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728B" w:rsidRDefault="0085728B" w:rsidP="00F56198">
      <w:pPr>
        <w:spacing w:after="200"/>
        <w:ind w:right="283"/>
        <w:jc w:val="center"/>
        <w:rPr>
          <w:b/>
          <w:bCs/>
          <w:caps/>
          <w:color w:val="010000"/>
          <w:lang w:eastAsia="zh-CN"/>
        </w:rPr>
      </w:pPr>
      <w:r w:rsidRPr="00F56198">
        <w:rPr>
          <w:b/>
          <w:bCs/>
          <w:caps/>
          <w:color w:val="010000"/>
          <w:lang w:eastAsia="zh-CN"/>
        </w:rPr>
        <w:t>ANAYASA MAHKEMESİ KARARI</w:t>
      </w:r>
    </w:p>
    <w:p w:rsidR="00F56198" w:rsidRPr="00F56198" w:rsidRDefault="00F56198" w:rsidP="00F56198">
      <w:pPr>
        <w:spacing w:after="200"/>
        <w:ind w:right="283" w:firstLine="709"/>
        <w:jc w:val="center"/>
        <w:rPr>
          <w:b/>
          <w:bCs/>
          <w:caps/>
          <w:color w:val="010000"/>
          <w:lang w:eastAsia="zh-CN"/>
        </w:rPr>
      </w:pPr>
    </w:p>
    <w:p w:rsidR="00F56198" w:rsidRDefault="00F56198" w:rsidP="00F56198">
      <w:pPr>
        <w:rPr>
          <w:rFonts w:eastAsia="Calibri"/>
          <w:b/>
          <w:bCs/>
          <w:color w:val="010000"/>
          <w:lang w:eastAsia="zh-CN"/>
        </w:rPr>
      </w:pPr>
      <w:r>
        <w:rPr>
          <w:rFonts w:eastAsia="Calibri"/>
          <w:b/>
          <w:bCs/>
          <w:color w:val="010000"/>
          <w:lang w:eastAsia="zh-CN"/>
        </w:rPr>
        <w:t>Esas Sayısı:2025/32</w:t>
      </w:r>
    </w:p>
    <w:p w:rsidR="00F56198" w:rsidRDefault="00F56198" w:rsidP="00F56198">
      <w:pPr>
        <w:rPr>
          <w:b/>
          <w:color w:val="010000"/>
          <w:lang w:eastAsia="zh-CN"/>
        </w:rPr>
      </w:pPr>
      <w:r>
        <w:rPr>
          <w:b/>
          <w:color w:val="010000"/>
          <w:lang w:eastAsia="zh-CN"/>
        </w:rPr>
        <w:t>Karar Sayısı:2025/234</w:t>
      </w:r>
    </w:p>
    <w:p w:rsidR="00F56198" w:rsidRDefault="00F56198" w:rsidP="00F56198">
      <w:pPr>
        <w:rPr>
          <w:b/>
          <w:color w:val="010000"/>
          <w:lang w:eastAsia="zh-CN"/>
        </w:rPr>
      </w:pPr>
      <w:r>
        <w:rPr>
          <w:b/>
          <w:color w:val="010000"/>
          <w:lang w:eastAsia="zh-CN"/>
        </w:rPr>
        <w:t>Karar Tarihi:26/11/2025</w:t>
      </w:r>
    </w:p>
    <w:p w:rsidR="00F56198" w:rsidRDefault="00F56198" w:rsidP="00F56198">
      <w:pPr>
        <w:rPr>
          <w:b/>
          <w:color w:val="010000"/>
          <w:lang w:eastAsia="zh-CN"/>
        </w:rPr>
      </w:pPr>
      <w:r>
        <w:rPr>
          <w:b/>
          <w:color w:val="010000"/>
          <w:lang w:eastAsia="zh-CN"/>
        </w:rPr>
        <w:t>R.G. Tarih - Sayı:18/3/2026-33200</w:t>
      </w:r>
    </w:p>
    <w:p w:rsidR="002E26EC" w:rsidRPr="00F56198" w:rsidRDefault="002E26EC" w:rsidP="00F56198">
      <w:pPr>
        <w:rPr>
          <w:b/>
          <w:color w:val="010000"/>
          <w:lang w:eastAsia="zh-CN"/>
        </w:rPr>
      </w:pPr>
    </w:p>
    <w:p w:rsidR="0085728B" w:rsidRPr="00F56198" w:rsidRDefault="0085728B" w:rsidP="00F56198">
      <w:pPr>
        <w:spacing w:after="200"/>
        <w:ind w:right="283" w:firstLine="709"/>
        <w:jc w:val="both"/>
        <w:rPr>
          <w:color w:val="010000"/>
          <w:lang w:eastAsia="zh-CN"/>
        </w:rPr>
      </w:pPr>
      <w:r w:rsidRPr="00F56198">
        <w:rPr>
          <w:b/>
          <w:bCs/>
          <w:color w:val="010000"/>
          <w:lang w:eastAsia="zh-CN"/>
        </w:rPr>
        <w:t xml:space="preserve">İPTAL DAVASINI AÇAN: </w:t>
      </w:r>
      <w:r w:rsidRPr="00F56198">
        <w:rPr>
          <w:color w:val="010000"/>
          <w:lang w:eastAsia="zh-CN"/>
        </w:rPr>
        <w:t>Türkiye Büyük Millet Meclisi üyeleri Özgür ÖZEL, Burcu KÖKSAL, Gökhan GÜNAYDIN, Ali Mahir BAŞARIR ile birlikte 130 milletvekili</w:t>
      </w:r>
    </w:p>
    <w:p w:rsidR="0085728B" w:rsidRPr="00F56198" w:rsidRDefault="0085728B" w:rsidP="00F56198">
      <w:pPr>
        <w:spacing w:after="200"/>
        <w:ind w:right="283" w:firstLine="709"/>
        <w:jc w:val="both"/>
        <w:rPr>
          <w:color w:val="010000"/>
        </w:rPr>
      </w:pPr>
      <w:r w:rsidRPr="00F56198">
        <w:rPr>
          <w:b/>
          <w:color w:val="010000"/>
          <w:lang w:eastAsia="zh-CN"/>
        </w:rPr>
        <w:t xml:space="preserve">İPTAL DAVASININ KONUSU: </w:t>
      </w:r>
      <w:bookmarkStart w:id="0" w:name="_Hlk170805964"/>
      <w:r w:rsidRPr="00F56198">
        <w:rPr>
          <w:color w:val="010000"/>
        </w:rPr>
        <w:t>9/8/2023 tarihli ve (151) numaralı Bazı Kamu Kurum ve Kuruluşlarına Kadro İhdas Edilmesi ile Bazı Kadroların İptal Edilmesine İlişkin Cumhurbaşkanlığı Kararnamesi’nin 1. maddesinin birinci fıkrasıyla</w:t>
      </w:r>
      <w:bookmarkEnd w:id="0"/>
      <w:r w:rsidRPr="00F56198">
        <w:rPr>
          <w:color w:val="010000"/>
        </w:rPr>
        <w:t>;</w:t>
      </w:r>
    </w:p>
    <w:p w:rsidR="0085728B" w:rsidRPr="00F56198" w:rsidRDefault="0085728B" w:rsidP="00F56198">
      <w:pPr>
        <w:spacing w:after="200"/>
        <w:ind w:right="283" w:firstLine="709"/>
        <w:jc w:val="both"/>
        <w:rPr>
          <w:color w:val="010000"/>
        </w:rPr>
      </w:pPr>
      <w:r w:rsidRPr="00F56198">
        <w:rPr>
          <w:b/>
          <w:color w:val="010000"/>
        </w:rPr>
        <w:t>A.</w:t>
      </w:r>
      <w:r w:rsidRPr="00F56198">
        <w:rPr>
          <w:color w:val="010000"/>
        </w:rPr>
        <w:t xml:space="preserve"> </w:t>
      </w:r>
      <w:r w:rsidRPr="00F56198">
        <w:rPr>
          <w:color w:val="010000"/>
          <w:lang w:eastAsia="zh-CN"/>
        </w:rPr>
        <w:t>Ekli</w:t>
      </w:r>
      <w:r w:rsidRPr="00F56198">
        <w:rPr>
          <w:color w:val="010000"/>
        </w:rPr>
        <w:t xml:space="preserve"> (1) Sayılı Liste’de yer alan Adalet Bakanlığına ilişkin Hâkim ve Savcı Yardımcısı kadroları dışında kalan kadrolar ile diğer kurumlara ait kadroların ve e</w:t>
      </w:r>
      <w:r w:rsidRPr="00F56198">
        <w:rPr>
          <w:color w:val="010000"/>
          <w:lang w:eastAsia="zh-CN"/>
        </w:rPr>
        <w:t>kli</w:t>
      </w:r>
      <w:r w:rsidRPr="00F56198">
        <w:rPr>
          <w:color w:val="010000"/>
        </w:rPr>
        <w:t xml:space="preserve"> (2) Sayılı Liste’de yer alan kadroların ihdas edilerek 10/7/2018 tarihli ve 30474 sayılı Resmî </w:t>
      </w:r>
      <w:proofErr w:type="spellStart"/>
      <w:r w:rsidRPr="00F56198">
        <w:rPr>
          <w:color w:val="010000"/>
        </w:rPr>
        <w:t>Gazete'de</w:t>
      </w:r>
      <w:proofErr w:type="spellEnd"/>
      <w:r w:rsidRPr="00F56198">
        <w:rPr>
          <w:color w:val="010000"/>
        </w:rPr>
        <w:t xml:space="preserve"> yayımlanan (2) numaralı Genel Kadro ve Usulü Hakkında Cumhurbaşkanlığı Kararnamesi'ne ekli (I) Sayılı </w:t>
      </w:r>
      <w:proofErr w:type="spellStart"/>
      <w:r w:rsidRPr="00F56198">
        <w:rPr>
          <w:color w:val="010000"/>
        </w:rPr>
        <w:t>Cetvel'in</w:t>
      </w:r>
      <w:proofErr w:type="spellEnd"/>
      <w:r w:rsidRPr="00F56198">
        <w:rPr>
          <w:color w:val="010000"/>
        </w:rPr>
        <w:t xml:space="preserve"> ilgili bölümlerine eklenmesinin,</w:t>
      </w:r>
    </w:p>
    <w:p w:rsidR="0085728B" w:rsidRPr="00F56198" w:rsidRDefault="0085728B" w:rsidP="00F56198">
      <w:pPr>
        <w:spacing w:after="200"/>
        <w:ind w:right="283" w:firstLine="709"/>
        <w:jc w:val="both"/>
        <w:rPr>
          <w:color w:val="010000"/>
        </w:rPr>
      </w:pPr>
      <w:r w:rsidRPr="00F56198">
        <w:rPr>
          <w:b/>
          <w:color w:val="010000"/>
        </w:rPr>
        <w:t>B.</w:t>
      </w:r>
      <w:r w:rsidRPr="00F56198">
        <w:rPr>
          <w:color w:val="010000"/>
        </w:rPr>
        <w:t xml:space="preserve"> Ekli (3) Sayılı Liste’de yer alan kadroların iptal edilerek (2) numaralı Cumhurbaşkanlığı Kararnamesi'ne ekli (I) Sayılı </w:t>
      </w:r>
      <w:proofErr w:type="spellStart"/>
      <w:r w:rsidRPr="00F56198">
        <w:rPr>
          <w:color w:val="010000"/>
        </w:rPr>
        <w:t>Cetvel'in</w:t>
      </w:r>
      <w:proofErr w:type="spellEnd"/>
      <w:r w:rsidRPr="00F56198">
        <w:rPr>
          <w:color w:val="010000"/>
        </w:rPr>
        <w:t xml:space="preserve"> ilgili bölümlerinden çıkarılmasının,</w:t>
      </w:r>
    </w:p>
    <w:p w:rsidR="0085728B" w:rsidRPr="00F56198" w:rsidRDefault="0085728B" w:rsidP="00F56198">
      <w:pPr>
        <w:spacing w:after="200"/>
        <w:ind w:right="283" w:firstLine="709"/>
        <w:jc w:val="both"/>
        <w:rPr>
          <w:color w:val="010000"/>
        </w:rPr>
      </w:pPr>
      <w:r w:rsidRPr="00F56198">
        <w:rPr>
          <w:color w:val="010000"/>
        </w:rPr>
        <w:t xml:space="preserve">Anayasa’nın Başlangıç kısmı ile 2., 6., 7., 8., 11., 104., 128., 153. ve 161. maddelerine aykırılığı ileri sürülerek </w:t>
      </w:r>
      <w:r w:rsidRPr="00F56198">
        <w:rPr>
          <w:color w:val="010000"/>
          <w:lang w:val="x-none"/>
        </w:rPr>
        <w:t>iptal</w:t>
      </w:r>
      <w:r w:rsidR="00D85097" w:rsidRPr="00F56198">
        <w:rPr>
          <w:color w:val="010000"/>
        </w:rPr>
        <w:t>leri</w:t>
      </w:r>
      <w:r w:rsidRPr="00F56198">
        <w:rPr>
          <w:color w:val="010000"/>
          <w:lang w:val="x-none"/>
        </w:rPr>
        <w:t>ne ve yürürlüklerinin</w:t>
      </w:r>
      <w:r w:rsidRPr="00F56198">
        <w:rPr>
          <w:color w:val="010000"/>
        </w:rPr>
        <w:t xml:space="preserve"> </w:t>
      </w:r>
      <w:r w:rsidRPr="00F56198">
        <w:rPr>
          <w:color w:val="010000"/>
          <w:lang w:val="x-none"/>
        </w:rPr>
        <w:t>durdurulmasına</w:t>
      </w:r>
      <w:r w:rsidRPr="00F56198">
        <w:rPr>
          <w:color w:val="010000"/>
        </w:rPr>
        <w:t xml:space="preserve"> karar verilmesi talebidir.</w:t>
      </w:r>
    </w:p>
    <w:p w:rsidR="0085728B" w:rsidRPr="00F56198" w:rsidRDefault="0085728B" w:rsidP="00F56198">
      <w:pPr>
        <w:spacing w:after="200"/>
        <w:ind w:right="283" w:firstLine="709"/>
        <w:jc w:val="both"/>
        <w:rPr>
          <w:b/>
          <w:bCs/>
          <w:color w:val="010000"/>
        </w:rPr>
      </w:pPr>
      <w:r w:rsidRPr="00F56198">
        <w:rPr>
          <w:b/>
          <w:bCs/>
          <w:color w:val="010000"/>
        </w:rPr>
        <w:t>I. İPTALİ İSTENEN CUMHURBAŞKANLIĞI KARARNAMESİ KURALLARI</w:t>
      </w:r>
    </w:p>
    <w:p w:rsidR="0085728B" w:rsidRPr="00F56198" w:rsidRDefault="0085728B" w:rsidP="00F56198">
      <w:pPr>
        <w:spacing w:after="200"/>
        <w:ind w:right="283" w:firstLine="709"/>
        <w:jc w:val="both"/>
        <w:rPr>
          <w:bCs/>
          <w:color w:val="010000"/>
          <w:szCs w:val="20"/>
        </w:rPr>
      </w:pPr>
      <w:r w:rsidRPr="00F56198">
        <w:rPr>
          <w:bCs/>
          <w:color w:val="010000"/>
          <w:szCs w:val="20"/>
        </w:rPr>
        <w:t xml:space="preserve">Cumhurbaşkanlığı Kararnamesi’nin (CBK) 1. maddesinin iptali talep edilen birinci fıkrası ve </w:t>
      </w:r>
      <w:proofErr w:type="spellStart"/>
      <w:r w:rsidRPr="00F56198">
        <w:rPr>
          <w:bCs/>
          <w:color w:val="010000"/>
          <w:szCs w:val="20"/>
        </w:rPr>
        <w:t>CBK’ya</w:t>
      </w:r>
      <w:proofErr w:type="spellEnd"/>
      <w:r w:rsidRPr="00F56198">
        <w:rPr>
          <w:bCs/>
          <w:color w:val="010000"/>
          <w:szCs w:val="20"/>
        </w:rPr>
        <w:t xml:space="preserve"> ekli (1), (2) ve (3) Sayılı Listeler şöyledir: </w:t>
      </w:r>
    </w:p>
    <w:p w:rsidR="0085728B" w:rsidRPr="00F56198" w:rsidRDefault="00F56198" w:rsidP="00F56198">
      <w:pPr>
        <w:spacing w:after="200"/>
        <w:ind w:right="283" w:firstLine="709"/>
        <w:jc w:val="both"/>
        <w:rPr>
          <w:b/>
          <w:bCs/>
          <w:i/>
          <w:color w:val="010000"/>
        </w:rPr>
      </w:pPr>
      <w:bookmarkStart w:id="1" w:name="_Hlk128651471"/>
      <w:r w:rsidRPr="00F56198">
        <w:rPr>
          <w:bCs/>
          <w:color w:val="010000"/>
        </w:rPr>
        <w:t xml:space="preserve"> </w:t>
      </w:r>
      <w:r w:rsidR="0085728B" w:rsidRPr="00F56198">
        <w:rPr>
          <w:bCs/>
          <w:color w:val="010000"/>
        </w:rPr>
        <w:t>“</w:t>
      </w:r>
      <w:r w:rsidR="0085728B" w:rsidRPr="00F56198">
        <w:rPr>
          <w:b/>
          <w:bCs/>
          <w:i/>
          <w:color w:val="010000"/>
        </w:rPr>
        <w:t xml:space="preserve">Ekli (1) ve (2) sayılı listede yer alan kadrolar ihdas edilerek 2 sayılı Genel Kadro ve Usulü Hakkında Cumhurbaşkanlığı Kararnamesinin eki (I) sayılı Cetvelin ilgili bölümlerine eklenmiş ve </w:t>
      </w:r>
      <w:bookmarkStart w:id="2" w:name="_Hlk204354335"/>
      <w:r w:rsidR="0085728B" w:rsidRPr="00F56198">
        <w:rPr>
          <w:b/>
          <w:bCs/>
          <w:i/>
          <w:color w:val="010000"/>
        </w:rPr>
        <w:t>ekli (3) sayılı listede yer alan kadrolar iptal edilerek 2 sayılı Cumhurbaşkanlığı Kararnamesinin eki (I) sayılı Cetvelin ilgili bölümlerinden çıkarılmıştır.</w:t>
      </w:r>
      <w:r w:rsidR="0085728B" w:rsidRPr="00F56198">
        <w:rPr>
          <w:bCs/>
          <w:color w:val="010000"/>
        </w:rPr>
        <w:t>”</w:t>
      </w:r>
      <w:bookmarkEnd w:id="2"/>
    </w:p>
    <w:bookmarkEnd w:id="1"/>
    <w:p w:rsidR="0085728B" w:rsidRPr="00F56198" w:rsidRDefault="00F56198" w:rsidP="00F56198">
      <w:pPr>
        <w:spacing w:after="200"/>
        <w:ind w:right="283" w:firstLine="709"/>
        <w:jc w:val="both"/>
        <w:rPr>
          <w:b/>
          <w:bCs/>
          <w:i/>
          <w:iCs/>
          <w:color w:val="010000"/>
        </w:rPr>
      </w:pPr>
      <w:r w:rsidRPr="00F56198">
        <w:rPr>
          <w:b/>
          <w:bCs/>
          <w:i/>
          <w:iCs/>
          <w:color w:val="010000"/>
        </w:rPr>
        <w:t xml:space="preserve"> </w:t>
      </w:r>
      <w:r w:rsidR="0085728B" w:rsidRPr="00F56198">
        <w:rPr>
          <w:b/>
          <w:bCs/>
          <w:i/>
          <w:iCs/>
          <w:color w:val="010000"/>
        </w:rPr>
        <w:t>(1) SAYILI LİSTE</w:t>
      </w:r>
    </w:p>
    <w:p w:rsidR="0085728B" w:rsidRPr="00F56198" w:rsidRDefault="0085728B" w:rsidP="00F56198">
      <w:pPr>
        <w:spacing w:after="200"/>
        <w:ind w:right="283" w:firstLine="709"/>
        <w:jc w:val="both"/>
        <w:rPr>
          <w:b/>
          <w:bCs/>
          <w:i/>
          <w:iCs/>
          <w:color w:val="010000"/>
        </w:rPr>
      </w:pPr>
      <w:bookmarkStart w:id="3" w:name="_Hlk126680271"/>
      <w:r w:rsidRPr="00F56198">
        <w:rPr>
          <w:b/>
          <w:bCs/>
          <w:i/>
          <w:iCs/>
          <w:color w:val="010000"/>
        </w:rPr>
        <w:t>KURUMU</w:t>
      </w:r>
      <w:r w:rsidR="00F56198" w:rsidRPr="00F56198">
        <w:rPr>
          <w:b/>
          <w:bCs/>
          <w:i/>
          <w:iCs/>
          <w:color w:val="010000"/>
        </w:rPr>
        <w:t xml:space="preserve"> </w:t>
      </w:r>
      <w:r w:rsidRPr="00F56198">
        <w:rPr>
          <w:b/>
          <w:bCs/>
          <w:i/>
          <w:iCs/>
          <w:color w:val="010000"/>
        </w:rPr>
        <w:t xml:space="preserve">: </w:t>
      </w:r>
      <w:r w:rsidRPr="00F56198">
        <w:rPr>
          <w:bCs/>
          <w:i/>
          <w:iCs/>
          <w:color w:val="010000"/>
        </w:rPr>
        <w:t>ADALET BAKANLIĞI</w:t>
      </w:r>
    </w:p>
    <w:p w:rsidR="0085728B" w:rsidRPr="00F56198" w:rsidRDefault="0085728B" w:rsidP="00F56198">
      <w:pPr>
        <w:spacing w:after="200"/>
        <w:ind w:right="283" w:firstLine="709"/>
        <w:jc w:val="both"/>
        <w:rPr>
          <w:b/>
          <w:bCs/>
          <w:i/>
          <w:iCs/>
          <w:color w:val="010000"/>
        </w:rPr>
      </w:pPr>
      <w:r w:rsidRPr="00F56198">
        <w:rPr>
          <w:b/>
          <w:bCs/>
          <w:i/>
          <w:iCs/>
          <w:color w:val="010000"/>
        </w:rPr>
        <w:t xml:space="preserve">TEŞKİLATI : </w:t>
      </w:r>
      <w:r w:rsidRPr="00F56198">
        <w:rPr>
          <w:bCs/>
          <w:i/>
          <w:iCs/>
          <w:color w:val="010000"/>
        </w:rPr>
        <w:t>TAŞRA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4230"/>
        <w:gridCol w:w="1559"/>
        <w:gridCol w:w="1837"/>
      </w:tblGrid>
      <w:tr w:rsidR="0085728B" w:rsidRPr="00F56198" w:rsidTr="00F56198">
        <w:trPr>
          <w:jc w:val="center"/>
        </w:trPr>
        <w:tc>
          <w:tcPr>
            <w:tcW w:w="5000" w:type="pct"/>
            <w:gridSpan w:val="4"/>
            <w:shd w:val="clear" w:color="auto" w:fill="auto"/>
          </w:tcPr>
          <w:bookmarkEnd w:id="3"/>
          <w:p w:rsidR="0085728B" w:rsidRPr="00F56198" w:rsidRDefault="0085728B" w:rsidP="00F56198">
            <w:pPr>
              <w:spacing w:before="120" w:after="120"/>
              <w:jc w:val="center"/>
              <w:rPr>
                <w:b/>
                <w:bCs/>
                <w:i/>
                <w:iCs/>
                <w:color w:val="010000"/>
              </w:rPr>
            </w:pPr>
            <w:r w:rsidRPr="00F56198">
              <w:rPr>
                <w:b/>
                <w:bCs/>
                <w:i/>
                <w:iCs/>
                <w:color w:val="010000"/>
              </w:rPr>
              <w:t>İHDAS EDİLEN KADROLARIN</w:t>
            </w:r>
          </w:p>
        </w:tc>
      </w:tr>
      <w:tr w:rsidR="0085728B" w:rsidRPr="00F56198" w:rsidTr="001C7E08">
        <w:trPr>
          <w:jc w:val="center"/>
        </w:trPr>
        <w:tc>
          <w:tcPr>
            <w:tcW w:w="109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SINIFI</w:t>
            </w:r>
          </w:p>
        </w:tc>
        <w:tc>
          <w:tcPr>
            <w:tcW w:w="2165"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UNVANI</w:t>
            </w:r>
          </w:p>
        </w:tc>
        <w:tc>
          <w:tcPr>
            <w:tcW w:w="798"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DERECESİ</w:t>
            </w:r>
          </w:p>
        </w:tc>
        <w:tc>
          <w:tcPr>
            <w:tcW w:w="940"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ADEDİ</w:t>
            </w:r>
          </w:p>
        </w:tc>
      </w:tr>
      <w:tr w:rsidR="0085728B" w:rsidRPr="00F56198" w:rsidTr="001C7E08">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w:t>
            </w:r>
          </w:p>
        </w:tc>
        <w:tc>
          <w:tcPr>
            <w:tcW w:w="2165"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w:t>
            </w:r>
          </w:p>
        </w:tc>
        <w:tc>
          <w:tcPr>
            <w:tcW w:w="798" w:type="pct"/>
            <w:shd w:val="clear" w:color="auto" w:fill="auto"/>
          </w:tcPr>
          <w:p w:rsidR="0085728B" w:rsidRPr="00F56198" w:rsidRDefault="0085728B" w:rsidP="00F56198">
            <w:pPr>
              <w:spacing w:before="120" w:after="120"/>
              <w:jc w:val="center"/>
              <w:rPr>
                <w:bCs/>
                <w:iCs/>
                <w:color w:val="010000"/>
              </w:rPr>
            </w:pPr>
            <w:r w:rsidRPr="00F56198">
              <w:rPr>
                <w:bCs/>
                <w:i/>
                <w:iCs/>
                <w:color w:val="010000"/>
              </w:rPr>
              <w:t>…</w:t>
            </w:r>
          </w:p>
        </w:tc>
        <w:tc>
          <w:tcPr>
            <w:tcW w:w="940"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w:t>
            </w:r>
          </w:p>
        </w:tc>
      </w:tr>
      <w:tr w:rsidR="0085728B" w:rsidRPr="00F56198" w:rsidTr="001C7E08">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165"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Cezaevi Katibi</w:t>
            </w:r>
          </w:p>
        </w:tc>
        <w:tc>
          <w:tcPr>
            <w:tcW w:w="798"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7</w:t>
            </w:r>
          </w:p>
        </w:tc>
        <w:tc>
          <w:tcPr>
            <w:tcW w:w="940"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869</w:t>
            </w:r>
          </w:p>
        </w:tc>
      </w:tr>
      <w:tr w:rsidR="0085728B" w:rsidRPr="00F56198" w:rsidTr="001C7E08">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165"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Cezaevi Katibi</w:t>
            </w:r>
          </w:p>
        </w:tc>
        <w:tc>
          <w:tcPr>
            <w:tcW w:w="798"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9</w:t>
            </w:r>
          </w:p>
        </w:tc>
        <w:tc>
          <w:tcPr>
            <w:tcW w:w="940"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150</w:t>
            </w:r>
          </w:p>
        </w:tc>
      </w:tr>
      <w:tr w:rsidR="0085728B" w:rsidRPr="00F56198" w:rsidTr="001C7E08">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lastRenderedPageBreak/>
              <w:t>YH</w:t>
            </w:r>
          </w:p>
        </w:tc>
        <w:tc>
          <w:tcPr>
            <w:tcW w:w="2165"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Kaloriferci</w:t>
            </w:r>
          </w:p>
        </w:tc>
        <w:tc>
          <w:tcPr>
            <w:tcW w:w="798"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7</w:t>
            </w:r>
          </w:p>
        </w:tc>
        <w:tc>
          <w:tcPr>
            <w:tcW w:w="940"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83</w:t>
            </w:r>
          </w:p>
        </w:tc>
      </w:tr>
      <w:tr w:rsidR="0085728B" w:rsidRPr="00F56198" w:rsidTr="001C7E08">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YH</w:t>
            </w:r>
          </w:p>
        </w:tc>
        <w:tc>
          <w:tcPr>
            <w:tcW w:w="2165"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Kaloriferci</w:t>
            </w:r>
          </w:p>
        </w:tc>
        <w:tc>
          <w:tcPr>
            <w:tcW w:w="798"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9</w:t>
            </w:r>
          </w:p>
        </w:tc>
        <w:tc>
          <w:tcPr>
            <w:tcW w:w="940"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30</w:t>
            </w:r>
          </w:p>
        </w:tc>
      </w:tr>
      <w:tr w:rsidR="0085728B" w:rsidRPr="00F56198" w:rsidTr="001C7E08">
        <w:trPr>
          <w:jc w:val="center"/>
        </w:trPr>
        <w:tc>
          <w:tcPr>
            <w:tcW w:w="4060" w:type="pct"/>
            <w:gridSpan w:val="3"/>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TOPLAM</w:t>
            </w:r>
          </w:p>
        </w:tc>
        <w:tc>
          <w:tcPr>
            <w:tcW w:w="940"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1.132</w:t>
            </w:r>
          </w:p>
        </w:tc>
      </w:tr>
    </w:tbl>
    <w:p w:rsidR="00F56198" w:rsidRDefault="00F56198" w:rsidP="00F56198">
      <w:pPr>
        <w:spacing w:after="200"/>
        <w:ind w:right="283" w:firstLine="709"/>
        <w:jc w:val="both"/>
        <w:rPr>
          <w:b/>
          <w:bCs/>
          <w:i/>
          <w:iCs/>
          <w:color w:val="010000"/>
        </w:rPr>
      </w:pPr>
      <w:bookmarkStart w:id="4" w:name="_Hlk128644219"/>
    </w:p>
    <w:p w:rsidR="0085728B" w:rsidRPr="00F56198" w:rsidRDefault="0085728B" w:rsidP="00F56198">
      <w:pPr>
        <w:spacing w:after="200"/>
        <w:ind w:right="283" w:firstLine="709"/>
        <w:jc w:val="both"/>
        <w:rPr>
          <w:b/>
          <w:bCs/>
          <w:i/>
          <w:iCs/>
          <w:color w:val="010000"/>
        </w:rPr>
      </w:pPr>
      <w:r w:rsidRPr="00F56198">
        <w:rPr>
          <w:b/>
          <w:bCs/>
          <w:i/>
          <w:iCs/>
          <w:color w:val="010000"/>
        </w:rPr>
        <w:t>KURUMU</w:t>
      </w:r>
      <w:r w:rsidR="00F56198" w:rsidRPr="00F56198">
        <w:rPr>
          <w:b/>
          <w:bCs/>
          <w:i/>
          <w:iCs/>
          <w:color w:val="010000"/>
        </w:rPr>
        <w:t xml:space="preserve"> </w:t>
      </w:r>
      <w:r w:rsidRPr="00F56198">
        <w:rPr>
          <w:b/>
          <w:bCs/>
          <w:i/>
          <w:iCs/>
          <w:color w:val="010000"/>
        </w:rPr>
        <w:t xml:space="preserve">: </w:t>
      </w:r>
      <w:r w:rsidRPr="00F56198">
        <w:rPr>
          <w:bCs/>
          <w:i/>
          <w:iCs/>
          <w:color w:val="010000"/>
        </w:rPr>
        <w:t>AFET VE ACİL DURUM YÖNETİMİ BAŞKANLIĞI</w:t>
      </w:r>
    </w:p>
    <w:p w:rsidR="0085728B" w:rsidRPr="00F56198" w:rsidRDefault="0085728B" w:rsidP="00F56198">
      <w:pPr>
        <w:spacing w:after="200"/>
        <w:ind w:right="283" w:firstLine="709"/>
        <w:jc w:val="both"/>
        <w:rPr>
          <w:b/>
          <w:bCs/>
          <w:i/>
          <w:iCs/>
          <w:color w:val="010000"/>
        </w:rPr>
      </w:pPr>
      <w:r w:rsidRPr="00F56198">
        <w:rPr>
          <w:b/>
          <w:bCs/>
          <w:i/>
          <w:iCs/>
          <w:color w:val="010000"/>
        </w:rPr>
        <w:t xml:space="preserve">TEŞKİLATI : </w:t>
      </w:r>
      <w:r w:rsidRPr="00F56198">
        <w:rPr>
          <w:bCs/>
          <w:i/>
          <w:iCs/>
          <w:color w:val="010000"/>
        </w:rPr>
        <w:t>TAŞRA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4230"/>
        <w:gridCol w:w="1702"/>
        <w:gridCol w:w="1694"/>
      </w:tblGrid>
      <w:tr w:rsidR="0085728B" w:rsidRPr="00F56198" w:rsidTr="00F56198">
        <w:trPr>
          <w:jc w:val="center"/>
        </w:trPr>
        <w:tc>
          <w:tcPr>
            <w:tcW w:w="5000" w:type="pct"/>
            <w:gridSpan w:val="4"/>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İHDAS EDİLEN KADRONUN</w:t>
            </w:r>
          </w:p>
        </w:tc>
      </w:tr>
      <w:tr w:rsidR="0085728B" w:rsidRPr="00F56198" w:rsidTr="001C7E08">
        <w:trPr>
          <w:jc w:val="center"/>
        </w:trPr>
        <w:tc>
          <w:tcPr>
            <w:tcW w:w="109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SINIFI</w:t>
            </w:r>
          </w:p>
        </w:tc>
        <w:tc>
          <w:tcPr>
            <w:tcW w:w="2165"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UNVANI</w:t>
            </w:r>
          </w:p>
        </w:tc>
        <w:tc>
          <w:tcPr>
            <w:tcW w:w="871"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DERECESİ</w:t>
            </w:r>
          </w:p>
        </w:tc>
        <w:tc>
          <w:tcPr>
            <w:tcW w:w="86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ADEDİ</w:t>
            </w:r>
          </w:p>
        </w:tc>
      </w:tr>
      <w:tr w:rsidR="0085728B" w:rsidRPr="00F56198" w:rsidTr="001C7E08">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165"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Şube Müdürü</w:t>
            </w:r>
          </w:p>
        </w:tc>
        <w:tc>
          <w:tcPr>
            <w:tcW w:w="871"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r>
      <w:tr w:rsidR="0085728B" w:rsidRPr="00F56198" w:rsidTr="001C7E08">
        <w:trPr>
          <w:jc w:val="center"/>
        </w:trPr>
        <w:tc>
          <w:tcPr>
            <w:tcW w:w="4133" w:type="pct"/>
            <w:gridSpan w:val="3"/>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TOPLAM</w:t>
            </w:r>
          </w:p>
        </w:tc>
        <w:tc>
          <w:tcPr>
            <w:tcW w:w="86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1</w:t>
            </w:r>
          </w:p>
        </w:tc>
      </w:tr>
    </w:tbl>
    <w:p w:rsidR="00F56198" w:rsidRDefault="00F56198" w:rsidP="00F56198">
      <w:pPr>
        <w:spacing w:after="200"/>
        <w:ind w:right="283" w:firstLine="709"/>
        <w:jc w:val="both"/>
        <w:rPr>
          <w:b/>
          <w:bCs/>
          <w:i/>
          <w:iCs/>
          <w:color w:val="010000"/>
        </w:rPr>
      </w:pPr>
      <w:bookmarkStart w:id="5" w:name="_Hlk128644103"/>
      <w:bookmarkEnd w:id="4"/>
    </w:p>
    <w:p w:rsidR="0085728B" w:rsidRPr="00F56198" w:rsidRDefault="0085728B" w:rsidP="00F56198">
      <w:pPr>
        <w:spacing w:after="200"/>
        <w:ind w:right="283" w:firstLine="709"/>
        <w:jc w:val="both"/>
        <w:rPr>
          <w:b/>
          <w:bCs/>
          <w:i/>
          <w:iCs/>
          <w:color w:val="010000"/>
        </w:rPr>
      </w:pPr>
      <w:r w:rsidRPr="00F56198">
        <w:rPr>
          <w:b/>
          <w:bCs/>
          <w:i/>
          <w:iCs/>
          <w:color w:val="010000"/>
        </w:rPr>
        <w:t>KURUMU</w:t>
      </w:r>
      <w:r w:rsidR="00F56198" w:rsidRPr="00F56198">
        <w:rPr>
          <w:b/>
          <w:bCs/>
          <w:i/>
          <w:iCs/>
          <w:color w:val="010000"/>
        </w:rPr>
        <w:t xml:space="preserve"> </w:t>
      </w:r>
      <w:r w:rsidRPr="00F56198">
        <w:rPr>
          <w:b/>
          <w:bCs/>
          <w:i/>
          <w:iCs/>
          <w:color w:val="010000"/>
        </w:rPr>
        <w:t xml:space="preserve">: </w:t>
      </w:r>
      <w:r w:rsidRPr="00F56198">
        <w:rPr>
          <w:bCs/>
          <w:i/>
          <w:iCs/>
          <w:color w:val="010000"/>
        </w:rPr>
        <w:t>DIŞİŞLERİ BAKANLIĞI</w:t>
      </w:r>
    </w:p>
    <w:p w:rsidR="0085728B" w:rsidRPr="00F56198" w:rsidRDefault="0085728B" w:rsidP="00F56198">
      <w:pPr>
        <w:spacing w:after="200"/>
        <w:ind w:right="283" w:firstLine="709"/>
        <w:jc w:val="both"/>
        <w:rPr>
          <w:b/>
          <w:bCs/>
          <w:i/>
          <w:iCs/>
          <w:color w:val="010000"/>
        </w:rPr>
      </w:pPr>
      <w:r w:rsidRPr="00F56198">
        <w:rPr>
          <w:b/>
          <w:bCs/>
          <w:i/>
          <w:iCs/>
          <w:color w:val="010000"/>
        </w:rPr>
        <w:t xml:space="preserve">TEŞKİLATI : </w:t>
      </w:r>
      <w:r w:rsidRPr="00F56198">
        <w:rPr>
          <w:bCs/>
          <w:i/>
          <w:iCs/>
          <w:color w:val="010000"/>
        </w:rPr>
        <w:t>MERKEZ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4230"/>
        <w:gridCol w:w="1702"/>
        <w:gridCol w:w="1694"/>
      </w:tblGrid>
      <w:tr w:rsidR="0085728B" w:rsidRPr="00F56198" w:rsidTr="00F56198">
        <w:trPr>
          <w:jc w:val="center"/>
        </w:trPr>
        <w:tc>
          <w:tcPr>
            <w:tcW w:w="5000" w:type="pct"/>
            <w:gridSpan w:val="4"/>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İHDAS EDİLEN KADRONUN</w:t>
            </w:r>
          </w:p>
        </w:tc>
      </w:tr>
      <w:tr w:rsidR="0085728B" w:rsidRPr="00F56198" w:rsidTr="001C7E08">
        <w:trPr>
          <w:jc w:val="center"/>
        </w:trPr>
        <w:tc>
          <w:tcPr>
            <w:tcW w:w="109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SINIFI</w:t>
            </w:r>
          </w:p>
        </w:tc>
        <w:tc>
          <w:tcPr>
            <w:tcW w:w="2165"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UNVANI</w:t>
            </w:r>
          </w:p>
        </w:tc>
        <w:tc>
          <w:tcPr>
            <w:tcW w:w="871"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DERECESİ</w:t>
            </w:r>
          </w:p>
        </w:tc>
        <w:tc>
          <w:tcPr>
            <w:tcW w:w="86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ADEDİ</w:t>
            </w:r>
          </w:p>
        </w:tc>
      </w:tr>
      <w:tr w:rsidR="0085728B" w:rsidRPr="00F56198" w:rsidTr="001C7E08">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TH</w:t>
            </w:r>
          </w:p>
        </w:tc>
        <w:tc>
          <w:tcPr>
            <w:tcW w:w="2165"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Peyzaj Mimarı</w:t>
            </w:r>
          </w:p>
        </w:tc>
        <w:tc>
          <w:tcPr>
            <w:tcW w:w="871"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6</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r>
      <w:tr w:rsidR="0085728B" w:rsidRPr="00F56198" w:rsidTr="001C7E08">
        <w:trPr>
          <w:jc w:val="center"/>
        </w:trPr>
        <w:tc>
          <w:tcPr>
            <w:tcW w:w="4133" w:type="pct"/>
            <w:gridSpan w:val="3"/>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TOPLAM</w:t>
            </w:r>
          </w:p>
        </w:tc>
        <w:tc>
          <w:tcPr>
            <w:tcW w:w="86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1</w:t>
            </w:r>
          </w:p>
        </w:tc>
      </w:tr>
      <w:bookmarkEnd w:id="5"/>
    </w:tbl>
    <w:p w:rsidR="00F56198" w:rsidRDefault="00F56198" w:rsidP="00F56198">
      <w:pPr>
        <w:spacing w:after="200"/>
        <w:ind w:right="283" w:firstLine="709"/>
        <w:jc w:val="both"/>
        <w:rPr>
          <w:b/>
          <w:bCs/>
          <w:i/>
          <w:iCs/>
          <w:color w:val="010000"/>
        </w:rPr>
      </w:pPr>
    </w:p>
    <w:p w:rsidR="0085728B" w:rsidRPr="00F56198" w:rsidRDefault="0085728B" w:rsidP="00F56198">
      <w:pPr>
        <w:spacing w:after="200"/>
        <w:ind w:right="283" w:firstLine="709"/>
        <w:jc w:val="both"/>
        <w:rPr>
          <w:b/>
          <w:bCs/>
          <w:i/>
          <w:iCs/>
          <w:color w:val="010000"/>
        </w:rPr>
      </w:pPr>
      <w:r w:rsidRPr="00F56198">
        <w:rPr>
          <w:b/>
          <w:bCs/>
          <w:i/>
          <w:iCs/>
          <w:color w:val="010000"/>
        </w:rPr>
        <w:t>KURUMU</w:t>
      </w:r>
      <w:r w:rsidR="00F56198" w:rsidRPr="00F56198">
        <w:rPr>
          <w:b/>
          <w:bCs/>
          <w:i/>
          <w:iCs/>
          <w:color w:val="010000"/>
        </w:rPr>
        <w:t xml:space="preserve"> </w:t>
      </w:r>
      <w:r w:rsidRPr="00F56198">
        <w:rPr>
          <w:b/>
          <w:bCs/>
          <w:i/>
          <w:iCs/>
          <w:color w:val="010000"/>
        </w:rPr>
        <w:t xml:space="preserve">: </w:t>
      </w:r>
      <w:r w:rsidRPr="00F56198">
        <w:rPr>
          <w:bCs/>
          <w:i/>
          <w:iCs/>
          <w:color w:val="010000"/>
        </w:rPr>
        <w:t>DİYANET İŞLERİ BAŞKANLIĞI</w:t>
      </w:r>
      <w:r w:rsidRPr="00F56198">
        <w:rPr>
          <w:b/>
          <w:bCs/>
          <w:i/>
          <w:iCs/>
          <w:color w:val="010000"/>
        </w:rPr>
        <w:t xml:space="preserve"> </w:t>
      </w:r>
    </w:p>
    <w:p w:rsidR="0085728B" w:rsidRPr="00F56198" w:rsidRDefault="0085728B" w:rsidP="00F56198">
      <w:pPr>
        <w:spacing w:after="200"/>
        <w:ind w:right="283" w:firstLine="709"/>
        <w:jc w:val="both"/>
        <w:rPr>
          <w:b/>
          <w:bCs/>
          <w:i/>
          <w:iCs/>
          <w:color w:val="010000"/>
        </w:rPr>
      </w:pPr>
      <w:r w:rsidRPr="00F56198">
        <w:rPr>
          <w:b/>
          <w:bCs/>
          <w:i/>
          <w:iCs/>
          <w:color w:val="010000"/>
        </w:rPr>
        <w:t xml:space="preserve">TEŞKİLATI : </w:t>
      </w:r>
      <w:r w:rsidRPr="00F56198">
        <w:rPr>
          <w:bCs/>
          <w:i/>
          <w:iCs/>
          <w:color w:val="010000"/>
        </w:rPr>
        <w:t>TAŞRA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4371"/>
        <w:gridCol w:w="1561"/>
        <w:gridCol w:w="1694"/>
      </w:tblGrid>
      <w:tr w:rsidR="0085728B" w:rsidRPr="00F56198" w:rsidTr="00F56198">
        <w:trPr>
          <w:jc w:val="center"/>
        </w:trPr>
        <w:tc>
          <w:tcPr>
            <w:tcW w:w="5000" w:type="pct"/>
            <w:gridSpan w:val="4"/>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İHDAS EDİLEN KADROLARIN</w:t>
            </w:r>
          </w:p>
        </w:tc>
      </w:tr>
      <w:tr w:rsidR="0085728B" w:rsidRPr="00F56198" w:rsidTr="001C7E08">
        <w:trPr>
          <w:jc w:val="center"/>
        </w:trPr>
        <w:tc>
          <w:tcPr>
            <w:tcW w:w="109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SINIFI</w:t>
            </w:r>
          </w:p>
        </w:tc>
        <w:tc>
          <w:tcPr>
            <w:tcW w:w="223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UNVANI</w:t>
            </w:r>
          </w:p>
        </w:tc>
        <w:tc>
          <w:tcPr>
            <w:tcW w:w="798"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DERECESİ</w:t>
            </w:r>
          </w:p>
        </w:tc>
        <w:tc>
          <w:tcPr>
            <w:tcW w:w="86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ADEDİ</w:t>
            </w:r>
          </w:p>
        </w:tc>
      </w:tr>
      <w:tr w:rsidR="0085728B" w:rsidRPr="00F56198" w:rsidTr="001C7E08">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23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İl Müftü Yardımcısı</w:t>
            </w:r>
          </w:p>
        </w:tc>
        <w:tc>
          <w:tcPr>
            <w:tcW w:w="798"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50</w:t>
            </w:r>
          </w:p>
        </w:tc>
      </w:tr>
      <w:tr w:rsidR="0085728B" w:rsidRPr="00F56198" w:rsidTr="00AD4AB0">
        <w:trPr>
          <w:jc w:val="center"/>
        </w:trPr>
        <w:tc>
          <w:tcPr>
            <w:tcW w:w="4133" w:type="pct"/>
            <w:gridSpan w:val="3"/>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TOPLAM</w:t>
            </w:r>
          </w:p>
        </w:tc>
        <w:tc>
          <w:tcPr>
            <w:tcW w:w="86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50</w:t>
            </w:r>
          </w:p>
        </w:tc>
      </w:tr>
    </w:tbl>
    <w:p w:rsidR="00F56198" w:rsidRDefault="00F56198" w:rsidP="00F56198">
      <w:pPr>
        <w:spacing w:after="200"/>
        <w:ind w:right="283" w:firstLine="709"/>
        <w:jc w:val="both"/>
        <w:rPr>
          <w:b/>
          <w:bCs/>
          <w:i/>
          <w:iCs/>
          <w:color w:val="010000"/>
        </w:rPr>
      </w:pPr>
      <w:bookmarkStart w:id="6" w:name="_Hlk128644167"/>
    </w:p>
    <w:p w:rsidR="0085728B" w:rsidRPr="00F56198" w:rsidRDefault="0085728B" w:rsidP="00F56198">
      <w:pPr>
        <w:spacing w:after="200"/>
        <w:ind w:right="283" w:firstLine="709"/>
        <w:jc w:val="both"/>
        <w:rPr>
          <w:b/>
          <w:bCs/>
          <w:i/>
          <w:iCs/>
          <w:color w:val="010000"/>
        </w:rPr>
      </w:pPr>
      <w:r w:rsidRPr="00F56198">
        <w:rPr>
          <w:b/>
          <w:bCs/>
          <w:i/>
          <w:iCs/>
          <w:color w:val="010000"/>
        </w:rPr>
        <w:t>KURUMU</w:t>
      </w:r>
      <w:r w:rsidR="00F56198" w:rsidRPr="00F56198">
        <w:rPr>
          <w:b/>
          <w:bCs/>
          <w:i/>
          <w:iCs/>
          <w:color w:val="010000"/>
        </w:rPr>
        <w:t xml:space="preserve"> </w:t>
      </w:r>
      <w:r w:rsidRPr="00F56198">
        <w:rPr>
          <w:b/>
          <w:bCs/>
          <w:i/>
          <w:iCs/>
          <w:color w:val="010000"/>
        </w:rPr>
        <w:t xml:space="preserve">: </w:t>
      </w:r>
      <w:r w:rsidRPr="00F56198">
        <w:rPr>
          <w:bCs/>
          <w:i/>
          <w:iCs/>
          <w:color w:val="010000"/>
        </w:rPr>
        <w:t>EMNİYET GENEL MÜDÜRLÜĞÜ</w:t>
      </w:r>
    </w:p>
    <w:p w:rsidR="0085728B" w:rsidRPr="00F56198" w:rsidRDefault="0085728B" w:rsidP="00F56198">
      <w:pPr>
        <w:spacing w:after="200"/>
        <w:ind w:right="283" w:firstLine="709"/>
        <w:jc w:val="both"/>
        <w:rPr>
          <w:b/>
          <w:bCs/>
          <w:i/>
          <w:iCs/>
          <w:color w:val="010000"/>
        </w:rPr>
      </w:pPr>
      <w:r w:rsidRPr="00F56198">
        <w:rPr>
          <w:b/>
          <w:bCs/>
          <w:i/>
          <w:iCs/>
          <w:color w:val="010000"/>
        </w:rPr>
        <w:t xml:space="preserve">TEŞKİLATI : </w:t>
      </w:r>
      <w:r w:rsidRPr="00F56198">
        <w:rPr>
          <w:bCs/>
          <w:i/>
          <w:iCs/>
          <w:color w:val="010000"/>
        </w:rPr>
        <w:t>MERKEZ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4230"/>
        <w:gridCol w:w="1702"/>
        <w:gridCol w:w="1694"/>
      </w:tblGrid>
      <w:tr w:rsidR="0085728B" w:rsidRPr="00F56198" w:rsidTr="00F56198">
        <w:trPr>
          <w:jc w:val="center"/>
        </w:trPr>
        <w:tc>
          <w:tcPr>
            <w:tcW w:w="5000" w:type="pct"/>
            <w:gridSpan w:val="4"/>
            <w:shd w:val="clear" w:color="auto" w:fill="auto"/>
          </w:tcPr>
          <w:p w:rsidR="0085728B" w:rsidRPr="00F56198" w:rsidRDefault="0085728B" w:rsidP="00F56198">
            <w:pPr>
              <w:spacing w:before="120" w:after="120"/>
              <w:jc w:val="center"/>
              <w:rPr>
                <w:b/>
                <w:bCs/>
                <w:i/>
                <w:iCs/>
                <w:color w:val="010000"/>
              </w:rPr>
            </w:pPr>
            <w:r w:rsidRPr="00F56198">
              <w:rPr>
                <w:b/>
                <w:bCs/>
                <w:i/>
                <w:iCs/>
                <w:color w:val="010000"/>
              </w:rPr>
              <w:lastRenderedPageBreak/>
              <w:t>İHDAS EDİLEN KADROLARIN</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SINIFI</w:t>
            </w:r>
          </w:p>
        </w:tc>
        <w:tc>
          <w:tcPr>
            <w:tcW w:w="2165"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UNVANI</w:t>
            </w:r>
          </w:p>
        </w:tc>
        <w:tc>
          <w:tcPr>
            <w:tcW w:w="871"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DERECESİ</w:t>
            </w:r>
          </w:p>
        </w:tc>
        <w:tc>
          <w:tcPr>
            <w:tcW w:w="86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ADEDİ</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EMH</w:t>
            </w:r>
          </w:p>
        </w:tc>
        <w:tc>
          <w:tcPr>
            <w:tcW w:w="2165" w:type="pct"/>
            <w:shd w:val="clear" w:color="auto" w:fill="auto"/>
          </w:tcPr>
          <w:p w:rsidR="0085728B" w:rsidRPr="00F56198" w:rsidRDefault="0085728B" w:rsidP="00F56198">
            <w:pPr>
              <w:spacing w:before="120" w:after="120"/>
              <w:rPr>
                <w:bCs/>
                <w:i/>
                <w:iCs/>
                <w:color w:val="010000"/>
              </w:rPr>
            </w:pPr>
            <w:r w:rsidRPr="00F56198">
              <w:rPr>
                <w:bCs/>
                <w:i/>
                <w:iCs/>
                <w:color w:val="010000"/>
              </w:rPr>
              <w:t>Başmüfettiş</w:t>
            </w:r>
          </w:p>
        </w:tc>
        <w:tc>
          <w:tcPr>
            <w:tcW w:w="871"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20</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EMH</w:t>
            </w:r>
          </w:p>
        </w:tc>
        <w:tc>
          <w:tcPr>
            <w:tcW w:w="2165" w:type="pct"/>
            <w:shd w:val="clear" w:color="auto" w:fill="auto"/>
          </w:tcPr>
          <w:p w:rsidR="0085728B" w:rsidRPr="00F56198" w:rsidRDefault="0085728B" w:rsidP="00F56198">
            <w:pPr>
              <w:spacing w:before="120" w:after="120"/>
              <w:rPr>
                <w:bCs/>
                <w:i/>
                <w:iCs/>
                <w:color w:val="010000"/>
              </w:rPr>
            </w:pPr>
            <w:r w:rsidRPr="00F56198">
              <w:rPr>
                <w:bCs/>
                <w:i/>
                <w:iCs/>
                <w:color w:val="010000"/>
              </w:rPr>
              <w:t>Merkez Emniyet Müdürü</w:t>
            </w:r>
          </w:p>
        </w:tc>
        <w:tc>
          <w:tcPr>
            <w:tcW w:w="871"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3</w:t>
            </w:r>
          </w:p>
        </w:tc>
      </w:tr>
      <w:tr w:rsidR="0085728B" w:rsidRPr="00F56198" w:rsidTr="00AD4AB0">
        <w:trPr>
          <w:jc w:val="center"/>
        </w:trPr>
        <w:tc>
          <w:tcPr>
            <w:tcW w:w="4133" w:type="pct"/>
            <w:gridSpan w:val="3"/>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TOPLAM</w:t>
            </w:r>
          </w:p>
        </w:tc>
        <w:tc>
          <w:tcPr>
            <w:tcW w:w="86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23</w:t>
            </w:r>
          </w:p>
        </w:tc>
      </w:tr>
      <w:bookmarkEnd w:id="6"/>
    </w:tbl>
    <w:p w:rsidR="00F56198" w:rsidRDefault="00F56198" w:rsidP="00F56198">
      <w:pPr>
        <w:spacing w:after="200"/>
        <w:ind w:right="283" w:firstLine="709"/>
        <w:jc w:val="both"/>
        <w:rPr>
          <w:b/>
          <w:bCs/>
          <w:i/>
          <w:iCs/>
          <w:color w:val="010000"/>
        </w:rPr>
      </w:pPr>
    </w:p>
    <w:p w:rsidR="0085728B" w:rsidRPr="00F56198" w:rsidRDefault="0085728B" w:rsidP="00F56198">
      <w:pPr>
        <w:spacing w:after="200"/>
        <w:ind w:right="283" w:firstLine="709"/>
        <w:jc w:val="both"/>
        <w:rPr>
          <w:b/>
          <w:bCs/>
          <w:i/>
          <w:iCs/>
          <w:color w:val="010000"/>
        </w:rPr>
      </w:pPr>
      <w:r w:rsidRPr="00F56198">
        <w:rPr>
          <w:b/>
          <w:bCs/>
          <w:i/>
          <w:iCs/>
          <w:color w:val="010000"/>
        </w:rPr>
        <w:t>KURUMU</w:t>
      </w:r>
      <w:r w:rsidR="00F56198" w:rsidRPr="00F56198">
        <w:rPr>
          <w:b/>
          <w:bCs/>
          <w:i/>
          <w:iCs/>
          <w:color w:val="010000"/>
        </w:rPr>
        <w:t xml:space="preserve"> </w:t>
      </w:r>
      <w:r w:rsidRPr="00F56198">
        <w:rPr>
          <w:b/>
          <w:bCs/>
          <w:i/>
          <w:iCs/>
          <w:color w:val="010000"/>
        </w:rPr>
        <w:t xml:space="preserve">: </w:t>
      </w:r>
      <w:r w:rsidRPr="00F56198">
        <w:rPr>
          <w:bCs/>
          <w:i/>
          <w:iCs/>
          <w:color w:val="010000"/>
        </w:rPr>
        <w:t>EMNİYET GENEL MÜDÜRLÜĞÜ</w:t>
      </w:r>
    </w:p>
    <w:p w:rsidR="0085728B" w:rsidRPr="00F56198" w:rsidRDefault="0085728B" w:rsidP="00F56198">
      <w:pPr>
        <w:spacing w:after="200"/>
        <w:ind w:right="283" w:firstLine="709"/>
        <w:jc w:val="both"/>
        <w:rPr>
          <w:b/>
          <w:bCs/>
          <w:i/>
          <w:iCs/>
          <w:color w:val="010000"/>
        </w:rPr>
      </w:pPr>
      <w:r w:rsidRPr="00F56198">
        <w:rPr>
          <w:b/>
          <w:bCs/>
          <w:i/>
          <w:iCs/>
          <w:color w:val="010000"/>
        </w:rPr>
        <w:t xml:space="preserve">TEŞKİLATI : </w:t>
      </w:r>
      <w:r w:rsidRPr="00F56198">
        <w:rPr>
          <w:bCs/>
          <w:i/>
          <w:iCs/>
          <w:color w:val="010000"/>
        </w:rPr>
        <w:t>TAŞRA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4230"/>
        <w:gridCol w:w="1702"/>
        <w:gridCol w:w="1694"/>
      </w:tblGrid>
      <w:tr w:rsidR="0085728B" w:rsidRPr="00F56198" w:rsidTr="00F56198">
        <w:trPr>
          <w:jc w:val="center"/>
        </w:trPr>
        <w:tc>
          <w:tcPr>
            <w:tcW w:w="5000" w:type="pct"/>
            <w:gridSpan w:val="4"/>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İHDAS EDİLEN KADROLARIN</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SINIFI</w:t>
            </w:r>
          </w:p>
        </w:tc>
        <w:tc>
          <w:tcPr>
            <w:tcW w:w="2165"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UNVANI</w:t>
            </w:r>
          </w:p>
        </w:tc>
        <w:tc>
          <w:tcPr>
            <w:tcW w:w="871"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DERECESİ</w:t>
            </w:r>
          </w:p>
        </w:tc>
        <w:tc>
          <w:tcPr>
            <w:tcW w:w="86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ADEDİ</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EMH</w:t>
            </w:r>
          </w:p>
        </w:tc>
        <w:tc>
          <w:tcPr>
            <w:tcW w:w="2165" w:type="pct"/>
            <w:shd w:val="clear" w:color="auto" w:fill="auto"/>
          </w:tcPr>
          <w:p w:rsidR="0085728B" w:rsidRPr="00F56198" w:rsidRDefault="0085728B" w:rsidP="00F56198">
            <w:pPr>
              <w:spacing w:before="120" w:after="120"/>
              <w:rPr>
                <w:bCs/>
                <w:i/>
                <w:iCs/>
                <w:color w:val="010000"/>
              </w:rPr>
            </w:pPr>
            <w:r w:rsidRPr="00F56198">
              <w:rPr>
                <w:bCs/>
                <w:i/>
                <w:iCs/>
                <w:color w:val="010000"/>
              </w:rPr>
              <w:t>İl Emniyet Müdür Yardımcısı</w:t>
            </w:r>
          </w:p>
        </w:tc>
        <w:tc>
          <w:tcPr>
            <w:tcW w:w="871"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22</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EMH</w:t>
            </w:r>
          </w:p>
        </w:tc>
        <w:tc>
          <w:tcPr>
            <w:tcW w:w="2165" w:type="pct"/>
            <w:shd w:val="clear" w:color="auto" w:fill="auto"/>
          </w:tcPr>
          <w:p w:rsidR="0085728B" w:rsidRPr="00F56198" w:rsidRDefault="0085728B" w:rsidP="00F56198">
            <w:pPr>
              <w:spacing w:before="120" w:after="120"/>
              <w:rPr>
                <w:bCs/>
                <w:i/>
                <w:iCs/>
                <w:color w:val="010000"/>
              </w:rPr>
            </w:pPr>
            <w:r w:rsidRPr="00F56198">
              <w:rPr>
                <w:bCs/>
                <w:i/>
                <w:iCs/>
                <w:color w:val="010000"/>
              </w:rPr>
              <w:t>Polis Eğitim Merkezi Müdürü</w:t>
            </w:r>
          </w:p>
        </w:tc>
        <w:tc>
          <w:tcPr>
            <w:tcW w:w="871"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EMH</w:t>
            </w:r>
          </w:p>
        </w:tc>
        <w:tc>
          <w:tcPr>
            <w:tcW w:w="2165" w:type="pct"/>
            <w:shd w:val="clear" w:color="auto" w:fill="auto"/>
          </w:tcPr>
          <w:p w:rsidR="0085728B" w:rsidRPr="00F56198" w:rsidRDefault="0085728B" w:rsidP="00F56198">
            <w:pPr>
              <w:spacing w:before="120" w:after="120"/>
              <w:rPr>
                <w:bCs/>
                <w:i/>
                <w:iCs/>
                <w:color w:val="010000"/>
              </w:rPr>
            </w:pPr>
            <w:r w:rsidRPr="00F56198">
              <w:rPr>
                <w:bCs/>
                <w:i/>
                <w:iCs/>
                <w:color w:val="010000"/>
              </w:rPr>
              <w:t>İlçe Emniyet Müdürü</w:t>
            </w:r>
          </w:p>
        </w:tc>
        <w:tc>
          <w:tcPr>
            <w:tcW w:w="871"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3</w:t>
            </w:r>
          </w:p>
        </w:tc>
      </w:tr>
      <w:tr w:rsidR="0085728B" w:rsidRPr="00F56198" w:rsidTr="00AD4AB0">
        <w:trPr>
          <w:jc w:val="center"/>
        </w:trPr>
        <w:tc>
          <w:tcPr>
            <w:tcW w:w="4133" w:type="pct"/>
            <w:gridSpan w:val="3"/>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TOPLAM</w:t>
            </w:r>
          </w:p>
        </w:tc>
        <w:tc>
          <w:tcPr>
            <w:tcW w:w="86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26</w:t>
            </w:r>
          </w:p>
        </w:tc>
      </w:tr>
    </w:tbl>
    <w:p w:rsidR="00F56198" w:rsidRDefault="00F56198" w:rsidP="00F56198">
      <w:pPr>
        <w:spacing w:after="200"/>
        <w:ind w:right="283" w:firstLine="709"/>
        <w:jc w:val="both"/>
        <w:rPr>
          <w:b/>
          <w:bCs/>
          <w:i/>
          <w:iCs/>
          <w:color w:val="010000"/>
        </w:rPr>
      </w:pPr>
      <w:bookmarkStart w:id="7" w:name="_Hlk128644311"/>
    </w:p>
    <w:p w:rsidR="0085728B" w:rsidRPr="00F56198" w:rsidRDefault="0085728B" w:rsidP="00F56198">
      <w:pPr>
        <w:spacing w:after="200"/>
        <w:ind w:right="283" w:firstLine="709"/>
        <w:jc w:val="both"/>
        <w:rPr>
          <w:b/>
          <w:bCs/>
          <w:i/>
          <w:iCs/>
          <w:color w:val="010000"/>
        </w:rPr>
      </w:pPr>
      <w:r w:rsidRPr="00F56198">
        <w:rPr>
          <w:b/>
          <w:bCs/>
          <w:i/>
          <w:iCs/>
          <w:color w:val="010000"/>
        </w:rPr>
        <w:t>KURUMU</w:t>
      </w:r>
      <w:r w:rsidR="00F56198" w:rsidRPr="00F56198">
        <w:rPr>
          <w:b/>
          <w:bCs/>
          <w:i/>
          <w:iCs/>
          <w:color w:val="010000"/>
        </w:rPr>
        <w:t xml:space="preserve"> </w:t>
      </w:r>
      <w:r w:rsidRPr="00F56198">
        <w:rPr>
          <w:b/>
          <w:bCs/>
          <w:i/>
          <w:iCs/>
          <w:color w:val="010000"/>
        </w:rPr>
        <w:t xml:space="preserve">: </w:t>
      </w:r>
      <w:r w:rsidRPr="00F56198">
        <w:rPr>
          <w:bCs/>
          <w:i/>
          <w:iCs/>
          <w:color w:val="010000"/>
        </w:rPr>
        <w:t>KÜLTÜR VE TURİZM BAKANLIĞI</w:t>
      </w:r>
    </w:p>
    <w:p w:rsidR="0085728B" w:rsidRPr="00F56198" w:rsidRDefault="0085728B" w:rsidP="00F56198">
      <w:pPr>
        <w:spacing w:after="200"/>
        <w:ind w:right="283" w:firstLine="709"/>
        <w:jc w:val="both"/>
        <w:rPr>
          <w:b/>
          <w:bCs/>
          <w:i/>
          <w:iCs/>
          <w:color w:val="010000"/>
        </w:rPr>
      </w:pPr>
      <w:r w:rsidRPr="00F56198">
        <w:rPr>
          <w:b/>
          <w:bCs/>
          <w:i/>
          <w:iCs/>
          <w:color w:val="010000"/>
        </w:rPr>
        <w:t xml:space="preserve">TEŞKİLATI : </w:t>
      </w:r>
      <w:r w:rsidRPr="00F56198">
        <w:rPr>
          <w:bCs/>
          <w:i/>
          <w:iCs/>
          <w:color w:val="010000"/>
        </w:rPr>
        <w:t>TAŞRA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4088"/>
        <w:gridCol w:w="1845"/>
        <w:gridCol w:w="1694"/>
      </w:tblGrid>
      <w:tr w:rsidR="0085728B" w:rsidRPr="00F56198" w:rsidTr="00F56198">
        <w:trPr>
          <w:jc w:val="center"/>
        </w:trPr>
        <w:tc>
          <w:tcPr>
            <w:tcW w:w="5000" w:type="pct"/>
            <w:gridSpan w:val="4"/>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İHDAS EDİLEN KADROLARIN</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SINIFI</w:t>
            </w:r>
          </w:p>
        </w:tc>
        <w:tc>
          <w:tcPr>
            <w:tcW w:w="2092"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UNVANI</w:t>
            </w:r>
          </w:p>
        </w:tc>
        <w:tc>
          <w:tcPr>
            <w:tcW w:w="944"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DERECESİ</w:t>
            </w:r>
          </w:p>
        </w:tc>
        <w:tc>
          <w:tcPr>
            <w:tcW w:w="86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ADEDİ</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92" w:type="pct"/>
            <w:shd w:val="clear" w:color="auto" w:fill="auto"/>
          </w:tcPr>
          <w:p w:rsidR="0085728B" w:rsidRPr="00F56198" w:rsidRDefault="0085728B" w:rsidP="00F56198">
            <w:pPr>
              <w:spacing w:before="120" w:after="120"/>
              <w:rPr>
                <w:bCs/>
                <w:i/>
                <w:iCs/>
                <w:color w:val="010000"/>
              </w:rPr>
            </w:pPr>
            <w:r w:rsidRPr="00F56198">
              <w:rPr>
                <w:bCs/>
                <w:i/>
                <w:iCs/>
                <w:color w:val="010000"/>
              </w:rPr>
              <w:t>Müze Müdürü</w:t>
            </w:r>
          </w:p>
        </w:tc>
        <w:tc>
          <w:tcPr>
            <w:tcW w:w="944"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3</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92" w:type="pct"/>
            <w:shd w:val="clear" w:color="auto" w:fill="auto"/>
          </w:tcPr>
          <w:p w:rsidR="0085728B" w:rsidRPr="00F56198" w:rsidRDefault="0085728B" w:rsidP="00F56198">
            <w:pPr>
              <w:spacing w:before="120" w:after="120"/>
              <w:rPr>
                <w:bCs/>
                <w:i/>
                <w:iCs/>
                <w:color w:val="010000"/>
              </w:rPr>
            </w:pPr>
            <w:r w:rsidRPr="00F56198">
              <w:rPr>
                <w:bCs/>
                <w:i/>
                <w:iCs/>
                <w:color w:val="010000"/>
              </w:rPr>
              <w:t>Bölge Laboratuvar Müdürü</w:t>
            </w:r>
          </w:p>
        </w:tc>
        <w:tc>
          <w:tcPr>
            <w:tcW w:w="944"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92" w:type="pct"/>
            <w:shd w:val="clear" w:color="auto" w:fill="auto"/>
          </w:tcPr>
          <w:p w:rsidR="0085728B" w:rsidRPr="00F56198" w:rsidRDefault="0085728B" w:rsidP="00F56198">
            <w:pPr>
              <w:spacing w:before="120" w:after="120"/>
              <w:rPr>
                <w:bCs/>
                <w:i/>
                <w:iCs/>
                <w:color w:val="010000"/>
              </w:rPr>
            </w:pPr>
            <w:r w:rsidRPr="00F56198">
              <w:rPr>
                <w:bCs/>
                <w:i/>
                <w:iCs/>
                <w:color w:val="010000"/>
              </w:rPr>
              <w:t>Laboratuvar Müdürü</w:t>
            </w:r>
          </w:p>
        </w:tc>
        <w:tc>
          <w:tcPr>
            <w:tcW w:w="944"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92" w:type="pct"/>
            <w:shd w:val="clear" w:color="auto" w:fill="auto"/>
          </w:tcPr>
          <w:p w:rsidR="0085728B" w:rsidRPr="00F56198" w:rsidRDefault="0085728B" w:rsidP="00F56198">
            <w:pPr>
              <w:spacing w:before="120" w:after="120"/>
              <w:rPr>
                <w:bCs/>
                <w:i/>
                <w:iCs/>
                <w:color w:val="010000"/>
              </w:rPr>
            </w:pPr>
            <w:r w:rsidRPr="00F56198">
              <w:rPr>
                <w:bCs/>
                <w:i/>
                <w:iCs/>
                <w:color w:val="010000"/>
              </w:rPr>
              <w:t>Resim Heykel Müzesi Müdürü</w:t>
            </w:r>
          </w:p>
        </w:tc>
        <w:tc>
          <w:tcPr>
            <w:tcW w:w="944"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2</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92" w:type="pct"/>
            <w:shd w:val="clear" w:color="auto" w:fill="auto"/>
          </w:tcPr>
          <w:p w:rsidR="0085728B" w:rsidRPr="00F56198" w:rsidRDefault="0085728B" w:rsidP="00F56198">
            <w:pPr>
              <w:spacing w:before="120" w:after="120"/>
              <w:rPr>
                <w:bCs/>
                <w:i/>
                <w:iCs/>
                <w:color w:val="010000"/>
              </w:rPr>
            </w:pPr>
            <w:r w:rsidRPr="00F56198">
              <w:rPr>
                <w:bCs/>
                <w:i/>
                <w:iCs/>
                <w:color w:val="010000"/>
              </w:rPr>
              <w:t>Müze Müdür Yardımcısı</w:t>
            </w:r>
          </w:p>
        </w:tc>
        <w:tc>
          <w:tcPr>
            <w:tcW w:w="944"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7</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92" w:type="pct"/>
            <w:shd w:val="clear" w:color="auto" w:fill="auto"/>
          </w:tcPr>
          <w:p w:rsidR="0085728B" w:rsidRPr="00F56198" w:rsidRDefault="0085728B" w:rsidP="00F56198">
            <w:pPr>
              <w:spacing w:before="120" w:after="120"/>
              <w:rPr>
                <w:bCs/>
                <w:i/>
                <w:iCs/>
                <w:color w:val="010000"/>
              </w:rPr>
            </w:pPr>
            <w:r w:rsidRPr="00F56198">
              <w:rPr>
                <w:bCs/>
                <w:i/>
                <w:iCs/>
                <w:color w:val="010000"/>
              </w:rPr>
              <w:t>Bölge Laboratuvar Müdür Yardımcısı</w:t>
            </w:r>
          </w:p>
        </w:tc>
        <w:tc>
          <w:tcPr>
            <w:tcW w:w="944"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92" w:type="pct"/>
            <w:shd w:val="clear" w:color="auto" w:fill="auto"/>
          </w:tcPr>
          <w:p w:rsidR="0085728B" w:rsidRPr="00F56198" w:rsidRDefault="0085728B" w:rsidP="00F56198">
            <w:pPr>
              <w:spacing w:before="120" w:after="120"/>
              <w:rPr>
                <w:bCs/>
                <w:i/>
                <w:iCs/>
                <w:color w:val="010000"/>
              </w:rPr>
            </w:pPr>
            <w:r w:rsidRPr="00F56198">
              <w:rPr>
                <w:bCs/>
                <w:i/>
                <w:iCs/>
                <w:color w:val="010000"/>
              </w:rPr>
              <w:t>Laboratuvar Müdür Yardımcısı</w:t>
            </w:r>
          </w:p>
        </w:tc>
        <w:tc>
          <w:tcPr>
            <w:tcW w:w="944"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lastRenderedPageBreak/>
              <w:t>GİH</w:t>
            </w:r>
          </w:p>
        </w:tc>
        <w:tc>
          <w:tcPr>
            <w:tcW w:w="2092" w:type="pct"/>
            <w:shd w:val="clear" w:color="auto" w:fill="auto"/>
          </w:tcPr>
          <w:p w:rsidR="0085728B" w:rsidRPr="00F56198" w:rsidRDefault="0085728B" w:rsidP="00F56198">
            <w:pPr>
              <w:spacing w:before="120" w:after="120"/>
              <w:rPr>
                <w:bCs/>
                <w:i/>
                <w:iCs/>
                <w:color w:val="010000"/>
              </w:rPr>
            </w:pPr>
            <w:r w:rsidRPr="00F56198">
              <w:rPr>
                <w:bCs/>
                <w:i/>
                <w:iCs/>
                <w:color w:val="010000"/>
              </w:rPr>
              <w:t>Resim Heykel Müzesi Müdür Yardımcısı</w:t>
            </w:r>
          </w:p>
        </w:tc>
        <w:tc>
          <w:tcPr>
            <w:tcW w:w="944"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2</w:t>
            </w:r>
          </w:p>
        </w:tc>
      </w:tr>
      <w:tr w:rsidR="0085728B" w:rsidRPr="00F56198" w:rsidTr="00AD4AB0">
        <w:trPr>
          <w:jc w:val="center"/>
        </w:trPr>
        <w:tc>
          <w:tcPr>
            <w:tcW w:w="4133" w:type="pct"/>
            <w:gridSpan w:val="3"/>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TOPLAM</w:t>
            </w:r>
          </w:p>
        </w:tc>
        <w:tc>
          <w:tcPr>
            <w:tcW w:w="86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18</w:t>
            </w:r>
          </w:p>
        </w:tc>
      </w:tr>
    </w:tbl>
    <w:p w:rsidR="00F56198" w:rsidRDefault="00F56198" w:rsidP="00F56198">
      <w:pPr>
        <w:spacing w:after="200"/>
        <w:ind w:right="283" w:firstLine="709"/>
        <w:jc w:val="both"/>
        <w:rPr>
          <w:b/>
          <w:bCs/>
          <w:i/>
          <w:iCs/>
          <w:color w:val="010000"/>
        </w:rPr>
      </w:pPr>
      <w:bookmarkStart w:id="8" w:name="_Hlk128644416"/>
      <w:bookmarkEnd w:id="7"/>
    </w:p>
    <w:p w:rsidR="0085728B" w:rsidRPr="00F56198" w:rsidRDefault="0085728B" w:rsidP="00F56198">
      <w:pPr>
        <w:spacing w:after="200"/>
        <w:ind w:right="283" w:firstLine="709"/>
        <w:jc w:val="both"/>
        <w:rPr>
          <w:b/>
          <w:bCs/>
          <w:i/>
          <w:iCs/>
          <w:color w:val="010000"/>
        </w:rPr>
      </w:pPr>
      <w:r w:rsidRPr="00F56198">
        <w:rPr>
          <w:b/>
          <w:bCs/>
          <w:i/>
          <w:iCs/>
          <w:color w:val="010000"/>
        </w:rPr>
        <w:t>KURUMU</w:t>
      </w:r>
      <w:r w:rsidR="00F56198" w:rsidRPr="00F56198">
        <w:rPr>
          <w:b/>
          <w:bCs/>
          <w:i/>
          <w:iCs/>
          <w:color w:val="010000"/>
        </w:rPr>
        <w:t xml:space="preserve"> </w:t>
      </w:r>
      <w:r w:rsidRPr="00F56198">
        <w:rPr>
          <w:b/>
          <w:bCs/>
          <w:i/>
          <w:iCs/>
          <w:color w:val="010000"/>
        </w:rPr>
        <w:t xml:space="preserve">: </w:t>
      </w:r>
      <w:r w:rsidRPr="00F56198">
        <w:rPr>
          <w:bCs/>
          <w:i/>
          <w:iCs/>
          <w:color w:val="010000"/>
        </w:rPr>
        <w:t>MİLLİ SARAYLAR İDARESİ BAŞKANLIĞI</w:t>
      </w:r>
    </w:p>
    <w:p w:rsidR="0085728B" w:rsidRPr="00F56198" w:rsidRDefault="0085728B" w:rsidP="00F56198">
      <w:pPr>
        <w:spacing w:after="200"/>
        <w:ind w:right="283" w:firstLine="709"/>
        <w:jc w:val="both"/>
        <w:rPr>
          <w:bCs/>
          <w:i/>
          <w:iCs/>
          <w:color w:val="010000"/>
        </w:rPr>
      </w:pPr>
      <w:r w:rsidRPr="00F56198">
        <w:rPr>
          <w:b/>
          <w:bCs/>
          <w:i/>
          <w:iCs/>
          <w:color w:val="010000"/>
        </w:rPr>
        <w:t xml:space="preserve">TEŞKİLATI : </w:t>
      </w:r>
      <w:r w:rsidRPr="00F56198">
        <w:rPr>
          <w:bCs/>
          <w:i/>
          <w:iCs/>
          <w:color w:val="010000"/>
        </w:rPr>
        <w:t xml:space="preserve">TAŞRA (11/8/2023 tarihli 32276 sayılı Resmi Gazete ile </w:t>
      </w:r>
      <w:r w:rsidRPr="00F56198">
        <w:rPr>
          <w:bCs/>
          <w:iCs/>
          <w:color w:val="010000"/>
        </w:rPr>
        <w:t>“</w:t>
      </w:r>
      <w:r w:rsidRPr="00F56198">
        <w:rPr>
          <w:bCs/>
          <w:i/>
          <w:iCs/>
          <w:color w:val="010000"/>
        </w:rPr>
        <w:t>MERKEZ</w:t>
      </w:r>
      <w:r w:rsidRPr="00F56198">
        <w:rPr>
          <w:bCs/>
          <w:iCs/>
          <w:color w:val="010000"/>
        </w:rPr>
        <w:t>”</w:t>
      </w:r>
      <w:r w:rsidRPr="00F56198">
        <w:rPr>
          <w:bCs/>
          <w:i/>
          <w:iCs/>
          <w:color w:val="010000"/>
        </w:rPr>
        <w:t xml:space="preserve"> şeklinde değiştirilerek düzeltilmiştir.)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4088"/>
        <w:gridCol w:w="1845"/>
        <w:gridCol w:w="1694"/>
      </w:tblGrid>
      <w:tr w:rsidR="0085728B" w:rsidRPr="00F56198" w:rsidTr="00F56198">
        <w:trPr>
          <w:jc w:val="center"/>
        </w:trPr>
        <w:tc>
          <w:tcPr>
            <w:tcW w:w="5000" w:type="pct"/>
            <w:gridSpan w:val="4"/>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İHDAS EDİLEN KADRONUN</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SINIFI</w:t>
            </w:r>
          </w:p>
        </w:tc>
        <w:tc>
          <w:tcPr>
            <w:tcW w:w="2092"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UNVANI</w:t>
            </w:r>
          </w:p>
        </w:tc>
        <w:tc>
          <w:tcPr>
            <w:tcW w:w="944"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DERECESİ</w:t>
            </w:r>
          </w:p>
        </w:tc>
        <w:tc>
          <w:tcPr>
            <w:tcW w:w="86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ADEDİ</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TH</w:t>
            </w:r>
          </w:p>
        </w:tc>
        <w:tc>
          <w:tcPr>
            <w:tcW w:w="2092"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İç Mimar</w:t>
            </w:r>
          </w:p>
        </w:tc>
        <w:tc>
          <w:tcPr>
            <w:tcW w:w="944"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6</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r>
      <w:tr w:rsidR="0085728B" w:rsidRPr="00F56198" w:rsidTr="00AD4AB0">
        <w:trPr>
          <w:jc w:val="center"/>
        </w:trPr>
        <w:tc>
          <w:tcPr>
            <w:tcW w:w="4133" w:type="pct"/>
            <w:gridSpan w:val="3"/>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TOPLAM</w:t>
            </w:r>
          </w:p>
        </w:tc>
        <w:tc>
          <w:tcPr>
            <w:tcW w:w="86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1</w:t>
            </w:r>
          </w:p>
        </w:tc>
      </w:tr>
    </w:tbl>
    <w:p w:rsidR="00F56198" w:rsidRDefault="00F56198" w:rsidP="00F56198">
      <w:pPr>
        <w:spacing w:after="200"/>
        <w:ind w:right="283" w:firstLine="709"/>
        <w:jc w:val="both"/>
        <w:rPr>
          <w:b/>
          <w:bCs/>
          <w:i/>
          <w:iCs/>
          <w:color w:val="010000"/>
        </w:rPr>
      </w:pPr>
      <w:bookmarkStart w:id="9" w:name="_Hlk128646670"/>
      <w:bookmarkEnd w:id="8"/>
    </w:p>
    <w:p w:rsidR="0085728B" w:rsidRPr="00F56198" w:rsidRDefault="0085728B" w:rsidP="00F56198">
      <w:pPr>
        <w:spacing w:after="200"/>
        <w:ind w:right="283" w:firstLine="709"/>
        <w:jc w:val="both"/>
        <w:rPr>
          <w:bCs/>
          <w:i/>
          <w:iCs/>
          <w:color w:val="010000"/>
        </w:rPr>
      </w:pPr>
      <w:r w:rsidRPr="00F56198">
        <w:rPr>
          <w:b/>
          <w:bCs/>
          <w:i/>
          <w:iCs/>
          <w:color w:val="010000"/>
        </w:rPr>
        <w:t>KURUMU</w:t>
      </w:r>
      <w:r w:rsidR="00F56198" w:rsidRPr="00F56198">
        <w:rPr>
          <w:b/>
          <w:bCs/>
          <w:i/>
          <w:iCs/>
          <w:color w:val="010000"/>
        </w:rPr>
        <w:t xml:space="preserve"> </w:t>
      </w:r>
      <w:r w:rsidRPr="00F56198">
        <w:rPr>
          <w:b/>
          <w:bCs/>
          <w:i/>
          <w:iCs/>
          <w:color w:val="010000"/>
        </w:rPr>
        <w:t xml:space="preserve">: </w:t>
      </w:r>
      <w:r w:rsidRPr="00F56198">
        <w:rPr>
          <w:bCs/>
          <w:i/>
          <w:iCs/>
          <w:color w:val="010000"/>
        </w:rPr>
        <w:t>ORMAN GENEL MÜDÜRLÜĞÜ</w:t>
      </w:r>
    </w:p>
    <w:p w:rsidR="0085728B" w:rsidRPr="00F56198" w:rsidRDefault="0085728B" w:rsidP="00F56198">
      <w:pPr>
        <w:spacing w:after="200"/>
        <w:ind w:right="283" w:firstLine="709"/>
        <w:jc w:val="both"/>
        <w:rPr>
          <w:b/>
          <w:bCs/>
          <w:i/>
          <w:iCs/>
          <w:color w:val="010000"/>
        </w:rPr>
      </w:pPr>
      <w:r w:rsidRPr="00F56198">
        <w:rPr>
          <w:b/>
          <w:bCs/>
          <w:i/>
          <w:iCs/>
          <w:color w:val="010000"/>
        </w:rPr>
        <w:t xml:space="preserve">TEŞKİLATI : </w:t>
      </w:r>
      <w:r w:rsidRPr="00F56198">
        <w:rPr>
          <w:bCs/>
          <w:i/>
          <w:iCs/>
          <w:color w:val="010000"/>
        </w:rPr>
        <w:t>TAŞRA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4088"/>
        <w:gridCol w:w="1845"/>
        <w:gridCol w:w="1694"/>
      </w:tblGrid>
      <w:tr w:rsidR="0085728B" w:rsidRPr="00F56198" w:rsidTr="00F56198">
        <w:trPr>
          <w:jc w:val="center"/>
        </w:trPr>
        <w:tc>
          <w:tcPr>
            <w:tcW w:w="5000" w:type="pct"/>
            <w:gridSpan w:val="4"/>
            <w:shd w:val="clear" w:color="auto" w:fill="auto"/>
          </w:tcPr>
          <w:p w:rsidR="0085728B" w:rsidRPr="00F56198" w:rsidRDefault="0085728B" w:rsidP="00F56198">
            <w:pPr>
              <w:spacing w:before="120" w:after="120"/>
              <w:jc w:val="center"/>
              <w:rPr>
                <w:b/>
                <w:bCs/>
                <w:i/>
                <w:iCs/>
                <w:color w:val="010000"/>
              </w:rPr>
            </w:pPr>
            <w:bookmarkStart w:id="10" w:name="_Hlk137039622"/>
            <w:r w:rsidRPr="00F56198">
              <w:rPr>
                <w:b/>
                <w:bCs/>
                <w:i/>
                <w:iCs/>
                <w:color w:val="010000"/>
              </w:rPr>
              <w:t>İHDAS EDİLEN KADROLARIN</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SINIFI</w:t>
            </w:r>
          </w:p>
        </w:tc>
        <w:tc>
          <w:tcPr>
            <w:tcW w:w="2092"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UNVANI</w:t>
            </w:r>
          </w:p>
        </w:tc>
        <w:tc>
          <w:tcPr>
            <w:tcW w:w="944"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DERECESİ</w:t>
            </w:r>
          </w:p>
        </w:tc>
        <w:tc>
          <w:tcPr>
            <w:tcW w:w="86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ADEDİ</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92" w:type="pct"/>
            <w:shd w:val="clear" w:color="auto" w:fill="auto"/>
          </w:tcPr>
          <w:p w:rsidR="0085728B" w:rsidRPr="00F56198" w:rsidRDefault="0085728B" w:rsidP="00F56198">
            <w:pPr>
              <w:spacing w:before="120" w:after="120"/>
              <w:rPr>
                <w:bCs/>
                <w:i/>
                <w:iCs/>
                <w:color w:val="010000"/>
              </w:rPr>
            </w:pPr>
            <w:r w:rsidRPr="00F56198">
              <w:rPr>
                <w:bCs/>
                <w:i/>
                <w:iCs/>
                <w:color w:val="010000"/>
              </w:rPr>
              <w:t>İşletme Müdürü</w:t>
            </w:r>
          </w:p>
        </w:tc>
        <w:tc>
          <w:tcPr>
            <w:tcW w:w="944"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5</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92" w:type="pct"/>
            <w:shd w:val="clear" w:color="auto" w:fill="auto"/>
          </w:tcPr>
          <w:p w:rsidR="0085728B" w:rsidRPr="00F56198" w:rsidRDefault="0085728B" w:rsidP="00F56198">
            <w:pPr>
              <w:spacing w:before="120" w:after="120"/>
              <w:rPr>
                <w:bCs/>
                <w:i/>
                <w:iCs/>
                <w:color w:val="010000"/>
              </w:rPr>
            </w:pPr>
            <w:r w:rsidRPr="00F56198">
              <w:rPr>
                <w:bCs/>
                <w:i/>
                <w:iCs/>
                <w:color w:val="010000"/>
              </w:rPr>
              <w:t>İşletme Müdür Yardımcısı</w:t>
            </w:r>
          </w:p>
        </w:tc>
        <w:tc>
          <w:tcPr>
            <w:tcW w:w="944"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10</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92" w:type="pct"/>
            <w:shd w:val="clear" w:color="auto" w:fill="auto"/>
          </w:tcPr>
          <w:p w:rsidR="0085728B" w:rsidRPr="00F56198" w:rsidRDefault="0085728B" w:rsidP="00F56198">
            <w:pPr>
              <w:spacing w:before="120" w:after="120"/>
              <w:rPr>
                <w:bCs/>
                <w:i/>
                <w:iCs/>
                <w:color w:val="010000"/>
              </w:rPr>
            </w:pPr>
            <w:r w:rsidRPr="00F56198">
              <w:rPr>
                <w:bCs/>
                <w:i/>
                <w:iCs/>
                <w:color w:val="010000"/>
              </w:rPr>
              <w:t>Fidanlık Müdürü</w:t>
            </w:r>
          </w:p>
        </w:tc>
        <w:tc>
          <w:tcPr>
            <w:tcW w:w="944"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2</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92" w:type="pct"/>
            <w:shd w:val="clear" w:color="auto" w:fill="auto"/>
          </w:tcPr>
          <w:p w:rsidR="0085728B" w:rsidRPr="00F56198" w:rsidRDefault="0085728B" w:rsidP="00F56198">
            <w:pPr>
              <w:spacing w:before="120" w:after="120"/>
              <w:rPr>
                <w:bCs/>
                <w:i/>
                <w:iCs/>
                <w:color w:val="010000"/>
              </w:rPr>
            </w:pPr>
            <w:r w:rsidRPr="00F56198">
              <w:rPr>
                <w:bCs/>
                <w:i/>
                <w:iCs/>
                <w:color w:val="010000"/>
              </w:rPr>
              <w:t>Fidanlık Müdür Yardımcısı</w:t>
            </w:r>
          </w:p>
        </w:tc>
        <w:tc>
          <w:tcPr>
            <w:tcW w:w="944"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4</w:t>
            </w:r>
          </w:p>
        </w:tc>
      </w:tr>
      <w:tr w:rsidR="0085728B" w:rsidRPr="00F56198" w:rsidTr="00AD4AB0">
        <w:trPr>
          <w:jc w:val="center"/>
        </w:trPr>
        <w:tc>
          <w:tcPr>
            <w:tcW w:w="4133" w:type="pct"/>
            <w:gridSpan w:val="3"/>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TOPLAM</w:t>
            </w:r>
          </w:p>
        </w:tc>
        <w:tc>
          <w:tcPr>
            <w:tcW w:w="86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21</w:t>
            </w:r>
          </w:p>
        </w:tc>
      </w:tr>
    </w:tbl>
    <w:p w:rsidR="00F56198" w:rsidRDefault="00F56198" w:rsidP="00F56198">
      <w:pPr>
        <w:spacing w:after="200"/>
        <w:ind w:right="283" w:firstLine="709"/>
        <w:jc w:val="both"/>
        <w:rPr>
          <w:b/>
          <w:bCs/>
          <w:i/>
          <w:iCs/>
          <w:color w:val="010000"/>
        </w:rPr>
      </w:pPr>
      <w:bookmarkStart w:id="11" w:name="_Hlk128645472"/>
      <w:bookmarkEnd w:id="9"/>
      <w:bookmarkEnd w:id="10"/>
    </w:p>
    <w:p w:rsidR="0085728B" w:rsidRPr="00F56198" w:rsidRDefault="0085728B" w:rsidP="00F56198">
      <w:pPr>
        <w:spacing w:after="200"/>
        <w:ind w:right="283" w:firstLine="709"/>
        <w:jc w:val="both"/>
        <w:rPr>
          <w:b/>
          <w:bCs/>
          <w:i/>
          <w:iCs/>
          <w:color w:val="010000"/>
        </w:rPr>
      </w:pPr>
      <w:r w:rsidRPr="00F56198">
        <w:rPr>
          <w:b/>
          <w:bCs/>
          <w:i/>
          <w:iCs/>
          <w:color w:val="010000"/>
        </w:rPr>
        <w:t>KURUMU</w:t>
      </w:r>
      <w:r w:rsidR="00F56198" w:rsidRPr="00F56198">
        <w:rPr>
          <w:b/>
          <w:bCs/>
          <w:i/>
          <w:iCs/>
          <w:color w:val="010000"/>
        </w:rPr>
        <w:t xml:space="preserve"> </w:t>
      </w:r>
      <w:r w:rsidRPr="00F56198">
        <w:rPr>
          <w:b/>
          <w:bCs/>
          <w:i/>
          <w:iCs/>
          <w:color w:val="010000"/>
        </w:rPr>
        <w:t xml:space="preserve">: </w:t>
      </w:r>
      <w:r w:rsidRPr="00F56198">
        <w:rPr>
          <w:bCs/>
          <w:i/>
          <w:iCs/>
          <w:color w:val="010000"/>
        </w:rPr>
        <w:t>SAĞLIK BAKANLIĞI</w:t>
      </w:r>
    </w:p>
    <w:p w:rsidR="0085728B" w:rsidRPr="00F56198" w:rsidRDefault="0085728B" w:rsidP="00F56198">
      <w:pPr>
        <w:spacing w:after="200"/>
        <w:ind w:right="283" w:firstLine="709"/>
        <w:jc w:val="both"/>
        <w:rPr>
          <w:b/>
          <w:bCs/>
          <w:i/>
          <w:iCs/>
          <w:color w:val="010000"/>
        </w:rPr>
      </w:pPr>
      <w:r w:rsidRPr="00F56198">
        <w:rPr>
          <w:b/>
          <w:bCs/>
          <w:i/>
          <w:iCs/>
          <w:color w:val="010000"/>
        </w:rPr>
        <w:t xml:space="preserve">TEŞKİLATI : </w:t>
      </w:r>
      <w:r w:rsidRPr="00F56198">
        <w:rPr>
          <w:bCs/>
          <w:i/>
          <w:iCs/>
          <w:color w:val="010000"/>
        </w:rPr>
        <w:t>TAŞRA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3947"/>
        <w:gridCol w:w="1985"/>
        <w:gridCol w:w="1694"/>
      </w:tblGrid>
      <w:tr w:rsidR="0085728B" w:rsidRPr="00F56198" w:rsidTr="00F56198">
        <w:trPr>
          <w:jc w:val="center"/>
        </w:trPr>
        <w:tc>
          <w:tcPr>
            <w:tcW w:w="5000" w:type="pct"/>
            <w:gridSpan w:val="4"/>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İHDAS EDİLEN KADROLARIN</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SINIFI</w:t>
            </w:r>
          </w:p>
        </w:tc>
        <w:tc>
          <w:tcPr>
            <w:tcW w:w="2020"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UNVANI</w:t>
            </w:r>
          </w:p>
        </w:tc>
        <w:tc>
          <w:tcPr>
            <w:tcW w:w="1016" w:type="pct"/>
            <w:shd w:val="clear" w:color="auto" w:fill="auto"/>
          </w:tcPr>
          <w:p w:rsidR="0085728B" w:rsidRPr="00F56198" w:rsidRDefault="0085728B" w:rsidP="00F56198">
            <w:pPr>
              <w:spacing w:before="120" w:after="120"/>
              <w:jc w:val="center"/>
              <w:rPr>
                <w:b/>
                <w:bCs/>
                <w:i/>
                <w:iCs/>
                <w:color w:val="010000"/>
              </w:rPr>
            </w:pPr>
            <w:bookmarkStart w:id="12" w:name="_GoBack"/>
            <w:bookmarkEnd w:id="12"/>
            <w:r w:rsidRPr="00F56198">
              <w:rPr>
                <w:b/>
                <w:bCs/>
                <w:i/>
                <w:iCs/>
                <w:color w:val="010000"/>
              </w:rPr>
              <w:t>DERECESİ</w:t>
            </w:r>
          </w:p>
        </w:tc>
        <w:tc>
          <w:tcPr>
            <w:tcW w:w="86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ADEDİ</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SH</w:t>
            </w:r>
          </w:p>
        </w:tc>
        <w:tc>
          <w:tcPr>
            <w:tcW w:w="2020" w:type="pct"/>
            <w:shd w:val="clear" w:color="auto" w:fill="auto"/>
          </w:tcPr>
          <w:p w:rsidR="0085728B" w:rsidRPr="00F56198" w:rsidRDefault="0085728B" w:rsidP="00F56198">
            <w:pPr>
              <w:spacing w:before="120" w:after="120"/>
              <w:jc w:val="center"/>
              <w:rPr>
                <w:bCs/>
                <w:i/>
                <w:iCs/>
                <w:color w:val="010000"/>
              </w:rPr>
            </w:pPr>
            <w:proofErr w:type="spellStart"/>
            <w:r w:rsidRPr="00F56198">
              <w:rPr>
                <w:bCs/>
                <w:i/>
                <w:iCs/>
                <w:color w:val="010000"/>
              </w:rPr>
              <w:t>Gerontolog</w:t>
            </w:r>
            <w:proofErr w:type="spellEnd"/>
          </w:p>
        </w:tc>
        <w:tc>
          <w:tcPr>
            <w:tcW w:w="101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1-8</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10</w:t>
            </w:r>
          </w:p>
        </w:tc>
      </w:tr>
      <w:tr w:rsidR="0085728B" w:rsidRPr="00F56198" w:rsidTr="00AD4AB0">
        <w:trPr>
          <w:jc w:val="center"/>
        </w:trPr>
        <w:tc>
          <w:tcPr>
            <w:tcW w:w="4133" w:type="pct"/>
            <w:gridSpan w:val="3"/>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TOPLAM</w:t>
            </w:r>
          </w:p>
        </w:tc>
        <w:tc>
          <w:tcPr>
            <w:tcW w:w="86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1</w:t>
            </w:r>
          </w:p>
        </w:tc>
      </w:tr>
    </w:tbl>
    <w:p w:rsidR="00F56198" w:rsidRDefault="00F56198" w:rsidP="00F56198">
      <w:pPr>
        <w:spacing w:after="200"/>
        <w:ind w:right="283" w:firstLine="709"/>
        <w:jc w:val="both"/>
        <w:rPr>
          <w:b/>
          <w:bCs/>
          <w:i/>
          <w:iCs/>
          <w:color w:val="010000"/>
        </w:rPr>
      </w:pPr>
    </w:p>
    <w:p w:rsidR="0085728B" w:rsidRPr="00F56198" w:rsidRDefault="0085728B" w:rsidP="00F56198">
      <w:pPr>
        <w:spacing w:after="200"/>
        <w:ind w:right="283" w:firstLine="709"/>
        <w:jc w:val="both"/>
        <w:rPr>
          <w:b/>
          <w:bCs/>
          <w:i/>
          <w:iCs/>
          <w:color w:val="010000"/>
        </w:rPr>
      </w:pPr>
      <w:r w:rsidRPr="00F56198">
        <w:rPr>
          <w:b/>
          <w:bCs/>
          <w:i/>
          <w:iCs/>
          <w:color w:val="010000"/>
        </w:rPr>
        <w:lastRenderedPageBreak/>
        <w:t>KURUMU</w:t>
      </w:r>
      <w:r w:rsidR="00F56198" w:rsidRPr="00F56198">
        <w:rPr>
          <w:b/>
          <w:bCs/>
          <w:i/>
          <w:iCs/>
          <w:color w:val="010000"/>
        </w:rPr>
        <w:t xml:space="preserve"> </w:t>
      </w:r>
      <w:r w:rsidRPr="00F56198">
        <w:rPr>
          <w:b/>
          <w:bCs/>
          <w:i/>
          <w:iCs/>
          <w:color w:val="010000"/>
        </w:rPr>
        <w:t xml:space="preserve">: </w:t>
      </w:r>
      <w:r w:rsidRPr="00F56198">
        <w:rPr>
          <w:bCs/>
          <w:i/>
          <w:iCs/>
          <w:color w:val="010000"/>
        </w:rPr>
        <w:t>SAVUNMA SANAYİİ BAŞKANLIĞI</w:t>
      </w:r>
    </w:p>
    <w:p w:rsidR="0085728B" w:rsidRPr="00F56198" w:rsidRDefault="0085728B" w:rsidP="00F56198">
      <w:pPr>
        <w:spacing w:after="200"/>
        <w:ind w:right="283" w:firstLine="709"/>
        <w:jc w:val="both"/>
        <w:rPr>
          <w:b/>
          <w:bCs/>
          <w:i/>
          <w:iCs/>
          <w:color w:val="010000"/>
        </w:rPr>
      </w:pPr>
      <w:r w:rsidRPr="00F56198">
        <w:rPr>
          <w:b/>
          <w:bCs/>
          <w:i/>
          <w:iCs/>
          <w:color w:val="010000"/>
        </w:rPr>
        <w:t xml:space="preserve">TEŞKİLATI : </w:t>
      </w:r>
      <w:r w:rsidRPr="00F56198">
        <w:rPr>
          <w:bCs/>
          <w:i/>
          <w:iCs/>
          <w:color w:val="010000"/>
        </w:rPr>
        <w:t>MERKEZ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3947"/>
        <w:gridCol w:w="1985"/>
        <w:gridCol w:w="1694"/>
      </w:tblGrid>
      <w:tr w:rsidR="0085728B" w:rsidRPr="00F56198" w:rsidTr="00F56198">
        <w:trPr>
          <w:jc w:val="center"/>
        </w:trPr>
        <w:tc>
          <w:tcPr>
            <w:tcW w:w="5000" w:type="pct"/>
            <w:gridSpan w:val="4"/>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İHDAS EDİLEN KADRONUN</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SINIFI</w:t>
            </w:r>
          </w:p>
        </w:tc>
        <w:tc>
          <w:tcPr>
            <w:tcW w:w="2020"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UNVANI</w:t>
            </w:r>
          </w:p>
        </w:tc>
        <w:tc>
          <w:tcPr>
            <w:tcW w:w="1016"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DERECESİ</w:t>
            </w:r>
          </w:p>
        </w:tc>
        <w:tc>
          <w:tcPr>
            <w:tcW w:w="86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ADEDİ</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SH</w:t>
            </w:r>
          </w:p>
        </w:tc>
        <w:tc>
          <w:tcPr>
            <w:tcW w:w="2020"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Diyetisyen</w:t>
            </w:r>
          </w:p>
        </w:tc>
        <w:tc>
          <w:tcPr>
            <w:tcW w:w="101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3</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r>
      <w:tr w:rsidR="0085728B" w:rsidRPr="00F56198" w:rsidTr="00AD4AB0">
        <w:trPr>
          <w:jc w:val="center"/>
        </w:trPr>
        <w:tc>
          <w:tcPr>
            <w:tcW w:w="4133" w:type="pct"/>
            <w:gridSpan w:val="3"/>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TOPLAM</w:t>
            </w:r>
          </w:p>
        </w:tc>
        <w:tc>
          <w:tcPr>
            <w:tcW w:w="86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1</w:t>
            </w:r>
          </w:p>
        </w:tc>
      </w:tr>
    </w:tbl>
    <w:p w:rsidR="00F56198" w:rsidRDefault="00F56198" w:rsidP="00F56198">
      <w:pPr>
        <w:spacing w:after="200"/>
        <w:ind w:right="283" w:firstLine="709"/>
        <w:jc w:val="both"/>
        <w:rPr>
          <w:b/>
          <w:bCs/>
          <w:i/>
          <w:iCs/>
          <w:color w:val="010000"/>
        </w:rPr>
      </w:pPr>
    </w:p>
    <w:p w:rsidR="0085728B" w:rsidRPr="00F56198" w:rsidRDefault="0085728B" w:rsidP="00F56198">
      <w:pPr>
        <w:spacing w:after="200"/>
        <w:ind w:right="283" w:firstLine="709"/>
        <w:jc w:val="both"/>
        <w:rPr>
          <w:b/>
          <w:bCs/>
          <w:i/>
          <w:iCs/>
          <w:color w:val="010000"/>
        </w:rPr>
      </w:pPr>
      <w:r w:rsidRPr="00F56198">
        <w:rPr>
          <w:b/>
          <w:bCs/>
          <w:i/>
          <w:iCs/>
          <w:color w:val="010000"/>
        </w:rPr>
        <w:t>KURUMU</w:t>
      </w:r>
      <w:r w:rsidR="00F56198" w:rsidRPr="00F56198">
        <w:rPr>
          <w:b/>
          <w:bCs/>
          <w:i/>
          <w:iCs/>
          <w:color w:val="010000"/>
        </w:rPr>
        <w:t xml:space="preserve"> </w:t>
      </w:r>
      <w:r w:rsidRPr="00F56198">
        <w:rPr>
          <w:b/>
          <w:bCs/>
          <w:i/>
          <w:iCs/>
          <w:color w:val="010000"/>
        </w:rPr>
        <w:t xml:space="preserve">: </w:t>
      </w:r>
      <w:r w:rsidRPr="00F56198">
        <w:rPr>
          <w:bCs/>
          <w:i/>
          <w:iCs/>
          <w:color w:val="010000"/>
        </w:rPr>
        <w:t>STRATEJİ VE BÜTÇE BAŞKANLIĞI</w:t>
      </w:r>
    </w:p>
    <w:p w:rsidR="0085728B" w:rsidRPr="00F56198" w:rsidRDefault="0085728B" w:rsidP="00F56198">
      <w:pPr>
        <w:spacing w:after="200"/>
        <w:ind w:right="283" w:firstLine="709"/>
        <w:jc w:val="both"/>
        <w:rPr>
          <w:b/>
          <w:bCs/>
          <w:i/>
          <w:iCs/>
          <w:color w:val="010000"/>
        </w:rPr>
      </w:pPr>
      <w:r w:rsidRPr="00F56198">
        <w:rPr>
          <w:b/>
          <w:bCs/>
          <w:i/>
          <w:iCs/>
          <w:color w:val="010000"/>
        </w:rPr>
        <w:t xml:space="preserve">TEŞKİLATI : </w:t>
      </w:r>
      <w:r w:rsidRPr="00F56198">
        <w:rPr>
          <w:bCs/>
          <w:i/>
          <w:iCs/>
          <w:color w:val="010000"/>
        </w:rPr>
        <w:t>MERKEZ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3947"/>
        <w:gridCol w:w="1985"/>
        <w:gridCol w:w="1694"/>
      </w:tblGrid>
      <w:tr w:rsidR="0085728B" w:rsidRPr="00F56198" w:rsidTr="00F56198">
        <w:trPr>
          <w:jc w:val="center"/>
        </w:trPr>
        <w:tc>
          <w:tcPr>
            <w:tcW w:w="5000" w:type="pct"/>
            <w:gridSpan w:val="4"/>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İHDAS EDİLEN KADROLARIN</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SINIFI</w:t>
            </w:r>
          </w:p>
        </w:tc>
        <w:tc>
          <w:tcPr>
            <w:tcW w:w="2020"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UNVANI</w:t>
            </w:r>
          </w:p>
        </w:tc>
        <w:tc>
          <w:tcPr>
            <w:tcW w:w="1016"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DERECESİ</w:t>
            </w:r>
          </w:p>
        </w:tc>
        <w:tc>
          <w:tcPr>
            <w:tcW w:w="86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ADEDİ</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20"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Daire Başkanı</w:t>
            </w:r>
          </w:p>
        </w:tc>
        <w:tc>
          <w:tcPr>
            <w:tcW w:w="101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3</w:t>
            </w:r>
          </w:p>
        </w:tc>
      </w:tr>
      <w:tr w:rsidR="0085728B" w:rsidRPr="00F56198" w:rsidTr="00AD4AB0">
        <w:trPr>
          <w:jc w:val="center"/>
        </w:trPr>
        <w:tc>
          <w:tcPr>
            <w:tcW w:w="4133" w:type="pct"/>
            <w:gridSpan w:val="3"/>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TOPLAM</w:t>
            </w:r>
          </w:p>
        </w:tc>
        <w:tc>
          <w:tcPr>
            <w:tcW w:w="86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3</w:t>
            </w:r>
          </w:p>
        </w:tc>
      </w:tr>
    </w:tbl>
    <w:p w:rsidR="00F56198" w:rsidRDefault="00F56198" w:rsidP="00F56198">
      <w:pPr>
        <w:spacing w:after="200"/>
        <w:ind w:right="283" w:firstLine="709"/>
        <w:jc w:val="both"/>
        <w:rPr>
          <w:b/>
          <w:bCs/>
          <w:i/>
          <w:iCs/>
          <w:color w:val="010000"/>
        </w:rPr>
      </w:pPr>
    </w:p>
    <w:p w:rsidR="0085728B" w:rsidRPr="00F56198" w:rsidRDefault="0085728B" w:rsidP="00F56198">
      <w:pPr>
        <w:spacing w:after="200"/>
        <w:ind w:right="283" w:firstLine="709"/>
        <w:jc w:val="both"/>
        <w:rPr>
          <w:b/>
          <w:bCs/>
          <w:i/>
          <w:iCs/>
          <w:color w:val="010000"/>
        </w:rPr>
      </w:pPr>
      <w:r w:rsidRPr="00F56198">
        <w:rPr>
          <w:b/>
          <w:bCs/>
          <w:i/>
          <w:iCs/>
          <w:color w:val="010000"/>
        </w:rPr>
        <w:t>KURUMU</w:t>
      </w:r>
      <w:r w:rsidR="00F56198" w:rsidRPr="00F56198">
        <w:rPr>
          <w:b/>
          <w:bCs/>
          <w:i/>
          <w:iCs/>
          <w:color w:val="010000"/>
        </w:rPr>
        <w:t xml:space="preserve"> </w:t>
      </w:r>
      <w:r w:rsidRPr="00F56198">
        <w:rPr>
          <w:b/>
          <w:bCs/>
          <w:i/>
          <w:iCs/>
          <w:color w:val="010000"/>
        </w:rPr>
        <w:t xml:space="preserve">: </w:t>
      </w:r>
      <w:r w:rsidRPr="00F56198">
        <w:rPr>
          <w:bCs/>
          <w:i/>
          <w:iCs/>
          <w:color w:val="010000"/>
        </w:rPr>
        <w:t>TÜRKİYE ADALET AKADEMİSİ BAŞKANLIĞI</w:t>
      </w:r>
    </w:p>
    <w:p w:rsidR="0085728B" w:rsidRPr="00F56198" w:rsidRDefault="0085728B" w:rsidP="00F56198">
      <w:pPr>
        <w:spacing w:after="200"/>
        <w:ind w:right="283" w:firstLine="709"/>
        <w:jc w:val="both"/>
        <w:rPr>
          <w:b/>
          <w:bCs/>
          <w:i/>
          <w:iCs/>
          <w:color w:val="010000"/>
        </w:rPr>
      </w:pPr>
      <w:r w:rsidRPr="00F56198">
        <w:rPr>
          <w:b/>
          <w:bCs/>
          <w:i/>
          <w:iCs/>
          <w:color w:val="010000"/>
        </w:rPr>
        <w:t xml:space="preserve">TEŞKİLATI : </w:t>
      </w:r>
      <w:r w:rsidRPr="00F56198">
        <w:rPr>
          <w:bCs/>
          <w:i/>
          <w:iCs/>
          <w:color w:val="010000"/>
        </w:rPr>
        <w:t>MERKEZ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3947"/>
        <w:gridCol w:w="1985"/>
        <w:gridCol w:w="1694"/>
      </w:tblGrid>
      <w:tr w:rsidR="0085728B" w:rsidRPr="00F56198" w:rsidTr="00F56198">
        <w:trPr>
          <w:jc w:val="center"/>
        </w:trPr>
        <w:tc>
          <w:tcPr>
            <w:tcW w:w="5000" w:type="pct"/>
            <w:gridSpan w:val="4"/>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İHDAS EDİLEN KADRONUN</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SINIFI</w:t>
            </w:r>
          </w:p>
        </w:tc>
        <w:tc>
          <w:tcPr>
            <w:tcW w:w="2020"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UNVANI</w:t>
            </w:r>
          </w:p>
        </w:tc>
        <w:tc>
          <w:tcPr>
            <w:tcW w:w="1016"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DERECESİ</w:t>
            </w:r>
          </w:p>
        </w:tc>
        <w:tc>
          <w:tcPr>
            <w:tcW w:w="86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ADEDİ</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20"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İç Denetçi</w:t>
            </w:r>
          </w:p>
        </w:tc>
        <w:tc>
          <w:tcPr>
            <w:tcW w:w="101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5</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r>
      <w:tr w:rsidR="0085728B" w:rsidRPr="00F56198" w:rsidTr="00AD4AB0">
        <w:trPr>
          <w:jc w:val="center"/>
        </w:trPr>
        <w:tc>
          <w:tcPr>
            <w:tcW w:w="4133" w:type="pct"/>
            <w:gridSpan w:val="3"/>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TOPLAM</w:t>
            </w:r>
          </w:p>
        </w:tc>
        <w:tc>
          <w:tcPr>
            <w:tcW w:w="86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1</w:t>
            </w:r>
          </w:p>
        </w:tc>
      </w:tr>
    </w:tbl>
    <w:p w:rsidR="00F56198" w:rsidRDefault="00F56198" w:rsidP="00F56198">
      <w:pPr>
        <w:spacing w:after="200"/>
        <w:ind w:right="283" w:firstLine="709"/>
        <w:jc w:val="both"/>
        <w:rPr>
          <w:b/>
          <w:bCs/>
          <w:i/>
          <w:iCs/>
          <w:color w:val="010000"/>
        </w:rPr>
      </w:pPr>
    </w:p>
    <w:p w:rsidR="0085728B" w:rsidRPr="00F56198" w:rsidRDefault="0085728B" w:rsidP="00F56198">
      <w:pPr>
        <w:spacing w:after="200"/>
        <w:ind w:right="283" w:firstLine="709"/>
        <w:jc w:val="both"/>
        <w:rPr>
          <w:b/>
          <w:bCs/>
          <w:i/>
          <w:iCs/>
          <w:color w:val="010000"/>
        </w:rPr>
      </w:pPr>
      <w:r w:rsidRPr="00F56198">
        <w:rPr>
          <w:b/>
          <w:bCs/>
          <w:i/>
          <w:iCs/>
          <w:color w:val="010000"/>
        </w:rPr>
        <w:t>KURUMU</w:t>
      </w:r>
      <w:r w:rsidR="00F56198" w:rsidRPr="00F56198">
        <w:rPr>
          <w:b/>
          <w:bCs/>
          <w:i/>
          <w:iCs/>
          <w:color w:val="010000"/>
        </w:rPr>
        <w:t xml:space="preserve"> </w:t>
      </w:r>
      <w:r w:rsidRPr="00F56198">
        <w:rPr>
          <w:b/>
          <w:bCs/>
          <w:i/>
          <w:iCs/>
          <w:color w:val="010000"/>
        </w:rPr>
        <w:t xml:space="preserve">: </w:t>
      </w:r>
      <w:r w:rsidRPr="00F56198">
        <w:rPr>
          <w:bCs/>
          <w:i/>
          <w:iCs/>
          <w:color w:val="010000"/>
        </w:rPr>
        <w:t>TÜRKİYE İLAÇ VE TIBBİ CİHAZ KURUMU</w:t>
      </w:r>
    </w:p>
    <w:p w:rsidR="0085728B" w:rsidRPr="00F56198" w:rsidRDefault="0085728B" w:rsidP="00F56198">
      <w:pPr>
        <w:spacing w:after="200"/>
        <w:ind w:right="283" w:firstLine="709"/>
        <w:jc w:val="both"/>
        <w:rPr>
          <w:b/>
          <w:bCs/>
          <w:i/>
          <w:iCs/>
          <w:color w:val="010000"/>
        </w:rPr>
      </w:pPr>
      <w:r w:rsidRPr="00F56198">
        <w:rPr>
          <w:b/>
          <w:bCs/>
          <w:i/>
          <w:iCs/>
          <w:color w:val="010000"/>
        </w:rPr>
        <w:t xml:space="preserve">TEŞKİLATI : </w:t>
      </w:r>
      <w:r w:rsidRPr="00F56198">
        <w:rPr>
          <w:bCs/>
          <w:i/>
          <w:iCs/>
          <w:color w:val="010000"/>
        </w:rPr>
        <w:t>MERKEZ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3947"/>
        <w:gridCol w:w="1985"/>
        <w:gridCol w:w="1694"/>
      </w:tblGrid>
      <w:tr w:rsidR="0085728B" w:rsidRPr="00F56198" w:rsidTr="00F56198">
        <w:trPr>
          <w:jc w:val="center"/>
        </w:trPr>
        <w:tc>
          <w:tcPr>
            <w:tcW w:w="5000" w:type="pct"/>
            <w:gridSpan w:val="4"/>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İHDAS EDİLEN KADROLARIN</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SINIFI</w:t>
            </w:r>
          </w:p>
        </w:tc>
        <w:tc>
          <w:tcPr>
            <w:tcW w:w="2020"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UNVANI</w:t>
            </w:r>
          </w:p>
        </w:tc>
        <w:tc>
          <w:tcPr>
            <w:tcW w:w="1016"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DERECESİ</w:t>
            </w:r>
          </w:p>
        </w:tc>
        <w:tc>
          <w:tcPr>
            <w:tcW w:w="86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ADEDİ</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SH</w:t>
            </w:r>
          </w:p>
        </w:tc>
        <w:tc>
          <w:tcPr>
            <w:tcW w:w="2020"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Eczacı</w:t>
            </w:r>
          </w:p>
        </w:tc>
        <w:tc>
          <w:tcPr>
            <w:tcW w:w="101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1-8</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100</w:t>
            </w:r>
          </w:p>
        </w:tc>
      </w:tr>
      <w:tr w:rsidR="0085728B" w:rsidRPr="00F56198" w:rsidTr="00AD4AB0">
        <w:trPr>
          <w:jc w:val="center"/>
        </w:trPr>
        <w:tc>
          <w:tcPr>
            <w:tcW w:w="4133" w:type="pct"/>
            <w:gridSpan w:val="3"/>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TOPLAM</w:t>
            </w:r>
          </w:p>
        </w:tc>
        <w:tc>
          <w:tcPr>
            <w:tcW w:w="86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100</w:t>
            </w:r>
          </w:p>
        </w:tc>
      </w:tr>
    </w:tbl>
    <w:p w:rsidR="00F56198" w:rsidRDefault="00F56198" w:rsidP="00F56198">
      <w:pPr>
        <w:spacing w:after="200"/>
        <w:ind w:right="283" w:firstLine="709"/>
        <w:jc w:val="both"/>
        <w:rPr>
          <w:b/>
          <w:bCs/>
          <w:i/>
          <w:iCs/>
          <w:color w:val="010000"/>
        </w:rPr>
      </w:pPr>
    </w:p>
    <w:p w:rsidR="0085728B" w:rsidRPr="00F56198" w:rsidRDefault="0085728B" w:rsidP="00F56198">
      <w:pPr>
        <w:spacing w:after="200"/>
        <w:ind w:right="283" w:firstLine="709"/>
        <w:jc w:val="both"/>
        <w:rPr>
          <w:b/>
          <w:bCs/>
          <w:i/>
          <w:iCs/>
          <w:color w:val="010000"/>
        </w:rPr>
      </w:pPr>
      <w:r w:rsidRPr="00F56198">
        <w:rPr>
          <w:b/>
          <w:bCs/>
          <w:i/>
          <w:iCs/>
          <w:color w:val="010000"/>
        </w:rPr>
        <w:t>KURUMU</w:t>
      </w:r>
      <w:r w:rsidR="00F56198" w:rsidRPr="00F56198">
        <w:rPr>
          <w:b/>
          <w:bCs/>
          <w:i/>
          <w:iCs/>
          <w:color w:val="010000"/>
        </w:rPr>
        <w:t xml:space="preserve"> </w:t>
      </w:r>
      <w:r w:rsidRPr="00F56198">
        <w:rPr>
          <w:b/>
          <w:bCs/>
          <w:i/>
          <w:iCs/>
          <w:color w:val="010000"/>
        </w:rPr>
        <w:t xml:space="preserve">: </w:t>
      </w:r>
      <w:r w:rsidRPr="00F56198">
        <w:rPr>
          <w:bCs/>
          <w:i/>
          <w:iCs/>
          <w:color w:val="010000"/>
        </w:rPr>
        <w:t>TÜRKİYE İNSAN HAKLARI VE EŞİTLİK KURUMU</w:t>
      </w:r>
    </w:p>
    <w:p w:rsidR="0085728B" w:rsidRPr="00F56198" w:rsidRDefault="0085728B" w:rsidP="00F56198">
      <w:pPr>
        <w:spacing w:after="200"/>
        <w:ind w:right="283" w:firstLine="709"/>
        <w:jc w:val="both"/>
        <w:rPr>
          <w:b/>
          <w:bCs/>
          <w:i/>
          <w:iCs/>
          <w:color w:val="010000"/>
        </w:rPr>
      </w:pPr>
      <w:r w:rsidRPr="00F56198">
        <w:rPr>
          <w:b/>
          <w:bCs/>
          <w:i/>
          <w:iCs/>
          <w:color w:val="010000"/>
        </w:rPr>
        <w:t xml:space="preserve">TEŞKİLATI : </w:t>
      </w:r>
      <w:r w:rsidRPr="00F56198">
        <w:rPr>
          <w:bCs/>
          <w:i/>
          <w:iCs/>
          <w:color w:val="010000"/>
        </w:rPr>
        <w:t>MERKEZ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3947"/>
        <w:gridCol w:w="1985"/>
        <w:gridCol w:w="1694"/>
      </w:tblGrid>
      <w:tr w:rsidR="0085728B" w:rsidRPr="00F56198" w:rsidTr="00F56198">
        <w:trPr>
          <w:jc w:val="center"/>
        </w:trPr>
        <w:tc>
          <w:tcPr>
            <w:tcW w:w="5000" w:type="pct"/>
            <w:gridSpan w:val="4"/>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İHDAS EDİLEN KADRONUN</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SINIFI</w:t>
            </w:r>
          </w:p>
        </w:tc>
        <w:tc>
          <w:tcPr>
            <w:tcW w:w="2020"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UNVANI</w:t>
            </w:r>
          </w:p>
        </w:tc>
        <w:tc>
          <w:tcPr>
            <w:tcW w:w="1015"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DERECESİ</w:t>
            </w:r>
          </w:p>
        </w:tc>
        <w:tc>
          <w:tcPr>
            <w:tcW w:w="86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ADEDİ</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20"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İç Denetçi</w:t>
            </w:r>
          </w:p>
        </w:tc>
        <w:tc>
          <w:tcPr>
            <w:tcW w:w="1015"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4</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r>
      <w:tr w:rsidR="0085728B" w:rsidRPr="00F56198" w:rsidTr="00AD4AB0">
        <w:trPr>
          <w:jc w:val="center"/>
        </w:trPr>
        <w:tc>
          <w:tcPr>
            <w:tcW w:w="4133" w:type="pct"/>
            <w:gridSpan w:val="3"/>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TOPLAM</w:t>
            </w:r>
          </w:p>
        </w:tc>
        <w:tc>
          <w:tcPr>
            <w:tcW w:w="86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1</w:t>
            </w:r>
          </w:p>
        </w:tc>
      </w:tr>
    </w:tbl>
    <w:p w:rsidR="00F56198" w:rsidRDefault="00F56198" w:rsidP="00F56198">
      <w:pPr>
        <w:spacing w:after="200"/>
        <w:ind w:right="283" w:firstLine="709"/>
        <w:jc w:val="both"/>
        <w:rPr>
          <w:b/>
          <w:bCs/>
          <w:i/>
          <w:iCs/>
          <w:color w:val="010000"/>
        </w:rPr>
      </w:pPr>
    </w:p>
    <w:p w:rsidR="0085728B" w:rsidRPr="00F56198" w:rsidRDefault="00F56198" w:rsidP="00F56198">
      <w:pPr>
        <w:spacing w:after="200"/>
        <w:ind w:right="283" w:firstLine="709"/>
        <w:jc w:val="both"/>
        <w:rPr>
          <w:b/>
          <w:bCs/>
          <w:i/>
          <w:iCs/>
          <w:color w:val="010000"/>
        </w:rPr>
      </w:pPr>
      <w:r w:rsidRPr="00F56198">
        <w:rPr>
          <w:b/>
          <w:bCs/>
          <w:i/>
          <w:iCs/>
          <w:color w:val="010000"/>
        </w:rPr>
        <w:t xml:space="preserve"> </w:t>
      </w:r>
      <w:r w:rsidR="0085728B" w:rsidRPr="00F56198">
        <w:rPr>
          <w:b/>
          <w:bCs/>
          <w:i/>
          <w:iCs/>
          <w:color w:val="010000"/>
        </w:rPr>
        <w:t>(2) SAYILI LİSTE</w:t>
      </w:r>
    </w:p>
    <w:p w:rsidR="0085728B" w:rsidRPr="00F56198" w:rsidRDefault="0085728B" w:rsidP="00F56198">
      <w:pPr>
        <w:spacing w:after="200"/>
        <w:ind w:right="283" w:firstLine="709"/>
        <w:jc w:val="both"/>
        <w:rPr>
          <w:b/>
          <w:bCs/>
          <w:i/>
          <w:iCs/>
          <w:color w:val="010000"/>
        </w:rPr>
      </w:pPr>
      <w:r w:rsidRPr="00F56198">
        <w:rPr>
          <w:b/>
          <w:bCs/>
          <w:i/>
          <w:iCs/>
          <w:color w:val="010000"/>
        </w:rPr>
        <w:t>KURUMU</w:t>
      </w:r>
      <w:r w:rsidR="00F56198" w:rsidRPr="00F56198">
        <w:rPr>
          <w:b/>
          <w:bCs/>
          <w:i/>
          <w:iCs/>
          <w:color w:val="010000"/>
        </w:rPr>
        <w:t xml:space="preserve"> </w:t>
      </w:r>
      <w:r w:rsidRPr="00F56198">
        <w:rPr>
          <w:b/>
          <w:bCs/>
          <w:i/>
          <w:iCs/>
          <w:color w:val="010000"/>
        </w:rPr>
        <w:t xml:space="preserve">: </w:t>
      </w:r>
      <w:r w:rsidRPr="00F56198">
        <w:rPr>
          <w:bCs/>
          <w:i/>
          <w:iCs/>
          <w:color w:val="010000"/>
        </w:rPr>
        <w:t>EMNİYET GENEL MÜDÜRLÜĞÜ</w:t>
      </w:r>
    </w:p>
    <w:p w:rsidR="0085728B" w:rsidRPr="00F56198" w:rsidRDefault="0085728B" w:rsidP="00F56198">
      <w:pPr>
        <w:spacing w:after="200"/>
        <w:ind w:right="283" w:firstLine="709"/>
        <w:jc w:val="both"/>
        <w:rPr>
          <w:b/>
          <w:bCs/>
          <w:i/>
          <w:iCs/>
          <w:color w:val="010000"/>
        </w:rPr>
      </w:pPr>
      <w:r w:rsidRPr="00F56198">
        <w:rPr>
          <w:b/>
          <w:bCs/>
          <w:i/>
          <w:iCs/>
          <w:color w:val="010000"/>
        </w:rPr>
        <w:t xml:space="preserve">TEŞKİLATI : </w:t>
      </w:r>
      <w:r w:rsidRPr="00F56198">
        <w:rPr>
          <w:bCs/>
          <w:i/>
          <w:iCs/>
          <w:color w:val="010000"/>
        </w:rPr>
        <w:t>MERKEZ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3947"/>
        <w:gridCol w:w="1985"/>
        <w:gridCol w:w="1694"/>
      </w:tblGrid>
      <w:tr w:rsidR="0085728B" w:rsidRPr="00F56198" w:rsidTr="00F56198">
        <w:trPr>
          <w:jc w:val="center"/>
        </w:trPr>
        <w:tc>
          <w:tcPr>
            <w:tcW w:w="5000" w:type="pct"/>
            <w:gridSpan w:val="4"/>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İHDAS EDİLEN KADROLARIN</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SINIFI</w:t>
            </w:r>
          </w:p>
        </w:tc>
        <w:tc>
          <w:tcPr>
            <w:tcW w:w="2020"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UNVANI</w:t>
            </w:r>
          </w:p>
        </w:tc>
        <w:tc>
          <w:tcPr>
            <w:tcW w:w="1016"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DERECESİ</w:t>
            </w:r>
          </w:p>
        </w:tc>
        <w:tc>
          <w:tcPr>
            <w:tcW w:w="86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ADEDİ</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EMH</w:t>
            </w:r>
          </w:p>
        </w:tc>
        <w:tc>
          <w:tcPr>
            <w:tcW w:w="2020" w:type="pct"/>
            <w:shd w:val="clear" w:color="auto" w:fill="auto"/>
          </w:tcPr>
          <w:p w:rsidR="0085728B" w:rsidRPr="00F56198" w:rsidRDefault="0085728B" w:rsidP="00F56198">
            <w:pPr>
              <w:spacing w:before="120" w:after="120"/>
              <w:rPr>
                <w:bCs/>
                <w:i/>
                <w:iCs/>
                <w:color w:val="010000"/>
              </w:rPr>
            </w:pPr>
            <w:r w:rsidRPr="00F56198">
              <w:rPr>
                <w:bCs/>
                <w:i/>
                <w:iCs/>
                <w:color w:val="010000"/>
              </w:rPr>
              <w:t>Başmüfettiş</w:t>
            </w:r>
          </w:p>
        </w:tc>
        <w:tc>
          <w:tcPr>
            <w:tcW w:w="101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50</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EMH</w:t>
            </w:r>
          </w:p>
        </w:tc>
        <w:tc>
          <w:tcPr>
            <w:tcW w:w="2020" w:type="pct"/>
            <w:shd w:val="clear" w:color="auto" w:fill="auto"/>
          </w:tcPr>
          <w:p w:rsidR="0085728B" w:rsidRPr="00F56198" w:rsidRDefault="0085728B" w:rsidP="00F56198">
            <w:pPr>
              <w:spacing w:before="120" w:after="120"/>
              <w:rPr>
                <w:bCs/>
                <w:i/>
                <w:iCs/>
                <w:color w:val="010000"/>
              </w:rPr>
            </w:pPr>
            <w:r w:rsidRPr="00F56198">
              <w:rPr>
                <w:bCs/>
                <w:i/>
                <w:iCs/>
                <w:color w:val="010000"/>
              </w:rPr>
              <w:t>Merkez Emniyet Müdürü</w:t>
            </w:r>
          </w:p>
        </w:tc>
        <w:tc>
          <w:tcPr>
            <w:tcW w:w="101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36</w:t>
            </w:r>
          </w:p>
        </w:tc>
      </w:tr>
      <w:tr w:rsidR="0085728B" w:rsidRPr="00F56198" w:rsidTr="00AD4AB0">
        <w:trPr>
          <w:jc w:val="center"/>
        </w:trPr>
        <w:tc>
          <w:tcPr>
            <w:tcW w:w="4133" w:type="pct"/>
            <w:gridSpan w:val="3"/>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TOPLAM</w:t>
            </w:r>
          </w:p>
        </w:tc>
        <w:tc>
          <w:tcPr>
            <w:tcW w:w="86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86</w:t>
            </w:r>
          </w:p>
        </w:tc>
      </w:tr>
    </w:tbl>
    <w:p w:rsidR="00F56198" w:rsidRDefault="00F56198" w:rsidP="00F56198">
      <w:pPr>
        <w:spacing w:after="200"/>
        <w:ind w:right="283" w:firstLine="709"/>
        <w:jc w:val="both"/>
        <w:rPr>
          <w:b/>
          <w:bCs/>
          <w:i/>
          <w:iCs/>
          <w:color w:val="010000"/>
        </w:rPr>
      </w:pPr>
    </w:p>
    <w:p w:rsidR="0085728B" w:rsidRPr="00F56198" w:rsidRDefault="00F56198" w:rsidP="00F56198">
      <w:pPr>
        <w:spacing w:after="200"/>
        <w:ind w:right="283" w:firstLine="709"/>
        <w:jc w:val="both"/>
        <w:rPr>
          <w:b/>
          <w:bCs/>
          <w:i/>
          <w:iCs/>
          <w:color w:val="010000"/>
        </w:rPr>
      </w:pPr>
      <w:r w:rsidRPr="00F56198">
        <w:rPr>
          <w:b/>
          <w:bCs/>
          <w:i/>
          <w:iCs/>
          <w:color w:val="010000"/>
        </w:rPr>
        <w:t xml:space="preserve"> </w:t>
      </w:r>
      <w:r w:rsidR="0085728B" w:rsidRPr="00F56198">
        <w:rPr>
          <w:b/>
          <w:bCs/>
          <w:i/>
          <w:iCs/>
          <w:color w:val="010000"/>
        </w:rPr>
        <w:t>(3) SAYILI LİSTE</w:t>
      </w:r>
    </w:p>
    <w:p w:rsidR="0085728B" w:rsidRPr="00F56198" w:rsidRDefault="0085728B" w:rsidP="00F56198">
      <w:pPr>
        <w:spacing w:after="200"/>
        <w:ind w:right="283" w:firstLine="709"/>
        <w:jc w:val="both"/>
        <w:rPr>
          <w:bCs/>
          <w:i/>
          <w:iCs/>
          <w:color w:val="010000"/>
        </w:rPr>
      </w:pPr>
      <w:r w:rsidRPr="00F56198">
        <w:rPr>
          <w:b/>
          <w:bCs/>
          <w:i/>
          <w:iCs/>
          <w:color w:val="010000"/>
        </w:rPr>
        <w:t>KURUMU</w:t>
      </w:r>
      <w:r w:rsidR="00F56198" w:rsidRPr="00F56198">
        <w:rPr>
          <w:b/>
          <w:bCs/>
          <w:i/>
          <w:iCs/>
          <w:color w:val="010000"/>
        </w:rPr>
        <w:t xml:space="preserve"> </w:t>
      </w:r>
      <w:r w:rsidRPr="00F56198">
        <w:rPr>
          <w:b/>
          <w:bCs/>
          <w:i/>
          <w:iCs/>
          <w:color w:val="010000"/>
        </w:rPr>
        <w:t xml:space="preserve">: </w:t>
      </w:r>
      <w:r w:rsidRPr="00F56198">
        <w:rPr>
          <w:bCs/>
          <w:i/>
          <w:iCs/>
          <w:color w:val="010000"/>
        </w:rPr>
        <w:t>MİLLİ PİYANGO İDARESİ GENEL MÜDÜRLÜĞÜ</w:t>
      </w:r>
    </w:p>
    <w:p w:rsidR="0085728B" w:rsidRPr="00F56198" w:rsidRDefault="0085728B" w:rsidP="00F56198">
      <w:pPr>
        <w:spacing w:after="200"/>
        <w:ind w:right="283" w:firstLine="709"/>
        <w:jc w:val="both"/>
        <w:rPr>
          <w:b/>
          <w:bCs/>
          <w:i/>
          <w:iCs/>
          <w:color w:val="010000"/>
        </w:rPr>
      </w:pPr>
      <w:r w:rsidRPr="00F56198">
        <w:rPr>
          <w:b/>
          <w:bCs/>
          <w:i/>
          <w:iCs/>
          <w:color w:val="010000"/>
        </w:rPr>
        <w:t xml:space="preserve">TEŞKİLATI : </w:t>
      </w:r>
      <w:r w:rsidRPr="00F56198">
        <w:rPr>
          <w:bCs/>
          <w:i/>
          <w:iCs/>
          <w:color w:val="010000"/>
        </w:rPr>
        <w:t>MERKEZ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3947"/>
        <w:gridCol w:w="1985"/>
        <w:gridCol w:w="1694"/>
      </w:tblGrid>
      <w:tr w:rsidR="0085728B" w:rsidRPr="00F56198" w:rsidTr="00F56198">
        <w:trPr>
          <w:jc w:val="center"/>
        </w:trPr>
        <w:tc>
          <w:tcPr>
            <w:tcW w:w="5000" w:type="pct"/>
            <w:gridSpan w:val="4"/>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İPTAL EDİLEN KADROLARIN</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SINIFI</w:t>
            </w:r>
          </w:p>
        </w:tc>
        <w:tc>
          <w:tcPr>
            <w:tcW w:w="2020"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UNVANI</w:t>
            </w:r>
          </w:p>
        </w:tc>
        <w:tc>
          <w:tcPr>
            <w:tcW w:w="1016"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DERECESİ</w:t>
            </w:r>
          </w:p>
        </w:tc>
        <w:tc>
          <w:tcPr>
            <w:tcW w:w="86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ADEDİ</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20" w:type="pct"/>
            <w:shd w:val="clear" w:color="auto" w:fill="auto"/>
          </w:tcPr>
          <w:p w:rsidR="0085728B" w:rsidRPr="00F56198" w:rsidRDefault="0085728B" w:rsidP="00F56198">
            <w:pPr>
              <w:spacing w:before="120" w:after="120"/>
              <w:rPr>
                <w:bCs/>
                <w:i/>
                <w:iCs/>
                <w:color w:val="010000"/>
              </w:rPr>
            </w:pPr>
            <w:r w:rsidRPr="00F56198">
              <w:rPr>
                <w:bCs/>
                <w:i/>
                <w:iCs/>
                <w:color w:val="010000"/>
              </w:rPr>
              <w:t>Bilet Kontrol Memuru</w:t>
            </w:r>
          </w:p>
        </w:tc>
        <w:tc>
          <w:tcPr>
            <w:tcW w:w="101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13</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4</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20" w:type="pct"/>
            <w:shd w:val="clear" w:color="auto" w:fill="auto"/>
          </w:tcPr>
          <w:p w:rsidR="0085728B" w:rsidRPr="00F56198" w:rsidRDefault="0085728B" w:rsidP="00F56198">
            <w:pPr>
              <w:spacing w:before="120" w:after="120"/>
              <w:rPr>
                <w:bCs/>
                <w:i/>
                <w:iCs/>
                <w:color w:val="010000"/>
              </w:rPr>
            </w:pPr>
            <w:r w:rsidRPr="00F56198">
              <w:rPr>
                <w:bCs/>
                <w:i/>
                <w:iCs/>
                <w:color w:val="010000"/>
              </w:rPr>
              <w:t>Bilgisayar İşletmeni</w:t>
            </w:r>
          </w:p>
        </w:tc>
        <w:tc>
          <w:tcPr>
            <w:tcW w:w="101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3</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4</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20" w:type="pct"/>
            <w:shd w:val="clear" w:color="auto" w:fill="auto"/>
          </w:tcPr>
          <w:p w:rsidR="0085728B" w:rsidRPr="00F56198" w:rsidRDefault="0085728B" w:rsidP="00F56198">
            <w:pPr>
              <w:spacing w:before="120" w:after="120"/>
              <w:rPr>
                <w:bCs/>
                <w:i/>
                <w:iCs/>
                <w:color w:val="010000"/>
              </w:rPr>
            </w:pPr>
            <w:r w:rsidRPr="00F56198">
              <w:rPr>
                <w:bCs/>
                <w:i/>
                <w:iCs/>
                <w:color w:val="010000"/>
              </w:rPr>
              <w:t>Memur</w:t>
            </w:r>
          </w:p>
        </w:tc>
        <w:tc>
          <w:tcPr>
            <w:tcW w:w="101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6</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23</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20" w:type="pct"/>
            <w:shd w:val="clear" w:color="auto" w:fill="auto"/>
          </w:tcPr>
          <w:p w:rsidR="0085728B" w:rsidRPr="00F56198" w:rsidRDefault="0085728B" w:rsidP="00F56198">
            <w:pPr>
              <w:spacing w:before="120" w:after="120"/>
              <w:rPr>
                <w:bCs/>
                <w:i/>
                <w:iCs/>
                <w:color w:val="010000"/>
              </w:rPr>
            </w:pPr>
            <w:r w:rsidRPr="00F56198">
              <w:rPr>
                <w:bCs/>
                <w:i/>
                <w:iCs/>
                <w:color w:val="010000"/>
              </w:rPr>
              <w:t>Memur</w:t>
            </w:r>
          </w:p>
        </w:tc>
        <w:tc>
          <w:tcPr>
            <w:tcW w:w="101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7</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9</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20" w:type="pct"/>
            <w:shd w:val="clear" w:color="auto" w:fill="auto"/>
          </w:tcPr>
          <w:p w:rsidR="0085728B" w:rsidRPr="00F56198" w:rsidRDefault="0085728B" w:rsidP="00F56198">
            <w:pPr>
              <w:spacing w:before="120" w:after="120"/>
              <w:rPr>
                <w:bCs/>
                <w:i/>
                <w:iCs/>
                <w:color w:val="010000"/>
              </w:rPr>
            </w:pPr>
            <w:r w:rsidRPr="00F56198">
              <w:rPr>
                <w:bCs/>
                <w:i/>
                <w:iCs/>
                <w:color w:val="010000"/>
              </w:rPr>
              <w:t>Memur</w:t>
            </w:r>
          </w:p>
        </w:tc>
        <w:tc>
          <w:tcPr>
            <w:tcW w:w="101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8</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lastRenderedPageBreak/>
              <w:t>GİH</w:t>
            </w:r>
          </w:p>
        </w:tc>
        <w:tc>
          <w:tcPr>
            <w:tcW w:w="2020" w:type="pct"/>
            <w:shd w:val="clear" w:color="auto" w:fill="auto"/>
          </w:tcPr>
          <w:p w:rsidR="0085728B" w:rsidRPr="00F56198" w:rsidRDefault="0085728B" w:rsidP="00F56198">
            <w:pPr>
              <w:spacing w:before="120" w:after="120"/>
              <w:rPr>
                <w:bCs/>
                <w:i/>
                <w:iCs/>
                <w:color w:val="010000"/>
              </w:rPr>
            </w:pPr>
            <w:r w:rsidRPr="00F56198">
              <w:rPr>
                <w:bCs/>
                <w:i/>
                <w:iCs/>
                <w:color w:val="010000"/>
              </w:rPr>
              <w:t>Memur</w:t>
            </w:r>
          </w:p>
        </w:tc>
        <w:tc>
          <w:tcPr>
            <w:tcW w:w="101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13</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4</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20" w:type="pct"/>
            <w:shd w:val="clear" w:color="auto" w:fill="auto"/>
          </w:tcPr>
          <w:p w:rsidR="0085728B" w:rsidRPr="00F56198" w:rsidRDefault="0085728B" w:rsidP="00F56198">
            <w:pPr>
              <w:spacing w:before="120" w:after="120"/>
              <w:rPr>
                <w:bCs/>
                <w:i/>
                <w:iCs/>
                <w:color w:val="010000"/>
              </w:rPr>
            </w:pPr>
            <w:r w:rsidRPr="00F56198">
              <w:rPr>
                <w:bCs/>
                <w:i/>
                <w:iCs/>
                <w:color w:val="010000"/>
              </w:rPr>
              <w:t>Şoför</w:t>
            </w:r>
          </w:p>
        </w:tc>
        <w:tc>
          <w:tcPr>
            <w:tcW w:w="101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5</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11</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20" w:type="pct"/>
            <w:shd w:val="clear" w:color="auto" w:fill="auto"/>
          </w:tcPr>
          <w:p w:rsidR="0085728B" w:rsidRPr="00F56198" w:rsidRDefault="0085728B" w:rsidP="00F56198">
            <w:pPr>
              <w:spacing w:before="120" w:after="120"/>
              <w:rPr>
                <w:bCs/>
                <w:i/>
                <w:iCs/>
                <w:color w:val="010000"/>
              </w:rPr>
            </w:pPr>
            <w:r w:rsidRPr="00F56198">
              <w:rPr>
                <w:bCs/>
                <w:i/>
                <w:iCs/>
                <w:color w:val="010000"/>
              </w:rPr>
              <w:t>Tercüman</w:t>
            </w:r>
          </w:p>
        </w:tc>
        <w:tc>
          <w:tcPr>
            <w:tcW w:w="101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7</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20" w:type="pct"/>
            <w:shd w:val="clear" w:color="auto" w:fill="auto"/>
          </w:tcPr>
          <w:p w:rsidR="0085728B" w:rsidRPr="00F56198" w:rsidRDefault="0085728B" w:rsidP="00F56198">
            <w:pPr>
              <w:spacing w:before="120" w:after="120"/>
              <w:rPr>
                <w:bCs/>
                <w:i/>
                <w:iCs/>
                <w:color w:val="010000"/>
              </w:rPr>
            </w:pPr>
            <w:r w:rsidRPr="00F56198">
              <w:rPr>
                <w:bCs/>
                <w:i/>
                <w:iCs/>
                <w:color w:val="010000"/>
              </w:rPr>
              <w:t>Veri Hazırlama ve Kontrol İşletmeni</w:t>
            </w:r>
          </w:p>
        </w:tc>
        <w:tc>
          <w:tcPr>
            <w:tcW w:w="101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3</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17</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20" w:type="pct"/>
            <w:shd w:val="clear" w:color="auto" w:fill="auto"/>
          </w:tcPr>
          <w:p w:rsidR="0085728B" w:rsidRPr="00F56198" w:rsidRDefault="0085728B" w:rsidP="00F56198">
            <w:pPr>
              <w:spacing w:before="120" w:after="120"/>
              <w:rPr>
                <w:bCs/>
                <w:i/>
                <w:iCs/>
                <w:color w:val="010000"/>
              </w:rPr>
            </w:pPr>
            <w:r w:rsidRPr="00F56198">
              <w:rPr>
                <w:bCs/>
                <w:i/>
                <w:iCs/>
                <w:color w:val="010000"/>
              </w:rPr>
              <w:t>Veri Hazırlama ve Kontrol İşletmeni</w:t>
            </w:r>
          </w:p>
        </w:tc>
        <w:tc>
          <w:tcPr>
            <w:tcW w:w="101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4</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6</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20" w:type="pct"/>
            <w:shd w:val="clear" w:color="auto" w:fill="auto"/>
          </w:tcPr>
          <w:p w:rsidR="0085728B" w:rsidRPr="00F56198" w:rsidRDefault="0085728B" w:rsidP="00F56198">
            <w:pPr>
              <w:spacing w:before="120" w:after="120"/>
              <w:rPr>
                <w:bCs/>
                <w:i/>
                <w:iCs/>
                <w:color w:val="010000"/>
              </w:rPr>
            </w:pPr>
            <w:r w:rsidRPr="00F56198">
              <w:rPr>
                <w:bCs/>
                <w:i/>
                <w:iCs/>
                <w:color w:val="010000"/>
              </w:rPr>
              <w:t>Veri Hazırlama ve Kontrol İşletmeni</w:t>
            </w:r>
          </w:p>
        </w:tc>
        <w:tc>
          <w:tcPr>
            <w:tcW w:w="101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8</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20" w:type="pct"/>
            <w:shd w:val="clear" w:color="auto" w:fill="auto"/>
          </w:tcPr>
          <w:p w:rsidR="0085728B" w:rsidRPr="00F56198" w:rsidRDefault="0085728B" w:rsidP="00F56198">
            <w:pPr>
              <w:spacing w:before="120" w:after="120"/>
              <w:rPr>
                <w:bCs/>
                <w:i/>
                <w:iCs/>
                <w:color w:val="010000"/>
              </w:rPr>
            </w:pPr>
            <w:r w:rsidRPr="00F56198">
              <w:rPr>
                <w:bCs/>
                <w:i/>
                <w:iCs/>
                <w:color w:val="010000"/>
              </w:rPr>
              <w:t>Koruma ve Güvenlik Görevlisi</w:t>
            </w:r>
          </w:p>
        </w:tc>
        <w:tc>
          <w:tcPr>
            <w:tcW w:w="101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5</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10</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TH</w:t>
            </w:r>
          </w:p>
        </w:tc>
        <w:tc>
          <w:tcPr>
            <w:tcW w:w="2020" w:type="pct"/>
            <w:shd w:val="clear" w:color="auto" w:fill="auto"/>
          </w:tcPr>
          <w:p w:rsidR="0085728B" w:rsidRPr="00F56198" w:rsidRDefault="0085728B" w:rsidP="00F56198">
            <w:pPr>
              <w:spacing w:before="120" w:after="120"/>
              <w:rPr>
                <w:bCs/>
                <w:i/>
                <w:iCs/>
                <w:color w:val="010000"/>
              </w:rPr>
            </w:pPr>
            <w:r w:rsidRPr="00F56198">
              <w:rPr>
                <w:bCs/>
                <w:i/>
                <w:iCs/>
                <w:color w:val="010000"/>
              </w:rPr>
              <w:t>Grafiker</w:t>
            </w:r>
          </w:p>
        </w:tc>
        <w:tc>
          <w:tcPr>
            <w:tcW w:w="101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6</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TH</w:t>
            </w:r>
          </w:p>
        </w:tc>
        <w:tc>
          <w:tcPr>
            <w:tcW w:w="2020" w:type="pct"/>
            <w:shd w:val="clear" w:color="auto" w:fill="auto"/>
          </w:tcPr>
          <w:p w:rsidR="0085728B" w:rsidRPr="00F56198" w:rsidRDefault="0085728B" w:rsidP="00F56198">
            <w:pPr>
              <w:spacing w:before="120" w:after="120"/>
              <w:rPr>
                <w:bCs/>
                <w:i/>
                <w:iCs/>
                <w:color w:val="010000"/>
              </w:rPr>
            </w:pPr>
            <w:r w:rsidRPr="00F56198">
              <w:rPr>
                <w:bCs/>
                <w:i/>
                <w:iCs/>
                <w:color w:val="010000"/>
              </w:rPr>
              <w:t>Programcı</w:t>
            </w:r>
          </w:p>
        </w:tc>
        <w:tc>
          <w:tcPr>
            <w:tcW w:w="101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4</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SH</w:t>
            </w:r>
          </w:p>
        </w:tc>
        <w:tc>
          <w:tcPr>
            <w:tcW w:w="2020" w:type="pct"/>
            <w:shd w:val="clear" w:color="auto" w:fill="auto"/>
          </w:tcPr>
          <w:p w:rsidR="0085728B" w:rsidRPr="00F56198" w:rsidRDefault="0085728B" w:rsidP="00F56198">
            <w:pPr>
              <w:spacing w:before="120" w:after="120"/>
              <w:rPr>
                <w:bCs/>
                <w:i/>
                <w:iCs/>
                <w:color w:val="010000"/>
              </w:rPr>
            </w:pPr>
            <w:r w:rsidRPr="00F56198">
              <w:rPr>
                <w:bCs/>
                <w:i/>
                <w:iCs/>
                <w:color w:val="010000"/>
              </w:rPr>
              <w:t>Hemşire</w:t>
            </w:r>
          </w:p>
        </w:tc>
        <w:tc>
          <w:tcPr>
            <w:tcW w:w="101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SH</w:t>
            </w:r>
          </w:p>
        </w:tc>
        <w:tc>
          <w:tcPr>
            <w:tcW w:w="2020" w:type="pct"/>
            <w:shd w:val="clear" w:color="auto" w:fill="auto"/>
          </w:tcPr>
          <w:p w:rsidR="0085728B" w:rsidRPr="00F56198" w:rsidRDefault="0085728B" w:rsidP="00F56198">
            <w:pPr>
              <w:spacing w:before="120" w:after="120"/>
              <w:rPr>
                <w:bCs/>
                <w:i/>
                <w:iCs/>
                <w:color w:val="010000"/>
              </w:rPr>
            </w:pPr>
            <w:r w:rsidRPr="00F56198">
              <w:rPr>
                <w:bCs/>
                <w:i/>
                <w:iCs/>
                <w:color w:val="010000"/>
              </w:rPr>
              <w:t>Hemşire</w:t>
            </w:r>
          </w:p>
        </w:tc>
        <w:tc>
          <w:tcPr>
            <w:tcW w:w="101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3</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2</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SH</w:t>
            </w:r>
          </w:p>
        </w:tc>
        <w:tc>
          <w:tcPr>
            <w:tcW w:w="2020" w:type="pct"/>
            <w:shd w:val="clear" w:color="auto" w:fill="auto"/>
          </w:tcPr>
          <w:p w:rsidR="0085728B" w:rsidRPr="00F56198" w:rsidRDefault="0085728B" w:rsidP="00F56198">
            <w:pPr>
              <w:spacing w:before="120" w:after="120"/>
              <w:rPr>
                <w:bCs/>
                <w:i/>
                <w:iCs/>
                <w:color w:val="010000"/>
              </w:rPr>
            </w:pPr>
            <w:r w:rsidRPr="00F56198">
              <w:rPr>
                <w:bCs/>
                <w:i/>
                <w:iCs/>
                <w:color w:val="010000"/>
              </w:rPr>
              <w:t>Çocuk Gelişimcisi</w:t>
            </w:r>
          </w:p>
        </w:tc>
        <w:tc>
          <w:tcPr>
            <w:tcW w:w="101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SH</w:t>
            </w:r>
          </w:p>
        </w:tc>
        <w:tc>
          <w:tcPr>
            <w:tcW w:w="2020" w:type="pct"/>
            <w:shd w:val="clear" w:color="auto" w:fill="auto"/>
          </w:tcPr>
          <w:p w:rsidR="0085728B" w:rsidRPr="00F56198" w:rsidRDefault="0085728B" w:rsidP="00F56198">
            <w:pPr>
              <w:spacing w:before="120" w:after="120"/>
              <w:rPr>
                <w:bCs/>
                <w:i/>
                <w:iCs/>
                <w:color w:val="010000"/>
              </w:rPr>
            </w:pPr>
            <w:r w:rsidRPr="00F56198">
              <w:rPr>
                <w:bCs/>
                <w:i/>
                <w:iCs/>
                <w:color w:val="010000"/>
              </w:rPr>
              <w:t>Diyetisyen</w:t>
            </w:r>
          </w:p>
        </w:tc>
        <w:tc>
          <w:tcPr>
            <w:tcW w:w="101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SH</w:t>
            </w:r>
          </w:p>
        </w:tc>
        <w:tc>
          <w:tcPr>
            <w:tcW w:w="2020" w:type="pct"/>
            <w:shd w:val="clear" w:color="auto" w:fill="auto"/>
          </w:tcPr>
          <w:p w:rsidR="0085728B" w:rsidRPr="00F56198" w:rsidRDefault="0085728B" w:rsidP="00F56198">
            <w:pPr>
              <w:spacing w:before="120" w:after="120"/>
              <w:rPr>
                <w:bCs/>
                <w:i/>
                <w:iCs/>
                <w:color w:val="010000"/>
              </w:rPr>
            </w:pPr>
            <w:r w:rsidRPr="00F56198">
              <w:rPr>
                <w:bCs/>
                <w:i/>
                <w:iCs/>
                <w:color w:val="010000"/>
              </w:rPr>
              <w:t>Diş Tabibi</w:t>
            </w:r>
          </w:p>
        </w:tc>
        <w:tc>
          <w:tcPr>
            <w:tcW w:w="101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6</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SH</w:t>
            </w:r>
          </w:p>
        </w:tc>
        <w:tc>
          <w:tcPr>
            <w:tcW w:w="2020" w:type="pct"/>
            <w:shd w:val="clear" w:color="auto" w:fill="auto"/>
          </w:tcPr>
          <w:p w:rsidR="0085728B" w:rsidRPr="00F56198" w:rsidRDefault="0085728B" w:rsidP="00F56198">
            <w:pPr>
              <w:spacing w:before="120" w:after="120"/>
              <w:rPr>
                <w:bCs/>
                <w:i/>
                <w:iCs/>
                <w:color w:val="010000"/>
              </w:rPr>
            </w:pPr>
            <w:r w:rsidRPr="00F56198">
              <w:rPr>
                <w:bCs/>
                <w:i/>
                <w:iCs/>
                <w:color w:val="010000"/>
              </w:rPr>
              <w:t>Daire Tabibi</w:t>
            </w:r>
          </w:p>
        </w:tc>
        <w:tc>
          <w:tcPr>
            <w:tcW w:w="101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6</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YH</w:t>
            </w:r>
          </w:p>
        </w:tc>
        <w:tc>
          <w:tcPr>
            <w:tcW w:w="2020" w:type="pct"/>
            <w:shd w:val="clear" w:color="auto" w:fill="auto"/>
          </w:tcPr>
          <w:p w:rsidR="0085728B" w:rsidRPr="00F56198" w:rsidRDefault="0085728B" w:rsidP="00F56198">
            <w:pPr>
              <w:spacing w:before="120" w:after="120"/>
              <w:rPr>
                <w:bCs/>
                <w:i/>
                <w:iCs/>
                <w:color w:val="010000"/>
              </w:rPr>
            </w:pPr>
            <w:r w:rsidRPr="00F56198">
              <w:rPr>
                <w:bCs/>
                <w:i/>
                <w:iCs/>
                <w:color w:val="010000"/>
              </w:rPr>
              <w:t>Dağıtıcı</w:t>
            </w:r>
          </w:p>
        </w:tc>
        <w:tc>
          <w:tcPr>
            <w:tcW w:w="101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5</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2</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YH</w:t>
            </w:r>
          </w:p>
        </w:tc>
        <w:tc>
          <w:tcPr>
            <w:tcW w:w="2020" w:type="pct"/>
            <w:shd w:val="clear" w:color="auto" w:fill="auto"/>
          </w:tcPr>
          <w:p w:rsidR="0085728B" w:rsidRPr="00F56198" w:rsidRDefault="0085728B" w:rsidP="00F56198">
            <w:pPr>
              <w:spacing w:before="120" w:after="120"/>
              <w:rPr>
                <w:bCs/>
                <w:i/>
                <w:iCs/>
                <w:color w:val="010000"/>
              </w:rPr>
            </w:pPr>
            <w:r w:rsidRPr="00F56198">
              <w:rPr>
                <w:bCs/>
                <w:i/>
                <w:iCs/>
                <w:color w:val="010000"/>
              </w:rPr>
              <w:t>Hizmetli</w:t>
            </w:r>
          </w:p>
        </w:tc>
        <w:tc>
          <w:tcPr>
            <w:tcW w:w="101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5</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5</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bookmarkStart w:id="13" w:name="_Hlk128645351"/>
            <w:r w:rsidRPr="00F56198">
              <w:rPr>
                <w:bCs/>
                <w:i/>
                <w:iCs/>
                <w:color w:val="010000"/>
              </w:rPr>
              <w:t>YH</w:t>
            </w:r>
          </w:p>
        </w:tc>
        <w:tc>
          <w:tcPr>
            <w:tcW w:w="2020" w:type="pct"/>
            <w:shd w:val="clear" w:color="auto" w:fill="auto"/>
          </w:tcPr>
          <w:p w:rsidR="0085728B" w:rsidRPr="00F56198" w:rsidRDefault="0085728B" w:rsidP="00F56198">
            <w:pPr>
              <w:spacing w:before="120" w:after="120"/>
              <w:rPr>
                <w:bCs/>
                <w:i/>
                <w:iCs/>
                <w:color w:val="010000"/>
              </w:rPr>
            </w:pPr>
            <w:r w:rsidRPr="00F56198">
              <w:rPr>
                <w:bCs/>
                <w:i/>
                <w:iCs/>
                <w:color w:val="010000"/>
              </w:rPr>
              <w:t>Hizmetli</w:t>
            </w:r>
          </w:p>
        </w:tc>
        <w:tc>
          <w:tcPr>
            <w:tcW w:w="101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6</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r>
      <w:bookmarkEnd w:id="13"/>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YH</w:t>
            </w:r>
          </w:p>
        </w:tc>
        <w:tc>
          <w:tcPr>
            <w:tcW w:w="2020" w:type="pct"/>
            <w:shd w:val="clear" w:color="auto" w:fill="auto"/>
          </w:tcPr>
          <w:p w:rsidR="0085728B" w:rsidRPr="00F56198" w:rsidRDefault="0085728B" w:rsidP="00F56198">
            <w:pPr>
              <w:spacing w:before="120" w:after="120"/>
              <w:rPr>
                <w:bCs/>
                <w:i/>
                <w:iCs/>
                <w:color w:val="010000"/>
              </w:rPr>
            </w:pPr>
            <w:r w:rsidRPr="00F56198">
              <w:rPr>
                <w:bCs/>
                <w:i/>
                <w:iCs/>
                <w:color w:val="010000"/>
              </w:rPr>
              <w:t>Hizmetli</w:t>
            </w:r>
          </w:p>
        </w:tc>
        <w:tc>
          <w:tcPr>
            <w:tcW w:w="101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7</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r>
      <w:tr w:rsidR="0085728B" w:rsidRPr="00F56198" w:rsidTr="00AD4AB0">
        <w:trPr>
          <w:jc w:val="center"/>
        </w:trPr>
        <w:tc>
          <w:tcPr>
            <w:tcW w:w="4133" w:type="pct"/>
            <w:gridSpan w:val="3"/>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TOPLAM</w:t>
            </w:r>
          </w:p>
        </w:tc>
        <w:tc>
          <w:tcPr>
            <w:tcW w:w="86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109</w:t>
            </w:r>
          </w:p>
        </w:tc>
      </w:tr>
      <w:bookmarkEnd w:id="11"/>
    </w:tbl>
    <w:p w:rsidR="00F56198" w:rsidRDefault="00F56198" w:rsidP="00F56198">
      <w:pPr>
        <w:spacing w:after="200"/>
        <w:ind w:right="283" w:firstLine="709"/>
        <w:jc w:val="both"/>
        <w:rPr>
          <w:b/>
          <w:bCs/>
          <w:i/>
          <w:iCs/>
          <w:color w:val="010000"/>
        </w:rPr>
      </w:pPr>
    </w:p>
    <w:p w:rsidR="0085728B" w:rsidRPr="00F56198" w:rsidRDefault="0085728B" w:rsidP="00F56198">
      <w:pPr>
        <w:spacing w:after="200"/>
        <w:ind w:right="283" w:firstLine="709"/>
        <w:jc w:val="both"/>
        <w:rPr>
          <w:b/>
          <w:bCs/>
          <w:i/>
          <w:iCs/>
          <w:color w:val="010000"/>
        </w:rPr>
      </w:pPr>
      <w:r w:rsidRPr="00F56198">
        <w:rPr>
          <w:b/>
          <w:bCs/>
          <w:i/>
          <w:iCs/>
          <w:color w:val="010000"/>
        </w:rPr>
        <w:t>KURUMU</w:t>
      </w:r>
      <w:r w:rsidR="00F56198" w:rsidRPr="00F56198">
        <w:rPr>
          <w:b/>
          <w:bCs/>
          <w:i/>
          <w:iCs/>
          <w:color w:val="010000"/>
        </w:rPr>
        <w:t xml:space="preserve"> </w:t>
      </w:r>
      <w:r w:rsidRPr="00F56198">
        <w:rPr>
          <w:b/>
          <w:bCs/>
          <w:i/>
          <w:iCs/>
          <w:color w:val="010000"/>
        </w:rPr>
        <w:t xml:space="preserve">: </w:t>
      </w:r>
      <w:r w:rsidRPr="00F56198">
        <w:rPr>
          <w:bCs/>
          <w:i/>
          <w:iCs/>
          <w:color w:val="010000"/>
        </w:rPr>
        <w:t>MİLLİ PİYANGO İDARESİ GENEL MÜDÜRLÜĞÜ</w:t>
      </w:r>
    </w:p>
    <w:p w:rsidR="0085728B" w:rsidRPr="00F56198" w:rsidRDefault="0085728B" w:rsidP="00F56198">
      <w:pPr>
        <w:spacing w:after="200"/>
        <w:ind w:right="283" w:firstLine="709"/>
        <w:jc w:val="both"/>
        <w:rPr>
          <w:b/>
          <w:bCs/>
          <w:i/>
          <w:iCs/>
          <w:color w:val="010000"/>
        </w:rPr>
      </w:pPr>
      <w:r w:rsidRPr="00F56198">
        <w:rPr>
          <w:b/>
          <w:bCs/>
          <w:i/>
          <w:iCs/>
          <w:color w:val="010000"/>
        </w:rPr>
        <w:t xml:space="preserve">TEŞKİLATI : </w:t>
      </w:r>
      <w:r w:rsidRPr="00F56198">
        <w:rPr>
          <w:bCs/>
          <w:i/>
          <w:iCs/>
          <w:color w:val="010000"/>
        </w:rPr>
        <w:t>TAŞRA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4043"/>
        <w:gridCol w:w="1890"/>
        <w:gridCol w:w="1694"/>
      </w:tblGrid>
      <w:tr w:rsidR="0085728B" w:rsidRPr="00F56198" w:rsidTr="00F56198">
        <w:trPr>
          <w:jc w:val="center"/>
        </w:trPr>
        <w:tc>
          <w:tcPr>
            <w:tcW w:w="5000" w:type="pct"/>
            <w:gridSpan w:val="4"/>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İPTAL EDİLEN KADROLARIN</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SINIFI</w:t>
            </w:r>
          </w:p>
        </w:tc>
        <w:tc>
          <w:tcPr>
            <w:tcW w:w="2069"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UNVANI</w:t>
            </w:r>
          </w:p>
        </w:tc>
        <w:tc>
          <w:tcPr>
            <w:tcW w:w="966"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DERECESİ</w:t>
            </w:r>
          </w:p>
        </w:tc>
        <w:tc>
          <w:tcPr>
            <w:tcW w:w="86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ADEDİ</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AH</w:t>
            </w:r>
          </w:p>
        </w:tc>
        <w:tc>
          <w:tcPr>
            <w:tcW w:w="2069" w:type="pct"/>
            <w:shd w:val="clear" w:color="auto" w:fill="auto"/>
          </w:tcPr>
          <w:p w:rsidR="0085728B" w:rsidRPr="00F56198" w:rsidRDefault="0085728B" w:rsidP="00F56198">
            <w:pPr>
              <w:spacing w:before="120" w:after="120"/>
              <w:rPr>
                <w:bCs/>
                <w:i/>
                <w:iCs/>
                <w:color w:val="010000"/>
              </w:rPr>
            </w:pPr>
            <w:r w:rsidRPr="00F56198">
              <w:rPr>
                <w:bCs/>
                <w:i/>
                <w:iCs/>
                <w:color w:val="010000"/>
              </w:rPr>
              <w:t>Avukat</w:t>
            </w:r>
          </w:p>
        </w:tc>
        <w:tc>
          <w:tcPr>
            <w:tcW w:w="96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lastRenderedPageBreak/>
              <w:t>AH</w:t>
            </w:r>
          </w:p>
        </w:tc>
        <w:tc>
          <w:tcPr>
            <w:tcW w:w="2069" w:type="pct"/>
            <w:shd w:val="clear" w:color="auto" w:fill="auto"/>
          </w:tcPr>
          <w:p w:rsidR="0085728B" w:rsidRPr="00F56198" w:rsidRDefault="0085728B" w:rsidP="00F56198">
            <w:pPr>
              <w:spacing w:before="120" w:after="120"/>
              <w:rPr>
                <w:bCs/>
                <w:i/>
                <w:iCs/>
                <w:color w:val="010000"/>
              </w:rPr>
            </w:pPr>
            <w:r w:rsidRPr="00F56198">
              <w:rPr>
                <w:bCs/>
                <w:i/>
                <w:iCs/>
                <w:color w:val="010000"/>
              </w:rPr>
              <w:t>Avukat</w:t>
            </w:r>
          </w:p>
        </w:tc>
        <w:tc>
          <w:tcPr>
            <w:tcW w:w="96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6</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69" w:type="pct"/>
            <w:shd w:val="clear" w:color="auto" w:fill="auto"/>
          </w:tcPr>
          <w:p w:rsidR="0085728B" w:rsidRPr="00F56198" w:rsidRDefault="0085728B" w:rsidP="00F56198">
            <w:pPr>
              <w:spacing w:before="120" w:after="120"/>
              <w:rPr>
                <w:bCs/>
                <w:i/>
                <w:iCs/>
                <w:color w:val="010000"/>
              </w:rPr>
            </w:pPr>
            <w:r w:rsidRPr="00F56198">
              <w:rPr>
                <w:bCs/>
                <w:i/>
                <w:iCs/>
                <w:color w:val="010000"/>
              </w:rPr>
              <w:t>Şube Müdürü</w:t>
            </w:r>
          </w:p>
        </w:tc>
        <w:tc>
          <w:tcPr>
            <w:tcW w:w="96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10</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69" w:type="pct"/>
            <w:shd w:val="clear" w:color="auto" w:fill="auto"/>
          </w:tcPr>
          <w:p w:rsidR="0085728B" w:rsidRPr="00F56198" w:rsidRDefault="0085728B" w:rsidP="00F56198">
            <w:pPr>
              <w:spacing w:before="120" w:after="120"/>
              <w:rPr>
                <w:bCs/>
                <w:i/>
                <w:iCs/>
                <w:color w:val="010000"/>
              </w:rPr>
            </w:pPr>
            <w:r w:rsidRPr="00F56198">
              <w:rPr>
                <w:bCs/>
                <w:i/>
                <w:iCs/>
                <w:color w:val="010000"/>
              </w:rPr>
              <w:t>Şube Müdürü</w:t>
            </w:r>
          </w:p>
        </w:tc>
        <w:tc>
          <w:tcPr>
            <w:tcW w:w="96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2</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11</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69" w:type="pct"/>
            <w:shd w:val="clear" w:color="auto" w:fill="auto"/>
          </w:tcPr>
          <w:p w:rsidR="0085728B" w:rsidRPr="00F56198" w:rsidRDefault="0085728B" w:rsidP="00F56198">
            <w:pPr>
              <w:spacing w:before="120" w:after="120"/>
              <w:rPr>
                <w:bCs/>
                <w:i/>
                <w:iCs/>
                <w:color w:val="010000"/>
              </w:rPr>
            </w:pPr>
            <w:r w:rsidRPr="00F56198">
              <w:rPr>
                <w:bCs/>
                <w:i/>
                <w:iCs/>
                <w:color w:val="010000"/>
              </w:rPr>
              <w:t>Şube Müdürü</w:t>
            </w:r>
          </w:p>
        </w:tc>
        <w:tc>
          <w:tcPr>
            <w:tcW w:w="96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3</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69" w:type="pct"/>
            <w:shd w:val="clear" w:color="auto" w:fill="auto"/>
          </w:tcPr>
          <w:p w:rsidR="0085728B" w:rsidRPr="00F56198" w:rsidRDefault="0085728B" w:rsidP="00F56198">
            <w:pPr>
              <w:spacing w:before="120" w:after="120"/>
              <w:rPr>
                <w:bCs/>
                <w:i/>
                <w:iCs/>
                <w:color w:val="010000"/>
              </w:rPr>
            </w:pPr>
            <w:r w:rsidRPr="00F56198">
              <w:rPr>
                <w:bCs/>
                <w:i/>
                <w:iCs/>
                <w:color w:val="010000"/>
              </w:rPr>
              <w:t>Şube Müdürü</w:t>
            </w:r>
          </w:p>
        </w:tc>
        <w:tc>
          <w:tcPr>
            <w:tcW w:w="96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4</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69" w:type="pct"/>
            <w:shd w:val="clear" w:color="auto" w:fill="auto"/>
          </w:tcPr>
          <w:p w:rsidR="0085728B" w:rsidRPr="00F56198" w:rsidRDefault="0085728B" w:rsidP="00F56198">
            <w:pPr>
              <w:spacing w:before="120" w:after="120"/>
              <w:rPr>
                <w:bCs/>
                <w:i/>
                <w:iCs/>
                <w:color w:val="010000"/>
              </w:rPr>
            </w:pPr>
            <w:r w:rsidRPr="00F56198">
              <w:rPr>
                <w:bCs/>
                <w:i/>
                <w:iCs/>
                <w:color w:val="010000"/>
              </w:rPr>
              <w:t>Şef</w:t>
            </w:r>
          </w:p>
        </w:tc>
        <w:tc>
          <w:tcPr>
            <w:tcW w:w="96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3</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16</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69" w:type="pct"/>
            <w:shd w:val="clear" w:color="auto" w:fill="auto"/>
          </w:tcPr>
          <w:p w:rsidR="0085728B" w:rsidRPr="00F56198" w:rsidRDefault="0085728B" w:rsidP="00F56198">
            <w:pPr>
              <w:spacing w:before="120" w:after="120"/>
              <w:rPr>
                <w:bCs/>
                <w:i/>
                <w:iCs/>
                <w:color w:val="010000"/>
              </w:rPr>
            </w:pPr>
            <w:r w:rsidRPr="00F56198">
              <w:rPr>
                <w:bCs/>
                <w:i/>
                <w:iCs/>
                <w:color w:val="010000"/>
              </w:rPr>
              <w:t>Şef</w:t>
            </w:r>
          </w:p>
        </w:tc>
        <w:tc>
          <w:tcPr>
            <w:tcW w:w="96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4</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69" w:type="pct"/>
            <w:shd w:val="clear" w:color="auto" w:fill="auto"/>
          </w:tcPr>
          <w:p w:rsidR="0085728B" w:rsidRPr="00F56198" w:rsidRDefault="0085728B" w:rsidP="00F56198">
            <w:pPr>
              <w:spacing w:before="120" w:after="120"/>
              <w:rPr>
                <w:bCs/>
                <w:i/>
                <w:iCs/>
                <w:color w:val="010000"/>
              </w:rPr>
            </w:pPr>
            <w:r w:rsidRPr="00F56198">
              <w:rPr>
                <w:bCs/>
                <w:i/>
                <w:iCs/>
                <w:color w:val="010000"/>
              </w:rPr>
              <w:t>Şef</w:t>
            </w:r>
          </w:p>
        </w:tc>
        <w:tc>
          <w:tcPr>
            <w:tcW w:w="96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5</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4</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69" w:type="pct"/>
            <w:shd w:val="clear" w:color="auto" w:fill="auto"/>
          </w:tcPr>
          <w:p w:rsidR="0085728B" w:rsidRPr="00F56198" w:rsidRDefault="0085728B" w:rsidP="00F56198">
            <w:pPr>
              <w:spacing w:before="120" w:after="120"/>
              <w:rPr>
                <w:bCs/>
                <w:i/>
                <w:iCs/>
                <w:color w:val="010000"/>
              </w:rPr>
            </w:pPr>
            <w:r w:rsidRPr="00F56198">
              <w:rPr>
                <w:bCs/>
                <w:i/>
                <w:iCs/>
                <w:color w:val="010000"/>
              </w:rPr>
              <w:t>Veznedar</w:t>
            </w:r>
          </w:p>
        </w:tc>
        <w:tc>
          <w:tcPr>
            <w:tcW w:w="96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4</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2</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69" w:type="pct"/>
            <w:shd w:val="clear" w:color="auto" w:fill="auto"/>
          </w:tcPr>
          <w:p w:rsidR="0085728B" w:rsidRPr="00F56198" w:rsidRDefault="0085728B" w:rsidP="00F56198">
            <w:pPr>
              <w:spacing w:before="120" w:after="120"/>
              <w:rPr>
                <w:bCs/>
                <w:i/>
                <w:iCs/>
                <w:color w:val="010000"/>
              </w:rPr>
            </w:pPr>
            <w:r w:rsidRPr="00F56198">
              <w:rPr>
                <w:bCs/>
                <w:i/>
                <w:iCs/>
                <w:color w:val="010000"/>
              </w:rPr>
              <w:t>Veznedar</w:t>
            </w:r>
          </w:p>
        </w:tc>
        <w:tc>
          <w:tcPr>
            <w:tcW w:w="96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5</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69" w:type="pct"/>
            <w:shd w:val="clear" w:color="auto" w:fill="auto"/>
          </w:tcPr>
          <w:p w:rsidR="0085728B" w:rsidRPr="00F56198" w:rsidRDefault="0085728B" w:rsidP="00F56198">
            <w:pPr>
              <w:spacing w:before="120" w:after="120"/>
              <w:rPr>
                <w:bCs/>
                <w:i/>
                <w:iCs/>
                <w:color w:val="010000"/>
              </w:rPr>
            </w:pPr>
            <w:r w:rsidRPr="00F56198">
              <w:rPr>
                <w:bCs/>
                <w:i/>
                <w:iCs/>
                <w:color w:val="010000"/>
              </w:rPr>
              <w:t>Veznedar</w:t>
            </w:r>
          </w:p>
        </w:tc>
        <w:tc>
          <w:tcPr>
            <w:tcW w:w="96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6</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7</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69" w:type="pct"/>
            <w:shd w:val="clear" w:color="auto" w:fill="auto"/>
          </w:tcPr>
          <w:p w:rsidR="0085728B" w:rsidRPr="00F56198" w:rsidRDefault="0085728B" w:rsidP="00F56198">
            <w:pPr>
              <w:spacing w:before="120" w:after="120"/>
              <w:rPr>
                <w:bCs/>
                <w:i/>
                <w:iCs/>
                <w:color w:val="010000"/>
              </w:rPr>
            </w:pPr>
            <w:r w:rsidRPr="00F56198">
              <w:rPr>
                <w:bCs/>
                <w:i/>
                <w:iCs/>
                <w:color w:val="010000"/>
              </w:rPr>
              <w:t>Veri Hazırlama ve Kontrol İşletmeni</w:t>
            </w:r>
          </w:p>
        </w:tc>
        <w:tc>
          <w:tcPr>
            <w:tcW w:w="96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3</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27</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69" w:type="pct"/>
            <w:shd w:val="clear" w:color="auto" w:fill="auto"/>
          </w:tcPr>
          <w:p w:rsidR="0085728B" w:rsidRPr="00F56198" w:rsidRDefault="0085728B" w:rsidP="00F56198">
            <w:pPr>
              <w:spacing w:before="120" w:after="120"/>
              <w:rPr>
                <w:bCs/>
                <w:i/>
                <w:iCs/>
                <w:color w:val="010000"/>
              </w:rPr>
            </w:pPr>
            <w:r w:rsidRPr="00F56198">
              <w:rPr>
                <w:bCs/>
                <w:i/>
                <w:iCs/>
                <w:color w:val="010000"/>
              </w:rPr>
              <w:t>Veri Hazırlama ve Kontrol İşletmeni</w:t>
            </w:r>
          </w:p>
        </w:tc>
        <w:tc>
          <w:tcPr>
            <w:tcW w:w="96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4</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2</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69" w:type="pct"/>
            <w:shd w:val="clear" w:color="auto" w:fill="auto"/>
          </w:tcPr>
          <w:p w:rsidR="0085728B" w:rsidRPr="00F56198" w:rsidRDefault="0085728B" w:rsidP="00F56198">
            <w:pPr>
              <w:spacing w:before="120" w:after="120"/>
              <w:rPr>
                <w:bCs/>
                <w:i/>
                <w:iCs/>
                <w:color w:val="010000"/>
              </w:rPr>
            </w:pPr>
            <w:r w:rsidRPr="00F56198">
              <w:rPr>
                <w:bCs/>
                <w:i/>
                <w:iCs/>
                <w:color w:val="010000"/>
              </w:rPr>
              <w:t>Veri Hazırlama ve Kontrol İşletmeni</w:t>
            </w:r>
          </w:p>
        </w:tc>
        <w:tc>
          <w:tcPr>
            <w:tcW w:w="96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5</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2</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69" w:type="pct"/>
            <w:shd w:val="clear" w:color="auto" w:fill="auto"/>
          </w:tcPr>
          <w:p w:rsidR="0085728B" w:rsidRPr="00F56198" w:rsidRDefault="0085728B" w:rsidP="00F56198">
            <w:pPr>
              <w:spacing w:before="120" w:after="120"/>
              <w:rPr>
                <w:bCs/>
                <w:i/>
                <w:iCs/>
                <w:color w:val="010000"/>
              </w:rPr>
            </w:pPr>
            <w:r w:rsidRPr="00F56198">
              <w:rPr>
                <w:bCs/>
                <w:i/>
                <w:iCs/>
                <w:color w:val="010000"/>
              </w:rPr>
              <w:t>Veri Hazırlama ve Kontrol İşletmeni</w:t>
            </w:r>
          </w:p>
        </w:tc>
        <w:tc>
          <w:tcPr>
            <w:tcW w:w="96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6</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20</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69" w:type="pct"/>
            <w:shd w:val="clear" w:color="auto" w:fill="auto"/>
          </w:tcPr>
          <w:p w:rsidR="0085728B" w:rsidRPr="00F56198" w:rsidRDefault="0085728B" w:rsidP="00F56198">
            <w:pPr>
              <w:spacing w:before="120" w:after="120"/>
              <w:rPr>
                <w:bCs/>
                <w:i/>
                <w:iCs/>
                <w:color w:val="010000"/>
              </w:rPr>
            </w:pPr>
            <w:r w:rsidRPr="00F56198">
              <w:rPr>
                <w:bCs/>
                <w:i/>
                <w:iCs/>
                <w:color w:val="010000"/>
              </w:rPr>
              <w:t>Veri Hazırlama ve Kontrol İşletmeni</w:t>
            </w:r>
          </w:p>
        </w:tc>
        <w:tc>
          <w:tcPr>
            <w:tcW w:w="96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7</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69" w:type="pct"/>
            <w:shd w:val="clear" w:color="auto" w:fill="auto"/>
          </w:tcPr>
          <w:p w:rsidR="0085728B" w:rsidRPr="00F56198" w:rsidRDefault="0085728B" w:rsidP="00F56198">
            <w:pPr>
              <w:spacing w:before="120" w:after="120"/>
              <w:rPr>
                <w:bCs/>
                <w:i/>
                <w:iCs/>
                <w:color w:val="010000"/>
              </w:rPr>
            </w:pPr>
            <w:r w:rsidRPr="00F56198">
              <w:rPr>
                <w:bCs/>
                <w:i/>
                <w:iCs/>
                <w:color w:val="010000"/>
              </w:rPr>
              <w:t>Bilet Kontrol Memuru</w:t>
            </w:r>
          </w:p>
        </w:tc>
        <w:tc>
          <w:tcPr>
            <w:tcW w:w="96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5</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2</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69" w:type="pct"/>
            <w:shd w:val="clear" w:color="auto" w:fill="auto"/>
          </w:tcPr>
          <w:p w:rsidR="0085728B" w:rsidRPr="00F56198" w:rsidRDefault="0085728B" w:rsidP="00F56198">
            <w:pPr>
              <w:spacing w:before="120" w:after="120"/>
              <w:rPr>
                <w:bCs/>
                <w:i/>
                <w:iCs/>
                <w:color w:val="010000"/>
              </w:rPr>
            </w:pPr>
            <w:r w:rsidRPr="00F56198">
              <w:rPr>
                <w:bCs/>
                <w:i/>
                <w:iCs/>
                <w:color w:val="010000"/>
              </w:rPr>
              <w:t>Bilet Kontrol Memuru</w:t>
            </w:r>
          </w:p>
        </w:tc>
        <w:tc>
          <w:tcPr>
            <w:tcW w:w="96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6</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23</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69" w:type="pct"/>
            <w:shd w:val="clear" w:color="auto" w:fill="auto"/>
          </w:tcPr>
          <w:p w:rsidR="0085728B" w:rsidRPr="00F56198" w:rsidRDefault="0085728B" w:rsidP="00F56198">
            <w:pPr>
              <w:spacing w:before="120" w:after="120"/>
              <w:rPr>
                <w:bCs/>
                <w:i/>
                <w:iCs/>
                <w:color w:val="010000"/>
              </w:rPr>
            </w:pPr>
            <w:r w:rsidRPr="00F56198">
              <w:rPr>
                <w:bCs/>
                <w:i/>
                <w:iCs/>
                <w:color w:val="010000"/>
              </w:rPr>
              <w:t>Bilet Kontrol Memuru</w:t>
            </w:r>
          </w:p>
        </w:tc>
        <w:tc>
          <w:tcPr>
            <w:tcW w:w="96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7</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18</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GİH</w:t>
            </w:r>
          </w:p>
        </w:tc>
        <w:tc>
          <w:tcPr>
            <w:tcW w:w="2069" w:type="pct"/>
            <w:shd w:val="clear" w:color="auto" w:fill="auto"/>
          </w:tcPr>
          <w:p w:rsidR="0085728B" w:rsidRPr="00F56198" w:rsidRDefault="0085728B" w:rsidP="00F56198">
            <w:pPr>
              <w:spacing w:before="120" w:after="120"/>
              <w:rPr>
                <w:bCs/>
                <w:i/>
                <w:iCs/>
                <w:color w:val="010000"/>
              </w:rPr>
            </w:pPr>
            <w:r w:rsidRPr="00F56198">
              <w:rPr>
                <w:bCs/>
                <w:i/>
                <w:iCs/>
                <w:color w:val="010000"/>
              </w:rPr>
              <w:t>Koruma ve Güvenlik Görevlisi</w:t>
            </w:r>
          </w:p>
        </w:tc>
        <w:tc>
          <w:tcPr>
            <w:tcW w:w="96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5</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YH</w:t>
            </w:r>
          </w:p>
        </w:tc>
        <w:tc>
          <w:tcPr>
            <w:tcW w:w="2069" w:type="pct"/>
            <w:shd w:val="clear" w:color="auto" w:fill="auto"/>
          </w:tcPr>
          <w:p w:rsidR="0085728B" w:rsidRPr="00F56198" w:rsidRDefault="0085728B" w:rsidP="00F56198">
            <w:pPr>
              <w:spacing w:before="120" w:after="120"/>
              <w:rPr>
                <w:bCs/>
                <w:i/>
                <w:iCs/>
                <w:color w:val="010000"/>
              </w:rPr>
            </w:pPr>
            <w:r w:rsidRPr="00F56198">
              <w:rPr>
                <w:bCs/>
                <w:i/>
                <w:iCs/>
                <w:color w:val="010000"/>
              </w:rPr>
              <w:t>Hizmetli</w:t>
            </w:r>
          </w:p>
        </w:tc>
        <w:tc>
          <w:tcPr>
            <w:tcW w:w="96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5</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3</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YH</w:t>
            </w:r>
          </w:p>
        </w:tc>
        <w:tc>
          <w:tcPr>
            <w:tcW w:w="2069" w:type="pct"/>
            <w:shd w:val="clear" w:color="auto" w:fill="auto"/>
          </w:tcPr>
          <w:p w:rsidR="0085728B" w:rsidRPr="00F56198" w:rsidRDefault="0085728B" w:rsidP="00F56198">
            <w:pPr>
              <w:spacing w:before="120" w:after="120"/>
              <w:rPr>
                <w:bCs/>
                <w:i/>
                <w:iCs/>
                <w:color w:val="010000"/>
              </w:rPr>
            </w:pPr>
            <w:r w:rsidRPr="00F56198">
              <w:rPr>
                <w:bCs/>
                <w:i/>
                <w:iCs/>
                <w:color w:val="010000"/>
              </w:rPr>
              <w:t>Hizmetli</w:t>
            </w:r>
          </w:p>
        </w:tc>
        <w:tc>
          <w:tcPr>
            <w:tcW w:w="96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6</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2</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YH</w:t>
            </w:r>
          </w:p>
        </w:tc>
        <w:tc>
          <w:tcPr>
            <w:tcW w:w="2069" w:type="pct"/>
            <w:shd w:val="clear" w:color="auto" w:fill="auto"/>
          </w:tcPr>
          <w:p w:rsidR="0085728B" w:rsidRPr="00F56198" w:rsidRDefault="0085728B" w:rsidP="00F56198">
            <w:pPr>
              <w:spacing w:before="120" w:after="120"/>
              <w:rPr>
                <w:bCs/>
                <w:i/>
                <w:iCs/>
                <w:color w:val="010000"/>
              </w:rPr>
            </w:pPr>
            <w:r w:rsidRPr="00F56198">
              <w:rPr>
                <w:bCs/>
                <w:i/>
                <w:iCs/>
                <w:color w:val="010000"/>
              </w:rPr>
              <w:t>Hizmetli</w:t>
            </w:r>
          </w:p>
        </w:tc>
        <w:tc>
          <w:tcPr>
            <w:tcW w:w="96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7</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3</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YH</w:t>
            </w:r>
          </w:p>
        </w:tc>
        <w:tc>
          <w:tcPr>
            <w:tcW w:w="2069" w:type="pct"/>
            <w:shd w:val="clear" w:color="auto" w:fill="auto"/>
          </w:tcPr>
          <w:p w:rsidR="0085728B" w:rsidRPr="00F56198" w:rsidRDefault="0085728B" w:rsidP="00F56198">
            <w:pPr>
              <w:spacing w:before="120" w:after="120"/>
              <w:rPr>
                <w:bCs/>
                <w:i/>
                <w:iCs/>
                <w:color w:val="010000"/>
              </w:rPr>
            </w:pPr>
            <w:r w:rsidRPr="00F56198">
              <w:rPr>
                <w:bCs/>
                <w:i/>
                <w:iCs/>
                <w:color w:val="010000"/>
              </w:rPr>
              <w:t>Hizmetli</w:t>
            </w:r>
          </w:p>
        </w:tc>
        <w:tc>
          <w:tcPr>
            <w:tcW w:w="96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10</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w:t>
            </w:r>
          </w:p>
        </w:tc>
      </w:tr>
      <w:tr w:rsidR="0085728B" w:rsidRPr="00F56198" w:rsidTr="00AD4AB0">
        <w:trPr>
          <w:jc w:val="center"/>
        </w:trPr>
        <w:tc>
          <w:tcPr>
            <w:tcW w:w="109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YH</w:t>
            </w:r>
          </w:p>
        </w:tc>
        <w:tc>
          <w:tcPr>
            <w:tcW w:w="2069" w:type="pct"/>
            <w:shd w:val="clear" w:color="auto" w:fill="auto"/>
          </w:tcPr>
          <w:p w:rsidR="0085728B" w:rsidRPr="00F56198" w:rsidRDefault="0085728B" w:rsidP="00F56198">
            <w:pPr>
              <w:spacing w:before="120" w:after="120"/>
              <w:rPr>
                <w:bCs/>
                <w:i/>
                <w:iCs/>
                <w:color w:val="010000"/>
              </w:rPr>
            </w:pPr>
            <w:r w:rsidRPr="00F56198">
              <w:rPr>
                <w:bCs/>
                <w:i/>
                <w:iCs/>
                <w:color w:val="010000"/>
              </w:rPr>
              <w:t>Hizmetli</w:t>
            </w:r>
          </w:p>
        </w:tc>
        <w:tc>
          <w:tcPr>
            <w:tcW w:w="966"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13</w:t>
            </w:r>
          </w:p>
        </w:tc>
        <w:tc>
          <w:tcPr>
            <w:tcW w:w="867" w:type="pct"/>
            <w:shd w:val="clear" w:color="auto" w:fill="auto"/>
          </w:tcPr>
          <w:p w:rsidR="0085728B" w:rsidRPr="00F56198" w:rsidRDefault="0085728B" w:rsidP="00F56198">
            <w:pPr>
              <w:spacing w:before="120" w:after="120"/>
              <w:jc w:val="center"/>
              <w:rPr>
                <w:bCs/>
                <w:i/>
                <w:iCs/>
                <w:color w:val="010000"/>
              </w:rPr>
            </w:pPr>
            <w:r w:rsidRPr="00F56198">
              <w:rPr>
                <w:bCs/>
                <w:i/>
                <w:iCs/>
                <w:color w:val="010000"/>
              </w:rPr>
              <w:t>12</w:t>
            </w:r>
          </w:p>
        </w:tc>
      </w:tr>
      <w:tr w:rsidR="0085728B" w:rsidRPr="00F56198" w:rsidTr="00AD4AB0">
        <w:trPr>
          <w:jc w:val="center"/>
        </w:trPr>
        <w:tc>
          <w:tcPr>
            <w:tcW w:w="4133" w:type="pct"/>
            <w:gridSpan w:val="3"/>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TOPLAM</w:t>
            </w:r>
          </w:p>
        </w:tc>
        <w:tc>
          <w:tcPr>
            <w:tcW w:w="867" w:type="pct"/>
            <w:shd w:val="clear" w:color="auto" w:fill="auto"/>
          </w:tcPr>
          <w:p w:rsidR="0085728B" w:rsidRPr="00F56198" w:rsidRDefault="0085728B" w:rsidP="00F56198">
            <w:pPr>
              <w:spacing w:before="120" w:after="120"/>
              <w:jc w:val="center"/>
              <w:rPr>
                <w:b/>
                <w:bCs/>
                <w:i/>
                <w:iCs/>
                <w:color w:val="010000"/>
              </w:rPr>
            </w:pPr>
            <w:r w:rsidRPr="00F56198">
              <w:rPr>
                <w:b/>
                <w:bCs/>
                <w:i/>
                <w:iCs/>
                <w:color w:val="010000"/>
              </w:rPr>
              <w:t>173</w:t>
            </w:r>
          </w:p>
        </w:tc>
      </w:tr>
    </w:tbl>
    <w:p w:rsidR="00F56198" w:rsidRDefault="00F56198" w:rsidP="00F56198">
      <w:pPr>
        <w:spacing w:after="200"/>
        <w:ind w:right="283" w:firstLine="709"/>
        <w:jc w:val="both"/>
        <w:rPr>
          <w:b/>
          <w:bCs/>
          <w:color w:val="010000"/>
          <w:lang w:eastAsia="zh-CN"/>
        </w:rPr>
      </w:pPr>
    </w:p>
    <w:p w:rsidR="0085728B" w:rsidRPr="00F56198" w:rsidRDefault="0085728B" w:rsidP="00F56198">
      <w:pPr>
        <w:spacing w:after="200"/>
        <w:ind w:right="283" w:firstLine="709"/>
        <w:jc w:val="both"/>
        <w:rPr>
          <w:i/>
          <w:color w:val="010000"/>
          <w:lang w:eastAsia="zh-CN"/>
        </w:rPr>
      </w:pPr>
      <w:r w:rsidRPr="00F56198">
        <w:rPr>
          <w:b/>
          <w:bCs/>
          <w:color w:val="010000"/>
          <w:lang w:eastAsia="zh-CN"/>
        </w:rPr>
        <w:t>II. İLK İNCELEME</w:t>
      </w:r>
    </w:p>
    <w:p w:rsidR="0085728B" w:rsidRPr="00F56198" w:rsidRDefault="0085728B" w:rsidP="00F56198">
      <w:pPr>
        <w:spacing w:after="200"/>
        <w:ind w:right="283" w:firstLine="709"/>
        <w:jc w:val="both"/>
        <w:rPr>
          <w:color w:val="010000"/>
          <w:lang w:eastAsia="zh-CN"/>
        </w:rPr>
      </w:pPr>
      <w:r w:rsidRPr="00F56198">
        <w:rPr>
          <w:color w:val="010000"/>
          <w:lang w:eastAsia="zh-CN"/>
        </w:rPr>
        <w:t xml:space="preserve">1. Anayasa Mahkemesi İçtüzüğü hükümleri uyarınca Zühtü ARSLAN, Hasan Tahsin GÖKCAN, Kadir ÖZKAYA, Engin YILDIRIM, Muammer TOPAL, Rıdvan GÜLEÇ, Recai AKYEL, Yusuf Şevki HAKYEMEZ, Selahaddin MENTEŞ, Basri BAĞCI, İrfan FİDAN, Kenan YAŞAR ve Muhterem </w:t>
      </w:r>
      <w:proofErr w:type="spellStart"/>
      <w:r w:rsidRPr="00F56198">
        <w:rPr>
          <w:color w:val="010000"/>
          <w:lang w:eastAsia="zh-CN"/>
        </w:rPr>
        <w:t>İNCE’nin</w:t>
      </w:r>
      <w:proofErr w:type="spellEnd"/>
      <w:r w:rsidRPr="00F56198">
        <w:rPr>
          <w:color w:val="010000"/>
          <w:lang w:eastAsia="zh-CN"/>
        </w:rPr>
        <w:t xml:space="preserve"> katılımlarıyla 13/9/2023 tarihinde yapılan ilk inceleme toplantısında dosyada eksiklik bulunmadığından işin esasının incelenmesine, yürürlüğü durdurma talebinin esas inceleme aşamasında karara bağlanmasına OYBİRLİĞİYLE karar verilmiştir.</w:t>
      </w:r>
    </w:p>
    <w:p w:rsidR="0085728B" w:rsidRPr="00F56198" w:rsidRDefault="0085728B" w:rsidP="00F56198">
      <w:pPr>
        <w:spacing w:after="200"/>
        <w:ind w:right="283" w:firstLine="709"/>
        <w:jc w:val="both"/>
        <w:rPr>
          <w:b/>
          <w:color w:val="010000"/>
          <w:lang w:eastAsia="zh-CN"/>
        </w:rPr>
      </w:pPr>
      <w:r w:rsidRPr="00F56198">
        <w:rPr>
          <w:b/>
          <w:color w:val="010000"/>
        </w:rPr>
        <w:t>III. AYIRMA VE ESASA KAYIT KARARI</w:t>
      </w:r>
    </w:p>
    <w:p w:rsidR="0085728B" w:rsidRPr="00F56198" w:rsidRDefault="0085728B" w:rsidP="00F56198">
      <w:pPr>
        <w:spacing w:after="200"/>
        <w:ind w:right="283" w:firstLine="709"/>
        <w:jc w:val="both"/>
        <w:rPr>
          <w:color w:val="010000"/>
        </w:rPr>
      </w:pPr>
      <w:r w:rsidRPr="00F56198">
        <w:rPr>
          <w:color w:val="010000"/>
        </w:rPr>
        <w:t>2. 9/8/2023 tarihli ve (151) numaralı Bazı Kamu Kurum ve Kuruluşlarına Kadro İhdas Edilmesi ile Bazı Kadroların İptal Edilmesine İlişkin Cumhurbaşkanlığı Kararnamesi’nin 1. maddesinin birinci fıkrasıyla;</w:t>
      </w:r>
    </w:p>
    <w:p w:rsidR="0085728B" w:rsidRPr="00F56198" w:rsidRDefault="0085728B" w:rsidP="00F56198">
      <w:pPr>
        <w:spacing w:after="200"/>
        <w:ind w:right="283" w:firstLine="709"/>
        <w:jc w:val="both"/>
        <w:rPr>
          <w:color w:val="010000"/>
        </w:rPr>
      </w:pPr>
      <w:r w:rsidRPr="00F56198">
        <w:rPr>
          <w:b/>
          <w:color w:val="010000"/>
        </w:rPr>
        <w:t>A.</w:t>
      </w:r>
      <w:r w:rsidRPr="00F56198">
        <w:rPr>
          <w:color w:val="010000"/>
        </w:rPr>
        <w:t xml:space="preserve"> </w:t>
      </w:r>
      <w:r w:rsidRPr="00F56198">
        <w:rPr>
          <w:color w:val="010000"/>
          <w:lang w:eastAsia="zh-CN"/>
        </w:rPr>
        <w:t>Ekli</w:t>
      </w:r>
      <w:r w:rsidRPr="00F56198">
        <w:rPr>
          <w:color w:val="010000"/>
        </w:rPr>
        <w:t xml:space="preserve"> (1) Sayılı Liste’de yer alan Adalet Bakanlığına ilişkin Hâkim ve Savcı Yardımcısı kadroları dışında kalan kadrolar ile diğer kurumlara ait kadroların ve e</w:t>
      </w:r>
      <w:r w:rsidRPr="00F56198">
        <w:rPr>
          <w:color w:val="010000"/>
          <w:lang w:eastAsia="zh-CN"/>
        </w:rPr>
        <w:t>kli</w:t>
      </w:r>
      <w:r w:rsidRPr="00F56198">
        <w:rPr>
          <w:color w:val="010000"/>
        </w:rPr>
        <w:t xml:space="preserve"> (2) Sayılı Liste’de yer alan kadroların ihdas edilerek 10/7/2018 tarihli ve 30474 sayılı Resmî </w:t>
      </w:r>
      <w:proofErr w:type="spellStart"/>
      <w:r w:rsidRPr="00F56198">
        <w:rPr>
          <w:color w:val="010000"/>
        </w:rPr>
        <w:t>Gazete'de</w:t>
      </w:r>
      <w:proofErr w:type="spellEnd"/>
      <w:r w:rsidRPr="00F56198">
        <w:rPr>
          <w:color w:val="010000"/>
        </w:rPr>
        <w:t xml:space="preserve"> yayımlanan (2) numaralı Genel Kadro ve Usulü Hakkında Cumhurbaşkanlığı Kararnamesi'ne ekli (I) Sayılı </w:t>
      </w:r>
      <w:proofErr w:type="spellStart"/>
      <w:r w:rsidRPr="00F56198">
        <w:rPr>
          <w:color w:val="010000"/>
        </w:rPr>
        <w:t>Cetvel'in</w:t>
      </w:r>
      <w:proofErr w:type="spellEnd"/>
      <w:r w:rsidRPr="00F56198">
        <w:rPr>
          <w:color w:val="010000"/>
        </w:rPr>
        <w:t xml:space="preserve"> ilgili bölümlerine eklenmesinin,</w:t>
      </w:r>
    </w:p>
    <w:p w:rsidR="0085728B" w:rsidRPr="00F56198" w:rsidRDefault="0085728B" w:rsidP="00F56198">
      <w:pPr>
        <w:spacing w:after="200"/>
        <w:ind w:right="283" w:firstLine="709"/>
        <w:jc w:val="both"/>
        <w:rPr>
          <w:color w:val="010000"/>
        </w:rPr>
      </w:pPr>
      <w:r w:rsidRPr="00F56198">
        <w:rPr>
          <w:b/>
          <w:color w:val="010000"/>
        </w:rPr>
        <w:t>B.</w:t>
      </w:r>
      <w:r w:rsidRPr="00F56198">
        <w:rPr>
          <w:color w:val="010000"/>
        </w:rPr>
        <w:t xml:space="preserve"> Ekli (3) Sayılı Liste’de yer alan kadroların iptal edilerek (2) numaralı Cumhurbaşkanlığı Kararnamesi'ne ekli (I) Sayılı </w:t>
      </w:r>
      <w:proofErr w:type="spellStart"/>
      <w:r w:rsidRPr="00F56198">
        <w:rPr>
          <w:color w:val="010000"/>
        </w:rPr>
        <w:t>Cetvel'in</w:t>
      </w:r>
      <w:proofErr w:type="spellEnd"/>
      <w:r w:rsidRPr="00F56198">
        <w:rPr>
          <w:color w:val="010000"/>
        </w:rPr>
        <w:t xml:space="preserve"> ilgili bölümlerinden çıkarılmasının, </w:t>
      </w:r>
    </w:p>
    <w:p w:rsidR="0085728B" w:rsidRPr="00F56198" w:rsidRDefault="0085728B" w:rsidP="00F56198">
      <w:pPr>
        <w:spacing w:after="200"/>
        <w:ind w:right="283" w:firstLine="709"/>
        <w:jc w:val="both"/>
        <w:rPr>
          <w:color w:val="010000"/>
        </w:rPr>
      </w:pPr>
      <w:r w:rsidRPr="00F56198">
        <w:rPr>
          <w:bCs/>
          <w:color w:val="010000"/>
        </w:rPr>
        <w:t>iptal</w:t>
      </w:r>
      <w:r w:rsidR="000A0BC5" w:rsidRPr="00F56198">
        <w:rPr>
          <w:bCs/>
          <w:color w:val="010000"/>
        </w:rPr>
        <w:t>ler</w:t>
      </w:r>
      <w:r w:rsidRPr="00F56198">
        <w:rPr>
          <w:bCs/>
          <w:color w:val="010000"/>
        </w:rPr>
        <w:t xml:space="preserve">ine ve yürürlüklerinin durdurulmasına ilişkin davanın E.2023/145 sayılı davadan ayrılmasına, </w:t>
      </w:r>
      <w:r w:rsidRPr="00F56198">
        <w:rPr>
          <w:color w:val="010000"/>
        </w:rPr>
        <w:t>yeni bir esasa kaydedilmesine ve esas incelemenin bu yeni esas sayılı dosya üzerinden yürütülmesine 4/12/2024 tarihinde OYBİRLİĞİYLE karar verilmiştir.</w:t>
      </w:r>
    </w:p>
    <w:p w:rsidR="0085728B" w:rsidRPr="00F56198" w:rsidRDefault="0085728B" w:rsidP="00F56198">
      <w:pPr>
        <w:spacing w:after="200"/>
        <w:ind w:right="283" w:firstLine="709"/>
        <w:jc w:val="both"/>
        <w:rPr>
          <w:b/>
          <w:color w:val="010000"/>
          <w:shd w:val="clear" w:color="auto" w:fill="FFFFFF"/>
          <w:lang w:eastAsia="zh-CN"/>
        </w:rPr>
      </w:pPr>
      <w:r w:rsidRPr="00F56198">
        <w:rPr>
          <w:b/>
          <w:color w:val="010000"/>
          <w:shd w:val="clear" w:color="auto" w:fill="FFFFFF"/>
          <w:lang w:eastAsia="zh-CN"/>
        </w:rPr>
        <w:t>IV. ESASIN İNCELENMESİ</w:t>
      </w:r>
    </w:p>
    <w:p w:rsidR="0085728B" w:rsidRPr="00F56198" w:rsidRDefault="0085728B" w:rsidP="00F56198">
      <w:pPr>
        <w:spacing w:after="200"/>
        <w:ind w:right="283" w:firstLine="709"/>
        <w:jc w:val="both"/>
        <w:rPr>
          <w:color w:val="010000"/>
          <w:shd w:val="clear" w:color="auto" w:fill="FFFFFF"/>
          <w:lang w:eastAsia="zh-CN"/>
        </w:rPr>
      </w:pPr>
      <w:r w:rsidRPr="00F56198">
        <w:rPr>
          <w:bCs/>
          <w:color w:val="010000"/>
          <w:shd w:val="clear" w:color="auto" w:fill="FFFFFF"/>
          <w:lang w:eastAsia="zh-CN"/>
        </w:rPr>
        <w:t>3.</w:t>
      </w:r>
      <w:r w:rsidRPr="00F56198">
        <w:rPr>
          <w:color w:val="010000"/>
          <w:shd w:val="clear" w:color="auto" w:fill="FFFFFF"/>
          <w:lang w:eastAsia="zh-CN"/>
        </w:rPr>
        <w:t xml:space="preserve"> Dava dilekçesi ve ekleri, Raportör Ahmet CANPOLAT tarafından hazırlanan işin esasına ilişkin rapor, dava konusu </w:t>
      </w:r>
      <w:r w:rsidRPr="00F56198">
        <w:rPr>
          <w:color w:val="010000"/>
        </w:rPr>
        <w:t>CBK</w:t>
      </w:r>
      <w:r w:rsidRPr="00F56198">
        <w:rPr>
          <w:color w:val="010000"/>
          <w:shd w:val="clear" w:color="auto" w:fill="FFFFFF"/>
          <w:lang w:eastAsia="zh-CN"/>
        </w:rPr>
        <w:t xml:space="preserve"> kuralları, dayanılan Anayasa kuralları ve bunların gerekçeleri okunup incelendikten sonra gereği görüşülüp düşünüldü:</w:t>
      </w:r>
      <w:r w:rsidRPr="00F56198">
        <w:rPr>
          <w:color w:val="010000"/>
          <w:lang w:eastAsia="zh-CN"/>
        </w:rPr>
        <w:t xml:space="preserve"> </w:t>
      </w:r>
    </w:p>
    <w:p w:rsidR="0085728B" w:rsidRPr="00F56198" w:rsidRDefault="0085728B" w:rsidP="00F56198">
      <w:pPr>
        <w:spacing w:after="200"/>
        <w:ind w:right="283" w:firstLine="709"/>
        <w:jc w:val="both"/>
        <w:rPr>
          <w:b/>
          <w:bCs/>
          <w:color w:val="010000"/>
          <w:lang w:eastAsia="zh-CN"/>
        </w:rPr>
      </w:pPr>
      <w:r w:rsidRPr="00F56198">
        <w:rPr>
          <w:b/>
          <w:bCs/>
          <w:color w:val="010000"/>
          <w:lang w:eastAsia="zh-CN"/>
        </w:rPr>
        <w:t xml:space="preserve">A. </w:t>
      </w:r>
      <w:proofErr w:type="spellStart"/>
      <w:r w:rsidRPr="00F56198">
        <w:rPr>
          <w:b/>
          <w:bCs/>
          <w:color w:val="010000"/>
          <w:lang w:eastAsia="zh-CN"/>
        </w:rPr>
        <w:t>CBK’ların</w:t>
      </w:r>
      <w:proofErr w:type="spellEnd"/>
      <w:r w:rsidRPr="00F56198">
        <w:rPr>
          <w:b/>
          <w:bCs/>
          <w:color w:val="010000"/>
          <w:lang w:eastAsia="zh-CN"/>
        </w:rPr>
        <w:t xml:space="preserve"> Anayasal Çerçevesi ve Yargısal Denetimi</w:t>
      </w:r>
    </w:p>
    <w:p w:rsidR="0085728B" w:rsidRPr="00F56198" w:rsidRDefault="0085728B" w:rsidP="00F56198">
      <w:pPr>
        <w:spacing w:after="200"/>
        <w:ind w:right="283" w:firstLine="709"/>
        <w:jc w:val="both"/>
        <w:rPr>
          <w:bCs/>
          <w:color w:val="010000"/>
          <w:lang w:eastAsia="zh-CN"/>
        </w:rPr>
      </w:pPr>
      <w:r w:rsidRPr="00F56198">
        <w:rPr>
          <w:bCs/>
          <w:color w:val="010000"/>
          <w:lang w:eastAsia="zh-CN"/>
        </w:rPr>
        <w:t>4.</w:t>
      </w:r>
      <w:r w:rsidR="00F56198" w:rsidRPr="00F56198">
        <w:rPr>
          <w:bCs/>
          <w:color w:val="010000"/>
          <w:lang w:eastAsia="zh-CN"/>
        </w:rPr>
        <w:t xml:space="preserve"> </w:t>
      </w:r>
      <w:r w:rsidRPr="00F56198">
        <w:rPr>
          <w:bCs/>
          <w:color w:val="010000"/>
          <w:lang w:eastAsia="zh-CN"/>
        </w:rPr>
        <w:t xml:space="preserve">Anayasa Mahkemesi </w:t>
      </w:r>
      <w:proofErr w:type="spellStart"/>
      <w:r w:rsidRPr="00F56198">
        <w:rPr>
          <w:bCs/>
          <w:color w:val="010000"/>
          <w:lang w:eastAsia="zh-CN"/>
        </w:rPr>
        <w:t>CBK’ların</w:t>
      </w:r>
      <w:proofErr w:type="spellEnd"/>
      <w:r w:rsidRPr="00F56198">
        <w:rPr>
          <w:bCs/>
          <w:color w:val="010000"/>
          <w:lang w:eastAsia="zh-CN"/>
        </w:rPr>
        <w:t xml:space="preserve"> anayasal çerçevesini ve yargısal denetimine ilişkin ilkeleri daha önceki kararlarında belirlemiştir. Buna göre </w:t>
      </w:r>
      <w:proofErr w:type="spellStart"/>
      <w:r w:rsidRPr="00F56198">
        <w:rPr>
          <w:bCs/>
          <w:color w:val="010000"/>
          <w:lang w:eastAsia="zh-CN"/>
        </w:rPr>
        <w:t>CBK’ların</w:t>
      </w:r>
      <w:proofErr w:type="spellEnd"/>
      <w:r w:rsidRPr="00F56198">
        <w:rPr>
          <w:bCs/>
          <w:color w:val="010000"/>
          <w:lang w:eastAsia="zh-CN"/>
        </w:rPr>
        <w:t xml:space="preserve"> yargısal denetiminde öncelikle Anayasa’nın 104. maddesinin on yedinci fıkrasının birinci ila dördüncü cümlelerinde belirtilen konu bakımından yetki kurallarına uygunluğunun ele alınması gerekmekte olup bu kapsamda düzenlemenin; yürütme yetkisine ilişkin olması, Anayasa’nın İkinci </w:t>
      </w:r>
      <w:proofErr w:type="spellStart"/>
      <w:r w:rsidRPr="00F56198">
        <w:rPr>
          <w:bCs/>
          <w:color w:val="010000"/>
          <w:lang w:eastAsia="zh-CN"/>
        </w:rPr>
        <w:t>Kısmı’nın</w:t>
      </w:r>
      <w:proofErr w:type="spellEnd"/>
      <w:r w:rsidRPr="00F56198">
        <w:rPr>
          <w:bCs/>
          <w:color w:val="010000"/>
          <w:lang w:eastAsia="zh-CN"/>
        </w:rPr>
        <w:t xml:space="preserve"> Birinci ve İkinci Bölümlerinde yer alan temel haklar, kişi hakları ve ödevleriyle Dördüncü Bölümü’nde yer alan siyasi haklar ve ödevlerle ilgili olmaması, Anayasa’da münhasıran kanunla düzenlenmesi öngörülen ya da kanunda açıkça düzenlenen konulara ilişkin olmaması gerekir. Anılan fıkra yönünden herhangi bir aykırılık tespit edilmemesi durumunda ise bu defa </w:t>
      </w:r>
      <w:proofErr w:type="spellStart"/>
      <w:r w:rsidRPr="00F56198">
        <w:rPr>
          <w:bCs/>
          <w:color w:val="010000"/>
          <w:lang w:eastAsia="zh-CN"/>
        </w:rPr>
        <w:t>CBK’ların</w:t>
      </w:r>
      <w:proofErr w:type="spellEnd"/>
      <w:r w:rsidRPr="00F56198">
        <w:rPr>
          <w:bCs/>
          <w:color w:val="010000"/>
          <w:lang w:eastAsia="zh-CN"/>
        </w:rPr>
        <w:t xml:space="preserve"> içerik yönünden Anayasa’ya uygunluk denetimi yapılmalıdır (AYM, E.2019/78, K.2020/6, 23/1/2020, §§ 3-13; E.2019/31, K.2020/5, 23/1/2020, §§ 3-13; E.2018/119, K.2020/25, 11/6/2020, §§ 3-13; E.2018/155, K.2020/27, 11/6/2020, §§ 3-13).</w:t>
      </w:r>
    </w:p>
    <w:p w:rsidR="0085728B" w:rsidRPr="00F56198" w:rsidRDefault="0085728B" w:rsidP="00F56198">
      <w:pPr>
        <w:spacing w:after="200"/>
        <w:ind w:right="283" w:firstLine="709"/>
        <w:jc w:val="both"/>
        <w:rPr>
          <w:b/>
          <w:bCs/>
          <w:color w:val="010000"/>
          <w:lang w:eastAsia="zh-CN"/>
        </w:rPr>
      </w:pPr>
      <w:r w:rsidRPr="00F56198">
        <w:rPr>
          <w:b/>
          <w:bCs/>
          <w:color w:val="010000"/>
          <w:lang w:eastAsia="zh-CN"/>
        </w:rPr>
        <w:t xml:space="preserve">B. </w:t>
      </w:r>
      <w:bookmarkStart w:id="14" w:name="_Hlk170748198"/>
      <w:proofErr w:type="spellStart"/>
      <w:r w:rsidRPr="00F56198">
        <w:rPr>
          <w:b/>
          <w:bCs/>
          <w:color w:val="010000"/>
          <w:lang w:eastAsia="zh-CN"/>
        </w:rPr>
        <w:t>CBK’nın</w:t>
      </w:r>
      <w:proofErr w:type="spellEnd"/>
      <w:r w:rsidRPr="00F56198">
        <w:rPr>
          <w:b/>
          <w:bCs/>
          <w:color w:val="010000"/>
          <w:lang w:eastAsia="zh-CN"/>
        </w:rPr>
        <w:t xml:space="preserve"> 1. Maddesinin Birinci Fıkrasıyla</w:t>
      </w:r>
      <w:r w:rsidRPr="00F56198">
        <w:rPr>
          <w:b/>
          <w:color w:val="010000"/>
          <w:lang w:eastAsia="zh-CN"/>
        </w:rPr>
        <w:t xml:space="preserve"> Ekli</w:t>
      </w:r>
      <w:r w:rsidRPr="00F56198">
        <w:rPr>
          <w:b/>
          <w:color w:val="010000"/>
        </w:rPr>
        <w:t xml:space="preserve"> (1) Sayılı Liste’de Yer Alan Adalet Bakanlığına İlişkin Hâkim ve Savcı Yardımcısı Kadroları Dışında Kalan Kadrolar ile Diğer </w:t>
      </w:r>
      <w:r w:rsidRPr="00F56198">
        <w:rPr>
          <w:b/>
          <w:color w:val="010000"/>
        </w:rPr>
        <w:lastRenderedPageBreak/>
        <w:t>Kurumlara Ait Kadroların ve E</w:t>
      </w:r>
      <w:r w:rsidRPr="00F56198">
        <w:rPr>
          <w:b/>
          <w:color w:val="010000"/>
          <w:lang w:eastAsia="zh-CN"/>
        </w:rPr>
        <w:t>kli</w:t>
      </w:r>
      <w:r w:rsidRPr="00F56198">
        <w:rPr>
          <w:b/>
          <w:color w:val="010000"/>
        </w:rPr>
        <w:t xml:space="preserve"> (2) Sayılı Liste’de </w:t>
      </w:r>
      <w:r w:rsidRPr="00F56198">
        <w:rPr>
          <w:b/>
          <w:bCs/>
          <w:color w:val="010000"/>
        </w:rPr>
        <w:t xml:space="preserve">Yer Alan Kadroların İhdas Edilerek (2) Numaralı </w:t>
      </w:r>
      <w:proofErr w:type="spellStart"/>
      <w:r w:rsidRPr="00F56198">
        <w:rPr>
          <w:b/>
          <w:bCs/>
          <w:color w:val="010000"/>
        </w:rPr>
        <w:t>CBK’ya</w:t>
      </w:r>
      <w:proofErr w:type="spellEnd"/>
      <w:r w:rsidRPr="00F56198">
        <w:rPr>
          <w:b/>
          <w:bCs/>
          <w:color w:val="010000"/>
        </w:rPr>
        <w:t xml:space="preserve"> Ekli (I) Sayılı </w:t>
      </w:r>
      <w:proofErr w:type="spellStart"/>
      <w:r w:rsidRPr="00F56198">
        <w:rPr>
          <w:b/>
          <w:bCs/>
          <w:color w:val="010000"/>
        </w:rPr>
        <w:t>Cetvel’in</w:t>
      </w:r>
      <w:proofErr w:type="spellEnd"/>
      <w:r w:rsidRPr="00F56198">
        <w:rPr>
          <w:b/>
          <w:bCs/>
          <w:color w:val="010000"/>
        </w:rPr>
        <w:t xml:space="preserve"> İlgili Bölümlerine Eklenmesinin ve Ekli (3) Sayılı Liste’de Yer Alan Kadroların İptal Edilerek (2) Numaralı </w:t>
      </w:r>
      <w:proofErr w:type="spellStart"/>
      <w:r w:rsidRPr="00F56198">
        <w:rPr>
          <w:b/>
          <w:bCs/>
          <w:color w:val="010000"/>
        </w:rPr>
        <w:t>CBK’ya</w:t>
      </w:r>
      <w:proofErr w:type="spellEnd"/>
      <w:r w:rsidRPr="00F56198">
        <w:rPr>
          <w:b/>
          <w:bCs/>
          <w:color w:val="010000"/>
        </w:rPr>
        <w:t xml:space="preserve"> Ekli (I) Sayılı </w:t>
      </w:r>
      <w:proofErr w:type="spellStart"/>
      <w:r w:rsidRPr="00F56198">
        <w:rPr>
          <w:b/>
          <w:bCs/>
          <w:color w:val="010000"/>
        </w:rPr>
        <w:t>Cetvel’in</w:t>
      </w:r>
      <w:proofErr w:type="spellEnd"/>
      <w:r w:rsidRPr="00F56198">
        <w:rPr>
          <w:b/>
          <w:bCs/>
          <w:color w:val="010000"/>
        </w:rPr>
        <w:t xml:space="preserve"> İlgili Bölümlerinden Çıkarılmasının</w:t>
      </w:r>
      <w:r w:rsidRPr="00F56198">
        <w:rPr>
          <w:b/>
          <w:bCs/>
          <w:color w:val="010000"/>
          <w:lang w:eastAsia="zh-CN"/>
        </w:rPr>
        <w:t xml:space="preserve"> İncelenmesi</w:t>
      </w:r>
      <w:bookmarkEnd w:id="14"/>
    </w:p>
    <w:p w:rsidR="0085728B" w:rsidRPr="00F56198" w:rsidRDefault="0085728B" w:rsidP="00F56198">
      <w:pPr>
        <w:spacing w:after="200"/>
        <w:ind w:right="283" w:firstLine="709"/>
        <w:jc w:val="both"/>
        <w:rPr>
          <w:b/>
          <w:color w:val="010000"/>
          <w:lang w:eastAsia="zh-CN"/>
        </w:rPr>
      </w:pPr>
      <w:r w:rsidRPr="00F56198">
        <w:rPr>
          <w:b/>
          <w:bCs/>
          <w:color w:val="010000"/>
          <w:lang w:eastAsia="zh-CN"/>
        </w:rPr>
        <w:t xml:space="preserve">1. </w:t>
      </w:r>
      <w:r w:rsidRPr="00F56198">
        <w:rPr>
          <w:b/>
          <w:color w:val="010000"/>
          <w:lang w:eastAsia="zh-CN"/>
        </w:rPr>
        <w:t>İptal Talebinin Gerekçesi</w:t>
      </w:r>
    </w:p>
    <w:p w:rsidR="0085728B" w:rsidRPr="00F56198" w:rsidRDefault="0085728B" w:rsidP="00F56198">
      <w:pPr>
        <w:spacing w:after="200"/>
        <w:ind w:right="283" w:firstLine="709"/>
        <w:jc w:val="both"/>
        <w:rPr>
          <w:color w:val="010000"/>
          <w:lang w:eastAsia="zh-CN"/>
        </w:rPr>
      </w:pPr>
      <w:r w:rsidRPr="00F56198">
        <w:rPr>
          <w:color w:val="010000"/>
          <w:lang w:eastAsia="zh-CN"/>
        </w:rPr>
        <w:t xml:space="preserve">5. Dava dilekçesinde özetle; idarenin bütünlüğü içinde yer alan, genel idare esaslarına göre yürütülmekte olan kamu hizmetlerinin gerektirdiği asli ve sürekli görevleri ifa eden kamu görevlilerinin kadrolarının ihdasına ve iptaline ilişkin hükümlerin kanunla düzenlenmesi gerektiği, münhasıran kanunla düzenlenmesi gereken bir konuda CBK çıkarıldığı, CBK çıkarma yetkisinin anayasal çerçeve dışında kullanıldığı, yürütme organına genel, sınırsız, esasları ve çerçevesi belirsiz bir düzenleme yetkisinin tanındığı, bu durumun yasama yetkisinin </w:t>
      </w:r>
      <w:proofErr w:type="spellStart"/>
      <w:r w:rsidRPr="00F56198">
        <w:rPr>
          <w:color w:val="010000"/>
          <w:lang w:eastAsia="zh-CN"/>
        </w:rPr>
        <w:t>devredilemezliği</w:t>
      </w:r>
      <w:proofErr w:type="spellEnd"/>
      <w:r w:rsidRPr="00F56198">
        <w:rPr>
          <w:color w:val="010000"/>
          <w:lang w:eastAsia="zh-CN"/>
        </w:rPr>
        <w:t>, Anayasa’nın bağlayıcılığı ve üstünlüğü ile kuvvetler ayrılığı ilkeleriyle bağdaşmadığı belirtilerek kuralların Anayasa’nın Başlangıç kısmı ile 2., 6., 7., 8., 11., 104., 128., 153. ve 161. maddelerine aykırı olduğu ileri sürülmüştür.</w:t>
      </w:r>
    </w:p>
    <w:p w:rsidR="0085728B" w:rsidRPr="00F56198" w:rsidRDefault="0085728B" w:rsidP="00F56198">
      <w:pPr>
        <w:spacing w:after="200"/>
        <w:ind w:right="283" w:firstLine="709"/>
        <w:jc w:val="both"/>
        <w:rPr>
          <w:b/>
          <w:bCs/>
          <w:color w:val="010000"/>
          <w:lang w:eastAsia="zh-CN"/>
        </w:rPr>
      </w:pPr>
      <w:r w:rsidRPr="00F56198">
        <w:rPr>
          <w:b/>
          <w:bCs/>
          <w:color w:val="010000"/>
          <w:lang w:eastAsia="zh-CN"/>
        </w:rPr>
        <w:t>2. Anayasa’ya Aykırılık Sorunu</w:t>
      </w:r>
    </w:p>
    <w:p w:rsidR="0085728B" w:rsidRPr="00F56198" w:rsidRDefault="0085728B" w:rsidP="00F56198">
      <w:pPr>
        <w:spacing w:after="200"/>
        <w:ind w:right="283" w:firstLine="709"/>
        <w:jc w:val="both"/>
        <w:rPr>
          <w:rFonts w:eastAsia="Calibri"/>
          <w:b/>
          <w:bCs/>
          <w:color w:val="010000"/>
        </w:rPr>
      </w:pPr>
      <w:bookmarkStart w:id="15" w:name="_Hlk170757801"/>
      <w:r w:rsidRPr="00F56198">
        <w:rPr>
          <w:rFonts w:eastAsia="Calibri"/>
          <w:b/>
          <w:bCs/>
          <w:color w:val="010000"/>
        </w:rPr>
        <w:t>a. Ekli (1) Sayılı Liste’de Yer Alan Türkiye Adalet Akademisi Başkanlığına İlişkin Kadronun İhdas Edilerek</w:t>
      </w:r>
      <w:r w:rsidR="00F56198" w:rsidRPr="00F56198">
        <w:rPr>
          <w:rFonts w:eastAsia="Calibri"/>
          <w:b/>
          <w:bCs/>
          <w:color w:val="010000"/>
        </w:rPr>
        <w:t xml:space="preserve"> </w:t>
      </w:r>
      <w:r w:rsidRPr="00F56198">
        <w:rPr>
          <w:rFonts w:eastAsia="Calibri"/>
          <w:b/>
          <w:bCs/>
          <w:color w:val="010000"/>
        </w:rPr>
        <w:t xml:space="preserve">(2) Numaralı </w:t>
      </w:r>
      <w:proofErr w:type="spellStart"/>
      <w:r w:rsidRPr="00F56198">
        <w:rPr>
          <w:rFonts w:eastAsia="Calibri"/>
          <w:b/>
          <w:bCs/>
          <w:color w:val="010000"/>
        </w:rPr>
        <w:t>CBK’ya</w:t>
      </w:r>
      <w:proofErr w:type="spellEnd"/>
      <w:r w:rsidRPr="00F56198">
        <w:rPr>
          <w:rFonts w:eastAsia="Calibri"/>
          <w:b/>
          <w:bCs/>
          <w:color w:val="010000"/>
        </w:rPr>
        <w:t xml:space="preserve"> Ekli (I) Sayılı </w:t>
      </w:r>
      <w:proofErr w:type="spellStart"/>
      <w:r w:rsidRPr="00F56198">
        <w:rPr>
          <w:rFonts w:eastAsia="Calibri"/>
          <w:b/>
          <w:bCs/>
          <w:color w:val="010000"/>
        </w:rPr>
        <w:t>Cetvel’in</w:t>
      </w:r>
      <w:proofErr w:type="spellEnd"/>
      <w:r w:rsidRPr="00F56198">
        <w:rPr>
          <w:rFonts w:eastAsia="Calibri"/>
          <w:b/>
          <w:bCs/>
          <w:color w:val="010000"/>
        </w:rPr>
        <w:t xml:space="preserve"> İlgili Bölümüne Eklenmesi</w:t>
      </w:r>
      <w:bookmarkEnd w:id="15"/>
    </w:p>
    <w:p w:rsidR="0085728B" w:rsidRPr="00F56198" w:rsidRDefault="0085728B" w:rsidP="00F56198">
      <w:pPr>
        <w:spacing w:after="200"/>
        <w:ind w:right="283" w:firstLine="709"/>
        <w:jc w:val="both"/>
        <w:rPr>
          <w:rFonts w:eastAsia="Calibri"/>
          <w:color w:val="010000"/>
        </w:rPr>
      </w:pPr>
      <w:bookmarkStart w:id="16" w:name="_Hlk170757893"/>
      <w:r w:rsidRPr="00F56198">
        <w:rPr>
          <w:rFonts w:eastAsia="Calibri"/>
          <w:color w:val="010000"/>
        </w:rPr>
        <w:t xml:space="preserve">6. </w:t>
      </w:r>
      <w:bookmarkStart w:id="17" w:name="_Hlk204329448"/>
      <w:r w:rsidRPr="00F56198">
        <w:rPr>
          <w:rFonts w:eastAsia="Calibri"/>
          <w:color w:val="010000"/>
        </w:rPr>
        <w:t xml:space="preserve">Dava konusu kural, Türkiye Adalet Akademisi Başkanlığının (Akademi) merkez teşkilatı için genel idare hizmetleri sınıfında iç denetçi kadrosunun ihdas edilmesini ve bu kadronun (2) numaralı </w:t>
      </w:r>
      <w:proofErr w:type="spellStart"/>
      <w:r w:rsidRPr="00F56198">
        <w:rPr>
          <w:rFonts w:eastAsia="Calibri"/>
          <w:color w:val="010000"/>
        </w:rPr>
        <w:t>CBK’ya</w:t>
      </w:r>
      <w:proofErr w:type="spellEnd"/>
      <w:r w:rsidRPr="00F56198">
        <w:rPr>
          <w:rFonts w:eastAsia="Calibri"/>
          <w:color w:val="010000"/>
        </w:rPr>
        <w:t xml:space="preserve"> ekli (I) Sayılı </w:t>
      </w:r>
      <w:proofErr w:type="spellStart"/>
      <w:r w:rsidRPr="00F56198">
        <w:rPr>
          <w:rFonts w:eastAsia="Calibri"/>
          <w:color w:val="010000"/>
        </w:rPr>
        <w:t>Cetvel’in</w:t>
      </w:r>
      <w:proofErr w:type="spellEnd"/>
      <w:r w:rsidRPr="00F56198">
        <w:rPr>
          <w:rFonts w:eastAsia="Calibri"/>
          <w:color w:val="010000"/>
        </w:rPr>
        <w:t xml:space="preserve"> ilgili bölümüne eklenmesini öngörmektedir.</w:t>
      </w:r>
    </w:p>
    <w:bookmarkEnd w:id="16"/>
    <w:bookmarkEnd w:id="17"/>
    <w:p w:rsidR="0085728B" w:rsidRPr="00F56198" w:rsidRDefault="0085728B" w:rsidP="00F56198">
      <w:pPr>
        <w:spacing w:after="200"/>
        <w:ind w:right="283" w:firstLine="709"/>
        <w:jc w:val="both"/>
        <w:rPr>
          <w:rFonts w:eastAsia="Calibri"/>
          <w:color w:val="010000"/>
        </w:rPr>
      </w:pPr>
      <w:r w:rsidRPr="00F56198">
        <w:rPr>
          <w:rFonts w:eastAsia="Calibri"/>
          <w:color w:val="010000"/>
        </w:rPr>
        <w:t xml:space="preserve">7. Anılan </w:t>
      </w:r>
      <w:proofErr w:type="spellStart"/>
      <w:r w:rsidRPr="00F56198">
        <w:rPr>
          <w:rFonts w:eastAsia="Calibri"/>
          <w:color w:val="010000"/>
        </w:rPr>
        <w:t>Cetvel’in</w:t>
      </w:r>
      <w:proofErr w:type="spellEnd"/>
      <w:r w:rsidRPr="00F56198">
        <w:rPr>
          <w:rFonts w:eastAsia="Calibri"/>
          <w:color w:val="010000"/>
        </w:rPr>
        <w:t xml:space="preserve"> Akademi bölümü 26/2/2025 tarihli ve (179) numaralı Bazı Cumhurbaşkanlığı Kararnamelerinde Değişiklik Yapılmasına Dair Cumhurbaşkanlığı Kararnamesi’nin 3. maddesiyle yeniden düzenlenmiştir.</w:t>
      </w:r>
      <w:bookmarkStart w:id="18" w:name="_Hlk170758423"/>
    </w:p>
    <w:p w:rsidR="0085728B" w:rsidRPr="00F56198" w:rsidRDefault="0085728B" w:rsidP="00F56198">
      <w:pPr>
        <w:spacing w:after="200"/>
        <w:ind w:right="283" w:firstLine="709"/>
        <w:jc w:val="both"/>
        <w:rPr>
          <w:rFonts w:eastAsia="Calibri"/>
          <w:color w:val="010000"/>
        </w:rPr>
      </w:pPr>
      <w:bookmarkStart w:id="19" w:name="_Hlk203421610"/>
      <w:r w:rsidRPr="00F56198">
        <w:rPr>
          <w:rFonts w:eastAsia="Calibri"/>
          <w:color w:val="010000"/>
        </w:rPr>
        <w:t xml:space="preserve">8. </w:t>
      </w:r>
      <w:bookmarkStart w:id="20" w:name="_Hlk170758536"/>
      <w:bookmarkStart w:id="21" w:name="_Hlk215686276"/>
      <w:r w:rsidRPr="00F56198">
        <w:rPr>
          <w:rFonts w:eastAsia="Calibri"/>
          <w:color w:val="010000"/>
        </w:rPr>
        <w:t>Açıklanan nedenle konusu kalmayan kurala ilişkin iptal talebi hakkında</w:t>
      </w:r>
      <w:r w:rsidR="00F56198" w:rsidRPr="00F56198">
        <w:rPr>
          <w:rFonts w:eastAsia="Calibri"/>
          <w:color w:val="010000"/>
        </w:rPr>
        <w:t xml:space="preserve"> </w:t>
      </w:r>
      <w:r w:rsidRPr="00F56198">
        <w:rPr>
          <w:rFonts w:eastAsia="Calibri"/>
          <w:color w:val="010000"/>
        </w:rPr>
        <w:t>karar verilmesine yer olmadığına</w:t>
      </w:r>
      <w:r w:rsidR="00F56198" w:rsidRPr="00F56198">
        <w:rPr>
          <w:rFonts w:eastAsia="Calibri"/>
          <w:color w:val="010000"/>
        </w:rPr>
        <w:t xml:space="preserve"> </w:t>
      </w:r>
      <w:r w:rsidRPr="00F56198">
        <w:rPr>
          <w:rFonts w:eastAsia="Calibri"/>
          <w:color w:val="010000"/>
        </w:rPr>
        <w:t>karar vermek gerekir.</w:t>
      </w:r>
      <w:bookmarkEnd w:id="18"/>
      <w:bookmarkEnd w:id="19"/>
      <w:bookmarkEnd w:id="20"/>
      <w:bookmarkEnd w:id="21"/>
    </w:p>
    <w:p w:rsidR="0085728B" w:rsidRPr="00F56198" w:rsidRDefault="0085728B" w:rsidP="00F56198">
      <w:pPr>
        <w:spacing w:after="200"/>
        <w:ind w:right="283" w:firstLine="709"/>
        <w:jc w:val="both"/>
        <w:rPr>
          <w:b/>
          <w:bCs/>
          <w:color w:val="010000"/>
          <w:lang w:eastAsia="zh-CN"/>
        </w:rPr>
      </w:pPr>
      <w:r w:rsidRPr="00F56198">
        <w:rPr>
          <w:b/>
          <w:bCs/>
          <w:color w:val="010000"/>
          <w:lang w:eastAsia="zh-CN"/>
        </w:rPr>
        <w:t xml:space="preserve">b. Ekli (1) </w:t>
      </w:r>
      <w:r w:rsidRPr="00F56198">
        <w:rPr>
          <w:b/>
          <w:color w:val="010000"/>
        </w:rPr>
        <w:t xml:space="preserve">Sayılı Liste’de Yer Alan </w:t>
      </w:r>
      <w:r w:rsidRPr="00F56198">
        <w:rPr>
          <w:b/>
          <w:color w:val="010000"/>
          <w:lang w:eastAsia="zh-CN"/>
        </w:rPr>
        <w:t>Adalet Bakanlığına İlişkin Hâkim ve Savcı Yardımcısı Kadroları Dışında Kalan Kadrolar ile Türkiye Adalet Akademisi Başkanlığı Dışında Kalan Kurumlara Ait</w:t>
      </w:r>
      <w:r w:rsidRPr="00F56198">
        <w:rPr>
          <w:color w:val="010000"/>
          <w:lang w:eastAsia="zh-CN"/>
        </w:rPr>
        <w:t xml:space="preserve"> </w:t>
      </w:r>
      <w:r w:rsidRPr="00F56198">
        <w:rPr>
          <w:b/>
          <w:color w:val="010000"/>
        </w:rPr>
        <w:t>Kadrolar</w:t>
      </w:r>
      <w:r w:rsidRPr="00F56198">
        <w:rPr>
          <w:b/>
          <w:bCs/>
          <w:color w:val="010000"/>
          <w:lang w:eastAsia="zh-CN"/>
        </w:rPr>
        <w:t xml:space="preserve"> ve Ekli (2) Sayılı Liste’de Yer Alan Kadroların İhdas Edilerek (2) Numaralı </w:t>
      </w:r>
      <w:proofErr w:type="spellStart"/>
      <w:r w:rsidRPr="00F56198">
        <w:rPr>
          <w:b/>
          <w:bCs/>
          <w:color w:val="010000"/>
          <w:lang w:eastAsia="zh-CN"/>
        </w:rPr>
        <w:t>CBK’ya</w:t>
      </w:r>
      <w:proofErr w:type="spellEnd"/>
      <w:r w:rsidRPr="00F56198">
        <w:rPr>
          <w:b/>
          <w:bCs/>
          <w:color w:val="010000"/>
          <w:lang w:eastAsia="zh-CN"/>
        </w:rPr>
        <w:t xml:space="preserve"> Ekli (I) Sayılı </w:t>
      </w:r>
      <w:proofErr w:type="spellStart"/>
      <w:r w:rsidRPr="00F56198">
        <w:rPr>
          <w:b/>
          <w:bCs/>
          <w:color w:val="010000"/>
          <w:lang w:eastAsia="zh-CN"/>
        </w:rPr>
        <w:t>Cetvel’in</w:t>
      </w:r>
      <w:proofErr w:type="spellEnd"/>
      <w:r w:rsidRPr="00F56198">
        <w:rPr>
          <w:b/>
          <w:bCs/>
          <w:color w:val="010000"/>
          <w:lang w:eastAsia="zh-CN"/>
        </w:rPr>
        <w:t xml:space="preserve"> İlgili Bölümlerine Eklenmesi ve </w:t>
      </w:r>
      <w:r w:rsidRPr="00F56198">
        <w:rPr>
          <w:b/>
          <w:bCs/>
          <w:color w:val="010000"/>
        </w:rPr>
        <w:t xml:space="preserve">Ekli (3) Sayılı Liste’de Yer Alan Kadroların İptal Edilerek (2) Numaralı </w:t>
      </w:r>
      <w:proofErr w:type="spellStart"/>
      <w:r w:rsidRPr="00F56198">
        <w:rPr>
          <w:b/>
          <w:bCs/>
          <w:color w:val="010000"/>
        </w:rPr>
        <w:t>CBK’ya</w:t>
      </w:r>
      <w:proofErr w:type="spellEnd"/>
      <w:r w:rsidRPr="00F56198">
        <w:rPr>
          <w:b/>
          <w:bCs/>
          <w:color w:val="010000"/>
        </w:rPr>
        <w:t xml:space="preserve"> Ekli (I) Sayılı </w:t>
      </w:r>
      <w:proofErr w:type="spellStart"/>
      <w:r w:rsidRPr="00F56198">
        <w:rPr>
          <w:b/>
          <w:bCs/>
          <w:color w:val="010000"/>
        </w:rPr>
        <w:t>Cetvel’in</w:t>
      </w:r>
      <w:proofErr w:type="spellEnd"/>
      <w:r w:rsidRPr="00F56198">
        <w:rPr>
          <w:b/>
          <w:bCs/>
          <w:color w:val="010000"/>
        </w:rPr>
        <w:t xml:space="preserve"> İlgili Bölümlerinden Çıkarılması</w:t>
      </w:r>
    </w:p>
    <w:p w:rsidR="0085728B" w:rsidRPr="00F56198" w:rsidRDefault="0085728B" w:rsidP="00F56198">
      <w:pPr>
        <w:spacing w:after="200"/>
        <w:ind w:right="283" w:firstLine="709"/>
        <w:jc w:val="both"/>
        <w:rPr>
          <w:b/>
          <w:bCs/>
          <w:color w:val="010000"/>
          <w:lang w:eastAsia="zh-CN"/>
        </w:rPr>
      </w:pPr>
      <w:r w:rsidRPr="00F56198">
        <w:rPr>
          <w:b/>
          <w:bCs/>
          <w:color w:val="010000"/>
          <w:lang w:eastAsia="zh-CN"/>
        </w:rPr>
        <w:t>i.</w:t>
      </w:r>
      <w:r w:rsidR="00F56198" w:rsidRPr="00F56198">
        <w:rPr>
          <w:b/>
          <w:bCs/>
          <w:color w:val="010000"/>
          <w:lang w:eastAsia="zh-CN"/>
        </w:rPr>
        <w:t xml:space="preserve"> </w:t>
      </w:r>
      <w:r w:rsidRPr="00F56198">
        <w:rPr>
          <w:b/>
          <w:bCs/>
          <w:color w:val="010000"/>
          <w:lang w:eastAsia="zh-CN"/>
        </w:rPr>
        <w:t>Kuralların Konu Bakımından Yetki Yönünden İncelenmesi</w:t>
      </w:r>
    </w:p>
    <w:p w:rsidR="0085728B" w:rsidRPr="00F56198" w:rsidRDefault="0085728B" w:rsidP="00F56198">
      <w:pPr>
        <w:spacing w:after="200"/>
        <w:ind w:right="283" w:firstLine="709"/>
        <w:jc w:val="both"/>
        <w:rPr>
          <w:rFonts w:eastAsia="Calibri"/>
          <w:color w:val="010000"/>
        </w:rPr>
      </w:pPr>
      <w:r w:rsidRPr="00F56198">
        <w:rPr>
          <w:bCs/>
          <w:color w:val="010000"/>
          <w:lang w:eastAsia="zh-CN"/>
        </w:rPr>
        <w:t xml:space="preserve">9. </w:t>
      </w:r>
      <w:r w:rsidRPr="00F56198">
        <w:rPr>
          <w:rFonts w:eastAsia="Calibri"/>
          <w:color w:val="010000"/>
        </w:rPr>
        <w:t xml:space="preserve">Dava dilekçesinde konu bakımından yetki yönünden kuralların Anayasa’nın Başlangıç kısmı ile 6., 7., 8., 11., 128., 153. ve 161. maddelerine de aykırı olduğu ileri sürülmüş ise de </w:t>
      </w:r>
      <w:proofErr w:type="spellStart"/>
      <w:r w:rsidRPr="00F56198">
        <w:rPr>
          <w:rFonts w:eastAsia="Calibri"/>
          <w:color w:val="010000"/>
        </w:rPr>
        <w:t>CBK’ya</w:t>
      </w:r>
      <w:proofErr w:type="spellEnd"/>
      <w:r w:rsidRPr="00F56198">
        <w:rPr>
          <w:rFonts w:eastAsia="Calibri"/>
          <w:color w:val="010000"/>
        </w:rPr>
        <w:t xml:space="preserve"> ilişkin konu bakımından yetki kuralları Anayasa’nın 104. maddesinin on yedinci fıkrasında düzenlendiğinden bu husustaki inceleme anılan fıkra kapsamında yapılacaktır.</w:t>
      </w:r>
    </w:p>
    <w:p w:rsidR="0085728B" w:rsidRPr="00F56198" w:rsidRDefault="0085728B" w:rsidP="00F56198">
      <w:pPr>
        <w:spacing w:after="200"/>
        <w:ind w:right="283" w:firstLine="709"/>
        <w:jc w:val="both"/>
        <w:rPr>
          <w:bCs/>
          <w:color w:val="010000"/>
          <w:lang w:eastAsia="zh-CN"/>
        </w:rPr>
      </w:pPr>
      <w:r w:rsidRPr="00F56198">
        <w:rPr>
          <w:bCs/>
          <w:color w:val="010000"/>
          <w:lang w:eastAsia="zh-CN"/>
        </w:rPr>
        <w:t xml:space="preserve">10. Dava konusu kurallar; (151) numaralı </w:t>
      </w:r>
      <w:proofErr w:type="spellStart"/>
      <w:r w:rsidRPr="00F56198">
        <w:rPr>
          <w:bCs/>
          <w:color w:val="010000"/>
          <w:lang w:eastAsia="zh-CN"/>
        </w:rPr>
        <w:t>CBK’ya</w:t>
      </w:r>
      <w:proofErr w:type="spellEnd"/>
      <w:r w:rsidRPr="00F56198">
        <w:rPr>
          <w:bCs/>
          <w:color w:val="010000"/>
          <w:lang w:eastAsia="zh-CN"/>
        </w:rPr>
        <w:t xml:space="preserve"> ekli (1) ve (2) Sayılı Listelerde yer alan </w:t>
      </w:r>
      <w:bookmarkStart w:id="22" w:name="_Hlk204332343"/>
      <w:bookmarkStart w:id="23" w:name="_Hlk170806051"/>
      <w:r w:rsidRPr="00F56198">
        <w:rPr>
          <w:bCs/>
          <w:color w:val="010000"/>
          <w:lang w:eastAsia="zh-CN"/>
        </w:rPr>
        <w:t>Afet ve Acil Durum Yönetimi Başkanlığı, Dışişleri Bakanlığı</w:t>
      </w:r>
      <w:bookmarkEnd w:id="22"/>
      <w:r w:rsidRPr="00F56198">
        <w:rPr>
          <w:bCs/>
          <w:color w:val="010000"/>
          <w:lang w:eastAsia="zh-CN"/>
        </w:rPr>
        <w:t xml:space="preserve">, Diyanet İşleri Başkanlığı, Emniyet Genel Müdürlüğü, Kültür ve Turizm Bakanlığı, Milli Saraylar İdaresi Başkanlığı, Orman Genel Müdürlüğü, Sağlık Bakanlığı, Savunma Sanayii Başkanlığı, Strateji ve Bütçe Başkanlığı, Türkiye İlaç ve Tıbbi Cihaz Kurumu, Türkiye İnsan Hakları ve Eşitlik Kurumuna ilişkin kadroları ile Adalet </w:t>
      </w:r>
      <w:r w:rsidRPr="00F56198">
        <w:rPr>
          <w:bCs/>
          <w:color w:val="010000"/>
          <w:lang w:eastAsia="zh-CN"/>
        </w:rPr>
        <w:lastRenderedPageBreak/>
        <w:t xml:space="preserve">Bakanlığına ilişkin cezaevi kâtibi ve kaloriferci kadrolarının ihdas </w:t>
      </w:r>
      <w:bookmarkEnd w:id="23"/>
      <w:r w:rsidRPr="00F56198">
        <w:rPr>
          <w:bCs/>
          <w:color w:val="010000"/>
          <w:lang w:eastAsia="zh-CN"/>
        </w:rPr>
        <w:t xml:space="preserve">edilerek (2) numaralı </w:t>
      </w:r>
      <w:proofErr w:type="spellStart"/>
      <w:r w:rsidRPr="00F56198">
        <w:rPr>
          <w:bCs/>
          <w:color w:val="010000"/>
          <w:lang w:eastAsia="zh-CN"/>
        </w:rPr>
        <w:t>CBK’ya</w:t>
      </w:r>
      <w:proofErr w:type="spellEnd"/>
      <w:r w:rsidRPr="00F56198">
        <w:rPr>
          <w:bCs/>
          <w:color w:val="010000"/>
          <w:lang w:eastAsia="zh-CN"/>
        </w:rPr>
        <w:t xml:space="preserve"> ekli (I) Sayılı </w:t>
      </w:r>
      <w:proofErr w:type="spellStart"/>
      <w:r w:rsidRPr="00F56198">
        <w:rPr>
          <w:bCs/>
          <w:color w:val="010000"/>
          <w:lang w:eastAsia="zh-CN"/>
        </w:rPr>
        <w:t>Cetvel’in</w:t>
      </w:r>
      <w:proofErr w:type="spellEnd"/>
      <w:r w:rsidRPr="00F56198">
        <w:rPr>
          <w:bCs/>
          <w:color w:val="010000"/>
          <w:lang w:eastAsia="zh-CN"/>
        </w:rPr>
        <w:t xml:space="preserve"> ilgili bölümlerine eklenmesini ve ekli (3) Sayılı Liste’de yer alan Millî Piyango İdaresi Genel Müdürlüğüne ilişkin kadroların iptal edilerek (2) numaralı </w:t>
      </w:r>
      <w:proofErr w:type="spellStart"/>
      <w:r w:rsidRPr="00F56198">
        <w:rPr>
          <w:bCs/>
          <w:color w:val="010000"/>
          <w:lang w:eastAsia="zh-CN"/>
        </w:rPr>
        <w:t>CBK’ya</w:t>
      </w:r>
      <w:proofErr w:type="spellEnd"/>
      <w:r w:rsidRPr="00F56198">
        <w:rPr>
          <w:bCs/>
          <w:color w:val="010000"/>
          <w:lang w:eastAsia="zh-CN"/>
        </w:rPr>
        <w:t xml:space="preserve"> ekli (I) Sayılı </w:t>
      </w:r>
      <w:proofErr w:type="spellStart"/>
      <w:r w:rsidRPr="00F56198">
        <w:rPr>
          <w:bCs/>
          <w:color w:val="010000"/>
          <w:lang w:eastAsia="zh-CN"/>
        </w:rPr>
        <w:t>Cetvel’in</w:t>
      </w:r>
      <w:proofErr w:type="spellEnd"/>
      <w:r w:rsidRPr="00F56198">
        <w:rPr>
          <w:bCs/>
          <w:color w:val="010000"/>
          <w:lang w:eastAsia="zh-CN"/>
        </w:rPr>
        <w:t xml:space="preserve"> ilgili bölümlerinden çıkarılmasını öngörmektedir.</w:t>
      </w:r>
    </w:p>
    <w:p w:rsidR="0085728B" w:rsidRPr="00F56198" w:rsidRDefault="0085728B" w:rsidP="00F56198">
      <w:pPr>
        <w:spacing w:after="200"/>
        <w:ind w:right="283" w:firstLine="709"/>
        <w:jc w:val="both"/>
        <w:rPr>
          <w:rFonts w:eastAsia="Calibri"/>
          <w:color w:val="010000"/>
          <w:shd w:val="clear" w:color="auto" w:fill="FFFFFF"/>
        </w:rPr>
      </w:pPr>
      <w:r w:rsidRPr="00F56198">
        <w:rPr>
          <w:color w:val="010000"/>
          <w:lang w:eastAsia="zh-CN"/>
        </w:rPr>
        <w:t xml:space="preserve">11. </w:t>
      </w:r>
      <w:r w:rsidRPr="00F56198">
        <w:rPr>
          <w:rFonts w:eastAsia="Calibri"/>
          <w:color w:val="010000"/>
          <w:shd w:val="clear" w:color="auto" w:fill="FFFFFF"/>
        </w:rPr>
        <w:t xml:space="preserve">Anayasa Mahkemesi; bakanlıkların ve bağlı kuruluşlarının, CBK ile kurulan kamu tüzel kişiliklerinin, Cumhurbaşkanlığı merkez teşkilatı ile Cumhurbaşkanlığına bağlı kurum ve kuruluşların kadrolarının ihdası ve iptaline ilişkin düzenlemelerin </w:t>
      </w:r>
      <w:proofErr w:type="spellStart"/>
      <w:r w:rsidRPr="00F56198">
        <w:rPr>
          <w:rFonts w:eastAsia="Calibri"/>
          <w:color w:val="010000"/>
          <w:shd w:val="clear" w:color="auto" w:fill="FFFFFF"/>
        </w:rPr>
        <w:t>CBK’larla</w:t>
      </w:r>
      <w:proofErr w:type="spellEnd"/>
      <w:r w:rsidRPr="00F56198">
        <w:rPr>
          <w:rFonts w:eastAsia="Calibri"/>
          <w:color w:val="010000"/>
          <w:shd w:val="clear" w:color="auto" w:fill="FFFFFF"/>
        </w:rPr>
        <w:t xml:space="preserve"> yapılmasının konu bakımından yetki yönünden Anayasa’ya uygun olup olmadığı hususunu daha önceki bazı kararlarında değerlendirmiştir. Bu kapsamda söz konusu kurum ve kuruluşların kadrolarının ihdası ve iptaliyle ilgili düzenlemelerin idarenin teşkilat yapısı ile ilgili olup yürütme yetkisine ilişkin konulardan olduğu, Anayasa’da CBK ile düzenlenmesi yasaklanan haklar ve ödevlerle ilgisinin bulunmadığı ve Anayasa’nın 106. maddesinin on birinci fıkrasının</w:t>
      </w:r>
      <w:r w:rsidR="00F56198" w:rsidRPr="00F56198">
        <w:rPr>
          <w:rFonts w:eastAsia="Calibri"/>
          <w:color w:val="010000"/>
          <w:shd w:val="clear" w:color="auto" w:fill="FFFFFF"/>
        </w:rPr>
        <w:t xml:space="preserve"> </w:t>
      </w:r>
      <w:r w:rsidRPr="00F56198">
        <w:rPr>
          <w:rFonts w:eastAsia="Calibri"/>
          <w:iCs/>
          <w:color w:val="010000"/>
          <w:shd w:val="clear" w:color="auto" w:fill="FFFFFF"/>
        </w:rPr>
        <w:t>“</w:t>
      </w:r>
      <w:r w:rsidRPr="00F56198">
        <w:rPr>
          <w:rFonts w:eastAsia="Calibri"/>
          <w:i/>
          <w:iCs/>
          <w:color w:val="010000"/>
          <w:shd w:val="clear" w:color="auto" w:fill="FFFFFF"/>
        </w:rPr>
        <w:t>Bakanlıkların kurulması, kaldırılması, görevleri ve yetkileri, teşkilat yapısı ile merkez ve taşra teşkilatlarının kurulması Cumhurbaşkanlığı kararnamesiyle düzenlenir.</w:t>
      </w:r>
      <w:r w:rsidRPr="00F56198">
        <w:rPr>
          <w:rFonts w:eastAsia="Calibri"/>
          <w:iCs/>
          <w:color w:val="010000"/>
          <w:shd w:val="clear" w:color="auto" w:fill="FFFFFF"/>
        </w:rPr>
        <w:t>”</w:t>
      </w:r>
      <w:r w:rsidR="00F56198" w:rsidRPr="00F56198">
        <w:rPr>
          <w:rFonts w:eastAsia="Calibri"/>
          <w:i/>
          <w:iCs/>
          <w:color w:val="010000"/>
          <w:shd w:val="clear" w:color="auto" w:fill="FFFFFF"/>
        </w:rPr>
        <w:t xml:space="preserve"> </w:t>
      </w:r>
      <w:r w:rsidRPr="00F56198">
        <w:rPr>
          <w:rFonts w:eastAsia="Calibri"/>
          <w:color w:val="010000"/>
          <w:shd w:val="clear" w:color="auto" w:fill="FFFFFF"/>
        </w:rPr>
        <w:t>ile Anayasa’nın 123. maddesinin üçüncü fıkrasının</w:t>
      </w:r>
      <w:r w:rsidR="00F56198" w:rsidRPr="00F56198">
        <w:rPr>
          <w:rFonts w:eastAsia="Calibri"/>
          <w:color w:val="010000"/>
          <w:shd w:val="clear" w:color="auto" w:fill="FFFFFF"/>
        </w:rPr>
        <w:t xml:space="preserve"> </w:t>
      </w:r>
      <w:r w:rsidRPr="00F56198">
        <w:rPr>
          <w:rFonts w:eastAsia="Calibri"/>
          <w:iCs/>
          <w:color w:val="010000"/>
          <w:shd w:val="clear" w:color="auto" w:fill="FFFFFF"/>
        </w:rPr>
        <w:t>”</w:t>
      </w:r>
      <w:r w:rsidRPr="00F56198">
        <w:rPr>
          <w:rFonts w:eastAsia="Calibri"/>
          <w:i/>
          <w:iCs/>
          <w:color w:val="010000"/>
          <w:shd w:val="clear" w:color="auto" w:fill="FFFFFF"/>
        </w:rPr>
        <w:t>Kamu tüzel kişiliği, kanunla veya Cumhurbaşkanlığı kararnamesiyle kurulur.</w:t>
      </w:r>
      <w:r w:rsidRPr="00F56198">
        <w:rPr>
          <w:rFonts w:eastAsia="Calibri"/>
          <w:iCs/>
          <w:color w:val="010000"/>
          <w:shd w:val="clear" w:color="auto" w:fill="FFFFFF"/>
        </w:rPr>
        <w:t>”</w:t>
      </w:r>
      <w:r w:rsidR="00F56198" w:rsidRPr="00F56198">
        <w:rPr>
          <w:rFonts w:eastAsia="Calibri"/>
          <w:i/>
          <w:iCs/>
          <w:color w:val="010000"/>
          <w:shd w:val="clear" w:color="auto" w:fill="FFFFFF"/>
        </w:rPr>
        <w:t xml:space="preserve"> </w:t>
      </w:r>
      <w:r w:rsidRPr="00F56198">
        <w:rPr>
          <w:rFonts w:eastAsia="Calibri"/>
          <w:color w:val="010000"/>
          <w:shd w:val="clear" w:color="auto" w:fill="FFFFFF"/>
        </w:rPr>
        <w:t>şeklindeki hükümleriyle bağlantılı olarak Anayasa’nın 104. maddesinin on yedinci fıkrasının üçüncü cümlesine aykırı bir yönünün de bulunmadığı ifade edilmiştir (AYM, E.2020/8, K.2021/25, 31/3/2021, §§ 17-22; E.2021/50, K.2021/89, 16/12/2021, §§ 18-23; E.2021/91, K.2021/106, 30/12/2021, §§ 19-25; E.2018/119, K.2020/25, 11/6/2020, §§ 27, 28; E.2022/37, K.2023/44, 9/3/2023, §§ 9, 10).</w:t>
      </w:r>
    </w:p>
    <w:p w:rsidR="0085728B" w:rsidRPr="00F56198" w:rsidRDefault="0085728B" w:rsidP="00F56198">
      <w:pPr>
        <w:spacing w:after="200"/>
        <w:ind w:right="283" w:firstLine="709"/>
        <w:jc w:val="both"/>
        <w:rPr>
          <w:bCs/>
          <w:color w:val="010000"/>
          <w:lang w:eastAsia="zh-CN"/>
        </w:rPr>
      </w:pPr>
      <w:r w:rsidRPr="00F56198">
        <w:rPr>
          <w:bCs/>
          <w:color w:val="010000"/>
          <w:lang w:eastAsia="zh-CN"/>
        </w:rPr>
        <w:t xml:space="preserve">12. Adalet Bakanlığı, Dışişleri Bakanlığı, Kültür ve Turizm Bakanlığı, Sağlık Bakanlığına; </w:t>
      </w:r>
      <w:r w:rsidRPr="00F56198">
        <w:rPr>
          <w:color w:val="010000"/>
          <w:lang w:eastAsia="zh-CN"/>
        </w:rPr>
        <w:t xml:space="preserve">Cumhurbaşkanlığı bağlı kuruluşları olan Diyanet İşleri Başkanlığı, Millî Saraylar İdaresi Başkanlığı ve Strateji ve Bütçe Başkanlığına; İçişleri Bakanlığına bağlı olan </w:t>
      </w:r>
      <w:r w:rsidRPr="00F56198">
        <w:rPr>
          <w:bCs/>
          <w:color w:val="010000"/>
          <w:lang w:eastAsia="zh-CN"/>
        </w:rPr>
        <w:t xml:space="preserve">Afet ve Acil Durum Yönetimi Başkanlığı ve Emniyet Genel Müdürlüğüne; </w:t>
      </w:r>
      <w:r w:rsidRPr="00F56198">
        <w:rPr>
          <w:color w:val="010000"/>
          <w:lang w:eastAsia="zh-CN"/>
        </w:rPr>
        <w:t xml:space="preserve">kamu tüzel kişiliğini haiz olan Savunma Sanayii Başkanlığı, </w:t>
      </w:r>
      <w:r w:rsidRPr="00F56198">
        <w:rPr>
          <w:bCs/>
          <w:color w:val="010000"/>
          <w:lang w:eastAsia="zh-CN"/>
        </w:rPr>
        <w:t xml:space="preserve">Orman Genel Müdürlüğü, Türkiye İlaç ve Tıbbi Cihaz </w:t>
      </w:r>
      <w:bookmarkStart w:id="24" w:name="_Hlk170753769"/>
      <w:r w:rsidRPr="00F56198">
        <w:rPr>
          <w:bCs/>
          <w:color w:val="010000"/>
          <w:lang w:eastAsia="zh-CN"/>
        </w:rPr>
        <w:t>Kurumu</w:t>
      </w:r>
      <w:bookmarkEnd w:id="24"/>
      <w:r w:rsidRPr="00F56198">
        <w:rPr>
          <w:bCs/>
          <w:color w:val="010000"/>
          <w:lang w:eastAsia="zh-CN"/>
        </w:rPr>
        <w:t xml:space="preserve"> ve Türkiye İnsan Hakları ve Eşitlik Kurumuna kadro ihdas edilmesini ve </w:t>
      </w:r>
      <w:bookmarkStart w:id="25" w:name="_Hlk170806145"/>
      <w:r w:rsidRPr="00F56198">
        <w:rPr>
          <w:bCs/>
          <w:color w:val="010000"/>
          <w:lang w:eastAsia="zh-CN"/>
        </w:rPr>
        <w:t>Millî Piyango İdaresi Genel Müdürlüğüne</w:t>
      </w:r>
      <w:bookmarkEnd w:id="25"/>
      <w:r w:rsidRPr="00F56198">
        <w:rPr>
          <w:bCs/>
          <w:color w:val="010000"/>
          <w:lang w:eastAsia="zh-CN"/>
        </w:rPr>
        <w:t xml:space="preserve"> ait bazı kadroların iptal edilmesini </w:t>
      </w:r>
      <w:r w:rsidRPr="00F56198">
        <w:rPr>
          <w:color w:val="010000"/>
          <w:lang w:eastAsia="zh-CN"/>
        </w:rPr>
        <w:t xml:space="preserve">öngören, dolayısıyla </w:t>
      </w:r>
      <w:bookmarkStart w:id="26" w:name="_Hlk180673665"/>
      <w:r w:rsidRPr="00F56198">
        <w:rPr>
          <w:color w:val="010000"/>
          <w:lang w:eastAsia="zh-CN"/>
        </w:rPr>
        <w:t xml:space="preserve">anılan </w:t>
      </w:r>
      <w:bookmarkStart w:id="27" w:name="_Hlk204332472"/>
      <w:r w:rsidRPr="00F56198">
        <w:rPr>
          <w:color w:val="010000"/>
          <w:lang w:eastAsia="zh-CN"/>
        </w:rPr>
        <w:t>Kurumların teşkilat yapısıyla ilgili düzenleme getiren kurallar yönünden anılan kararlardan ayrılmayı gerektirir bir durum bulunmamaktadır.</w:t>
      </w:r>
      <w:r w:rsidRPr="00F56198">
        <w:rPr>
          <w:bCs/>
          <w:color w:val="010000"/>
          <w:lang w:eastAsia="zh-CN"/>
        </w:rPr>
        <w:t xml:space="preserve"> </w:t>
      </w:r>
    </w:p>
    <w:bookmarkEnd w:id="26"/>
    <w:bookmarkEnd w:id="27"/>
    <w:p w:rsidR="0085728B" w:rsidRPr="00F56198" w:rsidRDefault="0085728B" w:rsidP="00F56198">
      <w:pPr>
        <w:spacing w:after="200"/>
        <w:ind w:right="283" w:firstLine="709"/>
        <w:jc w:val="both"/>
        <w:rPr>
          <w:color w:val="010000"/>
          <w:lang w:eastAsia="zh-CN"/>
        </w:rPr>
      </w:pPr>
      <w:r w:rsidRPr="00F56198">
        <w:rPr>
          <w:bCs/>
          <w:color w:val="010000"/>
          <w:lang w:eastAsia="zh-CN"/>
        </w:rPr>
        <w:t>13. Bu itibarla kurallar Anayasa’nın 104. maddesinin on yedinci fıkrasının birinci, ikinci ve üçüncü cümlelerine aykırı bir düzenleme içermemektedir.</w:t>
      </w:r>
    </w:p>
    <w:p w:rsidR="0085728B" w:rsidRPr="00F56198" w:rsidRDefault="0085728B" w:rsidP="00F56198">
      <w:pPr>
        <w:spacing w:after="200"/>
        <w:ind w:right="283" w:firstLine="709"/>
        <w:jc w:val="both"/>
        <w:rPr>
          <w:color w:val="010000"/>
          <w:lang w:eastAsia="zh-CN"/>
        </w:rPr>
      </w:pPr>
      <w:r w:rsidRPr="00F56198">
        <w:rPr>
          <w:color w:val="010000"/>
          <w:lang w:eastAsia="zh-CN"/>
        </w:rPr>
        <w:t>14. Anayasa’nın 104. maddesinin on yedinci fıkrasının dördüncü cümlesinde “</w:t>
      </w:r>
      <w:r w:rsidRPr="00F56198">
        <w:rPr>
          <w:i/>
          <w:iCs/>
          <w:color w:val="010000"/>
          <w:lang w:eastAsia="zh-CN"/>
        </w:rPr>
        <w:t>Kanunda açıkça düzenlenen konularda Cumhurbaşkanlığı kararnamesi çıkarılamaz.</w:t>
      </w:r>
      <w:r w:rsidRPr="00F56198">
        <w:rPr>
          <w:color w:val="010000"/>
          <w:lang w:eastAsia="zh-CN"/>
        </w:rPr>
        <w:t xml:space="preserve">” denilmiştir. Buna göre </w:t>
      </w:r>
      <w:proofErr w:type="spellStart"/>
      <w:r w:rsidRPr="00F56198">
        <w:rPr>
          <w:color w:val="010000"/>
          <w:lang w:eastAsia="zh-CN"/>
        </w:rPr>
        <w:t>CBK’ların</w:t>
      </w:r>
      <w:proofErr w:type="spellEnd"/>
      <w:r w:rsidRPr="00F56198">
        <w:rPr>
          <w:color w:val="010000"/>
          <w:lang w:eastAsia="zh-CN"/>
        </w:rPr>
        <w:t xml:space="preserve"> </w:t>
      </w:r>
      <w:r w:rsidRPr="00F56198">
        <w:rPr>
          <w:rFonts w:eastAsia="Calibri"/>
          <w:color w:val="010000"/>
          <w:lang w:eastAsia="zh-CN"/>
        </w:rPr>
        <w:t xml:space="preserve">anılan Anayasa hükmü yönünden </w:t>
      </w:r>
      <w:r w:rsidRPr="00F56198">
        <w:rPr>
          <w:color w:val="010000"/>
          <w:lang w:eastAsia="zh-CN"/>
        </w:rPr>
        <w:t>denetimi yapılırken</w:t>
      </w:r>
      <w:r w:rsidRPr="00F56198">
        <w:rPr>
          <w:rFonts w:eastAsia="Calibri"/>
          <w:color w:val="010000"/>
          <w:lang w:eastAsia="zh-CN"/>
        </w:rPr>
        <w:t xml:space="preserve"> CBK ile düzenlenen alanda hüküm ifade eden, bu bağlamda</w:t>
      </w:r>
      <w:r w:rsidRPr="00F56198">
        <w:rPr>
          <w:color w:val="010000"/>
          <w:lang w:eastAsia="zh-CN"/>
        </w:rPr>
        <w:t xml:space="preserve"> karşılaştırmaya esas olabilecek, daha önce kabul edilmiş bir kanun hükmünün bulunup bulunmadığının tespit edilmesi gerekir.</w:t>
      </w:r>
    </w:p>
    <w:p w:rsidR="0085728B" w:rsidRPr="00F56198" w:rsidRDefault="0085728B" w:rsidP="00F56198">
      <w:pPr>
        <w:spacing w:after="200"/>
        <w:ind w:right="283" w:firstLine="709"/>
        <w:jc w:val="both"/>
        <w:rPr>
          <w:bCs/>
          <w:color w:val="010000"/>
          <w:lang w:eastAsia="zh-CN"/>
        </w:rPr>
      </w:pPr>
      <w:r w:rsidRPr="00F56198">
        <w:rPr>
          <w:bCs/>
          <w:color w:val="010000"/>
          <w:lang w:eastAsia="zh-CN"/>
        </w:rPr>
        <w:t xml:space="preserve">15. </w:t>
      </w:r>
      <w:r w:rsidRPr="00F56198">
        <w:rPr>
          <w:color w:val="010000"/>
          <w:lang w:eastAsia="zh-CN"/>
        </w:rPr>
        <w:t xml:space="preserve">Kurallarla </w:t>
      </w:r>
      <w:r w:rsidRPr="00F56198">
        <w:rPr>
          <w:color w:val="010000"/>
          <w:shd w:val="clear" w:color="auto" w:fill="FFFFFF"/>
        </w:rPr>
        <w:t>aynı alanda hüküm ifade eden</w:t>
      </w:r>
      <w:r w:rsidRPr="00F56198">
        <w:rPr>
          <w:color w:val="010000"/>
          <w:lang w:eastAsia="zh-CN"/>
        </w:rPr>
        <w:t xml:space="preserve"> karşılaştırmaya esas olabilecek nitelikte, </w:t>
      </w:r>
      <w:r w:rsidRPr="00F56198">
        <w:rPr>
          <w:color w:val="010000"/>
          <w:shd w:val="clear" w:color="auto" w:fill="FFFFFF"/>
        </w:rPr>
        <w:t xml:space="preserve">kanunla yapılan herhangi bir düzenleme </w:t>
      </w:r>
      <w:r w:rsidRPr="00F56198">
        <w:rPr>
          <w:color w:val="010000"/>
          <w:lang w:eastAsia="zh-CN"/>
        </w:rPr>
        <w:t xml:space="preserve">tespit edilememiştir. </w:t>
      </w:r>
      <w:r w:rsidRPr="00F56198">
        <w:rPr>
          <w:bCs/>
          <w:color w:val="010000"/>
          <w:lang w:eastAsia="zh-CN"/>
        </w:rPr>
        <w:t xml:space="preserve">Bu itibarla kuralların kanunda açıkça düzenlenen bir konuya ilişkin olmadığı sonucuna ulaşılmıştır. </w:t>
      </w:r>
    </w:p>
    <w:p w:rsidR="0085728B" w:rsidRPr="00F56198" w:rsidRDefault="0085728B" w:rsidP="00F56198">
      <w:pPr>
        <w:spacing w:after="200"/>
        <w:ind w:right="283" w:firstLine="709"/>
        <w:jc w:val="both"/>
        <w:rPr>
          <w:color w:val="010000"/>
          <w:lang w:eastAsia="zh-CN"/>
        </w:rPr>
      </w:pPr>
      <w:r w:rsidRPr="00F56198">
        <w:rPr>
          <w:color w:val="010000"/>
          <w:lang w:eastAsia="zh-CN"/>
        </w:rPr>
        <w:t>16. Açıklanan nedenlerle kurallar Anayasa’nın 104. maddesinin on yedinci fıkrasına aykırı değildir. İptalleri talebinin reddi gerekir.</w:t>
      </w:r>
    </w:p>
    <w:p w:rsidR="0085728B" w:rsidRPr="00F56198" w:rsidRDefault="0085728B" w:rsidP="00F56198">
      <w:pPr>
        <w:spacing w:after="200"/>
        <w:ind w:right="283" w:firstLine="709"/>
        <w:jc w:val="both"/>
        <w:rPr>
          <w:color w:val="010000"/>
          <w:lang w:eastAsia="zh-CN"/>
        </w:rPr>
      </w:pPr>
      <w:r w:rsidRPr="00F56198">
        <w:rPr>
          <w:color w:val="010000"/>
          <w:lang w:eastAsia="zh-CN"/>
        </w:rPr>
        <w:t>Hasan Tahsin GÖKCAN, Engin YILDIRIM, Yusuf Şevki HAKYEMEZ ve Kenan YAŞAR bu görüşe katılmamışlardır.</w:t>
      </w:r>
    </w:p>
    <w:p w:rsidR="0085728B" w:rsidRPr="00F56198" w:rsidRDefault="0085728B" w:rsidP="00F56198">
      <w:pPr>
        <w:spacing w:after="200"/>
        <w:ind w:right="283" w:firstLine="709"/>
        <w:jc w:val="both"/>
        <w:rPr>
          <w:color w:val="010000"/>
          <w:lang w:eastAsia="zh-CN"/>
        </w:rPr>
      </w:pPr>
      <w:r w:rsidRPr="00F56198">
        <w:rPr>
          <w:bCs/>
          <w:color w:val="010000"/>
          <w:lang w:eastAsia="zh-CN"/>
        </w:rPr>
        <w:lastRenderedPageBreak/>
        <w:t xml:space="preserve">Yıldız SEFERİNOĞLU ve </w:t>
      </w:r>
      <w:r w:rsidRPr="00F56198">
        <w:rPr>
          <w:color w:val="010000"/>
          <w:lang w:eastAsia="zh-CN"/>
        </w:rPr>
        <w:t>Selahaddin MENTEŞ</w:t>
      </w:r>
      <w:r w:rsidRPr="00F56198">
        <w:rPr>
          <w:bCs/>
          <w:color w:val="010000"/>
          <w:lang w:eastAsia="zh-CN"/>
        </w:rPr>
        <w:t xml:space="preserve"> </w:t>
      </w:r>
      <w:r w:rsidRPr="00F56198">
        <w:rPr>
          <w:color w:val="010000"/>
          <w:lang w:eastAsia="zh-CN"/>
        </w:rPr>
        <w:t>Türkiye İnsan Hakları ve Eşitlik Kurumuna ilişkin kadrolar yönünden</w:t>
      </w:r>
      <w:r w:rsidRPr="00F56198">
        <w:rPr>
          <w:bCs/>
          <w:color w:val="010000"/>
          <w:lang w:eastAsia="zh-CN"/>
        </w:rPr>
        <w:t xml:space="preserve"> bu görüşe katılmamışlardır. </w:t>
      </w:r>
    </w:p>
    <w:p w:rsidR="0085728B" w:rsidRPr="00F56198" w:rsidRDefault="0085728B" w:rsidP="00F56198">
      <w:pPr>
        <w:spacing w:after="200"/>
        <w:ind w:right="283" w:firstLine="709"/>
        <w:jc w:val="both"/>
        <w:rPr>
          <w:b/>
          <w:bCs/>
          <w:color w:val="010000"/>
        </w:rPr>
      </w:pPr>
      <w:r w:rsidRPr="00F56198">
        <w:rPr>
          <w:b/>
          <w:bCs/>
          <w:color w:val="010000"/>
        </w:rPr>
        <w:t>ii. Kuralların İçerik Yönünden İncelenmesi</w:t>
      </w:r>
    </w:p>
    <w:p w:rsidR="0085728B" w:rsidRPr="00F56198" w:rsidRDefault="0085728B" w:rsidP="00F56198">
      <w:pPr>
        <w:spacing w:after="200"/>
        <w:ind w:right="283" w:firstLine="709"/>
        <w:jc w:val="both"/>
        <w:rPr>
          <w:bCs/>
          <w:color w:val="010000"/>
        </w:rPr>
      </w:pPr>
      <w:r w:rsidRPr="00F56198">
        <w:rPr>
          <w:bCs/>
          <w:color w:val="010000"/>
        </w:rPr>
        <w:t>17. 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rsidR="0085728B" w:rsidRPr="00F56198" w:rsidRDefault="0085728B" w:rsidP="00F56198">
      <w:pPr>
        <w:spacing w:after="200"/>
        <w:ind w:right="283" w:firstLine="709"/>
        <w:jc w:val="both"/>
        <w:rPr>
          <w:bCs/>
          <w:color w:val="010000"/>
        </w:rPr>
      </w:pPr>
      <w:r w:rsidRPr="00F56198">
        <w:rPr>
          <w:bCs/>
          <w:color w:val="010000"/>
        </w:rPr>
        <w:t>18. Hukuk devletinin temel unsurlarından biri</w:t>
      </w:r>
      <w:r w:rsidR="00F56198" w:rsidRPr="00F56198">
        <w:rPr>
          <w:bCs/>
          <w:color w:val="010000"/>
        </w:rPr>
        <w:t xml:space="preserve"> </w:t>
      </w:r>
      <w:r w:rsidRPr="00F56198">
        <w:rPr>
          <w:bCs/>
          <w:i/>
          <w:iCs/>
          <w:color w:val="010000"/>
        </w:rPr>
        <w:t>belirlilik</w:t>
      </w:r>
      <w:r w:rsidR="00F56198" w:rsidRPr="00F56198">
        <w:rPr>
          <w:bCs/>
          <w:color w:val="010000"/>
        </w:rPr>
        <w:t xml:space="preserve"> </w:t>
      </w:r>
      <w:r w:rsidRPr="00F56198">
        <w:rPr>
          <w:bCs/>
          <w:color w:val="010000"/>
        </w:rPr>
        <w:t>ilkesidir.</w:t>
      </w:r>
      <w:r w:rsidR="00F56198" w:rsidRPr="00F56198">
        <w:rPr>
          <w:bCs/>
          <w:i/>
          <w:iCs/>
          <w:color w:val="010000"/>
        </w:rPr>
        <w:t xml:space="preserve"> </w:t>
      </w:r>
      <w:r w:rsidRPr="00F56198">
        <w:rPr>
          <w:bCs/>
          <w:color w:val="010000"/>
        </w:rPr>
        <w:t>Anayasa Mahkemesinin yerleşik kararlarına göre anılan ilke,</w:t>
      </w:r>
      <w:r w:rsidR="00F56198" w:rsidRPr="00F56198">
        <w:rPr>
          <w:bCs/>
          <w:i/>
          <w:iCs/>
          <w:color w:val="010000"/>
        </w:rPr>
        <w:t xml:space="preserve"> </w:t>
      </w:r>
      <w:r w:rsidRPr="00F56198">
        <w:rPr>
          <w:bCs/>
          <w:color w:val="010000"/>
        </w:rPr>
        <w:t xml:space="preserve">yasal düzenlemelerin hem kişiler hem de idare yönünden herhangi bir duraksamaya ve kuşkuya yer vermeyecek şekilde açık, net, anlaşılır, uygulanabilir ve nesnel olmasını gerektirmektedir. </w:t>
      </w:r>
    </w:p>
    <w:p w:rsidR="0085728B" w:rsidRPr="00F56198" w:rsidRDefault="0085728B" w:rsidP="00F56198">
      <w:pPr>
        <w:spacing w:after="200"/>
        <w:ind w:right="283" w:firstLine="709"/>
        <w:jc w:val="both"/>
        <w:rPr>
          <w:bCs/>
          <w:color w:val="010000"/>
          <w:shd w:val="clear" w:color="auto" w:fill="FFFFFF"/>
        </w:rPr>
      </w:pPr>
      <w:r w:rsidRPr="00F56198">
        <w:rPr>
          <w:bCs/>
          <w:color w:val="010000"/>
        </w:rPr>
        <w:t xml:space="preserve">19. </w:t>
      </w:r>
      <w:r w:rsidRPr="00F56198">
        <w:rPr>
          <w:bCs/>
          <w:color w:val="010000"/>
          <w:shd w:val="clear" w:color="auto" w:fill="FFFFFF"/>
        </w:rPr>
        <w:t xml:space="preserve">Anılan ilkenin yürütmenin asli düzenleyici işlemi niteliğinde olan </w:t>
      </w:r>
      <w:proofErr w:type="spellStart"/>
      <w:r w:rsidRPr="00F56198">
        <w:rPr>
          <w:bCs/>
          <w:color w:val="010000"/>
          <w:shd w:val="clear" w:color="auto" w:fill="FFFFFF"/>
        </w:rPr>
        <w:t>CBK’lar</w:t>
      </w:r>
      <w:proofErr w:type="spellEnd"/>
      <w:r w:rsidRPr="00F56198">
        <w:rPr>
          <w:bCs/>
          <w:color w:val="010000"/>
          <w:shd w:val="clear" w:color="auto" w:fill="FFFFFF"/>
        </w:rPr>
        <w:t xml:space="preserve"> bakımından da geçerli olduğunda şüphe bulunmamaktadır</w:t>
      </w:r>
      <w:r w:rsidR="00F56198" w:rsidRPr="00F56198">
        <w:rPr>
          <w:bCs/>
          <w:color w:val="010000"/>
          <w:shd w:val="clear" w:color="auto" w:fill="FFFFFF"/>
        </w:rPr>
        <w:t xml:space="preserve"> </w:t>
      </w:r>
      <w:r w:rsidRPr="00F56198">
        <w:rPr>
          <w:bCs/>
          <w:color w:val="010000"/>
          <w:shd w:val="clear" w:color="auto" w:fill="FFFFFF"/>
        </w:rPr>
        <w:t>(AYM, E.2022/113, K.2023/112, 22/6/2023, § 29; E.2018/125, K.2020/4, 22/1/2020, § 28).</w:t>
      </w:r>
    </w:p>
    <w:p w:rsidR="0085728B" w:rsidRPr="00F56198" w:rsidRDefault="0085728B" w:rsidP="00F56198">
      <w:pPr>
        <w:spacing w:after="200"/>
        <w:ind w:right="283" w:firstLine="709"/>
        <w:jc w:val="both"/>
        <w:rPr>
          <w:color w:val="010000"/>
          <w:lang w:eastAsia="zh-CN"/>
        </w:rPr>
      </w:pPr>
      <w:r w:rsidRPr="00F56198">
        <w:rPr>
          <w:bCs/>
          <w:color w:val="010000"/>
        </w:rPr>
        <w:t xml:space="preserve">20. Dava konusu kurallarla </w:t>
      </w:r>
      <w:r w:rsidRPr="00F56198">
        <w:rPr>
          <w:color w:val="010000"/>
          <w:lang w:eastAsia="zh-CN"/>
        </w:rPr>
        <w:t>ihdas ve iptal edilen kadro ve sayıları açık, net ve anlaşılır bir şekilde düzenlendiğinden kurallarda belirlilik ve öngörülebilirlik ilkelerine aykırılık bulunmamaktadır.</w:t>
      </w:r>
    </w:p>
    <w:p w:rsidR="0085728B" w:rsidRPr="00F56198" w:rsidRDefault="0085728B" w:rsidP="00F56198">
      <w:pPr>
        <w:spacing w:after="200"/>
        <w:ind w:right="283" w:firstLine="709"/>
        <w:jc w:val="both"/>
        <w:rPr>
          <w:rFonts w:eastAsia="Calibri"/>
          <w:color w:val="010000"/>
        </w:rPr>
      </w:pPr>
      <w:r w:rsidRPr="00F56198">
        <w:rPr>
          <w:bCs/>
          <w:color w:val="010000"/>
        </w:rPr>
        <w:t xml:space="preserve">21. </w:t>
      </w:r>
      <w:r w:rsidRPr="00F56198">
        <w:rPr>
          <w:rFonts w:eastAsia="Calibri"/>
          <w:color w:val="010000"/>
        </w:rPr>
        <w:t>Açıklanan nedenlerle kurallar, Anayasa’nın 2. maddesine aykırı değildir. İptalleri talebinin reddi gerekir.</w:t>
      </w:r>
    </w:p>
    <w:p w:rsidR="0085728B" w:rsidRPr="00F56198" w:rsidRDefault="0085728B" w:rsidP="00F56198">
      <w:pPr>
        <w:spacing w:after="200"/>
        <w:ind w:right="283" w:firstLine="709"/>
        <w:jc w:val="both"/>
        <w:rPr>
          <w:b/>
          <w:color w:val="010000"/>
          <w:lang w:eastAsia="zh-CN"/>
        </w:rPr>
      </w:pPr>
      <w:r w:rsidRPr="00F56198">
        <w:rPr>
          <w:b/>
          <w:color w:val="010000"/>
          <w:lang w:eastAsia="zh-CN"/>
        </w:rPr>
        <w:t>V. YÜRÜRLÜĞÜN DURDURULMASI TALEBİ</w:t>
      </w:r>
    </w:p>
    <w:p w:rsidR="002423BF" w:rsidRPr="00F56198" w:rsidRDefault="0085728B" w:rsidP="00F56198">
      <w:pPr>
        <w:spacing w:after="200"/>
        <w:ind w:right="283" w:firstLine="709"/>
        <w:jc w:val="both"/>
        <w:rPr>
          <w:color w:val="010000"/>
          <w:lang w:eastAsia="zh-CN"/>
        </w:rPr>
      </w:pPr>
      <w:r w:rsidRPr="00F56198">
        <w:rPr>
          <w:color w:val="010000"/>
          <w:lang w:eastAsia="zh-CN"/>
        </w:rPr>
        <w:t>22. Dava dilekçesinde özetle; dava konusu kuralların uygulanması hâlinde telafisi güç veya imkânsız zararların doğabileceği belirtilerek yürürlüklerinin durdurulmasına karar verilmesi talep edilmiştir.</w:t>
      </w:r>
    </w:p>
    <w:p w:rsidR="00327971" w:rsidRPr="00F56198" w:rsidRDefault="00327971" w:rsidP="00F56198">
      <w:pPr>
        <w:spacing w:after="200"/>
        <w:ind w:right="283" w:firstLine="709"/>
        <w:jc w:val="both"/>
        <w:rPr>
          <w:color w:val="010000"/>
        </w:rPr>
      </w:pPr>
      <w:r w:rsidRPr="00F56198">
        <w:rPr>
          <w:color w:val="010000"/>
        </w:rPr>
        <w:t>9/8/2023 tarihli ve (151) numaralı Bazı Kamu Kurum ve Kuruluşlarına Kadro İhdas Edilmesi ile Bazı Kadroların İptal Edilmesine İlişkin Cumhurbaşkanlığı Kararnamesi’nin 1. maddesinin birinci fıkrasıyla;</w:t>
      </w:r>
    </w:p>
    <w:p w:rsidR="00327971" w:rsidRPr="00F56198" w:rsidRDefault="00327971" w:rsidP="00F56198">
      <w:pPr>
        <w:spacing w:after="200"/>
        <w:ind w:right="283" w:firstLine="709"/>
        <w:jc w:val="both"/>
        <w:rPr>
          <w:color w:val="010000"/>
        </w:rPr>
      </w:pPr>
      <w:r w:rsidRPr="00F56198">
        <w:rPr>
          <w:b/>
          <w:color w:val="010000"/>
          <w:lang w:eastAsia="zh-CN"/>
        </w:rPr>
        <w:t>A.</w:t>
      </w:r>
      <w:r w:rsidRPr="00F56198">
        <w:rPr>
          <w:color w:val="010000"/>
          <w:lang w:eastAsia="zh-CN"/>
        </w:rPr>
        <w:t xml:space="preserve"> </w:t>
      </w:r>
      <w:r w:rsidRPr="00F56198">
        <w:rPr>
          <w:b/>
          <w:color w:val="010000"/>
          <w:lang w:eastAsia="zh-CN"/>
        </w:rPr>
        <w:t>1</w:t>
      </w:r>
      <w:r w:rsidRPr="00F56198">
        <w:rPr>
          <w:b/>
          <w:color w:val="010000"/>
        </w:rPr>
        <w:t>.</w:t>
      </w:r>
      <w:r w:rsidRPr="00F56198">
        <w:rPr>
          <w:color w:val="010000"/>
        </w:rPr>
        <w:t xml:space="preserve"> E</w:t>
      </w:r>
      <w:r w:rsidRPr="00F56198">
        <w:rPr>
          <w:color w:val="010000"/>
          <w:lang w:eastAsia="zh-CN"/>
        </w:rPr>
        <w:t xml:space="preserve">kli (1) Sayılı Liste’de yer alan Adalet Bakanlığına ilişkin Hâkim ve Savcı Yardımcısı kadroları dışında kalan kadrolar ile Türkiye Adalet Akademisi Başkanlığı dışında kalan kurumlara ait kadroların ve ekli (2) Sayılı Liste’de yer alan kadroların ihdas edilerek </w:t>
      </w:r>
      <w:r w:rsidRPr="00F56198">
        <w:rPr>
          <w:color w:val="010000"/>
        </w:rPr>
        <w:t xml:space="preserve">10/7/2018 tarihli ve 30474 sayılı Resmî </w:t>
      </w:r>
      <w:proofErr w:type="spellStart"/>
      <w:r w:rsidRPr="00F56198">
        <w:rPr>
          <w:color w:val="010000"/>
        </w:rPr>
        <w:t>Gazete'de</w:t>
      </w:r>
      <w:proofErr w:type="spellEnd"/>
      <w:r w:rsidRPr="00F56198">
        <w:rPr>
          <w:color w:val="010000"/>
        </w:rPr>
        <w:t xml:space="preserve"> yayımlanan (2) numaralı Genel Kadro ve Usulü Hakkında Cumhurbaşkanlığı Kararnamesi'ne ekli (I) Sayılı </w:t>
      </w:r>
      <w:proofErr w:type="spellStart"/>
      <w:r w:rsidRPr="00F56198">
        <w:rPr>
          <w:color w:val="010000"/>
        </w:rPr>
        <w:t>Cetvel'in</w:t>
      </w:r>
      <w:proofErr w:type="spellEnd"/>
      <w:r w:rsidRPr="00F56198">
        <w:rPr>
          <w:color w:val="010000"/>
        </w:rPr>
        <w:t xml:space="preserve"> ilgili bölümlerine eklenmesine,</w:t>
      </w:r>
    </w:p>
    <w:p w:rsidR="00327971" w:rsidRPr="00F56198" w:rsidRDefault="00327971" w:rsidP="00F56198">
      <w:pPr>
        <w:spacing w:after="200"/>
        <w:ind w:right="283" w:firstLine="709"/>
        <w:jc w:val="both"/>
        <w:rPr>
          <w:color w:val="010000"/>
        </w:rPr>
      </w:pPr>
      <w:r w:rsidRPr="00F56198">
        <w:rPr>
          <w:b/>
          <w:color w:val="010000"/>
        </w:rPr>
        <w:t>2.</w:t>
      </w:r>
      <w:r w:rsidRPr="00F56198">
        <w:rPr>
          <w:color w:val="010000"/>
        </w:rPr>
        <w:t xml:space="preserve"> E</w:t>
      </w:r>
      <w:r w:rsidRPr="00F56198">
        <w:rPr>
          <w:color w:val="010000"/>
          <w:lang w:eastAsia="zh-CN"/>
        </w:rPr>
        <w:t xml:space="preserve">kli </w:t>
      </w:r>
      <w:r w:rsidRPr="00F56198">
        <w:rPr>
          <w:color w:val="010000"/>
        </w:rPr>
        <w:t xml:space="preserve">(3) Sayılı Liste’de yer alan kadroların iptal edilerek (2) numaralı Cumhurbaşkanlığı Kararnamesi'ne ekli (I) Sayılı </w:t>
      </w:r>
      <w:proofErr w:type="spellStart"/>
      <w:r w:rsidRPr="00F56198">
        <w:rPr>
          <w:color w:val="010000"/>
        </w:rPr>
        <w:t>Cetvel'in</w:t>
      </w:r>
      <w:proofErr w:type="spellEnd"/>
      <w:r w:rsidRPr="00F56198">
        <w:rPr>
          <w:color w:val="010000"/>
        </w:rPr>
        <w:t xml:space="preserve"> ilgili bölümlerinden çıkarılmasına,</w:t>
      </w:r>
    </w:p>
    <w:p w:rsidR="00327971" w:rsidRPr="00F56198" w:rsidRDefault="00327971" w:rsidP="00F56198">
      <w:pPr>
        <w:spacing w:after="200"/>
        <w:ind w:right="283" w:firstLine="709"/>
        <w:jc w:val="both"/>
        <w:rPr>
          <w:bCs/>
          <w:color w:val="010000"/>
        </w:rPr>
      </w:pPr>
      <w:r w:rsidRPr="00F56198">
        <w:rPr>
          <w:bCs/>
          <w:color w:val="010000"/>
        </w:rPr>
        <w:t xml:space="preserve">yönelik iptal talepleri 26/11/2025 tarihli ve E.2025/32, K.2025/234 sayılı kararla reddedildiğinden bu eklemeye ve çıkarmaya ilişkin </w:t>
      </w:r>
      <w:r w:rsidRPr="00F56198">
        <w:rPr>
          <w:color w:val="010000"/>
        </w:rPr>
        <w:t xml:space="preserve">yürürlüğün durdurulması </w:t>
      </w:r>
      <w:r w:rsidRPr="00F56198">
        <w:rPr>
          <w:bCs/>
          <w:color w:val="010000"/>
        </w:rPr>
        <w:t>taleplerinin REDDİNE,</w:t>
      </w:r>
    </w:p>
    <w:p w:rsidR="00327971" w:rsidRPr="00F56198" w:rsidRDefault="00327971" w:rsidP="00F56198">
      <w:pPr>
        <w:spacing w:after="200"/>
        <w:ind w:right="283" w:firstLine="709"/>
        <w:jc w:val="both"/>
        <w:rPr>
          <w:bCs/>
          <w:color w:val="010000"/>
        </w:rPr>
      </w:pPr>
      <w:r w:rsidRPr="00F56198">
        <w:rPr>
          <w:b/>
          <w:color w:val="010000"/>
        </w:rPr>
        <w:t>B.</w:t>
      </w:r>
      <w:r w:rsidRPr="00F56198">
        <w:rPr>
          <w:color w:val="010000"/>
        </w:rPr>
        <w:t xml:space="preserve"> Ekli (1) Sayılı Liste’de yer alan Türkiye Adalet Akademisi Başkanlığına ilişkin kadronun ihdas edilerek (2) numaralı Cumhurbaşkanlığı Kararnamesi'ne ekli (I) Sayılı </w:t>
      </w:r>
      <w:proofErr w:type="spellStart"/>
      <w:r w:rsidRPr="00F56198">
        <w:rPr>
          <w:color w:val="010000"/>
        </w:rPr>
        <w:t>Cetvel’in</w:t>
      </w:r>
      <w:proofErr w:type="spellEnd"/>
      <w:r w:rsidRPr="00F56198">
        <w:rPr>
          <w:color w:val="010000"/>
        </w:rPr>
        <w:t xml:space="preserve"> ilgili bölümüne eklenmesine yönelik iptal talebi hakkında </w:t>
      </w:r>
      <w:r w:rsidRPr="00F56198">
        <w:rPr>
          <w:bCs/>
          <w:color w:val="010000"/>
        </w:rPr>
        <w:t xml:space="preserve">26/11/2025 tarihli ve E.2025/32, K.2025/234 </w:t>
      </w:r>
      <w:r w:rsidRPr="00F56198">
        <w:rPr>
          <w:color w:val="010000"/>
        </w:rPr>
        <w:lastRenderedPageBreak/>
        <w:t xml:space="preserve">sayılı kararla </w:t>
      </w:r>
      <w:bookmarkStart w:id="28" w:name="_Hlk145591401"/>
      <w:r w:rsidRPr="00F56198">
        <w:rPr>
          <w:color w:val="010000"/>
        </w:rPr>
        <w:t>karar verilmesine yer olmadığına karar verildiğinden bu eklemeye ilişkin yürürlüğün durdurulması talebi hakkında</w:t>
      </w:r>
      <w:r w:rsidR="00F56198" w:rsidRPr="00F56198">
        <w:rPr>
          <w:color w:val="010000"/>
        </w:rPr>
        <w:t xml:space="preserve"> </w:t>
      </w:r>
      <w:r w:rsidRPr="00F56198">
        <w:rPr>
          <w:color w:val="010000"/>
        </w:rPr>
        <w:t xml:space="preserve">KARAR VERİLMESİNE YER OLMADIĞINA, </w:t>
      </w:r>
      <w:bookmarkEnd w:id="28"/>
    </w:p>
    <w:p w:rsidR="000447E4" w:rsidRPr="00F56198" w:rsidRDefault="00327971" w:rsidP="00F56198">
      <w:pPr>
        <w:spacing w:after="200"/>
        <w:ind w:right="283" w:firstLine="709"/>
        <w:jc w:val="both"/>
        <w:rPr>
          <w:color w:val="010000"/>
          <w:lang w:eastAsia="zh-CN"/>
        </w:rPr>
      </w:pPr>
      <w:r w:rsidRPr="00F56198">
        <w:rPr>
          <w:color w:val="010000"/>
        </w:rPr>
        <w:t>26/11/2025 tarihinde OYBİRLİĞİYLE karar</w:t>
      </w:r>
      <w:r w:rsidRPr="00F56198">
        <w:rPr>
          <w:color w:val="010000"/>
          <w:lang w:eastAsia="zh-CN"/>
        </w:rPr>
        <w:t xml:space="preserve"> </w:t>
      </w:r>
      <w:r w:rsidR="000447E4" w:rsidRPr="00F56198">
        <w:rPr>
          <w:color w:val="010000"/>
          <w:lang w:eastAsia="zh-CN"/>
        </w:rPr>
        <w:t>veril</w:t>
      </w:r>
      <w:r w:rsidR="007F1A58" w:rsidRPr="00F56198">
        <w:rPr>
          <w:color w:val="010000"/>
          <w:lang w:eastAsia="zh-CN"/>
        </w:rPr>
        <w:t>miştir</w:t>
      </w:r>
      <w:r w:rsidR="000447E4" w:rsidRPr="00F56198">
        <w:rPr>
          <w:color w:val="010000"/>
          <w:lang w:eastAsia="zh-CN"/>
        </w:rPr>
        <w:t>.</w:t>
      </w:r>
    </w:p>
    <w:p w:rsidR="000447E4" w:rsidRPr="00F56198" w:rsidRDefault="000447E4" w:rsidP="00F56198">
      <w:pPr>
        <w:spacing w:after="200"/>
        <w:ind w:right="283" w:firstLine="709"/>
        <w:jc w:val="both"/>
        <w:rPr>
          <w:b/>
          <w:color w:val="010000"/>
          <w:lang w:eastAsia="zh-CN"/>
        </w:rPr>
      </w:pPr>
      <w:r w:rsidRPr="00F56198">
        <w:rPr>
          <w:b/>
          <w:color w:val="010000"/>
          <w:lang w:eastAsia="zh-CN"/>
        </w:rPr>
        <w:t>V</w:t>
      </w:r>
      <w:r w:rsidR="002423BF" w:rsidRPr="00F56198">
        <w:rPr>
          <w:b/>
          <w:color w:val="010000"/>
          <w:lang w:eastAsia="zh-CN"/>
        </w:rPr>
        <w:t>I</w:t>
      </w:r>
      <w:r w:rsidRPr="00F56198">
        <w:rPr>
          <w:b/>
          <w:color w:val="010000"/>
          <w:lang w:eastAsia="zh-CN"/>
        </w:rPr>
        <w:t>. HÜKÜM</w:t>
      </w:r>
    </w:p>
    <w:p w:rsidR="00327971" w:rsidRPr="00F56198" w:rsidRDefault="00327971" w:rsidP="00F56198">
      <w:pPr>
        <w:spacing w:after="200"/>
        <w:ind w:right="283" w:firstLine="709"/>
        <w:jc w:val="both"/>
        <w:rPr>
          <w:color w:val="010000"/>
        </w:rPr>
      </w:pPr>
      <w:bookmarkStart w:id="29" w:name="_Hlk130560544"/>
      <w:r w:rsidRPr="00F56198">
        <w:rPr>
          <w:color w:val="010000"/>
        </w:rPr>
        <w:t>9/8/2023 tarihli ve (151) numaralı Bazı Kamu Kurum ve Kuruluşlarına Kadro İhdas Edilmesi ile Bazı Kadroların İptal Edilmesine İlişkin Cumhurbaşkanlığı Kararnamesi’nin 1. maddesinin birinci fıkrasıyla;</w:t>
      </w:r>
    </w:p>
    <w:p w:rsidR="00327971" w:rsidRPr="00F56198" w:rsidRDefault="00327971" w:rsidP="00F56198">
      <w:pPr>
        <w:spacing w:after="200"/>
        <w:ind w:right="283" w:firstLine="709"/>
        <w:jc w:val="both"/>
        <w:rPr>
          <w:color w:val="010000"/>
        </w:rPr>
      </w:pPr>
      <w:r w:rsidRPr="00F56198">
        <w:rPr>
          <w:b/>
          <w:color w:val="010000"/>
        </w:rPr>
        <w:t>A.</w:t>
      </w:r>
      <w:r w:rsidRPr="00F56198">
        <w:rPr>
          <w:color w:val="010000"/>
        </w:rPr>
        <w:t xml:space="preserve"> Ekli (1) Sayılı Liste’de yer alan Türkiye Adalet Akademisi Başkanlığına ilişkin kadronun ihdas edilerek 10/7/2018 tarihli ve 30474 sayılı Resmî </w:t>
      </w:r>
      <w:proofErr w:type="spellStart"/>
      <w:r w:rsidRPr="00F56198">
        <w:rPr>
          <w:color w:val="010000"/>
        </w:rPr>
        <w:t>Gazete'de</w:t>
      </w:r>
      <w:proofErr w:type="spellEnd"/>
      <w:r w:rsidRPr="00F56198">
        <w:rPr>
          <w:color w:val="010000"/>
        </w:rPr>
        <w:t xml:space="preserve"> yayımlanan (2) numaralı Genel Kadro ve Usulü Hakkında Cumhurbaşkanlığı Kararnamesi'ne ekli (I) Sayılı </w:t>
      </w:r>
      <w:proofErr w:type="spellStart"/>
      <w:r w:rsidRPr="00F56198">
        <w:rPr>
          <w:color w:val="010000"/>
        </w:rPr>
        <w:t>Cetvel’in</w:t>
      </w:r>
      <w:proofErr w:type="spellEnd"/>
      <w:r w:rsidRPr="00F56198">
        <w:rPr>
          <w:color w:val="010000"/>
        </w:rPr>
        <w:t xml:space="preserve"> ilgili bölümüne eklenmesine </w:t>
      </w:r>
      <w:r w:rsidRPr="00F56198">
        <w:rPr>
          <w:bCs/>
          <w:color w:val="010000"/>
        </w:rPr>
        <w:t>ilişkin iptal talebi hakkında KARAR VERİLMESİNE YER OLMADIĞINA</w:t>
      </w:r>
      <w:r w:rsidRPr="00F56198">
        <w:rPr>
          <w:color w:val="010000"/>
          <w:shd w:val="clear" w:color="auto" w:fill="FFFFFF"/>
          <w:lang w:eastAsia="zh-CN"/>
        </w:rPr>
        <w:t xml:space="preserve"> OYBİRLİĞİYLE</w:t>
      </w:r>
      <w:r w:rsidRPr="00F56198">
        <w:rPr>
          <w:color w:val="010000"/>
        </w:rPr>
        <w:t>,</w:t>
      </w:r>
    </w:p>
    <w:p w:rsidR="00327971" w:rsidRPr="00F56198" w:rsidRDefault="00327971" w:rsidP="00F56198">
      <w:pPr>
        <w:spacing w:after="200"/>
        <w:ind w:right="283" w:firstLine="709"/>
        <w:jc w:val="both"/>
        <w:rPr>
          <w:color w:val="010000"/>
        </w:rPr>
      </w:pPr>
      <w:r w:rsidRPr="00F56198">
        <w:rPr>
          <w:b/>
          <w:color w:val="010000"/>
          <w:lang w:eastAsia="zh-CN"/>
        </w:rPr>
        <w:t>B.</w:t>
      </w:r>
      <w:r w:rsidRPr="00F56198">
        <w:rPr>
          <w:color w:val="010000"/>
          <w:lang w:eastAsia="zh-CN"/>
        </w:rPr>
        <w:t xml:space="preserve"> </w:t>
      </w:r>
      <w:r w:rsidRPr="00F56198">
        <w:rPr>
          <w:color w:val="010000"/>
        </w:rPr>
        <w:t>E</w:t>
      </w:r>
      <w:r w:rsidRPr="00F56198">
        <w:rPr>
          <w:color w:val="010000"/>
          <w:lang w:eastAsia="zh-CN"/>
        </w:rPr>
        <w:t>kli</w:t>
      </w:r>
      <w:r w:rsidRPr="00F56198">
        <w:rPr>
          <w:color w:val="010000"/>
        </w:rPr>
        <w:t xml:space="preserve"> (1) Sayılı Liste’de yer alan Türkiye İnsan Hakları ve Eşitlik Kurumuna ilişkin kadronun ihdas edilerek (2) numaralı Cumhurbaşkanlığı Kararnamesi'ne ekli (I) Sayılı </w:t>
      </w:r>
      <w:proofErr w:type="spellStart"/>
      <w:r w:rsidRPr="00F56198">
        <w:rPr>
          <w:color w:val="010000"/>
        </w:rPr>
        <w:t>Cetvel’in</w:t>
      </w:r>
      <w:proofErr w:type="spellEnd"/>
      <w:r w:rsidRPr="00F56198">
        <w:rPr>
          <w:color w:val="010000"/>
        </w:rPr>
        <w:t xml:space="preserve"> ilgili bölümüne eklenmesinin;</w:t>
      </w:r>
    </w:p>
    <w:p w:rsidR="00327971" w:rsidRPr="00F56198" w:rsidRDefault="00327971" w:rsidP="00F56198">
      <w:pPr>
        <w:spacing w:after="200"/>
        <w:ind w:right="283" w:firstLine="709"/>
        <w:jc w:val="both"/>
        <w:rPr>
          <w:bCs/>
          <w:color w:val="010000"/>
          <w:lang w:eastAsia="zh-CN"/>
        </w:rPr>
      </w:pPr>
      <w:r w:rsidRPr="00F56198">
        <w:rPr>
          <w:b/>
          <w:bCs/>
          <w:color w:val="010000"/>
          <w:lang w:eastAsia="zh-CN"/>
        </w:rPr>
        <w:t>1.</w:t>
      </w:r>
      <w:r w:rsidR="00F56198" w:rsidRPr="00F56198">
        <w:rPr>
          <w:bCs/>
          <w:color w:val="010000"/>
          <w:lang w:eastAsia="zh-CN"/>
        </w:rPr>
        <w:t xml:space="preserve"> </w:t>
      </w:r>
      <w:r w:rsidRPr="00F56198">
        <w:rPr>
          <w:bCs/>
          <w:color w:val="010000"/>
          <w:lang w:eastAsia="zh-CN"/>
        </w:rPr>
        <w:t xml:space="preserve">Konu bakımından yetki yönünden Anayasa’ya aykırı olmadığına ve iptal talebinin REDDİNE, </w:t>
      </w:r>
      <w:r w:rsidRPr="00F56198">
        <w:rPr>
          <w:color w:val="010000"/>
        </w:rPr>
        <w:t>Hasan Tahsin GÖKCAN</w:t>
      </w:r>
      <w:r w:rsidRPr="00F56198">
        <w:rPr>
          <w:bCs/>
          <w:color w:val="010000"/>
        </w:rPr>
        <w:t xml:space="preserve">, </w:t>
      </w:r>
      <w:r w:rsidRPr="00F56198">
        <w:rPr>
          <w:color w:val="010000"/>
        </w:rPr>
        <w:t xml:space="preserve">Engin YILDIRIM, </w:t>
      </w:r>
      <w:r w:rsidRPr="00F56198">
        <w:rPr>
          <w:bCs/>
          <w:color w:val="010000"/>
        </w:rPr>
        <w:t xml:space="preserve">Yusuf Şevki HAKYEMEZ, Yıldız SEFERİNOĞLU, </w:t>
      </w:r>
      <w:r w:rsidRPr="00F56198">
        <w:rPr>
          <w:color w:val="010000"/>
        </w:rPr>
        <w:t>Selahaddin MENTEŞ</w:t>
      </w:r>
      <w:r w:rsidRPr="00F56198">
        <w:rPr>
          <w:bCs/>
          <w:color w:val="010000"/>
        </w:rPr>
        <w:t xml:space="preserve"> ile Kenan </w:t>
      </w:r>
      <w:proofErr w:type="spellStart"/>
      <w:r w:rsidRPr="00F56198">
        <w:rPr>
          <w:bCs/>
          <w:color w:val="010000"/>
        </w:rPr>
        <w:t>YAŞAR’ın</w:t>
      </w:r>
      <w:proofErr w:type="spellEnd"/>
      <w:r w:rsidRPr="00F56198">
        <w:rPr>
          <w:rFonts w:eastAsia="ヒラギノ明朝 Pro W3"/>
          <w:bCs/>
          <w:color w:val="010000"/>
        </w:rPr>
        <w:t xml:space="preserve"> </w:t>
      </w:r>
      <w:proofErr w:type="spellStart"/>
      <w:r w:rsidRPr="00F56198">
        <w:rPr>
          <w:rFonts w:eastAsia="ヒラギノ明朝 Pro W3"/>
          <w:bCs/>
          <w:color w:val="010000"/>
        </w:rPr>
        <w:t>karşıoyları</w:t>
      </w:r>
      <w:proofErr w:type="spellEnd"/>
      <w:r w:rsidRPr="00F56198">
        <w:rPr>
          <w:rFonts w:eastAsia="ヒラギノ明朝 Pro W3"/>
          <w:bCs/>
          <w:color w:val="010000"/>
        </w:rPr>
        <w:t xml:space="preserve"> ve OYÇOKLUĞUYLA,</w:t>
      </w:r>
    </w:p>
    <w:p w:rsidR="00327971" w:rsidRPr="00F56198" w:rsidRDefault="00327971" w:rsidP="00F56198">
      <w:pPr>
        <w:spacing w:after="200"/>
        <w:ind w:right="283" w:firstLine="709"/>
        <w:jc w:val="both"/>
        <w:rPr>
          <w:color w:val="010000"/>
        </w:rPr>
      </w:pPr>
      <w:r w:rsidRPr="00F56198">
        <w:rPr>
          <w:b/>
          <w:bCs/>
          <w:color w:val="010000"/>
          <w:lang w:eastAsia="zh-CN"/>
        </w:rPr>
        <w:t>2.</w:t>
      </w:r>
      <w:r w:rsidR="00F56198" w:rsidRPr="00F56198">
        <w:rPr>
          <w:bCs/>
          <w:color w:val="010000"/>
          <w:lang w:eastAsia="zh-CN"/>
        </w:rPr>
        <w:t xml:space="preserve"> </w:t>
      </w:r>
      <w:r w:rsidRPr="00F56198">
        <w:rPr>
          <w:bCs/>
          <w:color w:val="010000"/>
          <w:lang w:eastAsia="zh-CN"/>
        </w:rPr>
        <w:t>İçeriği itibarıyla Anayasa’ya aykırı olmadığına ve iptal talebinin REDDİNE</w:t>
      </w:r>
      <w:r w:rsidR="00F56198" w:rsidRPr="00F56198">
        <w:rPr>
          <w:bCs/>
          <w:color w:val="010000"/>
          <w:lang w:eastAsia="zh-CN"/>
        </w:rPr>
        <w:t xml:space="preserve"> </w:t>
      </w:r>
      <w:r w:rsidRPr="00F56198">
        <w:rPr>
          <w:bCs/>
          <w:color w:val="010000"/>
          <w:lang w:eastAsia="zh-CN"/>
        </w:rPr>
        <w:t>OYBİRLİĞİYLE,</w:t>
      </w:r>
    </w:p>
    <w:p w:rsidR="00327971" w:rsidRPr="00F56198" w:rsidRDefault="00327971" w:rsidP="00F56198">
      <w:pPr>
        <w:spacing w:after="200"/>
        <w:ind w:right="283" w:firstLine="709"/>
        <w:jc w:val="both"/>
        <w:rPr>
          <w:color w:val="010000"/>
        </w:rPr>
      </w:pPr>
      <w:r w:rsidRPr="00F56198">
        <w:rPr>
          <w:b/>
          <w:color w:val="010000"/>
        </w:rPr>
        <w:t>C.</w:t>
      </w:r>
      <w:r w:rsidRPr="00F56198">
        <w:rPr>
          <w:color w:val="010000"/>
        </w:rPr>
        <w:t xml:space="preserve"> E</w:t>
      </w:r>
      <w:r w:rsidRPr="00F56198">
        <w:rPr>
          <w:color w:val="010000"/>
          <w:lang w:eastAsia="zh-CN"/>
        </w:rPr>
        <w:t xml:space="preserve">kli (1) Sayılı Liste’de yer alan Adalet Bakanlığına ilişkin Hâkim ve Savcı Yardımcısı kadroları dışında kalan kadrolar ile Türkiye Adalet Akademisi Başkanlığı ve Türkiye İnsan Hakları ve Eşitlik Kurumu dışında kalan kurumlara ait kadroların ve ekli (2) Sayılı Liste’de yer alan kadroların ihdas edilerek </w:t>
      </w:r>
      <w:r w:rsidRPr="00F56198">
        <w:rPr>
          <w:color w:val="010000"/>
        </w:rPr>
        <w:t xml:space="preserve">(2) numaralı Cumhurbaşkanlığı Kararnamesi'ne ekli (I) Sayılı </w:t>
      </w:r>
      <w:proofErr w:type="spellStart"/>
      <w:r w:rsidRPr="00F56198">
        <w:rPr>
          <w:color w:val="010000"/>
        </w:rPr>
        <w:t>Cetvel'in</w:t>
      </w:r>
      <w:proofErr w:type="spellEnd"/>
      <w:r w:rsidRPr="00F56198">
        <w:rPr>
          <w:color w:val="010000"/>
        </w:rPr>
        <w:t xml:space="preserve"> ilgili bölümlerine eklenmesinin;</w:t>
      </w:r>
    </w:p>
    <w:p w:rsidR="00327971" w:rsidRPr="00F56198" w:rsidRDefault="00327971" w:rsidP="00F56198">
      <w:pPr>
        <w:spacing w:after="200"/>
        <w:ind w:right="283" w:firstLine="709"/>
        <w:jc w:val="both"/>
        <w:rPr>
          <w:bCs/>
          <w:color w:val="010000"/>
          <w:lang w:eastAsia="zh-CN"/>
        </w:rPr>
      </w:pPr>
      <w:r w:rsidRPr="00F56198">
        <w:rPr>
          <w:b/>
          <w:bCs/>
          <w:color w:val="010000"/>
          <w:lang w:eastAsia="zh-CN"/>
        </w:rPr>
        <w:t>1.</w:t>
      </w:r>
      <w:r w:rsidR="00F56198" w:rsidRPr="00F56198">
        <w:rPr>
          <w:bCs/>
          <w:color w:val="010000"/>
          <w:lang w:eastAsia="zh-CN"/>
        </w:rPr>
        <w:t xml:space="preserve"> </w:t>
      </w:r>
      <w:r w:rsidRPr="00F56198">
        <w:rPr>
          <w:bCs/>
          <w:color w:val="010000"/>
          <w:lang w:eastAsia="zh-CN"/>
        </w:rPr>
        <w:t xml:space="preserve">Konu bakımından yetki yönünden Anayasa’ya aykırı olmadığına ve iptal talebinin REDDİNE, </w:t>
      </w:r>
      <w:r w:rsidRPr="00F56198">
        <w:rPr>
          <w:color w:val="010000"/>
        </w:rPr>
        <w:t>Hasan Tahsin GÖKCAN</w:t>
      </w:r>
      <w:r w:rsidRPr="00F56198">
        <w:rPr>
          <w:bCs/>
          <w:color w:val="010000"/>
        </w:rPr>
        <w:t xml:space="preserve">, </w:t>
      </w:r>
      <w:r w:rsidRPr="00F56198">
        <w:rPr>
          <w:color w:val="010000"/>
        </w:rPr>
        <w:t xml:space="preserve">Engin YILDIRIM, </w:t>
      </w:r>
      <w:r w:rsidRPr="00F56198">
        <w:rPr>
          <w:bCs/>
          <w:color w:val="010000"/>
        </w:rPr>
        <w:t xml:space="preserve">Yusuf Şevki HAKYEMEZ ile Kenan </w:t>
      </w:r>
      <w:proofErr w:type="spellStart"/>
      <w:r w:rsidRPr="00F56198">
        <w:rPr>
          <w:bCs/>
          <w:color w:val="010000"/>
        </w:rPr>
        <w:t>YAŞAR’ın</w:t>
      </w:r>
      <w:proofErr w:type="spellEnd"/>
      <w:r w:rsidRPr="00F56198">
        <w:rPr>
          <w:rFonts w:eastAsia="ヒラギノ明朝 Pro W3"/>
          <w:bCs/>
          <w:color w:val="010000"/>
        </w:rPr>
        <w:t xml:space="preserve"> </w:t>
      </w:r>
      <w:proofErr w:type="spellStart"/>
      <w:r w:rsidRPr="00F56198">
        <w:rPr>
          <w:rFonts w:eastAsia="ヒラギノ明朝 Pro W3"/>
          <w:bCs/>
          <w:color w:val="010000"/>
        </w:rPr>
        <w:t>karşıoyları</w:t>
      </w:r>
      <w:proofErr w:type="spellEnd"/>
      <w:r w:rsidRPr="00F56198">
        <w:rPr>
          <w:rFonts w:eastAsia="ヒラギノ明朝 Pro W3"/>
          <w:bCs/>
          <w:color w:val="010000"/>
        </w:rPr>
        <w:t xml:space="preserve"> ve OYÇOKLUĞUYLA,</w:t>
      </w:r>
    </w:p>
    <w:p w:rsidR="00327971" w:rsidRPr="00F56198" w:rsidRDefault="00327971" w:rsidP="00F56198">
      <w:pPr>
        <w:spacing w:after="200"/>
        <w:ind w:right="283" w:firstLine="709"/>
        <w:jc w:val="both"/>
        <w:rPr>
          <w:color w:val="010000"/>
        </w:rPr>
      </w:pPr>
      <w:r w:rsidRPr="00F56198">
        <w:rPr>
          <w:b/>
          <w:bCs/>
          <w:color w:val="010000"/>
          <w:lang w:eastAsia="zh-CN"/>
        </w:rPr>
        <w:t>2.</w:t>
      </w:r>
      <w:r w:rsidR="00F56198" w:rsidRPr="00F56198">
        <w:rPr>
          <w:bCs/>
          <w:color w:val="010000"/>
          <w:lang w:eastAsia="zh-CN"/>
        </w:rPr>
        <w:t xml:space="preserve"> </w:t>
      </w:r>
      <w:r w:rsidRPr="00F56198">
        <w:rPr>
          <w:bCs/>
          <w:color w:val="010000"/>
          <w:lang w:eastAsia="zh-CN"/>
        </w:rPr>
        <w:t>İçeriği itibarıyla Anayasa’ya aykırı olmadığına ve iptal talebinin REDDİNE</w:t>
      </w:r>
      <w:r w:rsidR="00F56198" w:rsidRPr="00F56198">
        <w:rPr>
          <w:bCs/>
          <w:color w:val="010000"/>
          <w:lang w:eastAsia="zh-CN"/>
        </w:rPr>
        <w:t xml:space="preserve"> </w:t>
      </w:r>
      <w:r w:rsidRPr="00F56198">
        <w:rPr>
          <w:bCs/>
          <w:color w:val="010000"/>
          <w:lang w:eastAsia="zh-CN"/>
        </w:rPr>
        <w:t>OYBİRLİĞİYLE,</w:t>
      </w:r>
    </w:p>
    <w:p w:rsidR="00327971" w:rsidRPr="00F56198" w:rsidRDefault="00327971" w:rsidP="00F56198">
      <w:pPr>
        <w:spacing w:after="200"/>
        <w:ind w:right="283" w:firstLine="709"/>
        <w:jc w:val="both"/>
        <w:rPr>
          <w:color w:val="010000"/>
        </w:rPr>
      </w:pPr>
      <w:r w:rsidRPr="00F56198">
        <w:rPr>
          <w:b/>
          <w:color w:val="010000"/>
        </w:rPr>
        <w:t>Ç.</w:t>
      </w:r>
      <w:r w:rsidRPr="00F56198">
        <w:rPr>
          <w:color w:val="010000"/>
        </w:rPr>
        <w:t xml:space="preserve"> E</w:t>
      </w:r>
      <w:r w:rsidRPr="00F56198">
        <w:rPr>
          <w:color w:val="010000"/>
          <w:lang w:eastAsia="zh-CN"/>
        </w:rPr>
        <w:t xml:space="preserve">kli </w:t>
      </w:r>
      <w:r w:rsidRPr="00F56198">
        <w:rPr>
          <w:color w:val="010000"/>
        </w:rPr>
        <w:t xml:space="preserve">(3) Sayılı Liste’de yer alan kadroların iptal edilerek (2) numaralı Cumhurbaşkanlığı Kararnamesi'ne ekli (I) Sayılı </w:t>
      </w:r>
      <w:proofErr w:type="spellStart"/>
      <w:r w:rsidRPr="00F56198">
        <w:rPr>
          <w:color w:val="010000"/>
        </w:rPr>
        <w:t>Cetvel'in</w:t>
      </w:r>
      <w:proofErr w:type="spellEnd"/>
      <w:r w:rsidRPr="00F56198">
        <w:rPr>
          <w:color w:val="010000"/>
        </w:rPr>
        <w:t xml:space="preserve"> ilgili bölümlerinden çıkarılmasının;</w:t>
      </w:r>
    </w:p>
    <w:p w:rsidR="00327971" w:rsidRPr="00F56198" w:rsidRDefault="00327971" w:rsidP="00F56198">
      <w:pPr>
        <w:spacing w:after="200"/>
        <w:ind w:right="283" w:firstLine="709"/>
        <w:jc w:val="both"/>
        <w:rPr>
          <w:bCs/>
          <w:color w:val="010000"/>
          <w:lang w:eastAsia="zh-CN"/>
        </w:rPr>
      </w:pPr>
      <w:r w:rsidRPr="00F56198">
        <w:rPr>
          <w:b/>
          <w:bCs/>
          <w:color w:val="010000"/>
          <w:lang w:eastAsia="zh-CN"/>
        </w:rPr>
        <w:t>1.</w:t>
      </w:r>
      <w:r w:rsidR="00F56198" w:rsidRPr="00F56198">
        <w:rPr>
          <w:bCs/>
          <w:color w:val="010000"/>
          <w:lang w:eastAsia="zh-CN"/>
        </w:rPr>
        <w:t xml:space="preserve"> </w:t>
      </w:r>
      <w:r w:rsidRPr="00F56198">
        <w:rPr>
          <w:bCs/>
          <w:color w:val="010000"/>
          <w:lang w:eastAsia="zh-CN"/>
        </w:rPr>
        <w:t xml:space="preserve">Konu bakımından yetki yönünden Anayasa’ya aykırı olmadığına ve iptal talebinin REDDİNE, </w:t>
      </w:r>
      <w:r w:rsidRPr="00F56198">
        <w:rPr>
          <w:color w:val="010000"/>
        </w:rPr>
        <w:t>Hasan Tahsin GÖKCAN</w:t>
      </w:r>
      <w:r w:rsidRPr="00F56198">
        <w:rPr>
          <w:bCs/>
          <w:color w:val="010000"/>
        </w:rPr>
        <w:t xml:space="preserve">, </w:t>
      </w:r>
      <w:r w:rsidRPr="00F56198">
        <w:rPr>
          <w:color w:val="010000"/>
        </w:rPr>
        <w:t xml:space="preserve">Engin YILDIRIM, </w:t>
      </w:r>
      <w:r w:rsidRPr="00F56198">
        <w:rPr>
          <w:bCs/>
          <w:color w:val="010000"/>
        </w:rPr>
        <w:t xml:space="preserve">Yusuf Şevki HAKYEMEZ ile Kenan </w:t>
      </w:r>
      <w:proofErr w:type="spellStart"/>
      <w:r w:rsidRPr="00F56198">
        <w:rPr>
          <w:bCs/>
          <w:color w:val="010000"/>
        </w:rPr>
        <w:t>YAŞAR’ın</w:t>
      </w:r>
      <w:proofErr w:type="spellEnd"/>
      <w:r w:rsidRPr="00F56198">
        <w:rPr>
          <w:rFonts w:eastAsia="ヒラギノ明朝 Pro W3"/>
          <w:bCs/>
          <w:color w:val="010000"/>
        </w:rPr>
        <w:t xml:space="preserve"> </w:t>
      </w:r>
      <w:proofErr w:type="spellStart"/>
      <w:r w:rsidRPr="00F56198">
        <w:rPr>
          <w:rFonts w:eastAsia="ヒラギノ明朝 Pro W3"/>
          <w:bCs/>
          <w:color w:val="010000"/>
        </w:rPr>
        <w:t>karşıoyları</w:t>
      </w:r>
      <w:proofErr w:type="spellEnd"/>
      <w:r w:rsidRPr="00F56198">
        <w:rPr>
          <w:rFonts w:eastAsia="ヒラギノ明朝 Pro W3"/>
          <w:bCs/>
          <w:color w:val="010000"/>
        </w:rPr>
        <w:t xml:space="preserve"> ve OYÇOKLUĞUYLA,</w:t>
      </w:r>
    </w:p>
    <w:p w:rsidR="00327971" w:rsidRPr="00F56198" w:rsidRDefault="00327971" w:rsidP="00F56198">
      <w:pPr>
        <w:spacing w:after="200"/>
        <w:ind w:right="283" w:firstLine="709"/>
        <w:jc w:val="both"/>
        <w:rPr>
          <w:color w:val="010000"/>
        </w:rPr>
      </w:pPr>
      <w:r w:rsidRPr="00F56198">
        <w:rPr>
          <w:b/>
          <w:bCs/>
          <w:color w:val="010000"/>
          <w:lang w:eastAsia="zh-CN"/>
        </w:rPr>
        <w:t>2.</w:t>
      </w:r>
      <w:r w:rsidR="00F56198" w:rsidRPr="00F56198">
        <w:rPr>
          <w:bCs/>
          <w:color w:val="010000"/>
          <w:lang w:eastAsia="zh-CN"/>
        </w:rPr>
        <w:t xml:space="preserve"> </w:t>
      </w:r>
      <w:r w:rsidRPr="00F56198">
        <w:rPr>
          <w:bCs/>
          <w:color w:val="010000"/>
          <w:lang w:eastAsia="zh-CN"/>
        </w:rPr>
        <w:t>İçeriği itibarıyla Anayasa’ya aykırı olmadığına ve iptal talebinin REDDİNE</w:t>
      </w:r>
      <w:r w:rsidR="00F56198" w:rsidRPr="00F56198">
        <w:rPr>
          <w:bCs/>
          <w:color w:val="010000"/>
          <w:lang w:eastAsia="zh-CN"/>
        </w:rPr>
        <w:t xml:space="preserve"> </w:t>
      </w:r>
      <w:r w:rsidRPr="00F56198">
        <w:rPr>
          <w:bCs/>
          <w:color w:val="010000"/>
          <w:lang w:eastAsia="zh-CN"/>
        </w:rPr>
        <w:t>OYBİRLİĞİYLE,</w:t>
      </w:r>
    </w:p>
    <w:bookmarkEnd w:id="29"/>
    <w:p w:rsidR="00327971" w:rsidRPr="00F56198" w:rsidRDefault="00327971" w:rsidP="00F56198">
      <w:pPr>
        <w:pStyle w:val="ListeParagraf"/>
        <w:spacing w:before="0" w:beforeAutospacing="0" w:after="200"/>
        <w:ind w:left="0" w:right="283" w:firstLine="709"/>
        <w:rPr>
          <w:rFonts w:ascii="Times New Roman" w:hAnsi="Times New Roman"/>
          <w:color w:val="010000"/>
          <w:sz w:val="24"/>
        </w:rPr>
      </w:pPr>
      <w:r w:rsidRPr="00F56198">
        <w:rPr>
          <w:rFonts w:ascii="Times New Roman" w:eastAsia="ヒラギノ明朝 Pro W3" w:hAnsi="Times New Roman"/>
          <w:color w:val="010000"/>
          <w:sz w:val="24"/>
          <w:szCs w:val="24"/>
        </w:rPr>
        <w:t>26/11/2025</w:t>
      </w:r>
      <w:r w:rsidRPr="00F56198">
        <w:rPr>
          <w:rFonts w:ascii="Times New Roman" w:hAnsi="Times New Roman"/>
          <w:color w:val="010000"/>
          <w:sz w:val="24"/>
          <w:szCs w:val="24"/>
        </w:rPr>
        <w:t xml:space="preserve"> tarihinde karar verildi.</w:t>
      </w:r>
      <w:r w:rsidR="00F56198" w:rsidRPr="00F56198">
        <w:rPr>
          <w:rFonts w:ascii="Times New Roman" w:hAnsi="Times New Roman"/>
          <w:color w:val="010000"/>
          <w:sz w:val="24"/>
          <w:szCs w:val="24"/>
        </w:rPr>
        <w:t xml:space="preserve"> </w:t>
      </w:r>
    </w:p>
    <w:p w:rsidR="00F56198" w:rsidRDefault="00F56198"/>
    <w:tbl>
      <w:tblPr>
        <w:tblW w:w="5000" w:type="pct"/>
        <w:jc w:val="center"/>
        <w:tblCellMar>
          <w:left w:w="70" w:type="dxa"/>
          <w:right w:w="70" w:type="dxa"/>
        </w:tblCellMar>
        <w:tblLook w:val="00A0" w:firstRow="1" w:lastRow="0" w:firstColumn="1" w:lastColumn="0" w:noHBand="0" w:noVBand="0"/>
      </w:tblPr>
      <w:tblGrid>
        <w:gridCol w:w="3211"/>
        <w:gridCol w:w="1397"/>
        <w:gridCol w:w="1888"/>
        <w:gridCol w:w="3018"/>
        <w:gridCol w:w="266"/>
      </w:tblGrid>
      <w:tr w:rsidR="00327971" w:rsidRPr="00F56198" w:rsidTr="00F56198">
        <w:trPr>
          <w:jc w:val="center"/>
        </w:trPr>
        <w:tc>
          <w:tcPr>
            <w:tcW w:w="1642" w:type="pct"/>
            <w:hideMark/>
          </w:tcPr>
          <w:p w:rsidR="00327971" w:rsidRPr="00F56198" w:rsidRDefault="00327971" w:rsidP="00F56198">
            <w:pPr>
              <w:spacing w:before="120" w:after="120"/>
              <w:jc w:val="center"/>
              <w:rPr>
                <w:color w:val="010000"/>
              </w:rPr>
            </w:pPr>
            <w:r w:rsidRPr="00F56198">
              <w:rPr>
                <w:color w:val="010000"/>
              </w:rPr>
              <w:lastRenderedPageBreak/>
              <w:t>Başkan</w:t>
            </w:r>
          </w:p>
          <w:p w:rsidR="00327971" w:rsidRDefault="00327971" w:rsidP="00F56198">
            <w:pPr>
              <w:spacing w:before="120" w:after="120"/>
              <w:jc w:val="center"/>
              <w:rPr>
                <w:color w:val="010000"/>
              </w:rPr>
            </w:pPr>
            <w:r w:rsidRPr="00F56198">
              <w:rPr>
                <w:color w:val="010000"/>
              </w:rPr>
              <w:t>Kadir ÖZKAYA</w:t>
            </w:r>
          </w:p>
          <w:p w:rsidR="00F56198" w:rsidRDefault="00F56198" w:rsidP="00F56198">
            <w:pPr>
              <w:spacing w:before="120" w:after="120"/>
              <w:jc w:val="center"/>
              <w:rPr>
                <w:color w:val="010000"/>
              </w:rPr>
            </w:pPr>
          </w:p>
          <w:p w:rsidR="00F56198" w:rsidRPr="00F56198" w:rsidRDefault="00F56198" w:rsidP="00F56198">
            <w:pPr>
              <w:spacing w:before="120" w:after="120"/>
              <w:jc w:val="center"/>
              <w:rPr>
                <w:color w:val="010000"/>
              </w:rPr>
            </w:pPr>
          </w:p>
        </w:tc>
        <w:tc>
          <w:tcPr>
            <w:tcW w:w="1679" w:type="pct"/>
            <w:gridSpan w:val="2"/>
            <w:hideMark/>
          </w:tcPr>
          <w:p w:rsidR="00327971" w:rsidRPr="00F56198" w:rsidRDefault="00327971" w:rsidP="00F56198">
            <w:pPr>
              <w:spacing w:before="120" w:after="120"/>
              <w:jc w:val="center"/>
              <w:rPr>
                <w:color w:val="010000"/>
              </w:rPr>
            </w:pPr>
            <w:r w:rsidRPr="00F56198">
              <w:rPr>
                <w:color w:val="010000"/>
              </w:rPr>
              <w:t>Başkanvekili</w:t>
            </w:r>
          </w:p>
          <w:p w:rsidR="00327971" w:rsidRPr="00F56198" w:rsidRDefault="00327971" w:rsidP="00F56198">
            <w:pPr>
              <w:spacing w:before="120" w:after="120"/>
              <w:jc w:val="center"/>
              <w:rPr>
                <w:color w:val="010000"/>
              </w:rPr>
            </w:pPr>
            <w:r w:rsidRPr="00F56198">
              <w:rPr>
                <w:color w:val="010000"/>
              </w:rPr>
              <w:t>Hasan Tahsin GÖKCAN</w:t>
            </w:r>
          </w:p>
        </w:tc>
        <w:tc>
          <w:tcPr>
            <w:tcW w:w="1679" w:type="pct"/>
            <w:gridSpan w:val="2"/>
            <w:hideMark/>
          </w:tcPr>
          <w:p w:rsidR="00327971" w:rsidRPr="00F56198" w:rsidRDefault="00327971" w:rsidP="00F56198">
            <w:pPr>
              <w:spacing w:before="120" w:after="120"/>
              <w:jc w:val="center"/>
              <w:rPr>
                <w:color w:val="010000"/>
              </w:rPr>
            </w:pPr>
            <w:r w:rsidRPr="00F56198">
              <w:rPr>
                <w:color w:val="010000"/>
              </w:rPr>
              <w:t xml:space="preserve">Başkanvekili </w:t>
            </w:r>
          </w:p>
          <w:p w:rsidR="00327971" w:rsidRPr="00F56198" w:rsidRDefault="00327971" w:rsidP="00F56198">
            <w:pPr>
              <w:spacing w:before="120" w:after="120"/>
              <w:jc w:val="center"/>
              <w:rPr>
                <w:color w:val="010000"/>
              </w:rPr>
            </w:pPr>
            <w:r w:rsidRPr="00F56198">
              <w:rPr>
                <w:color w:val="010000"/>
              </w:rPr>
              <w:t>Basri BAĞCI</w:t>
            </w:r>
          </w:p>
        </w:tc>
      </w:tr>
      <w:tr w:rsidR="00327971" w:rsidRPr="00F56198" w:rsidTr="00F56198">
        <w:trPr>
          <w:jc w:val="center"/>
        </w:trPr>
        <w:tc>
          <w:tcPr>
            <w:tcW w:w="1642" w:type="pct"/>
            <w:hideMark/>
          </w:tcPr>
          <w:p w:rsidR="00327971" w:rsidRPr="00F56198" w:rsidRDefault="00327971" w:rsidP="00F56198">
            <w:pPr>
              <w:spacing w:before="120" w:after="120"/>
              <w:jc w:val="center"/>
              <w:rPr>
                <w:color w:val="010000"/>
              </w:rPr>
            </w:pPr>
            <w:r w:rsidRPr="00F56198">
              <w:rPr>
                <w:color w:val="010000"/>
              </w:rPr>
              <w:t xml:space="preserve">Üye </w:t>
            </w:r>
          </w:p>
          <w:p w:rsidR="00327971" w:rsidRDefault="00327971" w:rsidP="00F56198">
            <w:pPr>
              <w:spacing w:before="120" w:after="120"/>
              <w:jc w:val="center"/>
              <w:rPr>
                <w:color w:val="010000"/>
              </w:rPr>
            </w:pPr>
            <w:r w:rsidRPr="00F56198">
              <w:rPr>
                <w:color w:val="010000"/>
              </w:rPr>
              <w:t>Engin YILDIRIM</w:t>
            </w:r>
          </w:p>
          <w:p w:rsidR="00F56198" w:rsidRDefault="00F56198" w:rsidP="00F56198">
            <w:pPr>
              <w:spacing w:before="120" w:after="120"/>
              <w:jc w:val="center"/>
              <w:rPr>
                <w:color w:val="010000"/>
              </w:rPr>
            </w:pPr>
          </w:p>
          <w:p w:rsidR="00F56198" w:rsidRPr="00F56198" w:rsidRDefault="00F56198" w:rsidP="00F56198">
            <w:pPr>
              <w:spacing w:before="120" w:after="120"/>
              <w:jc w:val="center"/>
              <w:rPr>
                <w:color w:val="010000"/>
              </w:rPr>
            </w:pPr>
          </w:p>
        </w:tc>
        <w:tc>
          <w:tcPr>
            <w:tcW w:w="1679" w:type="pct"/>
            <w:gridSpan w:val="2"/>
            <w:hideMark/>
          </w:tcPr>
          <w:p w:rsidR="00327971" w:rsidRPr="00F56198" w:rsidRDefault="00327971" w:rsidP="00F56198">
            <w:pPr>
              <w:spacing w:before="120" w:after="120"/>
              <w:jc w:val="center"/>
              <w:rPr>
                <w:color w:val="010000"/>
              </w:rPr>
            </w:pPr>
            <w:r w:rsidRPr="00F56198">
              <w:rPr>
                <w:color w:val="010000"/>
              </w:rPr>
              <w:t>Üye</w:t>
            </w:r>
          </w:p>
          <w:p w:rsidR="00327971" w:rsidRPr="00F56198" w:rsidRDefault="00327971" w:rsidP="00F56198">
            <w:pPr>
              <w:spacing w:before="120" w:after="120"/>
              <w:jc w:val="center"/>
              <w:rPr>
                <w:color w:val="010000"/>
              </w:rPr>
            </w:pPr>
            <w:r w:rsidRPr="00F56198">
              <w:rPr>
                <w:color w:val="010000"/>
              </w:rPr>
              <w:t>Rıdvan GÜLEÇ</w:t>
            </w:r>
          </w:p>
        </w:tc>
        <w:tc>
          <w:tcPr>
            <w:tcW w:w="1679" w:type="pct"/>
            <w:gridSpan w:val="2"/>
            <w:hideMark/>
          </w:tcPr>
          <w:p w:rsidR="00327971" w:rsidRPr="00F56198" w:rsidRDefault="00327971" w:rsidP="00F56198">
            <w:pPr>
              <w:spacing w:before="120" w:after="120"/>
              <w:jc w:val="center"/>
              <w:rPr>
                <w:color w:val="010000"/>
              </w:rPr>
            </w:pPr>
            <w:r w:rsidRPr="00F56198">
              <w:rPr>
                <w:color w:val="010000"/>
              </w:rPr>
              <w:t>Üye</w:t>
            </w:r>
          </w:p>
          <w:p w:rsidR="00327971" w:rsidRPr="00F56198" w:rsidRDefault="00327971" w:rsidP="00F56198">
            <w:pPr>
              <w:spacing w:before="120" w:after="120"/>
              <w:jc w:val="center"/>
              <w:rPr>
                <w:color w:val="010000"/>
              </w:rPr>
            </w:pPr>
            <w:r w:rsidRPr="00F56198">
              <w:rPr>
                <w:bCs/>
                <w:color w:val="010000"/>
              </w:rPr>
              <w:t>Recai AKYEL</w:t>
            </w:r>
          </w:p>
        </w:tc>
      </w:tr>
      <w:tr w:rsidR="00327971" w:rsidRPr="00F56198" w:rsidTr="00F56198">
        <w:trPr>
          <w:jc w:val="center"/>
        </w:trPr>
        <w:tc>
          <w:tcPr>
            <w:tcW w:w="1642" w:type="pct"/>
            <w:hideMark/>
          </w:tcPr>
          <w:p w:rsidR="00327971" w:rsidRPr="00F56198" w:rsidRDefault="00327971" w:rsidP="00F56198">
            <w:pPr>
              <w:spacing w:before="120" w:after="120"/>
              <w:jc w:val="center"/>
              <w:rPr>
                <w:color w:val="010000"/>
              </w:rPr>
            </w:pPr>
            <w:r w:rsidRPr="00F56198">
              <w:rPr>
                <w:color w:val="010000"/>
              </w:rPr>
              <w:t xml:space="preserve">Üye </w:t>
            </w:r>
          </w:p>
          <w:p w:rsidR="00327971" w:rsidRDefault="00327971" w:rsidP="00F56198">
            <w:pPr>
              <w:spacing w:before="120" w:after="120"/>
              <w:jc w:val="center"/>
              <w:rPr>
                <w:bCs/>
                <w:color w:val="010000"/>
              </w:rPr>
            </w:pPr>
            <w:r w:rsidRPr="00F56198">
              <w:rPr>
                <w:bCs/>
                <w:color w:val="010000"/>
              </w:rPr>
              <w:t>Yusuf Şevki HAKYEMEZ</w:t>
            </w:r>
          </w:p>
          <w:p w:rsidR="00F56198" w:rsidRDefault="00F56198" w:rsidP="00F56198">
            <w:pPr>
              <w:spacing w:before="120" w:after="120"/>
              <w:jc w:val="center"/>
              <w:rPr>
                <w:color w:val="010000"/>
              </w:rPr>
            </w:pPr>
          </w:p>
          <w:p w:rsidR="00F56198" w:rsidRPr="00F56198" w:rsidRDefault="00F56198" w:rsidP="00F56198">
            <w:pPr>
              <w:spacing w:before="120" w:after="120"/>
              <w:jc w:val="center"/>
              <w:rPr>
                <w:color w:val="010000"/>
              </w:rPr>
            </w:pPr>
          </w:p>
        </w:tc>
        <w:tc>
          <w:tcPr>
            <w:tcW w:w="1679" w:type="pct"/>
            <w:gridSpan w:val="2"/>
            <w:hideMark/>
          </w:tcPr>
          <w:p w:rsidR="00327971" w:rsidRPr="00F56198" w:rsidRDefault="00327971" w:rsidP="00F56198">
            <w:pPr>
              <w:spacing w:before="120" w:after="120"/>
              <w:jc w:val="center"/>
              <w:rPr>
                <w:color w:val="010000"/>
              </w:rPr>
            </w:pPr>
            <w:r w:rsidRPr="00F56198">
              <w:rPr>
                <w:color w:val="010000"/>
              </w:rPr>
              <w:t>Üye</w:t>
            </w:r>
          </w:p>
          <w:p w:rsidR="00327971" w:rsidRPr="00F56198" w:rsidRDefault="00327971" w:rsidP="00F56198">
            <w:pPr>
              <w:spacing w:before="120" w:after="120"/>
              <w:jc w:val="center"/>
              <w:rPr>
                <w:color w:val="010000"/>
              </w:rPr>
            </w:pPr>
            <w:r w:rsidRPr="00F56198">
              <w:rPr>
                <w:bCs/>
                <w:color w:val="010000"/>
              </w:rPr>
              <w:t>Yıldız SEFERİNOĞLU</w:t>
            </w:r>
          </w:p>
        </w:tc>
        <w:tc>
          <w:tcPr>
            <w:tcW w:w="1679" w:type="pct"/>
            <w:gridSpan w:val="2"/>
            <w:hideMark/>
          </w:tcPr>
          <w:p w:rsidR="00327971" w:rsidRPr="00F56198" w:rsidRDefault="00327971" w:rsidP="00F56198">
            <w:pPr>
              <w:spacing w:before="120" w:after="120"/>
              <w:jc w:val="center"/>
              <w:rPr>
                <w:color w:val="010000"/>
              </w:rPr>
            </w:pPr>
            <w:r w:rsidRPr="00F56198">
              <w:rPr>
                <w:color w:val="010000"/>
              </w:rPr>
              <w:t>Üye</w:t>
            </w:r>
          </w:p>
          <w:p w:rsidR="00327971" w:rsidRPr="00F56198" w:rsidRDefault="00327971" w:rsidP="00F56198">
            <w:pPr>
              <w:spacing w:before="120" w:after="120"/>
              <w:jc w:val="center"/>
              <w:rPr>
                <w:color w:val="010000"/>
              </w:rPr>
            </w:pPr>
            <w:r w:rsidRPr="00F56198">
              <w:rPr>
                <w:color w:val="010000"/>
              </w:rPr>
              <w:t>Selahaddin MENTEŞ</w:t>
            </w:r>
          </w:p>
        </w:tc>
      </w:tr>
      <w:tr w:rsidR="00327971" w:rsidRPr="00F56198" w:rsidTr="00F56198">
        <w:trPr>
          <w:jc w:val="center"/>
        </w:trPr>
        <w:tc>
          <w:tcPr>
            <w:tcW w:w="1642" w:type="pct"/>
            <w:hideMark/>
          </w:tcPr>
          <w:p w:rsidR="00327971" w:rsidRPr="00F56198" w:rsidRDefault="00327971" w:rsidP="00F56198">
            <w:pPr>
              <w:spacing w:before="120" w:after="120"/>
              <w:jc w:val="center"/>
              <w:rPr>
                <w:color w:val="010000"/>
              </w:rPr>
            </w:pPr>
            <w:r w:rsidRPr="00F56198">
              <w:rPr>
                <w:color w:val="010000"/>
              </w:rPr>
              <w:t xml:space="preserve">Üye </w:t>
            </w:r>
          </w:p>
          <w:p w:rsidR="00327971" w:rsidRDefault="00327971" w:rsidP="00F56198">
            <w:pPr>
              <w:spacing w:before="120" w:after="120"/>
              <w:jc w:val="center"/>
              <w:rPr>
                <w:bCs/>
                <w:color w:val="010000"/>
              </w:rPr>
            </w:pPr>
            <w:r w:rsidRPr="00F56198">
              <w:rPr>
                <w:bCs/>
                <w:color w:val="010000"/>
              </w:rPr>
              <w:t>İrfan FİDAN</w:t>
            </w:r>
          </w:p>
          <w:p w:rsidR="00F56198" w:rsidRDefault="00F56198" w:rsidP="00F56198">
            <w:pPr>
              <w:spacing w:before="120" w:after="120"/>
              <w:jc w:val="center"/>
              <w:rPr>
                <w:color w:val="010000"/>
              </w:rPr>
            </w:pPr>
          </w:p>
          <w:p w:rsidR="00F56198" w:rsidRPr="00F56198" w:rsidRDefault="00F56198" w:rsidP="00F56198">
            <w:pPr>
              <w:spacing w:before="120" w:after="120"/>
              <w:jc w:val="center"/>
              <w:rPr>
                <w:color w:val="010000"/>
              </w:rPr>
            </w:pPr>
          </w:p>
        </w:tc>
        <w:tc>
          <w:tcPr>
            <w:tcW w:w="1679" w:type="pct"/>
            <w:gridSpan w:val="2"/>
            <w:hideMark/>
          </w:tcPr>
          <w:p w:rsidR="00327971" w:rsidRPr="00F56198" w:rsidRDefault="00327971" w:rsidP="00F56198">
            <w:pPr>
              <w:spacing w:before="120" w:after="120"/>
              <w:jc w:val="center"/>
              <w:rPr>
                <w:color w:val="010000"/>
              </w:rPr>
            </w:pPr>
            <w:r w:rsidRPr="00F56198">
              <w:rPr>
                <w:color w:val="010000"/>
              </w:rPr>
              <w:t>Üye</w:t>
            </w:r>
          </w:p>
          <w:p w:rsidR="00327971" w:rsidRPr="00F56198" w:rsidRDefault="00327971" w:rsidP="00F56198">
            <w:pPr>
              <w:spacing w:before="120" w:after="120"/>
              <w:jc w:val="center"/>
              <w:rPr>
                <w:color w:val="010000"/>
              </w:rPr>
            </w:pPr>
            <w:r w:rsidRPr="00F56198">
              <w:rPr>
                <w:color w:val="010000"/>
              </w:rPr>
              <w:t>Kenan YAŞAR</w:t>
            </w:r>
          </w:p>
        </w:tc>
        <w:tc>
          <w:tcPr>
            <w:tcW w:w="1679" w:type="pct"/>
            <w:gridSpan w:val="2"/>
            <w:hideMark/>
          </w:tcPr>
          <w:p w:rsidR="00327971" w:rsidRPr="00F56198" w:rsidRDefault="00327971" w:rsidP="00F56198">
            <w:pPr>
              <w:spacing w:before="120" w:after="120"/>
              <w:jc w:val="center"/>
              <w:rPr>
                <w:color w:val="010000"/>
              </w:rPr>
            </w:pPr>
            <w:r w:rsidRPr="00F56198">
              <w:rPr>
                <w:color w:val="010000"/>
              </w:rPr>
              <w:t>Üye</w:t>
            </w:r>
          </w:p>
          <w:p w:rsidR="00327971" w:rsidRPr="00F56198" w:rsidRDefault="00327971" w:rsidP="00F56198">
            <w:pPr>
              <w:spacing w:before="120" w:after="120"/>
              <w:jc w:val="center"/>
              <w:rPr>
                <w:color w:val="010000"/>
              </w:rPr>
            </w:pPr>
            <w:r w:rsidRPr="00F56198">
              <w:rPr>
                <w:color w:val="010000"/>
              </w:rPr>
              <w:t>Muhterem İNCE</w:t>
            </w:r>
          </w:p>
        </w:tc>
      </w:tr>
      <w:tr w:rsidR="00E447BB" w:rsidRPr="00F56198" w:rsidTr="00F56198">
        <w:trPr>
          <w:gridAfter w:val="1"/>
          <w:wAfter w:w="136" w:type="pct"/>
          <w:jc w:val="center"/>
        </w:trPr>
        <w:tc>
          <w:tcPr>
            <w:tcW w:w="2356" w:type="pct"/>
            <w:gridSpan w:val="2"/>
            <w:hideMark/>
          </w:tcPr>
          <w:p w:rsidR="00E447BB" w:rsidRPr="00F56198" w:rsidRDefault="00E447BB" w:rsidP="00F56198">
            <w:pPr>
              <w:spacing w:before="120" w:after="120"/>
              <w:jc w:val="center"/>
              <w:rPr>
                <w:color w:val="010000"/>
              </w:rPr>
            </w:pPr>
            <w:r w:rsidRPr="00F56198">
              <w:rPr>
                <w:color w:val="010000"/>
              </w:rPr>
              <w:t>Üye</w:t>
            </w:r>
          </w:p>
          <w:p w:rsidR="00E447BB" w:rsidRPr="00F56198" w:rsidRDefault="00E447BB" w:rsidP="00F56198">
            <w:pPr>
              <w:spacing w:before="120" w:after="120"/>
              <w:jc w:val="center"/>
              <w:rPr>
                <w:color w:val="010000"/>
              </w:rPr>
            </w:pPr>
            <w:r w:rsidRPr="00F56198">
              <w:rPr>
                <w:bCs/>
                <w:color w:val="010000"/>
              </w:rPr>
              <w:t>Yılmaz AKÇİL</w:t>
            </w:r>
          </w:p>
        </w:tc>
        <w:tc>
          <w:tcPr>
            <w:tcW w:w="2508" w:type="pct"/>
            <w:gridSpan w:val="2"/>
          </w:tcPr>
          <w:p w:rsidR="00E447BB" w:rsidRPr="00F56198" w:rsidRDefault="00E447BB" w:rsidP="00F56198">
            <w:pPr>
              <w:spacing w:before="120" w:after="120"/>
              <w:jc w:val="center"/>
              <w:rPr>
                <w:color w:val="010000"/>
              </w:rPr>
            </w:pPr>
            <w:r w:rsidRPr="00F56198">
              <w:rPr>
                <w:color w:val="010000"/>
              </w:rPr>
              <w:t>Üye</w:t>
            </w:r>
          </w:p>
          <w:p w:rsidR="00E447BB" w:rsidRPr="00F56198" w:rsidRDefault="00E447BB" w:rsidP="00F56198">
            <w:pPr>
              <w:spacing w:before="120" w:after="120"/>
              <w:jc w:val="center"/>
              <w:rPr>
                <w:bCs/>
                <w:color w:val="010000"/>
              </w:rPr>
            </w:pPr>
            <w:r w:rsidRPr="00F56198">
              <w:rPr>
                <w:bCs/>
                <w:color w:val="010000"/>
              </w:rPr>
              <w:t>Ömer ÇINAR</w:t>
            </w:r>
          </w:p>
        </w:tc>
      </w:tr>
    </w:tbl>
    <w:p w:rsidR="00F56198" w:rsidRDefault="00F56198" w:rsidP="00F56198">
      <w:pPr>
        <w:spacing w:after="200"/>
        <w:ind w:right="283" w:firstLine="709"/>
        <w:jc w:val="both"/>
        <w:rPr>
          <w:color w:val="010000"/>
        </w:rPr>
      </w:pPr>
    </w:p>
    <w:p w:rsidR="00F56198" w:rsidRDefault="00F56198" w:rsidP="00F56198">
      <w:pPr>
        <w:spacing w:after="200"/>
        <w:ind w:right="283" w:firstLine="709"/>
        <w:jc w:val="both"/>
        <w:rPr>
          <w:color w:val="010000"/>
        </w:rPr>
      </w:pPr>
    </w:p>
    <w:p w:rsidR="00F56198" w:rsidRDefault="00F56198" w:rsidP="00F56198">
      <w:pPr>
        <w:spacing w:after="200"/>
        <w:ind w:right="283" w:firstLine="709"/>
        <w:jc w:val="both"/>
        <w:rPr>
          <w:color w:val="010000"/>
        </w:rPr>
      </w:pPr>
    </w:p>
    <w:p w:rsidR="00E447BB" w:rsidRPr="00F56198" w:rsidRDefault="00E447BB" w:rsidP="00F56198">
      <w:pPr>
        <w:spacing w:after="200"/>
        <w:ind w:right="283"/>
        <w:jc w:val="center"/>
        <w:rPr>
          <w:b/>
          <w:color w:val="010000"/>
        </w:rPr>
      </w:pPr>
      <w:r w:rsidRPr="00F56198">
        <w:rPr>
          <w:b/>
          <w:color w:val="010000"/>
        </w:rPr>
        <w:t>KARŞIOY GEREKÇESİ</w:t>
      </w:r>
    </w:p>
    <w:p w:rsidR="00E447BB" w:rsidRPr="00F56198" w:rsidRDefault="00E447BB" w:rsidP="00F56198">
      <w:pPr>
        <w:spacing w:after="200"/>
        <w:ind w:right="283" w:firstLine="709"/>
        <w:jc w:val="both"/>
        <w:rPr>
          <w:color w:val="010000"/>
        </w:rPr>
      </w:pPr>
      <w:r w:rsidRPr="00F56198">
        <w:rPr>
          <w:color w:val="010000"/>
        </w:rPr>
        <w:t xml:space="preserve">1. </w:t>
      </w:r>
      <w:proofErr w:type="spellStart"/>
      <w:r w:rsidRPr="00F56198">
        <w:rPr>
          <w:color w:val="010000"/>
        </w:rPr>
        <w:t>CBK’nın</w:t>
      </w:r>
      <w:proofErr w:type="spellEnd"/>
      <w:r w:rsidRPr="00F56198">
        <w:rPr>
          <w:color w:val="010000"/>
        </w:rPr>
        <w:t xml:space="preserve"> iptali istenen maddesi ile ekli 1 ve 2 sayılı listede yer alan kadroların ihdas edilerek 2 numaralı Genel Kadro ve Usulü Hakkında Cumhurbaşkanlığı Kararnamesi’nin eki 1 sayılı Cetvelin ilgili bölümlerine eklendiği ve ekli 3 sayılı listede yer alan kadroların iptal edilerek 2 numaralı </w:t>
      </w:r>
      <w:proofErr w:type="spellStart"/>
      <w:r w:rsidRPr="00F56198">
        <w:rPr>
          <w:color w:val="010000"/>
        </w:rPr>
        <w:t>CBK’nın</w:t>
      </w:r>
      <w:proofErr w:type="spellEnd"/>
      <w:r w:rsidRPr="00F56198">
        <w:rPr>
          <w:color w:val="010000"/>
        </w:rPr>
        <w:t xml:space="preserve"> eki 1 sayılı</w:t>
      </w:r>
      <w:r w:rsidR="00F56198" w:rsidRPr="00F56198">
        <w:rPr>
          <w:color w:val="010000"/>
        </w:rPr>
        <w:t xml:space="preserve"> </w:t>
      </w:r>
      <w:r w:rsidRPr="00F56198">
        <w:rPr>
          <w:color w:val="010000"/>
        </w:rPr>
        <w:t xml:space="preserve">cetvelin ilgili bölümünden çıkarıldığı düzenlenmiştir. </w:t>
      </w:r>
    </w:p>
    <w:p w:rsidR="00E447BB" w:rsidRPr="00F56198" w:rsidRDefault="00E447BB" w:rsidP="00F56198">
      <w:pPr>
        <w:spacing w:after="200"/>
        <w:ind w:right="283" w:firstLine="709"/>
        <w:jc w:val="both"/>
        <w:rPr>
          <w:color w:val="010000"/>
        </w:rPr>
      </w:pPr>
      <w:r w:rsidRPr="00F56198">
        <w:rPr>
          <w:color w:val="010000"/>
        </w:rPr>
        <w:t xml:space="preserve">2. Benzer düzenlemeler içeren ve daha önce Mahkememiz tarafından incelenen 60 numaralı CBK ile 1 numaralı </w:t>
      </w:r>
      <w:proofErr w:type="spellStart"/>
      <w:r w:rsidRPr="00F56198">
        <w:rPr>
          <w:color w:val="010000"/>
        </w:rPr>
        <w:t>CBK’nın</w:t>
      </w:r>
      <w:proofErr w:type="spellEnd"/>
      <w:r w:rsidRPr="00F56198">
        <w:rPr>
          <w:color w:val="010000"/>
        </w:rPr>
        <w:t xml:space="preserve"> ilgili maddelerinde yapılan değişikliklerin iptal isteminin reddine dair E. 2021/91 - K. 2021/106 sayılı, yine </w:t>
      </w:r>
      <w:bookmarkStart w:id="30" w:name="_Hlk128145261"/>
      <w:r w:rsidRPr="00F56198">
        <w:rPr>
          <w:color w:val="010000"/>
        </w:rPr>
        <w:t xml:space="preserve">2020/29 E. – 2022/155 K. </w:t>
      </w:r>
      <w:bookmarkEnd w:id="30"/>
      <w:r w:rsidRPr="00F56198">
        <w:rPr>
          <w:color w:val="010000"/>
        </w:rPr>
        <w:t>sayılı ve</w:t>
      </w:r>
      <w:r w:rsidR="00F56198" w:rsidRPr="00F56198">
        <w:rPr>
          <w:color w:val="010000"/>
        </w:rPr>
        <w:t xml:space="preserve"> </w:t>
      </w:r>
      <w:r w:rsidRPr="00F56198">
        <w:rPr>
          <w:color w:val="010000"/>
        </w:rPr>
        <w:t>2018/149 E. – 2022/163 ve E. 2022/68 – K. 2024/26</w:t>
      </w:r>
      <w:r w:rsidR="00F56198" w:rsidRPr="00F56198">
        <w:rPr>
          <w:color w:val="010000"/>
        </w:rPr>
        <w:t xml:space="preserve"> </w:t>
      </w:r>
      <w:r w:rsidRPr="00F56198">
        <w:rPr>
          <w:color w:val="010000"/>
        </w:rPr>
        <w:t xml:space="preserve">sayılı kararlara yazdığım </w:t>
      </w:r>
      <w:proofErr w:type="spellStart"/>
      <w:r w:rsidRPr="00F56198">
        <w:rPr>
          <w:color w:val="010000"/>
        </w:rPr>
        <w:t>karşıoy</w:t>
      </w:r>
      <w:proofErr w:type="spellEnd"/>
      <w:r w:rsidRPr="00F56198">
        <w:rPr>
          <w:color w:val="010000"/>
        </w:rPr>
        <w:t xml:space="preserve"> gerekçelerim yukarıda belirtilen düzenlemeler bakımından da geçerlidir. Kadro ihdas ve iptal düzenlemelerinin bütçe hakkıyla da ilgisi olan ve idarenin teşkilat yapısını düzenlemeyi aşan bir yönünün olduğu görüşündeyim. Dolayısıyla incelenen kural ile ekli listeyle kadro ihdası ve eklenmesi yönündeki kuralın yasak alanda düzenleme yaptığı ve konu bakımından yetki yönünden Anayasanın 104. maddesinin 17. fıkrasının 3. cümlesine aykırı olduğu için iptal edilmesi gerektiği görüşündeyim.</w:t>
      </w:r>
    </w:p>
    <w:p w:rsidR="00E447BB" w:rsidRPr="00F56198" w:rsidRDefault="00E447BB" w:rsidP="00F56198">
      <w:pPr>
        <w:spacing w:after="200"/>
        <w:ind w:right="283" w:firstLine="709"/>
        <w:jc w:val="both"/>
        <w:rPr>
          <w:color w:val="010000"/>
        </w:rPr>
      </w:pPr>
      <w:r w:rsidRPr="00F56198">
        <w:rPr>
          <w:color w:val="010000"/>
        </w:rPr>
        <w:lastRenderedPageBreak/>
        <w:t xml:space="preserve">3. Diğer taraftan kadro ihdasıyla ilgili bu kuralın Anayasa’ya uygunluğu denetimine TİHEK yönünden ayrıca değinilmelidir. 06.04.2016 tarihli ve 6701 sayılı Türkiye İnsan Hakları Ve Eşitlik Kurumu Kanunu ile düzenlenen bu Kurum’un teşkilat yapısı 8 vd. maddelerinde düzenlenmiş ve Kanunun 28. maddesiyle ve ekli listeyle kadrolarla ilgili düzenlemeler de yapılmıştır. Anayasa’nın 104/17. maddesinde yürütme yetkisiyle ilgili konularda Cumhurbaşkanı kararnamesi düzenlenebileceği belirtilmiş ve bu konuda bir genel yetki düzenlenmiştir. Bununla birlikte anılan </w:t>
      </w:r>
      <w:proofErr w:type="spellStart"/>
      <w:r w:rsidRPr="00F56198">
        <w:rPr>
          <w:color w:val="010000"/>
        </w:rPr>
        <w:t>onyedinci</w:t>
      </w:r>
      <w:proofErr w:type="spellEnd"/>
      <w:r w:rsidRPr="00F56198">
        <w:rPr>
          <w:color w:val="010000"/>
        </w:rPr>
        <w:t xml:space="preserve"> fıkranın devamında münhasıran kanunla düzenlenmesi gereken konularda CBK düzenlenemeyeceği belirtildiği gibi, bu kapsamda olmadığı halde kanunla açıkça düzenlenen konularda CBK çıkartılamayacağı ifade edilmiştir. Hatta aynı fıkranın son cümlesinde aynı konuda kanun çıkartılması durumunda CBK kuralının hükümsüz hale geleceği belirtilmektedir. Bu düzenlemeler karşısında kanunla kurulan bir kurumun teşkilat yapısına veya kadro cetveline CBK ile ekleme yapılabilmesi mümkün olmamalıdır.</w:t>
      </w:r>
    </w:p>
    <w:p w:rsidR="00E447BB" w:rsidRPr="00F56198" w:rsidRDefault="00E447BB" w:rsidP="00F56198">
      <w:pPr>
        <w:spacing w:after="200"/>
        <w:ind w:right="283" w:firstLine="709"/>
        <w:jc w:val="both"/>
        <w:rPr>
          <w:color w:val="010000"/>
        </w:rPr>
      </w:pPr>
      <w:r w:rsidRPr="00F56198">
        <w:rPr>
          <w:color w:val="010000"/>
        </w:rPr>
        <w:t xml:space="preserve">4. Dolayısıyla Anayasa’nın sisteminde yasama yetkisi asli ve genel nitelikte olup, CBK ise </w:t>
      </w:r>
      <w:proofErr w:type="spellStart"/>
      <w:r w:rsidRPr="00F56198">
        <w:rPr>
          <w:color w:val="010000"/>
        </w:rPr>
        <w:t>istisnaen</w:t>
      </w:r>
      <w:proofErr w:type="spellEnd"/>
      <w:r w:rsidRPr="00F56198">
        <w:rPr>
          <w:color w:val="010000"/>
        </w:rPr>
        <w:t xml:space="preserve"> bir asli yetki niteliğindedir. Bu bakımdan kanunla teşkilatlandırılan bir kurumun kadrosunun CBK ile ihdas edilmesi </w:t>
      </w:r>
      <w:proofErr w:type="spellStart"/>
      <w:r w:rsidRPr="00F56198">
        <w:rPr>
          <w:color w:val="010000"/>
        </w:rPr>
        <w:t>herşeyden</w:t>
      </w:r>
      <w:proofErr w:type="spellEnd"/>
      <w:r w:rsidRPr="00F56198">
        <w:rPr>
          <w:color w:val="010000"/>
        </w:rPr>
        <w:t xml:space="preserve"> evvel Anayasa’nın sözüne aykırılık oluşturur. Kaldı ki burada </w:t>
      </w:r>
      <w:proofErr w:type="spellStart"/>
      <w:r w:rsidRPr="00F56198">
        <w:rPr>
          <w:color w:val="010000"/>
        </w:rPr>
        <w:t>TİHEK’in</w:t>
      </w:r>
      <w:proofErr w:type="spellEnd"/>
      <w:r w:rsidRPr="00F56198">
        <w:rPr>
          <w:color w:val="010000"/>
        </w:rPr>
        <w:t xml:space="preserve"> kadroları da kanunla düzenlenmiştir. Sayın çoğunluğun kanunla yapılan kadro düzenlemesine CBK ile ekleme yapılabileceği yönündeki kabulü ne yazık ki Anayasa’nın açık düzenlemelerinin </w:t>
      </w:r>
      <w:proofErr w:type="spellStart"/>
      <w:r w:rsidRPr="00F56198">
        <w:rPr>
          <w:color w:val="010000"/>
        </w:rPr>
        <w:t>gözardı</w:t>
      </w:r>
      <w:proofErr w:type="spellEnd"/>
      <w:r w:rsidRPr="00F56198">
        <w:rPr>
          <w:color w:val="010000"/>
        </w:rPr>
        <w:t xml:space="preserve"> edilmesine yol açmış, sözüne aykırılık oluşturmuştur. </w:t>
      </w:r>
    </w:p>
    <w:p w:rsidR="00E447BB" w:rsidRPr="00F56198" w:rsidRDefault="00E447BB" w:rsidP="00F56198">
      <w:pPr>
        <w:spacing w:after="200"/>
        <w:ind w:right="283" w:firstLine="709"/>
        <w:jc w:val="both"/>
        <w:rPr>
          <w:color w:val="010000"/>
        </w:rPr>
      </w:pPr>
      <w:r w:rsidRPr="00F56198">
        <w:rPr>
          <w:color w:val="010000"/>
        </w:rPr>
        <w:t xml:space="preserve">5. Belirtilen nedenlerle incelenen kuralın TİHEK yönünden Anayasa’nın 104. maddesinin 17. fıkrasının 4. cümlesi uyarınca iptal edilmesi gerektiği görüşündeyim. </w:t>
      </w:r>
    </w:p>
    <w:p w:rsidR="00F56198" w:rsidRDefault="00F56198"/>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E447BB" w:rsidRPr="00F56198" w:rsidTr="00F56198">
        <w:trPr>
          <w:jc w:val="center"/>
        </w:trPr>
        <w:tc>
          <w:tcPr>
            <w:tcW w:w="1642" w:type="pct"/>
            <w:hideMark/>
          </w:tcPr>
          <w:p w:rsidR="00E447BB" w:rsidRPr="00F56198" w:rsidRDefault="00E447BB" w:rsidP="00F56198">
            <w:pPr>
              <w:spacing w:before="120" w:after="120"/>
              <w:jc w:val="center"/>
              <w:rPr>
                <w:color w:val="010000"/>
              </w:rPr>
            </w:pPr>
          </w:p>
        </w:tc>
        <w:tc>
          <w:tcPr>
            <w:tcW w:w="1679" w:type="pct"/>
            <w:hideMark/>
          </w:tcPr>
          <w:p w:rsidR="00E447BB" w:rsidRPr="00F56198" w:rsidRDefault="00E447BB" w:rsidP="00F56198">
            <w:pPr>
              <w:spacing w:before="120" w:after="120"/>
              <w:jc w:val="center"/>
              <w:rPr>
                <w:color w:val="010000"/>
              </w:rPr>
            </w:pPr>
          </w:p>
        </w:tc>
        <w:tc>
          <w:tcPr>
            <w:tcW w:w="1679" w:type="pct"/>
            <w:hideMark/>
          </w:tcPr>
          <w:p w:rsidR="00E447BB" w:rsidRPr="00F56198" w:rsidRDefault="00E447BB" w:rsidP="00F56198">
            <w:pPr>
              <w:spacing w:before="120" w:after="120"/>
              <w:jc w:val="center"/>
              <w:rPr>
                <w:color w:val="010000"/>
              </w:rPr>
            </w:pPr>
            <w:r w:rsidRPr="00F56198">
              <w:rPr>
                <w:color w:val="010000"/>
              </w:rPr>
              <w:t>Başkanvekili</w:t>
            </w:r>
          </w:p>
          <w:p w:rsidR="00E447BB" w:rsidRPr="00F56198" w:rsidRDefault="00E447BB" w:rsidP="00F56198">
            <w:pPr>
              <w:spacing w:before="120" w:after="120"/>
              <w:jc w:val="center"/>
              <w:rPr>
                <w:color w:val="010000"/>
              </w:rPr>
            </w:pPr>
            <w:r w:rsidRPr="00F56198">
              <w:rPr>
                <w:color w:val="010000"/>
              </w:rPr>
              <w:t>Hasan Tahsin GÖKCAN</w:t>
            </w:r>
          </w:p>
        </w:tc>
      </w:tr>
    </w:tbl>
    <w:p w:rsidR="00F56198" w:rsidRDefault="00F56198" w:rsidP="00F56198">
      <w:pPr>
        <w:spacing w:after="200"/>
        <w:ind w:right="283" w:firstLine="709"/>
        <w:jc w:val="both"/>
        <w:rPr>
          <w:b/>
          <w:bCs/>
          <w:color w:val="010000"/>
        </w:rPr>
      </w:pPr>
    </w:p>
    <w:p w:rsidR="00F56198" w:rsidRDefault="00F56198" w:rsidP="00F56198">
      <w:pPr>
        <w:spacing w:after="200"/>
        <w:ind w:right="283" w:firstLine="709"/>
        <w:jc w:val="both"/>
        <w:rPr>
          <w:b/>
          <w:bCs/>
          <w:color w:val="010000"/>
        </w:rPr>
      </w:pPr>
    </w:p>
    <w:p w:rsidR="00F56198" w:rsidRDefault="00F56198" w:rsidP="00F56198">
      <w:pPr>
        <w:spacing w:after="200"/>
        <w:ind w:right="283" w:firstLine="709"/>
        <w:jc w:val="both"/>
        <w:rPr>
          <w:b/>
          <w:bCs/>
          <w:color w:val="010000"/>
        </w:rPr>
      </w:pPr>
    </w:p>
    <w:p w:rsidR="00EB4C66" w:rsidRPr="00F56198" w:rsidRDefault="00EB4C66" w:rsidP="00F56198">
      <w:pPr>
        <w:spacing w:after="200"/>
        <w:ind w:right="283"/>
        <w:jc w:val="center"/>
        <w:rPr>
          <w:b/>
          <w:bCs/>
          <w:color w:val="010000"/>
        </w:rPr>
      </w:pPr>
      <w:r w:rsidRPr="00F56198">
        <w:rPr>
          <w:b/>
          <w:bCs/>
          <w:color w:val="010000"/>
        </w:rPr>
        <w:t>KARŞIOY GEREKÇESİ</w:t>
      </w:r>
    </w:p>
    <w:p w:rsidR="00EB4C66" w:rsidRPr="00F56198" w:rsidRDefault="00EB4C66" w:rsidP="00F56198">
      <w:pPr>
        <w:pStyle w:val="AralkYok"/>
        <w:numPr>
          <w:ilvl w:val="0"/>
          <w:numId w:val="1"/>
        </w:numPr>
        <w:tabs>
          <w:tab w:val="left" w:pos="1134"/>
        </w:tabs>
        <w:spacing w:before="0" w:beforeAutospacing="0" w:after="200"/>
        <w:ind w:left="0" w:right="283" w:firstLine="709"/>
        <w:rPr>
          <w:rFonts w:ascii="Times New Roman" w:hAnsi="Times New Roman"/>
          <w:color w:val="010000"/>
          <w:sz w:val="24"/>
          <w:szCs w:val="24"/>
          <w:lang w:eastAsia="tr-TR"/>
        </w:rPr>
      </w:pPr>
      <w:r w:rsidRPr="00F56198">
        <w:rPr>
          <w:rFonts w:ascii="Times New Roman" w:hAnsi="Times New Roman"/>
          <w:color w:val="010000"/>
          <w:sz w:val="24"/>
          <w:szCs w:val="24"/>
          <w:lang w:eastAsia="tr-TR"/>
        </w:rPr>
        <w:t xml:space="preserve">9/8/2023 tarihli ve (151) numaralı Bazı Kamu Kurum ve Kuruluşlarına Kadro İhdas Edilmesi ile Bazı Kadroların İptal Edilmesine İlişkin Cumhurbaşkanlığı Kararnamesi’nin 1. maddesinin birinci fıkrasıyla; Ekli (1) Sayılı Liste’de yer alan Adalet Bakanlığına ait hâkim ve savcı yardımcısı kadroları dışındaki kadrolar ile diğer kurumlara ilişkin kadrolar ve ekli (2) Sayılı Liste’de gösterilen kadrolar ihdas edilerek, 10/7/2018 tarihli ve 30474 sayılı Resmî </w:t>
      </w:r>
      <w:proofErr w:type="spellStart"/>
      <w:r w:rsidRPr="00F56198">
        <w:rPr>
          <w:rFonts w:ascii="Times New Roman" w:hAnsi="Times New Roman"/>
          <w:color w:val="010000"/>
          <w:sz w:val="24"/>
          <w:szCs w:val="24"/>
          <w:lang w:eastAsia="tr-TR"/>
        </w:rPr>
        <w:t>Gazete’de</w:t>
      </w:r>
      <w:proofErr w:type="spellEnd"/>
      <w:r w:rsidRPr="00F56198">
        <w:rPr>
          <w:rFonts w:ascii="Times New Roman" w:hAnsi="Times New Roman"/>
          <w:color w:val="010000"/>
          <w:sz w:val="24"/>
          <w:szCs w:val="24"/>
          <w:lang w:eastAsia="tr-TR"/>
        </w:rPr>
        <w:t xml:space="preserve"> yayımlanan (2) numaralı Genel Kadro ve Usulü Hakkında Cumhurbaşkanlığı Kararnamesi’ne ekli (I) Sayılı </w:t>
      </w:r>
      <w:proofErr w:type="spellStart"/>
      <w:r w:rsidRPr="00F56198">
        <w:rPr>
          <w:rFonts w:ascii="Times New Roman" w:hAnsi="Times New Roman"/>
          <w:color w:val="010000"/>
          <w:sz w:val="24"/>
          <w:szCs w:val="24"/>
          <w:lang w:eastAsia="tr-TR"/>
        </w:rPr>
        <w:t>Cetvel’in</w:t>
      </w:r>
      <w:proofErr w:type="spellEnd"/>
      <w:r w:rsidRPr="00F56198">
        <w:rPr>
          <w:rFonts w:ascii="Times New Roman" w:hAnsi="Times New Roman"/>
          <w:color w:val="010000"/>
          <w:sz w:val="24"/>
          <w:szCs w:val="24"/>
          <w:lang w:eastAsia="tr-TR"/>
        </w:rPr>
        <w:t xml:space="preserve"> ilgili bölümlerine eklenmiş, Ayrıca</w:t>
      </w:r>
      <w:r w:rsidR="00F56198" w:rsidRPr="00F56198">
        <w:rPr>
          <w:rFonts w:ascii="Times New Roman" w:hAnsi="Times New Roman"/>
          <w:color w:val="010000"/>
          <w:sz w:val="24"/>
          <w:szCs w:val="24"/>
          <w:lang w:eastAsia="tr-TR"/>
        </w:rPr>
        <w:t xml:space="preserve"> </w:t>
      </w:r>
      <w:r w:rsidRPr="00F56198">
        <w:rPr>
          <w:rFonts w:ascii="Times New Roman" w:hAnsi="Times New Roman"/>
          <w:color w:val="010000"/>
          <w:sz w:val="24"/>
          <w:szCs w:val="24"/>
          <w:lang w:eastAsia="tr-TR"/>
        </w:rPr>
        <w:t xml:space="preserve">Ekli (3) Sayılı Liste’de yer alan kadrolar iptal edilerek, aynı </w:t>
      </w:r>
      <w:proofErr w:type="spellStart"/>
      <w:r w:rsidRPr="00F56198">
        <w:rPr>
          <w:rFonts w:ascii="Times New Roman" w:hAnsi="Times New Roman"/>
          <w:color w:val="010000"/>
          <w:sz w:val="24"/>
          <w:szCs w:val="24"/>
          <w:lang w:eastAsia="tr-TR"/>
        </w:rPr>
        <w:t>Cetvel’in</w:t>
      </w:r>
      <w:proofErr w:type="spellEnd"/>
      <w:r w:rsidRPr="00F56198">
        <w:rPr>
          <w:rFonts w:ascii="Times New Roman" w:hAnsi="Times New Roman"/>
          <w:color w:val="010000"/>
          <w:sz w:val="24"/>
          <w:szCs w:val="24"/>
          <w:lang w:eastAsia="tr-TR"/>
        </w:rPr>
        <w:t xml:space="preserve"> ilgili bölümlerinden çıkarılmıştır.</w:t>
      </w:r>
    </w:p>
    <w:p w:rsidR="00EB4C66" w:rsidRPr="00F56198" w:rsidRDefault="00EB4C66" w:rsidP="00F56198">
      <w:pPr>
        <w:pStyle w:val="AralkYok"/>
        <w:numPr>
          <w:ilvl w:val="0"/>
          <w:numId w:val="1"/>
        </w:numPr>
        <w:tabs>
          <w:tab w:val="left" w:pos="1134"/>
        </w:tabs>
        <w:spacing w:before="0" w:beforeAutospacing="0" w:after="200"/>
        <w:ind w:left="0" w:right="283" w:firstLine="709"/>
        <w:rPr>
          <w:rFonts w:ascii="Times New Roman" w:hAnsi="Times New Roman"/>
          <w:b/>
          <w:bCs/>
          <w:color w:val="010000"/>
          <w:sz w:val="24"/>
          <w:szCs w:val="24"/>
          <w:lang w:eastAsia="tr-TR"/>
        </w:rPr>
      </w:pPr>
      <w:r w:rsidRPr="00F56198">
        <w:rPr>
          <w:rFonts w:ascii="Times New Roman" w:hAnsi="Times New Roman"/>
          <w:color w:val="010000"/>
          <w:sz w:val="24"/>
          <w:szCs w:val="24"/>
          <w:lang w:eastAsia="tr-TR"/>
        </w:rPr>
        <w:t xml:space="preserve">Mahkememiz çoğunluğu, yapılan düzenlemenin bazı kısımlarının Anayasa’ya uygun olduğuna karar vermiştir. Aşağıda açıklanan gerekçelerle çoğunluk kararına iştirak edilmemiştir. </w:t>
      </w:r>
      <w:bookmarkStart w:id="31" w:name="_Hlk204329426"/>
    </w:p>
    <w:p w:rsidR="00EB4C66" w:rsidRPr="00F56198" w:rsidRDefault="00EB4C66" w:rsidP="00F56198">
      <w:pPr>
        <w:pStyle w:val="AralkYok"/>
        <w:tabs>
          <w:tab w:val="left" w:pos="1134"/>
        </w:tabs>
        <w:spacing w:before="0" w:beforeAutospacing="0" w:after="200"/>
        <w:ind w:right="283" w:firstLine="709"/>
        <w:rPr>
          <w:rFonts w:ascii="Times New Roman" w:hAnsi="Times New Roman"/>
          <w:b/>
          <w:bCs/>
          <w:color w:val="010000"/>
          <w:sz w:val="24"/>
          <w:szCs w:val="24"/>
          <w:lang w:eastAsia="tr-TR"/>
        </w:rPr>
      </w:pPr>
      <w:bookmarkStart w:id="32" w:name="_Hlk204329757"/>
      <w:proofErr w:type="spellStart"/>
      <w:r w:rsidRPr="00F56198">
        <w:rPr>
          <w:rFonts w:ascii="Times New Roman" w:hAnsi="Times New Roman"/>
          <w:b/>
          <w:bCs/>
          <w:color w:val="010000"/>
          <w:sz w:val="24"/>
          <w:szCs w:val="24"/>
          <w:lang w:eastAsia="tr-TR"/>
        </w:rPr>
        <w:t>CBK’nın</w:t>
      </w:r>
      <w:proofErr w:type="spellEnd"/>
      <w:r w:rsidR="00F56198" w:rsidRPr="00F56198">
        <w:rPr>
          <w:rFonts w:ascii="Times New Roman" w:hAnsi="Times New Roman"/>
          <w:b/>
          <w:bCs/>
          <w:color w:val="010000"/>
          <w:sz w:val="24"/>
          <w:szCs w:val="24"/>
          <w:lang w:eastAsia="tr-TR"/>
        </w:rPr>
        <w:t xml:space="preserve"> </w:t>
      </w:r>
      <w:r w:rsidRPr="00F56198">
        <w:rPr>
          <w:rFonts w:ascii="Times New Roman" w:hAnsi="Times New Roman"/>
          <w:b/>
          <w:bCs/>
          <w:color w:val="010000"/>
          <w:sz w:val="24"/>
          <w:szCs w:val="24"/>
          <w:lang w:eastAsia="tr-TR"/>
        </w:rPr>
        <w:t>1. Maddesinin Birinci Fıkrasıyla</w:t>
      </w:r>
      <w:r w:rsidR="00F56198" w:rsidRPr="00F56198">
        <w:rPr>
          <w:rFonts w:ascii="Times New Roman" w:hAnsi="Times New Roman"/>
          <w:b/>
          <w:bCs/>
          <w:color w:val="010000"/>
          <w:sz w:val="24"/>
          <w:szCs w:val="24"/>
          <w:lang w:eastAsia="tr-TR"/>
        </w:rPr>
        <w:t xml:space="preserve"> </w:t>
      </w:r>
      <w:r w:rsidRPr="00F56198">
        <w:rPr>
          <w:rFonts w:ascii="Times New Roman" w:hAnsi="Times New Roman"/>
          <w:b/>
          <w:bCs/>
          <w:color w:val="010000"/>
          <w:sz w:val="24"/>
          <w:szCs w:val="24"/>
          <w:lang w:eastAsia="tr-TR"/>
        </w:rPr>
        <w:t>Ekli (1) Sayılı Liste’de Yer Alan Türkiye İnsan Hakları ve Eşitlik Kurumuna İlişkin Kadronun İhdas Edilerek</w:t>
      </w:r>
      <w:r w:rsidR="00F56198" w:rsidRPr="00F56198">
        <w:rPr>
          <w:rFonts w:ascii="Times New Roman" w:hAnsi="Times New Roman"/>
          <w:b/>
          <w:bCs/>
          <w:color w:val="010000"/>
          <w:sz w:val="24"/>
          <w:szCs w:val="24"/>
          <w:lang w:eastAsia="tr-TR"/>
        </w:rPr>
        <w:t xml:space="preserve"> </w:t>
      </w:r>
      <w:r w:rsidRPr="00F56198">
        <w:rPr>
          <w:rFonts w:ascii="Times New Roman" w:hAnsi="Times New Roman"/>
          <w:b/>
          <w:bCs/>
          <w:color w:val="010000"/>
          <w:sz w:val="24"/>
          <w:szCs w:val="24"/>
          <w:lang w:eastAsia="tr-TR"/>
        </w:rPr>
        <w:t xml:space="preserve">(2) Numaralı </w:t>
      </w:r>
      <w:proofErr w:type="spellStart"/>
      <w:r w:rsidRPr="00F56198">
        <w:rPr>
          <w:rFonts w:ascii="Times New Roman" w:hAnsi="Times New Roman"/>
          <w:b/>
          <w:bCs/>
          <w:color w:val="010000"/>
          <w:sz w:val="24"/>
          <w:szCs w:val="24"/>
          <w:lang w:eastAsia="tr-TR"/>
        </w:rPr>
        <w:t>CBK’ya</w:t>
      </w:r>
      <w:proofErr w:type="spellEnd"/>
      <w:r w:rsidRPr="00F56198">
        <w:rPr>
          <w:rFonts w:ascii="Times New Roman" w:hAnsi="Times New Roman"/>
          <w:b/>
          <w:bCs/>
          <w:color w:val="010000"/>
          <w:sz w:val="24"/>
          <w:szCs w:val="24"/>
          <w:lang w:eastAsia="tr-TR"/>
        </w:rPr>
        <w:t xml:space="preserve"> Ekli (I) Sayılı </w:t>
      </w:r>
      <w:proofErr w:type="spellStart"/>
      <w:r w:rsidRPr="00F56198">
        <w:rPr>
          <w:rFonts w:ascii="Times New Roman" w:hAnsi="Times New Roman"/>
          <w:b/>
          <w:bCs/>
          <w:color w:val="010000"/>
          <w:sz w:val="24"/>
          <w:szCs w:val="24"/>
          <w:lang w:eastAsia="tr-TR"/>
        </w:rPr>
        <w:t>Cetvel’in</w:t>
      </w:r>
      <w:proofErr w:type="spellEnd"/>
      <w:r w:rsidRPr="00F56198">
        <w:rPr>
          <w:rFonts w:ascii="Times New Roman" w:hAnsi="Times New Roman"/>
          <w:b/>
          <w:bCs/>
          <w:color w:val="010000"/>
          <w:sz w:val="24"/>
          <w:szCs w:val="24"/>
          <w:lang w:eastAsia="tr-TR"/>
        </w:rPr>
        <w:t xml:space="preserve"> İlgili Bölümüne Eklenmesi</w:t>
      </w:r>
      <w:bookmarkEnd w:id="32"/>
    </w:p>
    <w:p w:rsidR="00EB4C66" w:rsidRPr="00F56198" w:rsidRDefault="00EB4C66" w:rsidP="00F56198">
      <w:pPr>
        <w:pStyle w:val="AralkYok"/>
        <w:numPr>
          <w:ilvl w:val="0"/>
          <w:numId w:val="1"/>
        </w:numPr>
        <w:tabs>
          <w:tab w:val="left" w:pos="1134"/>
        </w:tabs>
        <w:spacing w:before="0" w:beforeAutospacing="0" w:after="200"/>
        <w:ind w:left="0" w:right="283" w:firstLine="709"/>
        <w:rPr>
          <w:rFonts w:ascii="Times New Roman" w:hAnsi="Times New Roman"/>
          <w:bCs/>
          <w:color w:val="010000"/>
          <w:sz w:val="24"/>
          <w:szCs w:val="24"/>
          <w:lang w:eastAsia="tr-TR"/>
        </w:rPr>
      </w:pPr>
      <w:bookmarkStart w:id="33" w:name="_Hlk204329784"/>
      <w:r w:rsidRPr="00F56198">
        <w:rPr>
          <w:rFonts w:ascii="Times New Roman" w:hAnsi="Times New Roman"/>
          <w:color w:val="010000"/>
          <w:sz w:val="24"/>
          <w:szCs w:val="24"/>
          <w:lang w:eastAsia="tr-TR"/>
        </w:rPr>
        <w:lastRenderedPageBreak/>
        <w:t xml:space="preserve">Dava konusu kural, Türkiye İnsan Hakları ve Eşitlik Kurumu (TİHEK) merkez teşkilatı için iç denetçi kadrosunun ihdas edilmesini ve bu kadronun (2) numaralı </w:t>
      </w:r>
      <w:proofErr w:type="spellStart"/>
      <w:r w:rsidRPr="00F56198">
        <w:rPr>
          <w:rFonts w:ascii="Times New Roman" w:hAnsi="Times New Roman"/>
          <w:color w:val="010000"/>
          <w:sz w:val="24"/>
          <w:szCs w:val="24"/>
          <w:lang w:eastAsia="tr-TR"/>
        </w:rPr>
        <w:t>CBK’ya</w:t>
      </w:r>
      <w:proofErr w:type="spellEnd"/>
      <w:r w:rsidRPr="00F56198">
        <w:rPr>
          <w:rFonts w:ascii="Times New Roman" w:hAnsi="Times New Roman"/>
          <w:color w:val="010000"/>
          <w:sz w:val="24"/>
          <w:szCs w:val="24"/>
          <w:lang w:eastAsia="tr-TR"/>
        </w:rPr>
        <w:t xml:space="preserve"> ekli (I) Sayılı </w:t>
      </w:r>
      <w:proofErr w:type="spellStart"/>
      <w:r w:rsidRPr="00F56198">
        <w:rPr>
          <w:rFonts w:ascii="Times New Roman" w:hAnsi="Times New Roman"/>
          <w:color w:val="010000"/>
          <w:sz w:val="24"/>
          <w:szCs w:val="24"/>
          <w:lang w:eastAsia="tr-TR"/>
        </w:rPr>
        <w:t>Cetvel’in</w:t>
      </w:r>
      <w:proofErr w:type="spellEnd"/>
      <w:r w:rsidRPr="00F56198">
        <w:rPr>
          <w:rFonts w:ascii="Times New Roman" w:hAnsi="Times New Roman"/>
          <w:color w:val="010000"/>
          <w:sz w:val="24"/>
          <w:szCs w:val="24"/>
          <w:lang w:eastAsia="tr-TR"/>
        </w:rPr>
        <w:t xml:space="preserve"> ilgili bölümüne eklenmesini öngörmektedir.</w:t>
      </w:r>
      <w:bookmarkEnd w:id="33"/>
    </w:p>
    <w:p w:rsidR="00EB4C66" w:rsidRPr="00F56198" w:rsidRDefault="00EB4C66" w:rsidP="00F56198">
      <w:pPr>
        <w:pStyle w:val="AralkYok"/>
        <w:numPr>
          <w:ilvl w:val="0"/>
          <w:numId w:val="1"/>
        </w:numPr>
        <w:tabs>
          <w:tab w:val="left" w:pos="1134"/>
        </w:tabs>
        <w:spacing w:before="0" w:beforeAutospacing="0" w:after="200"/>
        <w:ind w:left="0" w:right="283" w:firstLine="709"/>
        <w:rPr>
          <w:rFonts w:ascii="Times New Roman" w:hAnsi="Times New Roman"/>
          <w:bCs/>
          <w:color w:val="010000"/>
          <w:sz w:val="24"/>
          <w:szCs w:val="24"/>
          <w:lang w:eastAsia="tr-TR"/>
        </w:rPr>
      </w:pPr>
      <w:proofErr w:type="spellStart"/>
      <w:r w:rsidRPr="00F56198">
        <w:rPr>
          <w:rFonts w:ascii="Times New Roman" w:hAnsi="Times New Roman"/>
          <w:color w:val="010000"/>
          <w:sz w:val="24"/>
          <w:szCs w:val="24"/>
          <w:lang w:eastAsia="tr-TR"/>
        </w:rPr>
        <w:t>TİHEK’in</w:t>
      </w:r>
      <w:proofErr w:type="spellEnd"/>
      <w:r w:rsidRPr="00F56198">
        <w:rPr>
          <w:rFonts w:ascii="Times New Roman" w:hAnsi="Times New Roman"/>
          <w:color w:val="010000"/>
          <w:sz w:val="24"/>
          <w:szCs w:val="24"/>
          <w:lang w:eastAsia="tr-TR"/>
        </w:rPr>
        <w:t xml:space="preserve"> kurulması, teşkilat, görev ve yetkilerine ilişkin esaslar 6/4/2016 tarihli ve 6701 sayılı Türkiye İnsan Hakları ve Eşitlik Kurumu Kanunu ile düzenlenmiştir. </w:t>
      </w:r>
      <w:r w:rsidRPr="00F56198">
        <w:rPr>
          <w:rFonts w:ascii="Times New Roman" w:hAnsi="Times New Roman"/>
          <w:bCs/>
          <w:color w:val="010000"/>
          <w:sz w:val="24"/>
          <w:szCs w:val="24"/>
          <w:lang w:eastAsia="tr-TR"/>
        </w:rPr>
        <w:t xml:space="preserve">Anılan Kanun’un 8. maddesinde </w:t>
      </w:r>
      <w:proofErr w:type="spellStart"/>
      <w:r w:rsidRPr="00F56198">
        <w:rPr>
          <w:rFonts w:ascii="Times New Roman" w:hAnsi="Times New Roman"/>
          <w:bCs/>
          <w:color w:val="010000"/>
          <w:sz w:val="24"/>
          <w:szCs w:val="24"/>
          <w:lang w:eastAsia="tr-TR"/>
        </w:rPr>
        <w:t>TİHEK’in</w:t>
      </w:r>
      <w:proofErr w:type="spellEnd"/>
      <w:r w:rsidRPr="00F56198">
        <w:rPr>
          <w:rFonts w:ascii="Times New Roman" w:hAnsi="Times New Roman"/>
          <w:bCs/>
          <w:color w:val="010000"/>
          <w:sz w:val="24"/>
          <w:szCs w:val="24"/>
          <w:lang w:eastAsia="tr-TR"/>
        </w:rPr>
        <w:t xml:space="preserve">; idari ve mali özerkliğe sahip, özel bütçeli ve kamu tüzel kişiliğini haiz, Cumhurbaşkanının görevlendireceği bakan ile ilişkili olduğu belirtilmiştir. TİHEK, Adalet Bakanlığıyla ilişkilendirilmiştir. </w:t>
      </w:r>
    </w:p>
    <w:p w:rsidR="00EB4C66" w:rsidRPr="00F56198" w:rsidRDefault="00EB4C66" w:rsidP="00F56198">
      <w:pPr>
        <w:pStyle w:val="AralkYok"/>
        <w:numPr>
          <w:ilvl w:val="0"/>
          <w:numId w:val="1"/>
        </w:numPr>
        <w:tabs>
          <w:tab w:val="left" w:pos="1134"/>
        </w:tabs>
        <w:spacing w:before="0" w:beforeAutospacing="0" w:after="200"/>
        <w:ind w:left="0" w:right="283" w:firstLine="709"/>
        <w:rPr>
          <w:rFonts w:ascii="Times New Roman" w:hAnsi="Times New Roman"/>
          <w:color w:val="010000"/>
          <w:sz w:val="24"/>
          <w:szCs w:val="24"/>
        </w:rPr>
      </w:pPr>
      <w:proofErr w:type="spellStart"/>
      <w:r w:rsidRPr="00F56198">
        <w:rPr>
          <w:rFonts w:ascii="Times New Roman" w:hAnsi="Times New Roman"/>
          <w:bCs/>
          <w:color w:val="010000"/>
          <w:sz w:val="24"/>
          <w:szCs w:val="24"/>
          <w:lang w:eastAsia="tr-TR"/>
        </w:rPr>
        <w:t>TİHEK’in</w:t>
      </w:r>
      <w:proofErr w:type="spellEnd"/>
      <w:r w:rsidRPr="00F56198">
        <w:rPr>
          <w:rFonts w:ascii="Times New Roman" w:hAnsi="Times New Roman"/>
          <w:bCs/>
          <w:color w:val="010000"/>
          <w:sz w:val="24"/>
          <w:szCs w:val="24"/>
          <w:lang w:eastAsia="tr-TR"/>
        </w:rPr>
        <w:t xml:space="preserve"> kamu tüzel kişiliğinin anılan Kanun uyarınca kurulduğu anlaşılmaktadır. Kanunla kamu tüzel kişiliği kurulan bir kuruma CBK ile kadro ihdas edilmesinin Anayasa’ya uygun olup olmadığının değerlendirilmesi gerekmektedir.</w:t>
      </w:r>
    </w:p>
    <w:p w:rsidR="00EB4C66" w:rsidRPr="00F56198" w:rsidRDefault="00EB4C66" w:rsidP="00F56198">
      <w:pPr>
        <w:pStyle w:val="AralkYok"/>
        <w:numPr>
          <w:ilvl w:val="0"/>
          <w:numId w:val="1"/>
        </w:numPr>
        <w:tabs>
          <w:tab w:val="left" w:pos="1134"/>
        </w:tabs>
        <w:spacing w:before="0" w:beforeAutospacing="0" w:after="200"/>
        <w:ind w:left="0" w:right="283" w:firstLine="709"/>
        <w:rPr>
          <w:rFonts w:ascii="Times New Roman" w:hAnsi="Times New Roman"/>
          <w:bCs/>
          <w:color w:val="010000"/>
          <w:sz w:val="24"/>
          <w:szCs w:val="24"/>
          <w:lang w:eastAsia="tr-TR"/>
        </w:rPr>
      </w:pPr>
      <w:r w:rsidRPr="00F56198">
        <w:rPr>
          <w:rFonts w:ascii="Times New Roman" w:hAnsi="Times New Roman"/>
          <w:bCs/>
          <w:color w:val="010000"/>
          <w:sz w:val="24"/>
          <w:szCs w:val="24"/>
          <w:lang w:eastAsia="tr-TR"/>
        </w:rPr>
        <w:t xml:space="preserve">Anayasa’nın 123. maddesinin üçüncü fıkrasında kamu tüzel kişiliğinin kanunla veya CBK ile kurulacağı hükme bağlanmıştır. Anayasa Mahkemesi kararlarında </w:t>
      </w:r>
      <w:r w:rsidRPr="00F56198">
        <w:rPr>
          <w:rFonts w:ascii="Times New Roman" w:hAnsi="Times New Roman"/>
          <w:color w:val="010000"/>
          <w:sz w:val="24"/>
          <w:szCs w:val="24"/>
        </w:rPr>
        <w:t>anılan fıkrada yer alan</w:t>
      </w:r>
      <w:r w:rsidR="00F56198" w:rsidRPr="00F56198">
        <w:rPr>
          <w:rFonts w:ascii="Times New Roman" w:hAnsi="Times New Roman"/>
          <w:i/>
          <w:color w:val="010000"/>
          <w:sz w:val="24"/>
          <w:szCs w:val="24"/>
        </w:rPr>
        <w:t xml:space="preserve"> </w:t>
      </w:r>
      <w:r w:rsidRPr="00F56198">
        <w:rPr>
          <w:rFonts w:ascii="Times New Roman" w:hAnsi="Times New Roman"/>
          <w:i/>
          <w:iCs/>
          <w:color w:val="010000"/>
          <w:sz w:val="24"/>
          <w:szCs w:val="24"/>
        </w:rPr>
        <w:t>“…kurulur.”</w:t>
      </w:r>
      <w:r w:rsidR="00F56198" w:rsidRPr="00F56198">
        <w:rPr>
          <w:rFonts w:ascii="Times New Roman" w:hAnsi="Times New Roman"/>
          <w:i/>
          <w:color w:val="010000"/>
          <w:sz w:val="24"/>
          <w:szCs w:val="24"/>
        </w:rPr>
        <w:t xml:space="preserve"> </w:t>
      </w:r>
      <w:r w:rsidRPr="00F56198">
        <w:rPr>
          <w:rFonts w:ascii="Times New Roman" w:hAnsi="Times New Roman"/>
          <w:color w:val="010000"/>
          <w:sz w:val="24"/>
          <w:szCs w:val="24"/>
        </w:rPr>
        <w:t xml:space="preserve">ibaresinin CBK ile kurulan bir kamu tüzel kişiliğinin CBK ile düzenlenmesini de içerdiği belirtilmiştir (AYM, E.2018/119, K.2020/25, 11/06/2020, § 27; E.2019/105, K.2020/30, 12/6/2020, § 45). Diğer bir ifadeyle </w:t>
      </w:r>
      <w:bookmarkStart w:id="34" w:name="_Hlk204330340"/>
      <w:r w:rsidRPr="00F56198">
        <w:rPr>
          <w:rFonts w:ascii="Times New Roman" w:hAnsi="Times New Roman"/>
          <w:color w:val="010000"/>
          <w:sz w:val="24"/>
          <w:szCs w:val="24"/>
        </w:rPr>
        <w:t>kanunla kurulan kamu tüzel kişiliğinin CBK ile düzenlenmesi mümkün değildir.</w:t>
      </w:r>
    </w:p>
    <w:p w:rsidR="00EB4C66" w:rsidRPr="00F56198" w:rsidRDefault="00EB4C66" w:rsidP="00F56198">
      <w:pPr>
        <w:pStyle w:val="AralkYok"/>
        <w:numPr>
          <w:ilvl w:val="0"/>
          <w:numId w:val="1"/>
        </w:numPr>
        <w:tabs>
          <w:tab w:val="left" w:pos="1134"/>
        </w:tabs>
        <w:spacing w:before="0" w:beforeAutospacing="0" w:after="200"/>
        <w:ind w:left="0" w:right="283" w:firstLine="709"/>
        <w:rPr>
          <w:rFonts w:ascii="Times New Roman" w:hAnsi="Times New Roman"/>
          <w:b/>
          <w:bCs/>
          <w:color w:val="010000"/>
          <w:sz w:val="24"/>
          <w:szCs w:val="24"/>
          <w:lang w:eastAsia="tr-TR"/>
        </w:rPr>
      </w:pPr>
      <w:r w:rsidRPr="00F56198">
        <w:rPr>
          <w:rFonts w:ascii="Times New Roman" w:hAnsi="Times New Roman"/>
          <w:bCs/>
          <w:color w:val="010000"/>
          <w:sz w:val="24"/>
          <w:szCs w:val="24"/>
          <w:lang w:eastAsia="tr-TR"/>
        </w:rPr>
        <w:t xml:space="preserve">Bu itibarla kamu tüzel kişiliği CBK ile değil kanunla kurulan </w:t>
      </w:r>
      <w:proofErr w:type="spellStart"/>
      <w:r w:rsidRPr="00F56198">
        <w:rPr>
          <w:rFonts w:ascii="Times New Roman" w:hAnsi="Times New Roman"/>
          <w:bCs/>
          <w:color w:val="010000"/>
          <w:sz w:val="24"/>
          <w:szCs w:val="24"/>
          <w:lang w:eastAsia="tr-TR"/>
        </w:rPr>
        <w:t>TİHEK’in</w:t>
      </w:r>
      <w:proofErr w:type="spellEnd"/>
      <w:r w:rsidRPr="00F56198">
        <w:rPr>
          <w:rFonts w:ascii="Times New Roman" w:hAnsi="Times New Roman"/>
          <w:bCs/>
          <w:color w:val="010000"/>
          <w:sz w:val="24"/>
          <w:szCs w:val="24"/>
          <w:lang w:eastAsia="tr-TR"/>
        </w:rPr>
        <w:t xml:space="preserve"> Anayasa’nın CBK ile kurulan kamu tüzel kişiliklerine ilişkin 123. maddesinin üçüncü fıkrasından kaynaklanan istisna kapsamında yer almadığından -başka bir Anayasa hükmünde de CBK ile düzenlenebileceği özel olarak belirtilen konulardan olmadığından- </w:t>
      </w:r>
      <w:proofErr w:type="spellStart"/>
      <w:r w:rsidRPr="00F56198">
        <w:rPr>
          <w:rFonts w:ascii="Times New Roman" w:hAnsi="Times New Roman"/>
          <w:bCs/>
          <w:color w:val="010000"/>
          <w:sz w:val="24"/>
          <w:szCs w:val="24"/>
          <w:lang w:eastAsia="tr-TR"/>
        </w:rPr>
        <w:t>TİHEK’e</w:t>
      </w:r>
      <w:proofErr w:type="spellEnd"/>
      <w:r w:rsidRPr="00F56198">
        <w:rPr>
          <w:rFonts w:ascii="Times New Roman" w:hAnsi="Times New Roman"/>
          <w:bCs/>
          <w:color w:val="010000"/>
          <w:sz w:val="24"/>
          <w:szCs w:val="24"/>
          <w:lang w:eastAsia="tr-TR"/>
        </w:rPr>
        <w:t xml:space="preserve"> ilişkin kadro ihdasının münhasıran kanunla düzenlenmesi gerekir.</w:t>
      </w:r>
      <w:bookmarkEnd w:id="34"/>
      <w:r w:rsidRPr="00F56198">
        <w:rPr>
          <w:rFonts w:ascii="Times New Roman" w:hAnsi="Times New Roman"/>
          <w:bCs/>
          <w:color w:val="010000"/>
          <w:sz w:val="24"/>
          <w:szCs w:val="24"/>
          <w:lang w:eastAsia="tr-TR"/>
        </w:rPr>
        <w:t xml:space="preserve"> </w:t>
      </w:r>
    </w:p>
    <w:p w:rsidR="00EB4C66" w:rsidRPr="00F56198" w:rsidRDefault="00EB4C66" w:rsidP="00F56198">
      <w:pPr>
        <w:pStyle w:val="AralkYok"/>
        <w:numPr>
          <w:ilvl w:val="0"/>
          <w:numId w:val="1"/>
        </w:numPr>
        <w:tabs>
          <w:tab w:val="left" w:pos="1134"/>
        </w:tabs>
        <w:spacing w:before="0" w:beforeAutospacing="0" w:after="200"/>
        <w:ind w:left="0" w:right="283" w:firstLine="709"/>
        <w:rPr>
          <w:rFonts w:ascii="Times New Roman" w:hAnsi="Times New Roman"/>
          <w:color w:val="010000"/>
          <w:sz w:val="24"/>
          <w:szCs w:val="24"/>
          <w:lang w:eastAsia="tr-TR"/>
        </w:rPr>
      </w:pPr>
      <w:r w:rsidRPr="00F56198">
        <w:rPr>
          <w:rFonts w:ascii="Times New Roman" w:hAnsi="Times New Roman"/>
          <w:bCs/>
          <w:color w:val="010000"/>
          <w:sz w:val="24"/>
          <w:szCs w:val="24"/>
          <w:lang w:eastAsia="tr-TR"/>
        </w:rPr>
        <w:t>Açıklanan nedenlerle kural, Anayasa’nın 104. maddesinin on yedinci fıkrasının üçüncü cümlesine aykırıdır.</w:t>
      </w:r>
      <w:bookmarkEnd w:id="31"/>
    </w:p>
    <w:p w:rsidR="00EB4C66" w:rsidRPr="00F56198" w:rsidRDefault="00EB4C66" w:rsidP="00F56198">
      <w:pPr>
        <w:pStyle w:val="ListeParagraf"/>
        <w:tabs>
          <w:tab w:val="left" w:pos="1134"/>
        </w:tabs>
        <w:spacing w:before="0" w:beforeAutospacing="0" w:after="200"/>
        <w:ind w:left="0" w:right="283" w:firstLine="709"/>
        <w:rPr>
          <w:rFonts w:ascii="Times New Roman" w:eastAsia="Times New Roman" w:hAnsi="Times New Roman"/>
          <w:b/>
          <w:bCs/>
          <w:color w:val="010000"/>
          <w:sz w:val="24"/>
          <w:szCs w:val="24"/>
          <w:lang w:eastAsia="tr-TR"/>
        </w:rPr>
      </w:pPr>
      <w:proofErr w:type="spellStart"/>
      <w:r w:rsidRPr="00F56198">
        <w:rPr>
          <w:rFonts w:ascii="Times New Roman" w:eastAsia="Times New Roman" w:hAnsi="Times New Roman"/>
          <w:b/>
          <w:bCs/>
          <w:color w:val="010000"/>
          <w:sz w:val="24"/>
          <w:szCs w:val="24"/>
          <w:lang w:eastAsia="zh-CN"/>
        </w:rPr>
        <w:t>CBK’nın</w:t>
      </w:r>
      <w:proofErr w:type="spellEnd"/>
      <w:r w:rsidR="00F56198" w:rsidRPr="00F56198">
        <w:rPr>
          <w:rFonts w:ascii="Times New Roman" w:eastAsia="Times New Roman" w:hAnsi="Times New Roman"/>
          <w:b/>
          <w:bCs/>
          <w:color w:val="010000"/>
          <w:sz w:val="24"/>
          <w:szCs w:val="24"/>
          <w:lang w:eastAsia="zh-CN"/>
        </w:rPr>
        <w:t xml:space="preserve"> </w:t>
      </w:r>
      <w:r w:rsidRPr="00F56198">
        <w:rPr>
          <w:rFonts w:ascii="Times New Roman" w:eastAsia="Times New Roman" w:hAnsi="Times New Roman"/>
          <w:b/>
          <w:bCs/>
          <w:color w:val="010000"/>
          <w:sz w:val="24"/>
          <w:szCs w:val="24"/>
          <w:lang w:eastAsia="zh-CN"/>
        </w:rPr>
        <w:t xml:space="preserve">1. Maddesinin Birinci Fıkrasıyla Ekli (1) </w:t>
      </w:r>
      <w:r w:rsidRPr="00F56198">
        <w:rPr>
          <w:rFonts w:ascii="Times New Roman" w:hAnsi="Times New Roman"/>
          <w:b/>
          <w:color w:val="010000"/>
          <w:sz w:val="24"/>
          <w:szCs w:val="24"/>
        </w:rPr>
        <w:t xml:space="preserve">Sayılı Liste’de yer alan Adalet Bakanlığına İlişkin Hâkim ve Savcı Yardımcısı Kadroları Dışında Kalan Kadrolar ile </w:t>
      </w:r>
      <w:r w:rsidRPr="00F56198">
        <w:rPr>
          <w:rFonts w:ascii="Times New Roman" w:hAnsi="Times New Roman"/>
          <w:b/>
          <w:bCs/>
          <w:color w:val="010000"/>
          <w:sz w:val="24"/>
          <w:szCs w:val="24"/>
          <w:lang w:eastAsia="tr-TR"/>
        </w:rPr>
        <w:t>Türkiye Adalet Akademisi Başkanlığı ve Türkiye İnsan Hakları ve Eşitlik Kurumu</w:t>
      </w:r>
      <w:r w:rsidRPr="00F56198">
        <w:rPr>
          <w:rFonts w:ascii="Times New Roman" w:hAnsi="Times New Roman"/>
          <w:b/>
          <w:color w:val="010000"/>
          <w:sz w:val="24"/>
          <w:szCs w:val="24"/>
        </w:rPr>
        <w:t xml:space="preserve"> Dışında Kalan Diğer Kurumlara İlişkin Kadroların </w:t>
      </w:r>
      <w:r w:rsidRPr="00F56198">
        <w:rPr>
          <w:rFonts w:ascii="Times New Roman" w:eastAsia="Times New Roman" w:hAnsi="Times New Roman"/>
          <w:b/>
          <w:bCs/>
          <w:color w:val="010000"/>
          <w:sz w:val="24"/>
          <w:szCs w:val="24"/>
          <w:lang w:eastAsia="zh-CN"/>
        </w:rPr>
        <w:t xml:space="preserve">ve (2) Sayılı Liste’de Yer Alan Kadroların İhdas Edilerek (2) Numaralı </w:t>
      </w:r>
      <w:proofErr w:type="spellStart"/>
      <w:r w:rsidRPr="00F56198">
        <w:rPr>
          <w:rFonts w:ascii="Times New Roman" w:eastAsia="Times New Roman" w:hAnsi="Times New Roman"/>
          <w:b/>
          <w:bCs/>
          <w:color w:val="010000"/>
          <w:sz w:val="24"/>
          <w:szCs w:val="24"/>
          <w:lang w:eastAsia="zh-CN"/>
        </w:rPr>
        <w:t>CBK’ya</w:t>
      </w:r>
      <w:proofErr w:type="spellEnd"/>
      <w:r w:rsidRPr="00F56198">
        <w:rPr>
          <w:rFonts w:ascii="Times New Roman" w:eastAsia="Times New Roman" w:hAnsi="Times New Roman"/>
          <w:b/>
          <w:bCs/>
          <w:color w:val="010000"/>
          <w:sz w:val="24"/>
          <w:szCs w:val="24"/>
          <w:lang w:eastAsia="zh-CN"/>
        </w:rPr>
        <w:t xml:space="preserve"> Ekli (I) Sayılı </w:t>
      </w:r>
      <w:proofErr w:type="spellStart"/>
      <w:r w:rsidRPr="00F56198">
        <w:rPr>
          <w:rFonts w:ascii="Times New Roman" w:eastAsia="Times New Roman" w:hAnsi="Times New Roman"/>
          <w:b/>
          <w:bCs/>
          <w:color w:val="010000"/>
          <w:sz w:val="24"/>
          <w:szCs w:val="24"/>
          <w:lang w:eastAsia="zh-CN"/>
        </w:rPr>
        <w:t>Cetvel’in</w:t>
      </w:r>
      <w:proofErr w:type="spellEnd"/>
      <w:r w:rsidRPr="00F56198">
        <w:rPr>
          <w:rFonts w:ascii="Times New Roman" w:eastAsia="Times New Roman" w:hAnsi="Times New Roman"/>
          <w:b/>
          <w:bCs/>
          <w:color w:val="010000"/>
          <w:sz w:val="24"/>
          <w:szCs w:val="24"/>
          <w:lang w:eastAsia="zh-CN"/>
        </w:rPr>
        <w:t xml:space="preserve"> İlgili Bölümlerine Eklenmesi ve </w:t>
      </w:r>
      <w:r w:rsidRPr="00F56198">
        <w:rPr>
          <w:rFonts w:ascii="Times New Roman" w:eastAsia="Times New Roman" w:hAnsi="Times New Roman"/>
          <w:b/>
          <w:bCs/>
          <w:color w:val="010000"/>
          <w:sz w:val="24"/>
          <w:szCs w:val="24"/>
          <w:lang w:eastAsia="tr-TR"/>
        </w:rPr>
        <w:t xml:space="preserve">Ekli (3) Sayılı Liste’de Yer Alan Kadroların İptal Edilerek (2) Numaralı </w:t>
      </w:r>
      <w:proofErr w:type="spellStart"/>
      <w:r w:rsidRPr="00F56198">
        <w:rPr>
          <w:rFonts w:ascii="Times New Roman" w:eastAsia="Times New Roman" w:hAnsi="Times New Roman"/>
          <w:b/>
          <w:bCs/>
          <w:color w:val="010000"/>
          <w:sz w:val="24"/>
          <w:szCs w:val="24"/>
          <w:lang w:eastAsia="tr-TR"/>
        </w:rPr>
        <w:t>CBK’ya</w:t>
      </w:r>
      <w:proofErr w:type="spellEnd"/>
      <w:r w:rsidRPr="00F56198">
        <w:rPr>
          <w:rFonts w:ascii="Times New Roman" w:eastAsia="Times New Roman" w:hAnsi="Times New Roman"/>
          <w:b/>
          <w:bCs/>
          <w:color w:val="010000"/>
          <w:sz w:val="24"/>
          <w:szCs w:val="24"/>
          <w:lang w:eastAsia="tr-TR"/>
        </w:rPr>
        <w:t xml:space="preserve"> Ekli (I) Sayılı </w:t>
      </w:r>
      <w:proofErr w:type="spellStart"/>
      <w:r w:rsidRPr="00F56198">
        <w:rPr>
          <w:rFonts w:ascii="Times New Roman" w:eastAsia="Times New Roman" w:hAnsi="Times New Roman"/>
          <w:b/>
          <w:bCs/>
          <w:color w:val="010000"/>
          <w:sz w:val="24"/>
          <w:szCs w:val="24"/>
          <w:lang w:eastAsia="tr-TR"/>
        </w:rPr>
        <w:t>Cetvel’in</w:t>
      </w:r>
      <w:proofErr w:type="spellEnd"/>
      <w:r w:rsidRPr="00F56198">
        <w:rPr>
          <w:rFonts w:ascii="Times New Roman" w:eastAsia="Times New Roman" w:hAnsi="Times New Roman"/>
          <w:b/>
          <w:bCs/>
          <w:color w:val="010000"/>
          <w:sz w:val="24"/>
          <w:szCs w:val="24"/>
          <w:lang w:eastAsia="tr-TR"/>
        </w:rPr>
        <w:t xml:space="preserve"> İlgili Bölümünden Çıkarılması</w:t>
      </w:r>
    </w:p>
    <w:p w:rsidR="00EB4C66" w:rsidRPr="00F56198" w:rsidRDefault="00EB4C66" w:rsidP="00F56198">
      <w:pPr>
        <w:pStyle w:val="AralkYok"/>
        <w:numPr>
          <w:ilvl w:val="0"/>
          <w:numId w:val="1"/>
        </w:numPr>
        <w:tabs>
          <w:tab w:val="left" w:pos="1134"/>
        </w:tabs>
        <w:spacing w:before="0" w:beforeAutospacing="0" w:after="200"/>
        <w:ind w:left="0" w:right="283" w:firstLine="709"/>
        <w:rPr>
          <w:rFonts w:ascii="Times New Roman" w:hAnsi="Times New Roman"/>
          <w:color w:val="010000"/>
          <w:sz w:val="24"/>
          <w:szCs w:val="24"/>
          <w:lang w:eastAsia="tr-TR"/>
        </w:rPr>
      </w:pPr>
      <w:r w:rsidRPr="00F56198">
        <w:rPr>
          <w:rFonts w:ascii="Times New Roman" w:hAnsi="Times New Roman"/>
          <w:color w:val="010000"/>
          <w:sz w:val="24"/>
          <w:szCs w:val="24"/>
          <w:lang w:eastAsia="tr-TR"/>
        </w:rPr>
        <w:t xml:space="preserve">Anayasa’nın 104. maddesinin on yedinci fıkrasının üçüncü cümlesinde açıkça </w:t>
      </w:r>
      <w:r w:rsidRPr="00F56198">
        <w:rPr>
          <w:rFonts w:ascii="Times New Roman" w:hAnsi="Times New Roman"/>
          <w:i/>
          <w:iCs/>
          <w:color w:val="010000"/>
          <w:sz w:val="24"/>
          <w:szCs w:val="24"/>
          <w:lang w:eastAsia="tr-TR"/>
        </w:rPr>
        <w:t>“Anayasada münhasıran kanunla düzenlenmesi öngörülen konularda Cumhurbaşkanlığı kararnamesi çıkarılamaz”</w:t>
      </w:r>
      <w:r w:rsidRPr="00F56198">
        <w:rPr>
          <w:rFonts w:ascii="Times New Roman" w:hAnsi="Times New Roman"/>
          <w:color w:val="010000"/>
          <w:sz w:val="24"/>
          <w:szCs w:val="24"/>
          <w:lang w:eastAsia="tr-TR"/>
        </w:rPr>
        <w:t xml:space="preserve"> hükmü yer almaktadır.</w:t>
      </w:r>
    </w:p>
    <w:p w:rsidR="00EB4C66" w:rsidRPr="00F56198" w:rsidRDefault="00EB4C66" w:rsidP="00F56198">
      <w:pPr>
        <w:pStyle w:val="AralkYok"/>
        <w:numPr>
          <w:ilvl w:val="0"/>
          <w:numId w:val="1"/>
        </w:numPr>
        <w:tabs>
          <w:tab w:val="left" w:pos="1134"/>
        </w:tabs>
        <w:spacing w:before="0" w:beforeAutospacing="0" w:after="200"/>
        <w:ind w:left="0" w:right="283" w:firstLine="709"/>
        <w:rPr>
          <w:rFonts w:ascii="Times New Roman" w:hAnsi="Times New Roman"/>
          <w:color w:val="010000"/>
          <w:sz w:val="24"/>
        </w:rPr>
      </w:pPr>
      <w:r w:rsidRPr="00F56198">
        <w:rPr>
          <w:rFonts w:ascii="Times New Roman" w:hAnsi="Times New Roman"/>
          <w:color w:val="010000"/>
          <w:sz w:val="24"/>
          <w:szCs w:val="24"/>
          <w:lang w:eastAsia="tr-TR"/>
        </w:rPr>
        <w:t xml:space="preserve">Öte yandan Anayasa’nın 128. maddesi, memurların ve diğer kamu görevlilerinin statülerine ilişkin düzenlemelerin açık biçimde kanunla yapılmasını öngörmektedir. Anılan maddede; </w:t>
      </w:r>
      <w:r w:rsidRPr="00F56198">
        <w:rPr>
          <w:rFonts w:ascii="Times New Roman" w:hAnsi="Times New Roman"/>
          <w:i/>
          <w:iCs/>
          <w:color w:val="010000"/>
          <w:sz w:val="24"/>
          <w:szCs w:val="24"/>
          <w:lang w:eastAsia="tr-TR"/>
        </w:rPr>
        <w:t>“Devletin, kamu iktisadî teşebbüslerinin ve diğer kamu tüzelkişilerinin genel idare esaslarına göre yürütmekle yükümlü oldukları kamu hizmetlerinin gerektirdiği asli ve sürekli görevler (…) memurlar ve diğer kamu görevlileri eliyle görülür. (…) Bu personelin nitelikleri, atanmaları, görev ve yetkileri, hakları ve yükümlülükleri, ayrıca statüleri ve özlük hakları kanunla düzenlenir.”</w:t>
      </w:r>
      <w:r w:rsidRPr="00F56198">
        <w:rPr>
          <w:rFonts w:ascii="Times New Roman" w:hAnsi="Times New Roman"/>
          <w:color w:val="010000"/>
          <w:sz w:val="24"/>
          <w:szCs w:val="24"/>
          <w:lang w:eastAsia="tr-TR"/>
        </w:rPr>
        <w:t xml:space="preserve"> hükmü yer almaktadır.</w:t>
      </w:r>
    </w:p>
    <w:p w:rsidR="00EB4C66" w:rsidRPr="00F56198" w:rsidRDefault="00EB4C66" w:rsidP="00F56198">
      <w:pPr>
        <w:pStyle w:val="ListeParagraf"/>
        <w:numPr>
          <w:ilvl w:val="0"/>
          <w:numId w:val="1"/>
        </w:numPr>
        <w:tabs>
          <w:tab w:val="left" w:pos="1134"/>
        </w:tabs>
        <w:spacing w:before="0" w:beforeAutospacing="0" w:after="200"/>
        <w:ind w:left="0" w:right="283" w:firstLine="709"/>
        <w:rPr>
          <w:rFonts w:ascii="Times New Roman" w:hAnsi="Times New Roman"/>
          <w:color w:val="010000"/>
          <w:sz w:val="24"/>
          <w:szCs w:val="24"/>
          <w:lang w:eastAsia="tr-TR"/>
        </w:rPr>
      </w:pPr>
      <w:r w:rsidRPr="00F56198">
        <w:rPr>
          <w:rFonts w:ascii="Times New Roman" w:hAnsi="Times New Roman"/>
          <w:color w:val="010000"/>
          <w:sz w:val="24"/>
          <w:szCs w:val="24"/>
          <w:lang w:eastAsia="tr-TR"/>
        </w:rPr>
        <w:t xml:space="preserve">Dava konusu kurallar, (151) numaralı </w:t>
      </w:r>
      <w:proofErr w:type="spellStart"/>
      <w:r w:rsidRPr="00F56198">
        <w:rPr>
          <w:rFonts w:ascii="Times New Roman" w:hAnsi="Times New Roman"/>
          <w:color w:val="010000"/>
          <w:sz w:val="24"/>
          <w:szCs w:val="24"/>
          <w:lang w:eastAsia="tr-TR"/>
        </w:rPr>
        <w:t>CBK’ya</w:t>
      </w:r>
      <w:proofErr w:type="spellEnd"/>
      <w:r w:rsidRPr="00F56198">
        <w:rPr>
          <w:rFonts w:ascii="Times New Roman" w:hAnsi="Times New Roman"/>
          <w:color w:val="010000"/>
          <w:sz w:val="24"/>
          <w:szCs w:val="24"/>
          <w:lang w:eastAsia="tr-TR"/>
        </w:rPr>
        <w:t xml:space="preserve"> ekli (1) ve (2) Sayılı Liste’de yer alan Afet ve Acil Durum Yönetimi Başkanlığı, Dışişleri Bakanlığı, Diyanet İşleri Başkanlığı, Emniyet </w:t>
      </w:r>
      <w:r w:rsidRPr="00F56198">
        <w:rPr>
          <w:rFonts w:ascii="Times New Roman" w:hAnsi="Times New Roman"/>
          <w:color w:val="010000"/>
          <w:sz w:val="24"/>
          <w:szCs w:val="24"/>
          <w:lang w:eastAsia="tr-TR"/>
        </w:rPr>
        <w:lastRenderedPageBreak/>
        <w:t xml:space="preserve">Genel Müdürlüğü, Kültür ve Turizm Bakanlığı, Milli Saraylar İdaresi Başkanlığı, Orman Genel Müdürlüğü, Sağlık Bakanlığı, Savunma Sanayii Başkanlığı, Strateji ve Bütçe Başkanlığı, Türkiye İlaç ve Tıbbi Cihaz Kurumuna ilişkin kadroların ve Adalet Bakanlığına ilişkin cezaevi katibi ve kaloriferci kadrolarının ihdas edilerek (2) numaralı </w:t>
      </w:r>
      <w:proofErr w:type="spellStart"/>
      <w:r w:rsidRPr="00F56198">
        <w:rPr>
          <w:rFonts w:ascii="Times New Roman" w:hAnsi="Times New Roman"/>
          <w:color w:val="010000"/>
          <w:sz w:val="24"/>
          <w:szCs w:val="24"/>
          <w:lang w:eastAsia="tr-TR"/>
        </w:rPr>
        <w:t>CBK’ya</w:t>
      </w:r>
      <w:proofErr w:type="spellEnd"/>
      <w:r w:rsidRPr="00F56198">
        <w:rPr>
          <w:rFonts w:ascii="Times New Roman" w:hAnsi="Times New Roman"/>
          <w:color w:val="010000"/>
          <w:sz w:val="24"/>
          <w:szCs w:val="24"/>
          <w:lang w:eastAsia="tr-TR"/>
        </w:rPr>
        <w:t xml:space="preserve"> ekli (I) Sayılı </w:t>
      </w:r>
      <w:proofErr w:type="spellStart"/>
      <w:r w:rsidRPr="00F56198">
        <w:rPr>
          <w:rFonts w:ascii="Times New Roman" w:hAnsi="Times New Roman"/>
          <w:color w:val="010000"/>
          <w:sz w:val="24"/>
          <w:szCs w:val="24"/>
          <w:lang w:eastAsia="tr-TR"/>
        </w:rPr>
        <w:t>Cetvel’in</w:t>
      </w:r>
      <w:proofErr w:type="spellEnd"/>
      <w:r w:rsidRPr="00F56198">
        <w:rPr>
          <w:rFonts w:ascii="Times New Roman" w:hAnsi="Times New Roman"/>
          <w:color w:val="010000"/>
          <w:sz w:val="24"/>
          <w:szCs w:val="24"/>
          <w:lang w:eastAsia="tr-TR"/>
        </w:rPr>
        <w:t xml:space="preserve"> ilgili bölümlerine eklenmesini ve ekli (3) Sayılı Liste’de yer alan Milli Piyango İdaresi Genel Müdürlüğüne ilişkin kadroların iptal edilerek (2) numaralı </w:t>
      </w:r>
      <w:proofErr w:type="spellStart"/>
      <w:r w:rsidRPr="00F56198">
        <w:rPr>
          <w:rFonts w:ascii="Times New Roman" w:hAnsi="Times New Roman"/>
          <w:color w:val="010000"/>
          <w:sz w:val="24"/>
          <w:szCs w:val="24"/>
          <w:lang w:eastAsia="tr-TR"/>
        </w:rPr>
        <w:t>CBK’ya</w:t>
      </w:r>
      <w:proofErr w:type="spellEnd"/>
      <w:r w:rsidRPr="00F56198">
        <w:rPr>
          <w:rFonts w:ascii="Times New Roman" w:hAnsi="Times New Roman"/>
          <w:color w:val="010000"/>
          <w:sz w:val="24"/>
          <w:szCs w:val="24"/>
          <w:lang w:eastAsia="tr-TR"/>
        </w:rPr>
        <w:t xml:space="preserve"> ekli (I) Sayılı </w:t>
      </w:r>
      <w:proofErr w:type="spellStart"/>
      <w:r w:rsidRPr="00F56198">
        <w:rPr>
          <w:rFonts w:ascii="Times New Roman" w:hAnsi="Times New Roman"/>
          <w:color w:val="010000"/>
          <w:sz w:val="24"/>
          <w:szCs w:val="24"/>
          <w:lang w:eastAsia="tr-TR"/>
        </w:rPr>
        <w:t>Cetvel’in</w:t>
      </w:r>
      <w:proofErr w:type="spellEnd"/>
      <w:r w:rsidRPr="00F56198">
        <w:rPr>
          <w:rFonts w:ascii="Times New Roman" w:hAnsi="Times New Roman"/>
          <w:color w:val="010000"/>
          <w:sz w:val="24"/>
          <w:szCs w:val="24"/>
          <w:lang w:eastAsia="tr-TR"/>
        </w:rPr>
        <w:t xml:space="preserve"> ilgili bölümünden çıkarılmasını öngörmektedir.</w:t>
      </w:r>
    </w:p>
    <w:p w:rsidR="00EB4C66" w:rsidRPr="00F56198" w:rsidRDefault="00EB4C66" w:rsidP="00F56198">
      <w:pPr>
        <w:pStyle w:val="AralkYok"/>
        <w:numPr>
          <w:ilvl w:val="0"/>
          <w:numId w:val="1"/>
        </w:numPr>
        <w:tabs>
          <w:tab w:val="left" w:pos="1134"/>
        </w:tabs>
        <w:spacing w:before="0" w:beforeAutospacing="0" w:after="200"/>
        <w:ind w:left="0" w:right="283" w:firstLine="709"/>
        <w:rPr>
          <w:rFonts w:ascii="Times New Roman" w:hAnsi="Times New Roman"/>
          <w:color w:val="010000"/>
          <w:sz w:val="24"/>
          <w:szCs w:val="24"/>
          <w:lang w:eastAsia="tr-TR"/>
        </w:rPr>
      </w:pPr>
      <w:r w:rsidRPr="00F56198">
        <w:rPr>
          <w:rFonts w:ascii="Times New Roman" w:hAnsi="Times New Roman"/>
          <w:color w:val="010000"/>
          <w:sz w:val="24"/>
          <w:szCs w:val="24"/>
          <w:lang w:eastAsia="tr-TR"/>
        </w:rPr>
        <w:t>Bu işlem yalnızca idari teşkilat yapılanmasıyla ilgili olmayıp, kamu hizmetinin hangi unvanla, kaç kişiyle yürütüleceğini ve buna bağlı olarak mali yükümlülükleri doğrudan belirlemektedir.</w:t>
      </w:r>
    </w:p>
    <w:p w:rsidR="00EB4C66" w:rsidRPr="00F56198" w:rsidRDefault="00EB4C66" w:rsidP="00F56198">
      <w:pPr>
        <w:pStyle w:val="AralkYok"/>
        <w:numPr>
          <w:ilvl w:val="0"/>
          <w:numId w:val="1"/>
        </w:numPr>
        <w:tabs>
          <w:tab w:val="left" w:pos="1134"/>
        </w:tabs>
        <w:spacing w:before="0" w:beforeAutospacing="0" w:after="200"/>
        <w:ind w:left="0" w:right="283" w:firstLine="709"/>
        <w:rPr>
          <w:rFonts w:ascii="Times New Roman" w:hAnsi="Times New Roman"/>
          <w:color w:val="010000"/>
          <w:sz w:val="24"/>
          <w:szCs w:val="24"/>
          <w:lang w:eastAsia="tr-TR"/>
        </w:rPr>
      </w:pPr>
      <w:r w:rsidRPr="00F56198">
        <w:rPr>
          <w:rFonts w:ascii="Times New Roman" w:hAnsi="Times New Roman"/>
          <w:color w:val="010000"/>
          <w:sz w:val="24"/>
          <w:szCs w:val="24"/>
          <w:lang w:eastAsia="tr-TR"/>
        </w:rPr>
        <w:t>Kadro ihdası ve iptali işlemleri, yalnızca teşkilat düzenlemesi olarak değil, aynı zamanda bütçe hakkı bakımından da değerlendirilmelidir. Kadro ihdas etmek, kamu harcaması anlamına gelir ve bu nedenle TBMM’nin bütçeye ilişkin yetkisinin alanına girer.</w:t>
      </w:r>
    </w:p>
    <w:p w:rsidR="00EB4C66" w:rsidRPr="00F56198" w:rsidRDefault="00EB4C66" w:rsidP="00F56198">
      <w:pPr>
        <w:pStyle w:val="AralkYok"/>
        <w:numPr>
          <w:ilvl w:val="0"/>
          <w:numId w:val="1"/>
        </w:numPr>
        <w:tabs>
          <w:tab w:val="left" w:pos="1134"/>
        </w:tabs>
        <w:spacing w:before="0" w:beforeAutospacing="0" w:after="200"/>
        <w:ind w:left="0" w:right="283" w:firstLine="709"/>
        <w:rPr>
          <w:rFonts w:ascii="Times New Roman" w:hAnsi="Times New Roman"/>
          <w:color w:val="010000"/>
          <w:sz w:val="24"/>
          <w:szCs w:val="24"/>
          <w:lang w:eastAsia="tr-TR"/>
        </w:rPr>
      </w:pPr>
      <w:r w:rsidRPr="00F56198">
        <w:rPr>
          <w:rFonts w:ascii="Times New Roman" w:hAnsi="Times New Roman"/>
          <w:color w:val="010000"/>
          <w:sz w:val="24"/>
          <w:szCs w:val="24"/>
          <w:lang w:eastAsia="tr-TR"/>
        </w:rPr>
        <w:t>Cumhurbaşkanlığı Kararnamesi ile bu tür mali sonuçlar doğuran düzenlemelerin yapılması, yürütmenin yasamanın yetki alanına müdahalesi anlamına gelir. Bu durum, kuvvetler ayrılığı ilkesi ile bağdaşmamaktadır.</w:t>
      </w:r>
    </w:p>
    <w:p w:rsidR="00EB4C66" w:rsidRPr="00F56198" w:rsidRDefault="00EB4C66" w:rsidP="00F56198">
      <w:pPr>
        <w:pStyle w:val="AralkYok"/>
        <w:numPr>
          <w:ilvl w:val="0"/>
          <w:numId w:val="1"/>
        </w:numPr>
        <w:tabs>
          <w:tab w:val="left" w:pos="1134"/>
        </w:tabs>
        <w:spacing w:before="0" w:beforeAutospacing="0" w:after="200"/>
        <w:ind w:left="0" w:right="283" w:firstLine="709"/>
        <w:rPr>
          <w:rFonts w:ascii="Times New Roman" w:hAnsi="Times New Roman"/>
          <w:color w:val="010000"/>
          <w:sz w:val="24"/>
          <w:szCs w:val="24"/>
          <w:lang w:eastAsia="tr-TR"/>
        </w:rPr>
      </w:pPr>
      <w:r w:rsidRPr="00F56198">
        <w:rPr>
          <w:rFonts w:ascii="Times New Roman" w:hAnsi="Times New Roman"/>
          <w:color w:val="010000"/>
          <w:sz w:val="24"/>
          <w:szCs w:val="24"/>
          <w:lang w:eastAsia="tr-TR"/>
        </w:rPr>
        <w:t>Kadro ihdası ve iptali, kamu hizmetine girme hakkı üzerinde de doğrudan etkilidir. Bu nedenle Anayasa’nın 70. maddesi bağlamında, temel hak ve özgürlükleri etkileyen bir düzenleme olması nedeniyle CBK ile değil, kanunla yapılmalıdır.</w:t>
      </w:r>
    </w:p>
    <w:p w:rsidR="00EB4C66" w:rsidRPr="00F56198" w:rsidRDefault="00EB4C66" w:rsidP="00F56198">
      <w:pPr>
        <w:pStyle w:val="AralkYok"/>
        <w:numPr>
          <w:ilvl w:val="0"/>
          <w:numId w:val="1"/>
        </w:numPr>
        <w:tabs>
          <w:tab w:val="left" w:pos="1134"/>
        </w:tabs>
        <w:spacing w:before="0" w:beforeAutospacing="0" w:after="200"/>
        <w:ind w:left="0" w:right="283" w:firstLine="709"/>
        <w:rPr>
          <w:rFonts w:ascii="Times New Roman" w:hAnsi="Times New Roman"/>
          <w:color w:val="010000"/>
          <w:sz w:val="24"/>
          <w:szCs w:val="24"/>
          <w:lang w:eastAsia="tr-TR"/>
        </w:rPr>
      </w:pPr>
      <w:r w:rsidRPr="00F56198">
        <w:rPr>
          <w:rFonts w:ascii="Times New Roman" w:hAnsi="Times New Roman"/>
          <w:color w:val="010000"/>
          <w:sz w:val="24"/>
          <w:szCs w:val="24"/>
          <w:lang w:eastAsia="tr-TR"/>
        </w:rPr>
        <w:t>CBK ile kamu görevlerine ilişkin kadro düzenlemelerinin sınırsız şekilde yapılabilir olması, Anayasa’nın açık hükümlerini etkisiz kılarak hukuk devleti ve normlar hiyerarşisi ilkelerini zedeler. Bu tür işlemlerin CBK ile yürütülebilmesi, yasama organının dışlanması sonucunu doğurur.</w:t>
      </w:r>
    </w:p>
    <w:p w:rsidR="00EB4C66" w:rsidRPr="00F56198" w:rsidRDefault="00EB4C66" w:rsidP="00F56198">
      <w:pPr>
        <w:pStyle w:val="AralkYok"/>
        <w:numPr>
          <w:ilvl w:val="0"/>
          <w:numId w:val="1"/>
        </w:numPr>
        <w:tabs>
          <w:tab w:val="left" w:pos="1134"/>
        </w:tabs>
        <w:spacing w:before="0" w:beforeAutospacing="0" w:after="200"/>
        <w:ind w:left="0" w:right="283" w:firstLine="709"/>
        <w:rPr>
          <w:rFonts w:ascii="Times New Roman" w:hAnsi="Times New Roman"/>
          <w:bCs/>
          <w:color w:val="010000"/>
          <w:sz w:val="24"/>
          <w:szCs w:val="24"/>
          <w:lang w:eastAsia="tr-TR"/>
        </w:rPr>
      </w:pPr>
      <w:r w:rsidRPr="00F56198">
        <w:rPr>
          <w:rFonts w:ascii="Times New Roman" w:hAnsi="Times New Roman"/>
          <w:bCs/>
          <w:color w:val="010000"/>
          <w:sz w:val="24"/>
          <w:szCs w:val="24"/>
          <w:lang w:eastAsia="tr-TR"/>
        </w:rPr>
        <w:t>Sonuç olarak, söz konusu düzenleme açıklanan sebeplerle konu bakımından yetki yönünden, Anayasa’nın 104. maddesinin on yedinci fıkrasının birinci, ikinci ve üçüncü cümlelerine ve 128. madde ile 161. maddesine aykırıdır.</w:t>
      </w:r>
    </w:p>
    <w:p w:rsidR="00F56198" w:rsidRDefault="00F56198"/>
    <w:tbl>
      <w:tblPr>
        <w:tblW w:w="5000" w:type="pct"/>
        <w:jc w:val="center"/>
        <w:tblCellMar>
          <w:left w:w="70" w:type="dxa"/>
          <w:right w:w="70" w:type="dxa"/>
        </w:tblCellMar>
        <w:tblLook w:val="00A0" w:firstRow="1" w:lastRow="0" w:firstColumn="1" w:lastColumn="0" w:noHBand="0" w:noVBand="0"/>
      </w:tblPr>
      <w:tblGrid>
        <w:gridCol w:w="4708"/>
        <w:gridCol w:w="166"/>
        <w:gridCol w:w="4906"/>
      </w:tblGrid>
      <w:tr w:rsidR="00EB4C66" w:rsidRPr="00F56198" w:rsidTr="00F56198">
        <w:trPr>
          <w:jc w:val="center"/>
        </w:trPr>
        <w:tc>
          <w:tcPr>
            <w:tcW w:w="2407" w:type="pct"/>
            <w:hideMark/>
          </w:tcPr>
          <w:p w:rsidR="00EB4C66" w:rsidRPr="00F56198" w:rsidRDefault="00EB4C66" w:rsidP="00F56198">
            <w:pPr>
              <w:spacing w:before="120" w:after="120"/>
              <w:jc w:val="center"/>
              <w:rPr>
                <w:color w:val="010000"/>
              </w:rPr>
            </w:pPr>
            <w:r w:rsidRPr="00F56198">
              <w:rPr>
                <w:color w:val="010000"/>
              </w:rPr>
              <w:t>Üye</w:t>
            </w:r>
          </w:p>
          <w:p w:rsidR="00EB4C66" w:rsidRPr="00F56198" w:rsidRDefault="00EB4C66" w:rsidP="00F56198">
            <w:pPr>
              <w:spacing w:before="120" w:after="120"/>
              <w:jc w:val="center"/>
              <w:rPr>
                <w:color w:val="010000"/>
              </w:rPr>
            </w:pPr>
            <w:r w:rsidRPr="00F56198">
              <w:rPr>
                <w:color w:val="010000"/>
              </w:rPr>
              <w:t>Engin YILDIRIM</w:t>
            </w:r>
          </w:p>
        </w:tc>
        <w:tc>
          <w:tcPr>
            <w:tcW w:w="85" w:type="pct"/>
            <w:hideMark/>
          </w:tcPr>
          <w:p w:rsidR="00EB4C66" w:rsidRPr="00F56198" w:rsidRDefault="00EB4C66" w:rsidP="00F56198">
            <w:pPr>
              <w:spacing w:before="120" w:after="120"/>
              <w:jc w:val="center"/>
              <w:rPr>
                <w:color w:val="010000"/>
              </w:rPr>
            </w:pPr>
          </w:p>
        </w:tc>
        <w:tc>
          <w:tcPr>
            <w:tcW w:w="2508" w:type="pct"/>
            <w:hideMark/>
          </w:tcPr>
          <w:p w:rsidR="00EB4C66" w:rsidRPr="00F56198" w:rsidRDefault="00EB4C66" w:rsidP="00F56198">
            <w:pPr>
              <w:spacing w:before="120" w:after="120"/>
              <w:jc w:val="center"/>
              <w:rPr>
                <w:color w:val="010000"/>
              </w:rPr>
            </w:pPr>
            <w:r w:rsidRPr="00F56198">
              <w:rPr>
                <w:color w:val="010000"/>
              </w:rPr>
              <w:t>Üye</w:t>
            </w:r>
          </w:p>
          <w:p w:rsidR="00EB4C66" w:rsidRPr="00F56198" w:rsidRDefault="00EB4C66" w:rsidP="00F56198">
            <w:pPr>
              <w:spacing w:before="120" w:after="120"/>
              <w:jc w:val="center"/>
              <w:rPr>
                <w:color w:val="010000"/>
              </w:rPr>
            </w:pPr>
            <w:r w:rsidRPr="00F56198">
              <w:rPr>
                <w:color w:val="010000"/>
              </w:rPr>
              <w:t>Kenan YAŞAR</w:t>
            </w:r>
          </w:p>
        </w:tc>
      </w:tr>
    </w:tbl>
    <w:p w:rsidR="00F56198" w:rsidRDefault="00F56198" w:rsidP="00F56198">
      <w:pPr>
        <w:spacing w:after="200"/>
        <w:ind w:right="283" w:firstLine="709"/>
        <w:jc w:val="both"/>
        <w:rPr>
          <w:b/>
          <w:color w:val="010000"/>
        </w:rPr>
      </w:pPr>
    </w:p>
    <w:p w:rsidR="00F56198" w:rsidRDefault="00F56198" w:rsidP="00F56198">
      <w:pPr>
        <w:spacing w:after="200"/>
        <w:ind w:right="283" w:firstLine="709"/>
        <w:jc w:val="both"/>
        <w:rPr>
          <w:b/>
          <w:color w:val="010000"/>
        </w:rPr>
      </w:pPr>
    </w:p>
    <w:p w:rsidR="00F56198" w:rsidRDefault="00F56198" w:rsidP="00F56198">
      <w:pPr>
        <w:spacing w:after="200"/>
        <w:ind w:right="283" w:firstLine="709"/>
        <w:jc w:val="both"/>
        <w:rPr>
          <w:b/>
          <w:color w:val="010000"/>
        </w:rPr>
      </w:pPr>
    </w:p>
    <w:p w:rsidR="004A3F76" w:rsidRPr="00F56198" w:rsidRDefault="004A3F76" w:rsidP="00F56198">
      <w:pPr>
        <w:spacing w:after="200"/>
        <w:ind w:right="283"/>
        <w:jc w:val="center"/>
        <w:rPr>
          <w:b/>
          <w:color w:val="010000"/>
        </w:rPr>
      </w:pPr>
      <w:r w:rsidRPr="00F56198">
        <w:rPr>
          <w:b/>
          <w:color w:val="010000"/>
        </w:rPr>
        <w:t>KARŞIOY GEREKÇESİ</w:t>
      </w:r>
      <w:bookmarkStart w:id="35" w:name="_Hlk40971807"/>
    </w:p>
    <w:p w:rsidR="004A3F76" w:rsidRPr="00F56198" w:rsidRDefault="004A3F76" w:rsidP="00F56198">
      <w:pPr>
        <w:spacing w:after="200"/>
        <w:ind w:right="283" w:firstLine="709"/>
        <w:jc w:val="both"/>
        <w:rPr>
          <w:color w:val="010000"/>
          <w:lang w:eastAsia="zh-CN"/>
        </w:rPr>
      </w:pPr>
      <w:r w:rsidRPr="00F56198">
        <w:rPr>
          <w:color w:val="010000"/>
          <w:lang w:eastAsia="zh-CN"/>
        </w:rPr>
        <w:t xml:space="preserve">1. Mahkememiz çoğunluğunun </w:t>
      </w:r>
      <w:r w:rsidRPr="00F56198">
        <w:rPr>
          <w:color w:val="010000"/>
        </w:rPr>
        <w:t>9/8/2023 tarihli ve (151) numaralı Bazı Kamu Kurum ve Kuruluşlarına Kadro İhdas Edilmesi ile Bazı Kadroların İptal Edilmesine İlişkin Cumhurbaşkanlığı Kararnamesi’nin 1. maddesinin 1. fıkrasının</w:t>
      </w:r>
      <w:r w:rsidRPr="00F56198">
        <w:rPr>
          <w:color w:val="010000"/>
          <w:lang w:eastAsia="zh-CN"/>
        </w:rPr>
        <w:t xml:space="preserve"> </w:t>
      </w:r>
      <w:r w:rsidRPr="00F56198">
        <w:rPr>
          <w:color w:val="010000"/>
        </w:rPr>
        <w:t xml:space="preserve">konu bakımından yetki yönünden Anayasa’ya aykırı olmadığına ve iptal talebinin reddine ilişkin karara katılmamaktayım. </w:t>
      </w:r>
    </w:p>
    <w:bookmarkEnd w:id="35"/>
    <w:p w:rsidR="004A3F76" w:rsidRPr="00F56198" w:rsidRDefault="004A3F76" w:rsidP="00F56198">
      <w:pPr>
        <w:spacing w:after="200"/>
        <w:ind w:right="283" w:firstLine="709"/>
        <w:jc w:val="both"/>
        <w:rPr>
          <w:color w:val="010000"/>
        </w:rPr>
      </w:pPr>
      <w:r w:rsidRPr="00F56198">
        <w:rPr>
          <w:color w:val="010000"/>
        </w:rPr>
        <w:t>2. İptali talep edilen Cumhurbaşkanlığı Kararnamesi hükümlerinde kadro ihdası ve mevcut bazı kadroların iptalini içeren kadro ile ilgili hususlara ilişkin düzenlemeler yer almaktadır.</w:t>
      </w:r>
      <w:r w:rsidR="00F56198" w:rsidRPr="00F56198">
        <w:rPr>
          <w:color w:val="010000"/>
        </w:rPr>
        <w:t xml:space="preserve"> </w:t>
      </w:r>
    </w:p>
    <w:p w:rsidR="004A3F76" w:rsidRPr="00F56198" w:rsidRDefault="004A3F76" w:rsidP="00F56198">
      <w:pPr>
        <w:spacing w:after="200"/>
        <w:ind w:right="283" w:firstLine="709"/>
        <w:jc w:val="both"/>
        <w:rPr>
          <w:bCs/>
          <w:iCs/>
          <w:color w:val="010000"/>
          <w:lang w:eastAsia="zh-CN"/>
        </w:rPr>
      </w:pPr>
      <w:r w:rsidRPr="00F56198">
        <w:rPr>
          <w:bCs/>
          <w:color w:val="010000"/>
          <w:lang w:eastAsia="zh-CN"/>
        </w:rPr>
        <w:lastRenderedPageBreak/>
        <w:t xml:space="preserve">3. Dava konusu kuralların “konu bakımından yetki” boyutu ile Anayasa’ya uygunluk denetiminde </w:t>
      </w:r>
      <w:r w:rsidRPr="00F56198">
        <w:rPr>
          <w:color w:val="010000"/>
          <w:lang w:eastAsia="zh-CN"/>
        </w:rPr>
        <w:t xml:space="preserve">Mahkememiz çoğunluğunca </w:t>
      </w:r>
      <w:r w:rsidRPr="00F56198">
        <w:rPr>
          <w:bCs/>
          <w:iCs/>
          <w:color w:val="010000"/>
          <w:lang w:eastAsia="zh-CN"/>
        </w:rPr>
        <w:t xml:space="preserve">Anayasa’nın 104. maddesinin </w:t>
      </w:r>
      <w:proofErr w:type="spellStart"/>
      <w:r w:rsidRPr="00F56198">
        <w:rPr>
          <w:bCs/>
          <w:iCs/>
          <w:color w:val="010000"/>
          <w:lang w:eastAsia="zh-CN"/>
        </w:rPr>
        <w:t>onyedinci</w:t>
      </w:r>
      <w:proofErr w:type="spellEnd"/>
      <w:r w:rsidRPr="00F56198">
        <w:rPr>
          <w:bCs/>
          <w:iCs/>
          <w:color w:val="010000"/>
          <w:lang w:eastAsia="zh-CN"/>
        </w:rPr>
        <w:t xml:space="preserve"> fıkrasına bir aykırılık bulunmadığı kanaatine ulaşılsa da kuralların Anayasa’nın 104. maddesinin on yedinci fıkrasının birinci, ikinci ve üçüncü cümlelerine aykırı olduğu için iptali gerekmektedir. </w:t>
      </w:r>
    </w:p>
    <w:p w:rsidR="004A3F76" w:rsidRPr="00F56198" w:rsidRDefault="004A3F76" w:rsidP="00F56198">
      <w:pPr>
        <w:spacing w:after="200"/>
        <w:ind w:right="283" w:firstLine="709"/>
        <w:jc w:val="both"/>
        <w:rPr>
          <w:bCs/>
          <w:iCs/>
          <w:color w:val="010000"/>
          <w:lang w:eastAsia="zh-CN"/>
        </w:rPr>
      </w:pPr>
      <w:r w:rsidRPr="00F56198">
        <w:rPr>
          <w:bCs/>
          <w:iCs/>
          <w:color w:val="010000"/>
          <w:lang w:eastAsia="zh-CN"/>
        </w:rPr>
        <w:t>4. Nitekim Cumhurbaşkanlığı Kararnamesi ile kadro ihdası konusunu düzenleyen bir kurala ilişkin Anayasa Mahkemesinin daha önce verdiği bir kararda bu konunun Cumhurbaşkanlığı Kararnamesi ile düzenlenmesinin Anayasa’ya aykırılık teşkil ettiği görüşünde olduğumdan Mahkememiz çoğunluğunun iptal isteminin reddi yönündeki kanaatine katılmamıştım (Bkz.:</w:t>
      </w:r>
      <w:r w:rsidR="00F56198" w:rsidRPr="00F56198">
        <w:rPr>
          <w:bCs/>
          <w:iCs/>
          <w:color w:val="010000"/>
          <w:lang w:eastAsia="zh-CN"/>
        </w:rPr>
        <w:t xml:space="preserve"> </w:t>
      </w:r>
      <w:r w:rsidRPr="00F56198">
        <w:rPr>
          <w:bCs/>
          <w:iCs/>
          <w:color w:val="010000"/>
          <w:lang w:eastAsia="zh-CN"/>
        </w:rPr>
        <w:t xml:space="preserve">E. S.: 2018/119, K. S.: 2020/25, K. T.: 11/06/2020 </w:t>
      </w:r>
      <w:r w:rsidRPr="00F56198">
        <w:rPr>
          <w:color w:val="010000"/>
        </w:rPr>
        <w:t>§§ 6-22, 27-31, 33)</w:t>
      </w:r>
      <w:r w:rsidRPr="00F56198">
        <w:rPr>
          <w:bCs/>
          <w:iCs/>
          <w:color w:val="010000"/>
          <w:lang w:eastAsia="zh-CN"/>
        </w:rPr>
        <w:t xml:space="preserve">. Aynı hukuki gerekçelerin kadro ile ilgili düzenlemenin yer aldığı dava konusu </w:t>
      </w:r>
      <w:r w:rsidRPr="00F56198">
        <w:rPr>
          <w:color w:val="010000"/>
        </w:rPr>
        <w:t xml:space="preserve">(151) numaralı </w:t>
      </w:r>
      <w:r w:rsidRPr="00F56198">
        <w:rPr>
          <w:bCs/>
          <w:iCs/>
          <w:color w:val="010000"/>
          <w:lang w:eastAsia="zh-CN"/>
        </w:rPr>
        <w:t xml:space="preserve">Cumhurbaşkanlığı Kararnamesi hükmünde de geçerli olduğu kanaatindeyim. </w:t>
      </w:r>
    </w:p>
    <w:p w:rsidR="004A3F76" w:rsidRPr="00F56198" w:rsidRDefault="004A3F76" w:rsidP="00F56198">
      <w:pPr>
        <w:spacing w:after="200"/>
        <w:ind w:right="283" w:firstLine="709"/>
        <w:jc w:val="both"/>
        <w:rPr>
          <w:bCs/>
          <w:iCs/>
          <w:color w:val="010000"/>
          <w:lang w:eastAsia="zh-CN"/>
        </w:rPr>
      </w:pPr>
      <w:r w:rsidRPr="00F56198">
        <w:rPr>
          <w:bCs/>
          <w:iCs/>
          <w:color w:val="010000"/>
          <w:lang w:eastAsia="zh-CN"/>
        </w:rPr>
        <w:t xml:space="preserve">5. Dolayısıyla E. S.: 2018/119, K. S.: 2020/25 sayılı kararın </w:t>
      </w:r>
      <w:proofErr w:type="spellStart"/>
      <w:r w:rsidRPr="00F56198">
        <w:rPr>
          <w:bCs/>
          <w:iCs/>
          <w:color w:val="010000"/>
          <w:lang w:eastAsia="zh-CN"/>
        </w:rPr>
        <w:t>karşıoyunda</w:t>
      </w:r>
      <w:proofErr w:type="spellEnd"/>
      <w:r w:rsidRPr="00F56198">
        <w:rPr>
          <w:bCs/>
          <w:iCs/>
          <w:color w:val="010000"/>
          <w:lang w:eastAsia="zh-CN"/>
        </w:rPr>
        <w:t xml:space="preserve"> yer verdiğim gerekçelerle </w:t>
      </w:r>
      <w:r w:rsidRPr="00F56198">
        <w:rPr>
          <w:color w:val="010000"/>
        </w:rPr>
        <w:t>9/8/2023 tarihli ve (151) numaralı Bazı Kamu Kurum ve Kuruluşlarına Kadro İhdas Edilmesi ile Bazı Kadroların İptal Edilmesine İlişkin Cumhurbaşkanlığı Kararnamesi’nin 1. maddesinin 1. fıkrasının</w:t>
      </w:r>
      <w:r w:rsidRPr="00F56198">
        <w:rPr>
          <w:color w:val="010000"/>
          <w:lang w:eastAsia="zh-CN"/>
        </w:rPr>
        <w:t xml:space="preserve"> </w:t>
      </w:r>
      <w:r w:rsidRPr="00F56198">
        <w:rPr>
          <w:bCs/>
          <w:iCs/>
          <w:color w:val="010000"/>
          <w:lang w:eastAsia="zh-CN"/>
        </w:rPr>
        <w:t xml:space="preserve">Anayasa’nın 104. maddesinin on yedinci fıkrasına aykırı olması nedeniyle iptali gerektiği kanaatinde olduğum için çoğunluk görüşüne katılmamaktayım. </w:t>
      </w:r>
    </w:p>
    <w:p w:rsidR="00F56198" w:rsidRDefault="00F56198"/>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4A3F76" w:rsidRPr="00F56198" w:rsidTr="00F56198">
        <w:trPr>
          <w:jc w:val="center"/>
        </w:trPr>
        <w:tc>
          <w:tcPr>
            <w:tcW w:w="1642" w:type="pct"/>
            <w:hideMark/>
          </w:tcPr>
          <w:p w:rsidR="004A3F76" w:rsidRPr="00F56198" w:rsidRDefault="004A3F76" w:rsidP="00F56198">
            <w:pPr>
              <w:spacing w:before="120" w:after="120"/>
              <w:jc w:val="center"/>
              <w:rPr>
                <w:color w:val="010000"/>
              </w:rPr>
            </w:pPr>
          </w:p>
        </w:tc>
        <w:tc>
          <w:tcPr>
            <w:tcW w:w="1679" w:type="pct"/>
          </w:tcPr>
          <w:p w:rsidR="004A3F76" w:rsidRPr="00F56198" w:rsidRDefault="004A3F76" w:rsidP="00F56198">
            <w:pPr>
              <w:spacing w:before="120" w:after="120"/>
              <w:jc w:val="center"/>
              <w:rPr>
                <w:color w:val="010000"/>
              </w:rPr>
            </w:pPr>
          </w:p>
        </w:tc>
        <w:tc>
          <w:tcPr>
            <w:tcW w:w="1679" w:type="pct"/>
          </w:tcPr>
          <w:p w:rsidR="004A3F76" w:rsidRPr="00F56198" w:rsidRDefault="004A3F76" w:rsidP="00F56198">
            <w:pPr>
              <w:spacing w:before="120" w:after="120"/>
              <w:jc w:val="center"/>
              <w:rPr>
                <w:color w:val="010000"/>
              </w:rPr>
            </w:pPr>
            <w:r w:rsidRPr="00F56198">
              <w:rPr>
                <w:color w:val="010000"/>
              </w:rPr>
              <w:t xml:space="preserve">Üye </w:t>
            </w:r>
          </w:p>
          <w:p w:rsidR="004A3F76" w:rsidRPr="00F56198" w:rsidRDefault="004A3F76" w:rsidP="00F56198">
            <w:pPr>
              <w:spacing w:before="120" w:after="120"/>
              <w:jc w:val="center"/>
              <w:rPr>
                <w:color w:val="010000"/>
              </w:rPr>
            </w:pPr>
            <w:r w:rsidRPr="00F56198">
              <w:rPr>
                <w:bCs/>
                <w:color w:val="010000"/>
              </w:rPr>
              <w:t>Yusuf Şevki HAKYEMEZ</w:t>
            </w:r>
          </w:p>
        </w:tc>
      </w:tr>
    </w:tbl>
    <w:p w:rsidR="00F56198" w:rsidRDefault="00F56198" w:rsidP="00F56198">
      <w:pPr>
        <w:spacing w:after="200"/>
        <w:ind w:right="283" w:firstLine="709"/>
        <w:jc w:val="both"/>
        <w:rPr>
          <w:color w:val="010000"/>
        </w:rPr>
      </w:pPr>
    </w:p>
    <w:p w:rsidR="00F56198" w:rsidRDefault="00F56198" w:rsidP="00F56198">
      <w:pPr>
        <w:spacing w:after="200"/>
        <w:ind w:right="283" w:firstLine="709"/>
        <w:jc w:val="both"/>
        <w:rPr>
          <w:color w:val="010000"/>
        </w:rPr>
      </w:pPr>
    </w:p>
    <w:p w:rsidR="00F56198" w:rsidRDefault="00F56198" w:rsidP="00F56198">
      <w:pPr>
        <w:spacing w:after="200"/>
        <w:ind w:right="283" w:firstLine="709"/>
        <w:jc w:val="both"/>
        <w:rPr>
          <w:color w:val="010000"/>
        </w:rPr>
      </w:pPr>
    </w:p>
    <w:p w:rsidR="00EB25FF" w:rsidRPr="00F56198" w:rsidRDefault="00EB25FF" w:rsidP="00F56198">
      <w:pPr>
        <w:spacing w:after="200"/>
        <w:ind w:right="283"/>
        <w:jc w:val="center"/>
        <w:rPr>
          <w:b/>
          <w:color w:val="010000"/>
        </w:rPr>
      </w:pPr>
      <w:r w:rsidRPr="00F56198">
        <w:rPr>
          <w:b/>
          <w:color w:val="010000"/>
        </w:rPr>
        <w:t>KARŞIOY</w:t>
      </w:r>
    </w:p>
    <w:p w:rsidR="00EB25FF" w:rsidRPr="00F56198" w:rsidRDefault="00EB25FF" w:rsidP="00F56198">
      <w:pPr>
        <w:spacing w:after="200"/>
        <w:ind w:right="283" w:firstLine="709"/>
        <w:jc w:val="both"/>
        <w:rPr>
          <w:color w:val="010000"/>
        </w:rPr>
      </w:pPr>
      <w:r w:rsidRPr="00F56198">
        <w:rPr>
          <w:color w:val="010000"/>
        </w:rPr>
        <w:t>1- Dava konusu kural ile, kanunla kurulmuş bir kamu tüzel kişiliği olan Türkiye İnsan Hakları ve Eşitlik Kurumu’nun (TİHEK) merkez teşkilatında denetçi kadrosu ihdas edilmekte ve söz konusu kadrolar Cumhurbaşkanlığı Kararnamesi (CBK) yoluyla teşkilat yapısına dâhil edilmektedir. Çoğunluk, düzenlemenin Anayasa’ya aykırı olmadığı sonucuna ulaşarak iptal talebinin reddine karar vermiştir. Bu sonuca katılmıyoruz.</w:t>
      </w:r>
    </w:p>
    <w:p w:rsidR="00EB25FF" w:rsidRPr="00F56198" w:rsidRDefault="00EB25FF" w:rsidP="00F56198">
      <w:pPr>
        <w:spacing w:after="200"/>
        <w:ind w:right="283" w:firstLine="709"/>
        <w:jc w:val="both"/>
        <w:rPr>
          <w:color w:val="010000"/>
        </w:rPr>
      </w:pPr>
      <w:r w:rsidRPr="00F56198">
        <w:rPr>
          <w:color w:val="010000"/>
        </w:rPr>
        <w:t xml:space="preserve">2- TİHEK, 6701 sayılı Kanun ile kurulmuş, kamu tüzel kişiliğine sahip, idari ve mali özerkliği bulunan, özel bütçeli bir kurumdur. Bu yönüyle Kurum, Cumhurbaşkanlığı Kararnamesi ile kurulan kamu tüzel kişileri bakımından Anayasa’nın 123. maddesinin üçüncü fıkrasında öngörülen istisnai düzenleme alanı kapsamında değildir. Bu nedenle </w:t>
      </w:r>
      <w:proofErr w:type="spellStart"/>
      <w:r w:rsidRPr="00F56198">
        <w:rPr>
          <w:color w:val="010000"/>
        </w:rPr>
        <w:t>TİHEK’in</w:t>
      </w:r>
      <w:proofErr w:type="spellEnd"/>
      <w:r w:rsidRPr="00F56198">
        <w:rPr>
          <w:color w:val="010000"/>
        </w:rPr>
        <w:t xml:space="preserve"> teşkilat yapısına ve kadro ihdasına ilişkin hususların CBK ile düzenlenmesi mümkün değildir.</w:t>
      </w:r>
    </w:p>
    <w:p w:rsidR="00EB25FF" w:rsidRPr="00F56198" w:rsidRDefault="00EB25FF" w:rsidP="00F56198">
      <w:pPr>
        <w:spacing w:after="200"/>
        <w:ind w:right="283" w:firstLine="709"/>
        <w:jc w:val="both"/>
        <w:rPr>
          <w:color w:val="010000"/>
        </w:rPr>
      </w:pPr>
      <w:r w:rsidRPr="00F56198">
        <w:rPr>
          <w:color w:val="010000"/>
        </w:rPr>
        <w:t>3- Anayasa Mahkemesi, Anayasa’nın 104. maddesine ilişkin yerleşik içtihadında; CBK ile ancak CBK ile kurulan kamu tüzel kişilerinin düzenlenebileceğini, buna karşılık kanunla kurulan kamu tüzel kişilerinin teşkilat yapısı ve kadro rejiminin CBK ile düzenlenemeyeceğini kabul etmektedir. Mahkeme, bu bağlamda “kurulma” kavramının yalnızca tüzel kişiliğin ihdasını değil, aynı zamanda “teşkilatlanma ve kadro” yapısını da kapsadığını belirtmektedir.</w:t>
      </w:r>
    </w:p>
    <w:p w:rsidR="00EB25FF" w:rsidRPr="00F56198" w:rsidRDefault="00EB25FF" w:rsidP="00F56198">
      <w:pPr>
        <w:spacing w:after="200"/>
        <w:ind w:right="283" w:firstLine="709"/>
        <w:jc w:val="both"/>
        <w:rPr>
          <w:color w:val="010000"/>
        </w:rPr>
      </w:pPr>
      <w:r w:rsidRPr="00F56198">
        <w:rPr>
          <w:color w:val="010000"/>
        </w:rPr>
        <w:t xml:space="preserve">Bu itibarla, bir kamu tüzel kişiliğinin kanunla kurulmuş olması, onun teşkilat yapısı ve personel rejiminin de kural olarak kanunla düzenlenmesini gerekli kılar. Aksi yöndeki bir </w:t>
      </w:r>
      <w:r w:rsidRPr="00F56198">
        <w:rPr>
          <w:color w:val="010000"/>
        </w:rPr>
        <w:lastRenderedPageBreak/>
        <w:t xml:space="preserve">düzenleme, yasama yetkisinin </w:t>
      </w:r>
      <w:proofErr w:type="spellStart"/>
      <w:r w:rsidRPr="00F56198">
        <w:rPr>
          <w:color w:val="010000"/>
        </w:rPr>
        <w:t>devredilmezliği</w:t>
      </w:r>
      <w:proofErr w:type="spellEnd"/>
      <w:r w:rsidRPr="00F56198">
        <w:rPr>
          <w:color w:val="010000"/>
        </w:rPr>
        <w:t xml:space="preserve"> ilkesini zedelediği gibi, Anayasa’da öngörülen normlar hiyerarşisiyle de bağdaşmamaktadır.</w:t>
      </w:r>
    </w:p>
    <w:p w:rsidR="00EB25FF" w:rsidRDefault="00EB25FF" w:rsidP="00F56198">
      <w:pPr>
        <w:spacing w:after="200"/>
        <w:ind w:right="283" w:firstLine="709"/>
        <w:jc w:val="both"/>
        <w:rPr>
          <w:color w:val="010000"/>
        </w:rPr>
      </w:pPr>
      <w:r w:rsidRPr="00F56198">
        <w:rPr>
          <w:color w:val="010000"/>
        </w:rPr>
        <w:t xml:space="preserve">4- Bu nedenlerle, kanunla kurulmuş bir kamu tüzel kişiliği olan </w:t>
      </w:r>
      <w:proofErr w:type="spellStart"/>
      <w:r w:rsidRPr="00F56198">
        <w:rPr>
          <w:color w:val="010000"/>
        </w:rPr>
        <w:t>TİHEK’e</w:t>
      </w:r>
      <w:proofErr w:type="spellEnd"/>
      <w:r w:rsidRPr="00F56198">
        <w:rPr>
          <w:color w:val="010000"/>
        </w:rPr>
        <w:t xml:space="preserve"> Cumhurbaşkanlığı Kararnamesi ile kadro ihdas edilmesini öngören dava konusu kuralın, münhasıran kanunla düzenlenmesi gereken bir alana ilişkin olduğu, bu yönüyle Anayasa’nın 104/17-3 fıkrasına aykırı bulunduğu ve iptal edilmesi gerektiği kanaatindeyiz. Bu sebeple çoğunluk görüşüne katılmıyoruz.</w:t>
      </w:r>
    </w:p>
    <w:p w:rsidR="00F56198" w:rsidRPr="00F56198" w:rsidRDefault="00F56198" w:rsidP="00F56198">
      <w:pPr>
        <w:spacing w:after="200"/>
        <w:ind w:right="283" w:firstLine="709"/>
        <w:jc w:val="both"/>
        <w:rPr>
          <w:color w:val="010000"/>
        </w:rPr>
      </w:pPr>
    </w:p>
    <w:tbl>
      <w:tblPr>
        <w:tblW w:w="5000" w:type="pct"/>
        <w:jc w:val="center"/>
        <w:tblCellMar>
          <w:left w:w="70" w:type="dxa"/>
          <w:right w:w="70" w:type="dxa"/>
        </w:tblCellMar>
        <w:tblLook w:val="00A0" w:firstRow="1" w:lastRow="0" w:firstColumn="1" w:lastColumn="0" w:noHBand="0" w:noVBand="0"/>
      </w:tblPr>
      <w:tblGrid>
        <w:gridCol w:w="5230"/>
        <w:gridCol w:w="4550"/>
      </w:tblGrid>
      <w:tr w:rsidR="00EB25FF" w:rsidRPr="00F56198" w:rsidTr="00F56198">
        <w:trPr>
          <w:jc w:val="center"/>
        </w:trPr>
        <w:tc>
          <w:tcPr>
            <w:tcW w:w="2674" w:type="pct"/>
            <w:hideMark/>
          </w:tcPr>
          <w:p w:rsidR="00EB25FF" w:rsidRPr="00F56198" w:rsidRDefault="00EB25FF" w:rsidP="00F56198">
            <w:pPr>
              <w:spacing w:before="120" w:after="120"/>
              <w:jc w:val="center"/>
              <w:rPr>
                <w:color w:val="010000"/>
              </w:rPr>
            </w:pPr>
            <w:r w:rsidRPr="00F56198">
              <w:rPr>
                <w:color w:val="010000"/>
              </w:rPr>
              <w:t>Üye</w:t>
            </w:r>
          </w:p>
          <w:p w:rsidR="00EB25FF" w:rsidRPr="00F56198" w:rsidRDefault="00EB25FF" w:rsidP="00F56198">
            <w:pPr>
              <w:spacing w:before="120" w:after="120"/>
              <w:jc w:val="center"/>
              <w:rPr>
                <w:color w:val="010000"/>
              </w:rPr>
            </w:pPr>
            <w:r w:rsidRPr="00F56198">
              <w:rPr>
                <w:bCs/>
                <w:color w:val="010000"/>
              </w:rPr>
              <w:t>Yıldız SEFERİNOĞLU</w:t>
            </w:r>
          </w:p>
        </w:tc>
        <w:tc>
          <w:tcPr>
            <w:tcW w:w="2326" w:type="pct"/>
            <w:hideMark/>
          </w:tcPr>
          <w:p w:rsidR="00EB25FF" w:rsidRPr="00F56198" w:rsidRDefault="00EB25FF" w:rsidP="00F56198">
            <w:pPr>
              <w:spacing w:before="120" w:after="120"/>
              <w:jc w:val="center"/>
              <w:rPr>
                <w:color w:val="010000"/>
              </w:rPr>
            </w:pPr>
            <w:r w:rsidRPr="00F56198">
              <w:rPr>
                <w:color w:val="010000"/>
              </w:rPr>
              <w:t>Üye</w:t>
            </w:r>
          </w:p>
          <w:p w:rsidR="00EB25FF" w:rsidRPr="00F56198" w:rsidRDefault="00EB25FF" w:rsidP="00F56198">
            <w:pPr>
              <w:spacing w:before="120" w:after="120"/>
              <w:jc w:val="center"/>
              <w:rPr>
                <w:color w:val="010000"/>
              </w:rPr>
            </w:pPr>
            <w:r w:rsidRPr="00F56198">
              <w:rPr>
                <w:color w:val="010000"/>
              </w:rPr>
              <w:t>Selahaddin MENTEŞ</w:t>
            </w:r>
          </w:p>
        </w:tc>
      </w:tr>
    </w:tbl>
    <w:p w:rsidR="00EB25FF" w:rsidRPr="00F56198" w:rsidRDefault="00EB25FF" w:rsidP="00F56198">
      <w:pPr>
        <w:spacing w:before="240"/>
        <w:ind w:firstLine="708"/>
        <w:jc w:val="both"/>
        <w:rPr>
          <w:color w:val="010000"/>
        </w:rPr>
      </w:pPr>
    </w:p>
    <w:sectPr w:rsidR="00EB25FF" w:rsidRPr="00F56198" w:rsidSect="00F56198">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005D" w:rsidRDefault="0085005D" w:rsidP="00EB4C66">
      <w:r>
        <w:separator/>
      </w:r>
    </w:p>
  </w:endnote>
  <w:endnote w:type="continuationSeparator" w:id="0">
    <w:p w:rsidR="0085005D" w:rsidRDefault="0085005D" w:rsidP="00EB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AB0" w:rsidRDefault="00AD4AB0" w:rsidP="00AD4A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D4AB0" w:rsidRDefault="00AD4AB0" w:rsidP="00F5619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AB0" w:rsidRPr="00F56198" w:rsidRDefault="00AD4AB0" w:rsidP="00AD4AB0">
    <w:pPr>
      <w:pStyle w:val="AltBilgi"/>
      <w:framePr w:wrap="around" w:vAnchor="text" w:hAnchor="margin" w:xAlign="right" w:y="1"/>
      <w:rPr>
        <w:rStyle w:val="SayfaNumaras"/>
      </w:rPr>
    </w:pPr>
    <w:r w:rsidRPr="00F56198">
      <w:rPr>
        <w:rStyle w:val="SayfaNumaras"/>
      </w:rPr>
      <w:fldChar w:fldCharType="begin"/>
    </w:r>
    <w:r w:rsidRPr="00F56198">
      <w:rPr>
        <w:rStyle w:val="SayfaNumaras"/>
      </w:rPr>
      <w:instrText xml:space="preserve"> PAGE </w:instrText>
    </w:r>
    <w:r w:rsidRPr="00F56198">
      <w:rPr>
        <w:rStyle w:val="SayfaNumaras"/>
      </w:rPr>
      <w:fldChar w:fldCharType="separate"/>
    </w:r>
    <w:r w:rsidRPr="00F56198">
      <w:rPr>
        <w:rStyle w:val="SayfaNumaras"/>
        <w:noProof/>
      </w:rPr>
      <w:t>20</w:t>
    </w:r>
    <w:r w:rsidRPr="00F56198">
      <w:rPr>
        <w:rStyle w:val="SayfaNumaras"/>
      </w:rPr>
      <w:fldChar w:fldCharType="end"/>
    </w:r>
  </w:p>
  <w:p w:rsidR="00AD4AB0" w:rsidRDefault="00AD4AB0" w:rsidP="00F56198">
    <w:pPr>
      <w:pStyle w:val="AltBilgi"/>
      <w:ind w:right="360"/>
      <w:jc w:val="right"/>
    </w:pPr>
  </w:p>
  <w:p w:rsidR="00AD4AB0" w:rsidRDefault="00AD4AB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005D" w:rsidRDefault="0085005D" w:rsidP="00EB4C66">
      <w:r>
        <w:separator/>
      </w:r>
    </w:p>
  </w:footnote>
  <w:footnote w:type="continuationSeparator" w:id="0">
    <w:p w:rsidR="0085005D" w:rsidRDefault="0085005D" w:rsidP="00EB4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AB0" w:rsidRPr="00F56198" w:rsidRDefault="00AD4AB0" w:rsidP="00F56198">
    <w:pPr>
      <w:pStyle w:val="stBilgi"/>
      <w:tabs>
        <w:tab w:val="left" w:pos="1418"/>
      </w:tabs>
      <w:rPr>
        <w:b/>
      </w:rPr>
    </w:pPr>
    <w:r w:rsidRPr="00F56198">
      <w:rPr>
        <w:b/>
      </w:rPr>
      <w:t>Esas Sayısı</w:t>
    </w:r>
    <w:r>
      <w:rPr>
        <w:b/>
      </w:rPr>
      <w:tab/>
    </w:r>
    <w:r w:rsidRPr="00F56198">
      <w:rPr>
        <w:b/>
      </w:rPr>
      <w:t>:</w:t>
    </w:r>
    <w:r>
      <w:rPr>
        <w:b/>
      </w:rPr>
      <w:t xml:space="preserve"> </w:t>
    </w:r>
    <w:r w:rsidRPr="00F56198">
      <w:rPr>
        <w:b/>
      </w:rPr>
      <w:t>2025/32</w:t>
    </w:r>
  </w:p>
  <w:p w:rsidR="00AD4AB0" w:rsidRDefault="00AD4AB0" w:rsidP="00F56198">
    <w:pPr>
      <w:pStyle w:val="stBilgi"/>
      <w:tabs>
        <w:tab w:val="left" w:pos="1418"/>
      </w:tabs>
      <w:rPr>
        <w:b/>
      </w:rPr>
    </w:pPr>
    <w:r>
      <w:rPr>
        <w:b/>
      </w:rPr>
      <w:t>Karar Sayısı</w:t>
    </w:r>
    <w:r>
      <w:rPr>
        <w:b/>
      </w:rPr>
      <w:tab/>
      <w:t>: 2025/234</w:t>
    </w:r>
  </w:p>
  <w:p w:rsidR="00AD4AB0" w:rsidRPr="00F56198" w:rsidRDefault="00AD4AB0" w:rsidP="00F56198">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E2698"/>
    <w:multiLevelType w:val="hybridMultilevel"/>
    <w:tmpl w:val="BA5C13EA"/>
    <w:lvl w:ilvl="0" w:tplc="1BFCED9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8CE7CE7"/>
    <w:multiLevelType w:val="hybridMultilevel"/>
    <w:tmpl w:val="8F7AC918"/>
    <w:lvl w:ilvl="0" w:tplc="6590AEA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3915C15"/>
    <w:multiLevelType w:val="hybridMultilevel"/>
    <w:tmpl w:val="CD782C46"/>
    <w:lvl w:ilvl="0" w:tplc="ED94D1EA">
      <w:start w:val="1"/>
      <w:numFmt w:val="decimal"/>
      <w:lvlText w:val="%1."/>
      <w:lvlJc w:val="left"/>
      <w:pPr>
        <w:ind w:left="1287" w:hanging="360"/>
      </w:pPr>
      <w:rPr>
        <w:rFonts w:ascii="Times New Roman" w:hAnsi="Times New Roman" w:cs="Times New Roman" w:hint="default"/>
        <w:b w:val="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54DD724B"/>
    <w:multiLevelType w:val="hybridMultilevel"/>
    <w:tmpl w:val="AB4E4788"/>
    <w:lvl w:ilvl="0" w:tplc="75FCE6D2">
      <w:start w:val="1"/>
      <w:numFmt w:val="decimal"/>
      <w:suff w:val="space"/>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2A61252"/>
    <w:multiLevelType w:val="hybridMultilevel"/>
    <w:tmpl w:val="9E14F3AA"/>
    <w:lvl w:ilvl="0" w:tplc="A18AB1E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447E4"/>
    <w:rsid w:val="000A0BC5"/>
    <w:rsid w:val="0010378D"/>
    <w:rsid w:val="00110336"/>
    <w:rsid w:val="001C7E08"/>
    <w:rsid w:val="002423BF"/>
    <w:rsid w:val="0025692D"/>
    <w:rsid w:val="002E26EC"/>
    <w:rsid w:val="0031487B"/>
    <w:rsid w:val="00327971"/>
    <w:rsid w:val="003D21C5"/>
    <w:rsid w:val="004A3F76"/>
    <w:rsid w:val="00682275"/>
    <w:rsid w:val="006D0EA4"/>
    <w:rsid w:val="0072420A"/>
    <w:rsid w:val="0076648B"/>
    <w:rsid w:val="0078105C"/>
    <w:rsid w:val="007B018C"/>
    <w:rsid w:val="007F1A58"/>
    <w:rsid w:val="0085005D"/>
    <w:rsid w:val="0085728B"/>
    <w:rsid w:val="00952B5F"/>
    <w:rsid w:val="00A31C03"/>
    <w:rsid w:val="00AD4AB0"/>
    <w:rsid w:val="00B2209C"/>
    <w:rsid w:val="00B86A24"/>
    <w:rsid w:val="00C373E5"/>
    <w:rsid w:val="00CE0CBE"/>
    <w:rsid w:val="00CF1037"/>
    <w:rsid w:val="00D377E3"/>
    <w:rsid w:val="00D37AE8"/>
    <w:rsid w:val="00D85097"/>
    <w:rsid w:val="00E05E53"/>
    <w:rsid w:val="00E447BB"/>
    <w:rsid w:val="00E66EEB"/>
    <w:rsid w:val="00EB25FF"/>
    <w:rsid w:val="00EB4C66"/>
    <w:rsid w:val="00EF50A1"/>
    <w:rsid w:val="00F322B3"/>
    <w:rsid w:val="00F56198"/>
    <w:rsid w:val="00F94758"/>
    <w:rsid w:val="00FD1D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E5EC4"/>
  <w15:chartTrackingRefBased/>
  <w15:docId w15:val="{59D9C919-9E1D-4F5C-993B-4D74B9D98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EB4C66"/>
    <w:pPr>
      <w:tabs>
        <w:tab w:val="center" w:pos="4536"/>
        <w:tab w:val="right" w:pos="9072"/>
      </w:tabs>
    </w:pPr>
  </w:style>
  <w:style w:type="character" w:customStyle="1" w:styleId="stBilgiChar">
    <w:name w:val="Üst Bilgi Char"/>
    <w:link w:val="stBilgi"/>
    <w:uiPriority w:val="99"/>
    <w:rsid w:val="00EB4C66"/>
    <w:rPr>
      <w:sz w:val="24"/>
      <w:szCs w:val="24"/>
    </w:rPr>
  </w:style>
  <w:style w:type="paragraph" w:styleId="AltBilgi">
    <w:name w:val="footer"/>
    <w:basedOn w:val="Normal"/>
    <w:link w:val="AltBilgiChar"/>
    <w:uiPriority w:val="99"/>
    <w:rsid w:val="00EB4C66"/>
    <w:pPr>
      <w:tabs>
        <w:tab w:val="center" w:pos="4536"/>
        <w:tab w:val="right" w:pos="9072"/>
      </w:tabs>
    </w:pPr>
  </w:style>
  <w:style w:type="character" w:customStyle="1" w:styleId="AltBilgiChar">
    <w:name w:val="Alt Bilgi Char"/>
    <w:link w:val="AltBilgi"/>
    <w:uiPriority w:val="99"/>
    <w:rsid w:val="00EB4C66"/>
    <w:rPr>
      <w:sz w:val="24"/>
      <w:szCs w:val="24"/>
    </w:rPr>
  </w:style>
  <w:style w:type="paragraph" w:styleId="ListeParagraf">
    <w:name w:val="List Paragraph"/>
    <w:aliases w:val="içindekiler vb,LİSTE PARAF,KODLAMA,ALT BAŞLIK,Liste Paragraf1"/>
    <w:basedOn w:val="Normal"/>
    <w:link w:val="ListeParagrafChar"/>
    <w:uiPriority w:val="34"/>
    <w:qFormat/>
    <w:rsid w:val="00EB4C66"/>
    <w:pPr>
      <w:spacing w:before="100" w:beforeAutospacing="1" w:after="240"/>
      <w:ind w:left="720" w:firstLine="425"/>
      <w:contextualSpacing/>
      <w:jc w:val="both"/>
    </w:pPr>
    <w:rPr>
      <w:rFonts w:ascii="Calibri" w:eastAsia="Calibri" w:hAnsi="Calibri"/>
      <w:sz w:val="22"/>
      <w:szCs w:val="22"/>
      <w:lang w:eastAsia="en-US"/>
    </w:rPr>
  </w:style>
  <w:style w:type="paragraph" w:styleId="AralkYok">
    <w:name w:val="No Spacing"/>
    <w:uiPriority w:val="1"/>
    <w:qFormat/>
    <w:rsid w:val="00EB4C66"/>
    <w:pPr>
      <w:spacing w:before="100" w:beforeAutospacing="1"/>
      <w:ind w:firstLine="425"/>
      <w:jc w:val="both"/>
    </w:pPr>
    <w:rPr>
      <w:rFonts w:ascii="Calibri" w:eastAsia="Calibri" w:hAnsi="Calibri"/>
      <w:sz w:val="22"/>
      <w:szCs w:val="22"/>
      <w:lang w:eastAsia="en-US"/>
    </w:rPr>
  </w:style>
  <w:style w:type="paragraph" w:styleId="BalonMetni">
    <w:name w:val="Balloon Text"/>
    <w:basedOn w:val="Normal"/>
    <w:link w:val="BalonMetniChar"/>
    <w:uiPriority w:val="99"/>
    <w:rsid w:val="00A31C03"/>
    <w:rPr>
      <w:rFonts w:ascii="Segoe UI" w:hAnsi="Segoe UI" w:cs="Segoe UI"/>
      <w:sz w:val="18"/>
      <w:szCs w:val="18"/>
    </w:rPr>
  </w:style>
  <w:style w:type="character" w:customStyle="1" w:styleId="BalonMetniChar">
    <w:name w:val="Balon Metni Char"/>
    <w:link w:val="BalonMetni"/>
    <w:uiPriority w:val="99"/>
    <w:rsid w:val="00A31C03"/>
    <w:rPr>
      <w:rFonts w:ascii="Segoe UI" w:hAnsi="Segoe UI" w:cs="Segoe UI"/>
      <w:sz w:val="18"/>
      <w:szCs w:val="18"/>
    </w:rPr>
  </w:style>
  <w:style w:type="numbering" w:customStyle="1" w:styleId="ListeYok1">
    <w:name w:val="Liste Yok1"/>
    <w:next w:val="ListeYok"/>
    <w:uiPriority w:val="99"/>
    <w:semiHidden/>
    <w:rsid w:val="000447E4"/>
  </w:style>
  <w:style w:type="character" w:customStyle="1" w:styleId="stBilgiChar1">
    <w:name w:val="Üst Bilgi Char1"/>
    <w:uiPriority w:val="99"/>
    <w:semiHidden/>
    <w:rsid w:val="000447E4"/>
  </w:style>
  <w:style w:type="character" w:customStyle="1" w:styleId="DipnotMetniChar">
    <w:name w:val="Dipnot Metni Char"/>
    <w:link w:val="DipnotMetni"/>
    <w:uiPriority w:val="99"/>
    <w:rsid w:val="000447E4"/>
  </w:style>
  <w:style w:type="paragraph" w:styleId="DipnotMetni">
    <w:name w:val="footnote text"/>
    <w:basedOn w:val="Normal"/>
    <w:link w:val="DipnotMetniChar"/>
    <w:uiPriority w:val="99"/>
    <w:unhideWhenUsed/>
    <w:rsid w:val="000447E4"/>
    <w:rPr>
      <w:sz w:val="20"/>
      <w:szCs w:val="20"/>
    </w:rPr>
  </w:style>
  <w:style w:type="character" w:customStyle="1" w:styleId="DipnotMetniChar1">
    <w:name w:val="Dipnot Metni Char1"/>
    <w:basedOn w:val="VarsaylanParagrafYazTipi"/>
    <w:uiPriority w:val="99"/>
    <w:rsid w:val="000447E4"/>
  </w:style>
  <w:style w:type="character" w:customStyle="1" w:styleId="AltBilgiChar1">
    <w:name w:val="Alt Bilgi Char1"/>
    <w:uiPriority w:val="99"/>
    <w:semiHidden/>
    <w:rsid w:val="000447E4"/>
  </w:style>
  <w:style w:type="character" w:customStyle="1" w:styleId="AklamaMetniChar">
    <w:name w:val="Açıklama Metni Char"/>
    <w:link w:val="AklamaMetni"/>
    <w:rsid w:val="000447E4"/>
  </w:style>
  <w:style w:type="paragraph" w:styleId="AklamaMetni">
    <w:name w:val="annotation text"/>
    <w:basedOn w:val="Normal"/>
    <w:link w:val="AklamaMetniChar"/>
    <w:unhideWhenUsed/>
    <w:rsid w:val="000447E4"/>
    <w:pPr>
      <w:spacing w:after="160"/>
    </w:pPr>
    <w:rPr>
      <w:sz w:val="20"/>
      <w:szCs w:val="20"/>
    </w:rPr>
  </w:style>
  <w:style w:type="character" w:customStyle="1" w:styleId="AklamaMetniChar1">
    <w:name w:val="Açıklama Metni Char1"/>
    <w:basedOn w:val="VarsaylanParagrafYazTipi"/>
    <w:uiPriority w:val="99"/>
    <w:rsid w:val="000447E4"/>
  </w:style>
  <w:style w:type="character" w:customStyle="1" w:styleId="AklamaKonusuChar">
    <w:name w:val="Açıklama Konusu Char"/>
    <w:link w:val="AklamaKonusu"/>
    <w:uiPriority w:val="99"/>
    <w:rsid w:val="000447E4"/>
    <w:rPr>
      <w:b/>
      <w:bCs/>
    </w:rPr>
  </w:style>
  <w:style w:type="paragraph" w:styleId="AklamaKonusu">
    <w:name w:val="annotation subject"/>
    <w:basedOn w:val="AklamaMetni"/>
    <w:next w:val="AklamaMetni"/>
    <w:link w:val="AklamaKonusuChar"/>
    <w:uiPriority w:val="99"/>
    <w:unhideWhenUsed/>
    <w:rsid w:val="000447E4"/>
    <w:rPr>
      <w:b/>
      <w:bCs/>
    </w:rPr>
  </w:style>
  <w:style w:type="character" w:customStyle="1" w:styleId="AklamaKonusuChar1">
    <w:name w:val="Açıklama Konusu Char1"/>
    <w:uiPriority w:val="99"/>
    <w:rsid w:val="000447E4"/>
    <w:rPr>
      <w:b/>
      <w:bCs/>
    </w:rPr>
  </w:style>
  <w:style w:type="character" w:customStyle="1" w:styleId="BalonMetniChar1">
    <w:name w:val="Balon Metni Char1"/>
    <w:uiPriority w:val="99"/>
    <w:rsid w:val="000447E4"/>
    <w:rPr>
      <w:rFonts w:ascii="Segoe UI" w:hAnsi="Segoe UI" w:cs="Segoe UI"/>
      <w:sz w:val="18"/>
      <w:szCs w:val="18"/>
    </w:rPr>
  </w:style>
  <w:style w:type="table" w:styleId="TabloKlavuzu">
    <w:name w:val="Table Grid"/>
    <w:basedOn w:val="NormalTablo"/>
    <w:uiPriority w:val="39"/>
    <w:rsid w:val="00044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unhideWhenUsed/>
    <w:rsid w:val="000447E4"/>
    <w:rPr>
      <w:sz w:val="16"/>
      <w:szCs w:val="16"/>
    </w:rPr>
  </w:style>
  <w:style w:type="character" w:styleId="Kpr">
    <w:name w:val="Hyperlink"/>
    <w:uiPriority w:val="99"/>
    <w:unhideWhenUsed/>
    <w:rsid w:val="000447E4"/>
    <w:rPr>
      <w:color w:val="0000FF"/>
      <w:u w:val="single"/>
    </w:rPr>
  </w:style>
  <w:style w:type="character" w:styleId="DipnotBavurusu">
    <w:name w:val="footnote reference"/>
    <w:uiPriority w:val="99"/>
    <w:unhideWhenUsed/>
    <w:rsid w:val="000447E4"/>
    <w:rPr>
      <w:vertAlign w:val="superscript"/>
    </w:rPr>
  </w:style>
  <w:style w:type="character" w:styleId="zmlenmeyenBahsetme">
    <w:name w:val="Unresolved Mention"/>
    <w:uiPriority w:val="99"/>
    <w:semiHidden/>
    <w:unhideWhenUsed/>
    <w:rsid w:val="000447E4"/>
    <w:rPr>
      <w:color w:val="605E5C"/>
      <w:shd w:val="clear" w:color="auto" w:fill="E1DFDD"/>
    </w:rPr>
  </w:style>
  <w:style w:type="character" w:customStyle="1" w:styleId="ListeParagrafChar">
    <w:name w:val="Liste Paragraf Char"/>
    <w:aliases w:val="içindekiler vb Char,LİSTE PARAF Char,KODLAMA Char,ALT BAŞLIK Char,Liste Paragraf1 Char"/>
    <w:link w:val="ListeParagraf"/>
    <w:uiPriority w:val="34"/>
    <w:locked/>
    <w:rsid w:val="007F1A58"/>
    <w:rPr>
      <w:rFonts w:ascii="Calibri" w:eastAsia="Calibri" w:hAnsi="Calibri"/>
      <w:sz w:val="22"/>
      <w:szCs w:val="22"/>
      <w:lang w:eastAsia="en-US"/>
    </w:rPr>
  </w:style>
  <w:style w:type="character" w:styleId="SayfaNumaras">
    <w:name w:val="page number"/>
    <w:basedOn w:val="VarsaylanParagrafYazTipi"/>
    <w:rsid w:val="00F56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12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5327</Words>
  <Characters>30366</Characters>
  <Application>Microsoft Office Word</Application>
  <DocSecurity>0</DocSecurity>
  <Lines>253</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35622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3</cp:revision>
  <cp:lastPrinted>2026-03-17T12:38:00Z</cp:lastPrinted>
  <dcterms:created xsi:type="dcterms:W3CDTF">2026-03-17T17:30:00Z</dcterms:created>
  <dcterms:modified xsi:type="dcterms:W3CDTF">2026-03-17T17:34:00Z</dcterms:modified>
</cp:coreProperties>
</file>