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F8F" w:rsidRDefault="00831F8F" w:rsidP="006A292D">
      <w:pPr>
        <w:spacing w:after="200"/>
        <w:ind w:right="283"/>
        <w:jc w:val="center"/>
        <w:rPr>
          <w:b/>
          <w:bCs/>
          <w:caps/>
          <w:color w:val="010000"/>
        </w:rPr>
      </w:pPr>
      <w:r w:rsidRPr="006A292D">
        <w:rPr>
          <w:b/>
          <w:bCs/>
          <w:caps/>
          <w:color w:val="010000"/>
        </w:rPr>
        <w:t>ANAYASA MAHKEMESİ KARARI</w:t>
      </w:r>
    </w:p>
    <w:p w:rsidR="006A292D" w:rsidRPr="006A292D" w:rsidRDefault="006A292D" w:rsidP="006A292D">
      <w:pPr>
        <w:spacing w:after="200"/>
        <w:ind w:right="283" w:firstLine="709"/>
        <w:jc w:val="center"/>
        <w:rPr>
          <w:b/>
          <w:bCs/>
          <w:caps/>
          <w:color w:val="010000"/>
        </w:rPr>
      </w:pPr>
    </w:p>
    <w:p w:rsidR="006A292D" w:rsidRDefault="006A292D" w:rsidP="006A292D">
      <w:pPr>
        <w:rPr>
          <w:b/>
          <w:bCs/>
          <w:color w:val="010000"/>
        </w:rPr>
      </w:pPr>
      <w:bookmarkStart w:id="0" w:name="_Hlk141876816"/>
      <w:r>
        <w:rPr>
          <w:b/>
          <w:bCs/>
          <w:color w:val="010000"/>
        </w:rPr>
        <w:t xml:space="preserve">Esas </w:t>
      </w:r>
      <w:proofErr w:type="gramStart"/>
      <w:r>
        <w:rPr>
          <w:b/>
          <w:bCs/>
          <w:color w:val="010000"/>
        </w:rPr>
        <w:t>Sayısı :</w:t>
      </w:r>
      <w:proofErr w:type="gramEnd"/>
      <w:r>
        <w:rPr>
          <w:b/>
          <w:bCs/>
          <w:color w:val="010000"/>
        </w:rPr>
        <w:t xml:space="preserve"> 2025/27</w:t>
      </w:r>
    </w:p>
    <w:p w:rsidR="006A292D" w:rsidRDefault="006A292D" w:rsidP="006A292D">
      <w:pPr>
        <w:rPr>
          <w:b/>
          <w:color w:val="010000"/>
        </w:rPr>
      </w:pPr>
      <w:r>
        <w:rPr>
          <w:b/>
          <w:color w:val="010000"/>
        </w:rPr>
        <w:t xml:space="preserve">Karar </w:t>
      </w:r>
      <w:proofErr w:type="gramStart"/>
      <w:r>
        <w:rPr>
          <w:b/>
          <w:color w:val="010000"/>
        </w:rPr>
        <w:t>Sayısı :</w:t>
      </w:r>
      <w:proofErr w:type="gramEnd"/>
      <w:r>
        <w:rPr>
          <w:b/>
          <w:color w:val="010000"/>
        </w:rPr>
        <w:t xml:space="preserve"> 2025/27</w:t>
      </w:r>
    </w:p>
    <w:p w:rsidR="006A292D" w:rsidRDefault="006A292D" w:rsidP="006A292D">
      <w:pPr>
        <w:rPr>
          <w:b/>
          <w:color w:val="010000"/>
        </w:rPr>
      </w:pPr>
      <w:r>
        <w:rPr>
          <w:b/>
          <w:color w:val="010000"/>
        </w:rPr>
        <w:t xml:space="preserve">Karar </w:t>
      </w:r>
      <w:proofErr w:type="gramStart"/>
      <w:r>
        <w:rPr>
          <w:b/>
          <w:color w:val="010000"/>
        </w:rPr>
        <w:t>Tarihi :</w:t>
      </w:r>
      <w:proofErr w:type="gramEnd"/>
      <w:r>
        <w:rPr>
          <w:b/>
          <w:color w:val="010000"/>
        </w:rPr>
        <w:t xml:space="preserve"> 11/2/2025</w:t>
      </w:r>
    </w:p>
    <w:p w:rsidR="006A292D" w:rsidRDefault="006A292D" w:rsidP="006A292D">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D05DB7" w:rsidRPr="006A292D" w:rsidRDefault="00D05DB7" w:rsidP="006A292D">
      <w:pPr>
        <w:rPr>
          <w:b/>
          <w:color w:val="010000"/>
        </w:rPr>
      </w:pPr>
    </w:p>
    <w:bookmarkEnd w:id="0"/>
    <w:p w:rsidR="00831F8F" w:rsidRPr="006A292D" w:rsidRDefault="00831F8F" w:rsidP="006A292D">
      <w:pPr>
        <w:spacing w:after="200"/>
        <w:ind w:right="283" w:firstLine="709"/>
        <w:jc w:val="both"/>
        <w:rPr>
          <w:color w:val="010000"/>
        </w:rPr>
      </w:pPr>
      <w:r w:rsidRPr="006A292D">
        <w:rPr>
          <w:b/>
          <w:bCs/>
          <w:color w:val="010000"/>
        </w:rPr>
        <w:t xml:space="preserve">İTİRAZ YOLUNA BAŞVURAN: </w:t>
      </w:r>
      <w:r w:rsidRPr="006A292D">
        <w:rPr>
          <w:color w:val="010000"/>
        </w:rPr>
        <w:t>Gaziosmanpaşa 10. Asliye Ceza Mahkemesi</w:t>
      </w:r>
    </w:p>
    <w:p w:rsidR="00831F8F" w:rsidRPr="006A292D" w:rsidRDefault="00831F8F" w:rsidP="006A292D">
      <w:pPr>
        <w:spacing w:after="200"/>
        <w:ind w:right="283" w:firstLine="709"/>
        <w:jc w:val="both"/>
        <w:rPr>
          <w:color w:val="010000"/>
        </w:rPr>
      </w:pPr>
      <w:r w:rsidRPr="006A292D">
        <w:rPr>
          <w:b/>
          <w:bCs/>
          <w:color w:val="010000"/>
        </w:rPr>
        <w:t>İTİRAZIN KONUSU:</w:t>
      </w:r>
      <w:r w:rsidRPr="006A292D">
        <w:rPr>
          <w:color w:val="010000"/>
        </w:rPr>
        <w:t xml:space="preserve"> </w:t>
      </w:r>
      <w:bookmarkStart w:id="1" w:name="_Hlk129689754"/>
      <w:r w:rsidRPr="006A292D">
        <w:rPr>
          <w:color w:val="010000"/>
        </w:rPr>
        <w:t xml:space="preserve">4/12/2004 tarihli ve 5271 sayılı </w:t>
      </w:r>
      <w:r w:rsidRPr="006A292D">
        <w:rPr>
          <w:bCs/>
          <w:color w:val="010000"/>
        </w:rPr>
        <w:t xml:space="preserve">Ceza Muhakemesi Kanunu’na 7/11/2024 tarihli ve 7531 sayılı Kanun’un 18. maddesiyle eklenen </w:t>
      </w:r>
      <w:r w:rsidRPr="006A292D">
        <w:rPr>
          <w:color w:val="010000"/>
        </w:rPr>
        <w:t>geçici 7. maddenin (2) numaralı fıkrasının birinci cümlesinin “</w:t>
      </w:r>
      <w:r w:rsidRPr="006A292D">
        <w:rPr>
          <w:i/>
          <w:color w:val="010000"/>
        </w:rPr>
        <w:t>Bu maddenin yürürlüğe girdiği tarih itibarıyla soruşturma veya kovuşturma evresinde bulunan dosyalar bakımından…</w:t>
      </w:r>
      <w:r w:rsidRPr="006A292D">
        <w:rPr>
          <w:color w:val="010000"/>
        </w:rPr>
        <w:t>” ve “</w:t>
      </w:r>
      <w:r w:rsidRPr="006A292D">
        <w:rPr>
          <w:i/>
          <w:color w:val="010000"/>
        </w:rPr>
        <w:t>…5237 sayılı Kanunun 75 inci maddesinin altıncı fıkrasında yapılan değişiklik uygulanmaz.</w:t>
      </w:r>
      <w:r w:rsidRPr="006A292D">
        <w:rPr>
          <w:color w:val="010000"/>
        </w:rPr>
        <w:t>” bölümlerinin Anayasa’nın 38. maddesine aykırılığı ileri sürülerek iptallerine karar verilmesi talebidir</w:t>
      </w:r>
      <w:bookmarkEnd w:id="1"/>
      <w:r w:rsidRPr="006A292D">
        <w:rPr>
          <w:color w:val="010000"/>
        </w:rPr>
        <w:t>.</w:t>
      </w:r>
    </w:p>
    <w:p w:rsidR="00831F8F" w:rsidRPr="006A292D" w:rsidRDefault="00831F8F" w:rsidP="006A292D">
      <w:pPr>
        <w:spacing w:after="200"/>
        <w:ind w:right="283" w:firstLine="709"/>
        <w:jc w:val="both"/>
        <w:rPr>
          <w:color w:val="010000"/>
          <w:shd w:val="clear" w:color="auto" w:fill="FFFFFF"/>
        </w:rPr>
      </w:pPr>
      <w:r w:rsidRPr="006A292D">
        <w:rPr>
          <w:b/>
          <w:bCs/>
          <w:color w:val="010000"/>
        </w:rPr>
        <w:t>OLAY:</w:t>
      </w:r>
      <w:r w:rsidRPr="006A292D">
        <w:rPr>
          <w:rFonts w:eastAsia="Calibri"/>
          <w:color w:val="010000"/>
        </w:rPr>
        <w:t xml:space="preserve"> </w:t>
      </w:r>
      <w:r w:rsidRPr="006A292D">
        <w:rPr>
          <w:color w:val="010000"/>
          <w:shd w:val="clear" w:color="auto" w:fill="FFFFFF"/>
        </w:rPr>
        <w:t>Hakaret suçundan açılan davada itiraz konusu kuralların Anayasa’ya aykırı olduğu kanısına varan Mahkeme, iptalleri için başvurmuştur.</w:t>
      </w:r>
    </w:p>
    <w:p w:rsidR="00831F8F" w:rsidRPr="006A292D" w:rsidRDefault="00831F8F" w:rsidP="006A292D">
      <w:pPr>
        <w:spacing w:after="200"/>
        <w:ind w:right="283" w:firstLine="709"/>
        <w:jc w:val="both"/>
        <w:rPr>
          <w:b/>
          <w:bCs/>
          <w:color w:val="010000"/>
        </w:rPr>
      </w:pPr>
      <w:r w:rsidRPr="006A292D">
        <w:rPr>
          <w:b/>
          <w:bCs/>
          <w:color w:val="010000"/>
        </w:rPr>
        <w:t>I. İPTALİ İSTENEN KANUN HÜKÜMLERİ</w:t>
      </w:r>
    </w:p>
    <w:p w:rsidR="00831F8F" w:rsidRPr="006A292D" w:rsidRDefault="00831F8F" w:rsidP="006A292D">
      <w:pPr>
        <w:spacing w:after="200"/>
        <w:ind w:right="283" w:firstLine="709"/>
        <w:jc w:val="both"/>
        <w:rPr>
          <w:color w:val="010000"/>
          <w:lang w:eastAsia="zh-CN"/>
        </w:rPr>
      </w:pPr>
      <w:r w:rsidRPr="006A292D">
        <w:rPr>
          <w:color w:val="010000"/>
          <w:lang w:eastAsia="zh-CN"/>
        </w:rPr>
        <w:t>Kanun’un itiraz konusu kuralın da yer aldığı geçici 7. maddesi şöyledir:</w:t>
      </w:r>
    </w:p>
    <w:p w:rsidR="00831F8F" w:rsidRPr="006A292D" w:rsidRDefault="00831F8F" w:rsidP="006A292D">
      <w:pPr>
        <w:spacing w:after="200"/>
        <w:ind w:right="283" w:firstLine="709"/>
        <w:jc w:val="both"/>
        <w:rPr>
          <w:i/>
          <w:color w:val="010000"/>
          <w:szCs w:val="22"/>
          <w:lang w:eastAsia="zh-CN"/>
        </w:rPr>
      </w:pPr>
      <w:r w:rsidRPr="006A292D">
        <w:rPr>
          <w:color w:val="010000"/>
          <w:szCs w:val="22"/>
          <w:lang w:eastAsia="zh-CN"/>
        </w:rPr>
        <w:t>“</w:t>
      </w:r>
      <w:r w:rsidRPr="006A292D">
        <w:rPr>
          <w:i/>
          <w:color w:val="010000"/>
          <w:szCs w:val="22"/>
          <w:lang w:eastAsia="zh-CN"/>
        </w:rPr>
        <w:t xml:space="preserve">Geçici Madde 7- (Ek:7/11/2024-7531/18 </w:t>
      </w:r>
      <w:proofErr w:type="spellStart"/>
      <w:r w:rsidRPr="006A292D">
        <w:rPr>
          <w:i/>
          <w:color w:val="010000"/>
          <w:szCs w:val="22"/>
          <w:lang w:eastAsia="zh-CN"/>
        </w:rPr>
        <w:t>md.</w:t>
      </w:r>
      <w:proofErr w:type="spellEnd"/>
      <w:r w:rsidRPr="006A292D">
        <w:rPr>
          <w:i/>
          <w:color w:val="010000"/>
          <w:szCs w:val="22"/>
          <w:lang w:eastAsia="zh-CN"/>
        </w:rPr>
        <w:t>)</w:t>
      </w:r>
    </w:p>
    <w:p w:rsidR="00831F8F" w:rsidRPr="006A292D" w:rsidRDefault="00831F8F" w:rsidP="006A292D">
      <w:pPr>
        <w:spacing w:after="200"/>
        <w:ind w:right="283" w:firstLine="709"/>
        <w:jc w:val="both"/>
        <w:rPr>
          <w:i/>
          <w:color w:val="010000"/>
          <w:szCs w:val="22"/>
          <w:lang w:eastAsia="zh-CN"/>
        </w:rPr>
      </w:pPr>
      <w:r w:rsidRPr="006A292D">
        <w:rPr>
          <w:i/>
          <w:color w:val="010000"/>
          <w:szCs w:val="22"/>
          <w:lang w:eastAsia="zh-CN"/>
        </w:rPr>
        <w:t xml:space="preserve"> (1) Bu maddeyi ihdas eden </w:t>
      </w:r>
      <w:bookmarkStart w:id="2" w:name="_Hlk183532782"/>
      <w:r w:rsidRPr="006A292D">
        <w:rPr>
          <w:i/>
          <w:color w:val="010000"/>
          <w:szCs w:val="22"/>
          <w:lang w:eastAsia="zh-CN"/>
        </w:rPr>
        <w:t xml:space="preserve">Kanunla 5237 sayılı Kanunun </w:t>
      </w:r>
      <w:proofErr w:type="gramStart"/>
      <w:r w:rsidRPr="006A292D">
        <w:rPr>
          <w:i/>
          <w:color w:val="010000"/>
          <w:szCs w:val="22"/>
          <w:lang w:eastAsia="zh-CN"/>
        </w:rPr>
        <w:t>73 üncü</w:t>
      </w:r>
      <w:proofErr w:type="gramEnd"/>
      <w:r w:rsidRPr="006A292D">
        <w:rPr>
          <w:i/>
          <w:color w:val="010000"/>
          <w:szCs w:val="22"/>
          <w:lang w:eastAsia="zh-CN"/>
        </w:rPr>
        <w:t xml:space="preserve"> maddesinin ikinci fıkrasında yapılan düzenleme, bu maddenin yürürlüğe girdiği tarih itibarıyla soruşturma veya kovuşturma evresine geçilmiş dosyalar bakımından</w:t>
      </w:r>
      <w:bookmarkEnd w:id="2"/>
      <w:r w:rsidRPr="006A292D">
        <w:rPr>
          <w:i/>
          <w:color w:val="010000"/>
          <w:szCs w:val="22"/>
          <w:lang w:eastAsia="zh-CN"/>
        </w:rPr>
        <w:t xml:space="preserve"> uygulanmaz.</w:t>
      </w:r>
    </w:p>
    <w:p w:rsidR="00831F8F" w:rsidRPr="006A292D" w:rsidRDefault="00831F8F" w:rsidP="006A292D">
      <w:pPr>
        <w:spacing w:after="200"/>
        <w:ind w:right="283" w:firstLine="709"/>
        <w:jc w:val="both"/>
        <w:rPr>
          <w:i/>
          <w:color w:val="010000"/>
          <w:szCs w:val="22"/>
          <w:lang w:eastAsia="zh-CN"/>
        </w:rPr>
      </w:pPr>
      <w:r w:rsidRPr="006A292D">
        <w:rPr>
          <w:i/>
          <w:color w:val="010000"/>
          <w:szCs w:val="22"/>
          <w:lang w:eastAsia="zh-CN"/>
        </w:rPr>
        <w:t xml:space="preserve"> </w:t>
      </w:r>
      <w:r w:rsidRPr="006A292D">
        <w:rPr>
          <w:b/>
          <w:i/>
          <w:color w:val="010000"/>
          <w:szCs w:val="22"/>
          <w:u w:val="single"/>
          <w:lang w:eastAsia="zh-CN"/>
        </w:rPr>
        <w:t xml:space="preserve">(2) Bu maddenin yürürlüğe girdiği tarih itibarıyla soruşturma veya kovuşturma evresinde bulunan dosyalar bakımından </w:t>
      </w:r>
      <w:r w:rsidRPr="006A292D">
        <w:rPr>
          <w:i/>
          <w:color w:val="010000"/>
          <w:szCs w:val="22"/>
          <w:lang w:eastAsia="zh-CN"/>
        </w:rPr>
        <w:t xml:space="preserve">bu maddeyi ihdas eden Kanunla </w:t>
      </w:r>
      <w:proofErr w:type="gramStart"/>
      <w:r w:rsidRPr="006A292D">
        <w:rPr>
          <w:i/>
          <w:color w:val="010000"/>
          <w:szCs w:val="22"/>
          <w:lang w:eastAsia="zh-CN"/>
        </w:rPr>
        <w:t>253 üncü</w:t>
      </w:r>
      <w:proofErr w:type="gramEnd"/>
      <w:r w:rsidRPr="006A292D">
        <w:rPr>
          <w:i/>
          <w:color w:val="010000"/>
          <w:szCs w:val="22"/>
          <w:lang w:eastAsia="zh-CN"/>
        </w:rPr>
        <w:t xml:space="preserve"> maddenin üçüncü fıkrasında yapılan değişiklik ve</w:t>
      </w:r>
      <w:r w:rsidRPr="006A292D">
        <w:rPr>
          <w:b/>
          <w:i/>
          <w:color w:val="010000"/>
          <w:szCs w:val="22"/>
          <w:u w:val="single"/>
          <w:lang w:eastAsia="zh-CN"/>
        </w:rPr>
        <w:t xml:space="preserve"> 5237 sayılı Kanunun 75 inci maddesinin altıncı fıkrasında yapılan değişiklik uygulanmaz. </w:t>
      </w:r>
      <w:r w:rsidRPr="006A292D">
        <w:rPr>
          <w:i/>
          <w:color w:val="010000"/>
          <w:szCs w:val="22"/>
          <w:lang w:eastAsia="zh-CN"/>
        </w:rPr>
        <w:t xml:space="preserve">Bu dosyalar, </w:t>
      </w:r>
      <w:proofErr w:type="gramStart"/>
      <w:r w:rsidRPr="006A292D">
        <w:rPr>
          <w:i/>
          <w:color w:val="010000"/>
          <w:szCs w:val="22"/>
          <w:lang w:eastAsia="zh-CN"/>
        </w:rPr>
        <w:t>253 üncü</w:t>
      </w:r>
      <w:proofErr w:type="gramEnd"/>
      <w:r w:rsidRPr="006A292D">
        <w:rPr>
          <w:i/>
          <w:color w:val="010000"/>
          <w:szCs w:val="22"/>
          <w:lang w:eastAsia="zh-CN"/>
        </w:rPr>
        <w:t xml:space="preserve"> maddenin üçüncü fıkrasının değişiklikten önceki hükümlerine göre sonuçlandırılır.</w:t>
      </w:r>
    </w:p>
    <w:p w:rsidR="00831F8F" w:rsidRPr="006A292D" w:rsidRDefault="00831F8F" w:rsidP="006A292D">
      <w:pPr>
        <w:spacing w:after="200"/>
        <w:ind w:right="283" w:firstLine="709"/>
        <w:jc w:val="both"/>
        <w:rPr>
          <w:i/>
          <w:color w:val="010000"/>
          <w:szCs w:val="22"/>
          <w:lang w:eastAsia="zh-CN"/>
        </w:rPr>
      </w:pPr>
      <w:r w:rsidRPr="006A292D">
        <w:rPr>
          <w:i/>
          <w:color w:val="010000"/>
          <w:szCs w:val="22"/>
          <w:lang w:eastAsia="zh-CN"/>
        </w:rPr>
        <w:t xml:space="preserve"> (3) Bu maddeyi ihdas eden Kanunla, </w:t>
      </w:r>
      <w:proofErr w:type="gramStart"/>
      <w:r w:rsidRPr="006A292D">
        <w:rPr>
          <w:i/>
          <w:color w:val="010000"/>
          <w:szCs w:val="22"/>
          <w:lang w:eastAsia="zh-CN"/>
        </w:rPr>
        <w:t>253 üncü</w:t>
      </w:r>
      <w:proofErr w:type="gramEnd"/>
      <w:r w:rsidRPr="006A292D">
        <w:rPr>
          <w:i/>
          <w:color w:val="010000"/>
          <w:szCs w:val="22"/>
          <w:lang w:eastAsia="zh-CN"/>
        </w:rPr>
        <w:t xml:space="preserve"> maddenin </w:t>
      </w:r>
      <w:proofErr w:type="spellStart"/>
      <w:r w:rsidRPr="006A292D">
        <w:rPr>
          <w:i/>
          <w:color w:val="010000"/>
          <w:szCs w:val="22"/>
          <w:lang w:eastAsia="zh-CN"/>
        </w:rPr>
        <w:t>yirmidördüncü</w:t>
      </w:r>
      <w:proofErr w:type="spellEnd"/>
      <w:r w:rsidRPr="006A292D">
        <w:rPr>
          <w:i/>
          <w:color w:val="010000"/>
          <w:szCs w:val="22"/>
          <w:lang w:eastAsia="zh-CN"/>
        </w:rPr>
        <w:t xml:space="preserve"> fıkrasında yapılan düzenleme, bu maddenin yürürlüğe girdiği tarihten önce yapılan </w:t>
      </w:r>
      <w:proofErr w:type="spellStart"/>
      <w:r w:rsidRPr="006A292D">
        <w:rPr>
          <w:i/>
          <w:color w:val="010000"/>
          <w:szCs w:val="22"/>
          <w:lang w:eastAsia="zh-CN"/>
        </w:rPr>
        <w:t>uzlaştırmacı</w:t>
      </w:r>
      <w:proofErr w:type="spellEnd"/>
      <w:r w:rsidRPr="006A292D">
        <w:rPr>
          <w:i/>
          <w:color w:val="010000"/>
          <w:szCs w:val="22"/>
          <w:lang w:eastAsia="zh-CN"/>
        </w:rPr>
        <w:t xml:space="preserve"> yazılı sınavlarında başarılı olanlar hakkında uygulanmaz. Bu kişiler, diğer koşulları taşımaları halinde </w:t>
      </w:r>
      <w:proofErr w:type="spellStart"/>
      <w:r w:rsidRPr="006A292D">
        <w:rPr>
          <w:i/>
          <w:color w:val="010000"/>
          <w:szCs w:val="22"/>
          <w:lang w:eastAsia="zh-CN"/>
        </w:rPr>
        <w:t>uzlaştırmacı</w:t>
      </w:r>
      <w:proofErr w:type="spellEnd"/>
      <w:r w:rsidRPr="006A292D">
        <w:rPr>
          <w:i/>
          <w:color w:val="010000"/>
          <w:szCs w:val="22"/>
          <w:lang w:eastAsia="zh-CN"/>
        </w:rPr>
        <w:t xml:space="preserve"> siciline ve listelerine kaydedilebilir.</w:t>
      </w:r>
    </w:p>
    <w:p w:rsidR="00831F8F" w:rsidRPr="006A292D" w:rsidRDefault="00831F8F" w:rsidP="006A292D">
      <w:pPr>
        <w:spacing w:after="200"/>
        <w:ind w:right="283" w:firstLine="709"/>
        <w:jc w:val="both"/>
        <w:rPr>
          <w:bCs/>
          <w:i/>
          <w:iCs/>
          <w:color w:val="010000"/>
          <w:szCs w:val="22"/>
          <w:lang w:eastAsia="zh-CN"/>
        </w:rPr>
      </w:pPr>
      <w:r w:rsidRPr="006A292D">
        <w:rPr>
          <w:i/>
          <w:color w:val="010000"/>
          <w:szCs w:val="22"/>
          <w:lang w:eastAsia="zh-CN"/>
        </w:rPr>
        <w:t xml:space="preserve">(4) Bu maddenin yürürlüğe girdiği tarih itibarıyla </w:t>
      </w:r>
      <w:proofErr w:type="gramStart"/>
      <w:r w:rsidRPr="006A292D">
        <w:rPr>
          <w:i/>
          <w:color w:val="010000"/>
          <w:szCs w:val="22"/>
          <w:lang w:eastAsia="zh-CN"/>
        </w:rPr>
        <w:t>254 üncü</w:t>
      </w:r>
      <w:proofErr w:type="gramEnd"/>
      <w:r w:rsidRPr="006A292D">
        <w:rPr>
          <w:i/>
          <w:color w:val="010000"/>
          <w:szCs w:val="22"/>
          <w:lang w:eastAsia="zh-CN"/>
        </w:rPr>
        <w:t xml:space="preserve"> maddenin ikinci fıkrası uyarınca hükmün açıklanmasının geri bırakılmasına karar verilen dosyalar bakımından bu maddeyi ihdas eden Kanunla 254 üncü maddenin ikinci fıkrasında yapılan değişiklik uygulanmaz. Bu dosyalar, </w:t>
      </w:r>
      <w:proofErr w:type="gramStart"/>
      <w:r w:rsidRPr="006A292D">
        <w:rPr>
          <w:i/>
          <w:color w:val="010000"/>
          <w:szCs w:val="22"/>
          <w:lang w:eastAsia="zh-CN"/>
        </w:rPr>
        <w:t>254 üncü</w:t>
      </w:r>
      <w:proofErr w:type="gramEnd"/>
      <w:r w:rsidRPr="006A292D">
        <w:rPr>
          <w:i/>
          <w:color w:val="010000"/>
          <w:szCs w:val="22"/>
          <w:lang w:eastAsia="zh-CN"/>
        </w:rPr>
        <w:t xml:space="preserve"> maddenin ikinci fıkrasının değişiklikten önceki hükümlerine göre sonuçlandırılır.</w:t>
      </w:r>
      <w:r w:rsidRPr="006A292D">
        <w:rPr>
          <w:color w:val="010000"/>
          <w:szCs w:val="22"/>
          <w:lang w:eastAsia="zh-CN"/>
        </w:rPr>
        <w:t>”</w:t>
      </w:r>
    </w:p>
    <w:p w:rsidR="00831F8F" w:rsidRPr="006A292D" w:rsidRDefault="00831F8F" w:rsidP="006A292D">
      <w:pPr>
        <w:spacing w:after="200"/>
        <w:ind w:right="283" w:firstLine="709"/>
        <w:jc w:val="both"/>
        <w:rPr>
          <w:color w:val="010000"/>
        </w:rPr>
      </w:pPr>
      <w:r w:rsidRPr="006A292D">
        <w:rPr>
          <w:b/>
          <w:bCs/>
          <w:color w:val="010000"/>
        </w:rPr>
        <w:t>II. İLK İNCELEME</w:t>
      </w:r>
    </w:p>
    <w:p w:rsidR="00831F8F" w:rsidRPr="006A292D" w:rsidRDefault="00831F8F" w:rsidP="006A292D">
      <w:pPr>
        <w:spacing w:after="200"/>
        <w:ind w:right="283" w:firstLine="709"/>
        <w:jc w:val="both"/>
        <w:rPr>
          <w:color w:val="010000"/>
        </w:rPr>
      </w:pPr>
      <w:r w:rsidRPr="006A292D">
        <w:rPr>
          <w:color w:val="010000"/>
        </w:rPr>
        <w:t>1. Anayasa Mahkemesi İçtüzüğü hükümleri uyarınca yapılan ilk inceleme toplantısında başvuru kararı ve ekleri, Raportör Ahmet Hakan SOYTÜRK tarafından hazırlanan ilk inceleme raporu ve itiraz konusu kanun hükümleri okunup incelendikten sonra gereği görüşülüp düşünüldü:</w:t>
      </w:r>
    </w:p>
    <w:p w:rsidR="00831F8F" w:rsidRPr="006A292D" w:rsidRDefault="00831F8F" w:rsidP="006A292D">
      <w:pPr>
        <w:spacing w:after="200"/>
        <w:ind w:right="283" w:firstLine="709"/>
        <w:jc w:val="both"/>
        <w:rPr>
          <w:bCs/>
          <w:color w:val="010000"/>
        </w:rPr>
      </w:pPr>
      <w:r w:rsidRPr="006A292D">
        <w:rPr>
          <w:color w:val="010000"/>
        </w:rPr>
        <w:lastRenderedPageBreak/>
        <w:t>2.</w:t>
      </w:r>
      <w:r w:rsidRPr="006A292D">
        <w:rPr>
          <w:b/>
          <w:bCs/>
          <w:color w:val="010000"/>
        </w:rPr>
        <w:t xml:space="preserve"> </w:t>
      </w:r>
      <w:r w:rsidRPr="006A292D">
        <w:rPr>
          <w:bCs/>
          <w:color w:val="010000"/>
        </w:rPr>
        <w:t xml:space="preserve">30/3/2011 tarihli ve 6216 sayılı Anayasa Mahkemesinin Kuruluşu ve Yargılama Usulleri Hakkında Kanun’un </w:t>
      </w:r>
      <w:r w:rsidRPr="006A292D">
        <w:rPr>
          <w:bCs/>
          <w:iCs/>
          <w:color w:val="010000"/>
        </w:rPr>
        <w:t>“</w:t>
      </w:r>
      <w:r w:rsidRPr="006A292D">
        <w:rPr>
          <w:bCs/>
          <w:i/>
          <w:iCs/>
          <w:color w:val="010000"/>
        </w:rPr>
        <w:t>Anayasaya aykırılığın mahkemelerce ileri sürülmesi</w:t>
      </w:r>
      <w:r w:rsidRPr="006A292D">
        <w:rPr>
          <w:bCs/>
          <w:iCs/>
          <w:color w:val="010000"/>
        </w:rPr>
        <w:t>”</w:t>
      </w:r>
      <w:r w:rsidRPr="006A292D">
        <w:rPr>
          <w:bCs/>
          <w:color w:val="010000"/>
        </w:rPr>
        <w:t xml:space="preserve"> 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(b) bendinde </w:t>
      </w:r>
      <w:r w:rsidRPr="006A292D">
        <w:rPr>
          <w:bCs/>
          <w:iCs/>
          <w:color w:val="010000"/>
        </w:rPr>
        <w:t>“</w:t>
      </w:r>
      <w:r w:rsidRPr="006A292D">
        <w:rPr>
          <w:bCs/>
          <w:i/>
          <w:iCs/>
          <w:color w:val="010000"/>
        </w:rPr>
        <w:t>Başvuru kararına ilişkin tutanağın onaylı örneği</w:t>
      </w:r>
      <w:r w:rsidRPr="006A292D">
        <w:rPr>
          <w:bCs/>
          <w:iCs/>
          <w:color w:val="010000"/>
        </w:rPr>
        <w:t>”</w:t>
      </w:r>
      <w:r w:rsidRPr="006A292D">
        <w:rPr>
          <w:bCs/>
          <w:color w:val="010000"/>
        </w:rPr>
        <w:t xml:space="preserve"> 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831F8F" w:rsidRPr="006A292D" w:rsidRDefault="00831F8F" w:rsidP="006A292D">
      <w:pPr>
        <w:spacing w:after="200"/>
        <w:ind w:right="283" w:firstLine="709"/>
        <w:jc w:val="both"/>
        <w:rPr>
          <w:bCs/>
          <w:color w:val="010000"/>
        </w:rPr>
      </w:pPr>
      <w:r w:rsidRPr="006A292D">
        <w:rPr>
          <w:bCs/>
          <w:color w:val="010000"/>
        </w:rPr>
        <w:t xml:space="preserve">3. Anılan </w:t>
      </w:r>
      <w:proofErr w:type="spellStart"/>
      <w:r w:rsidRPr="006A292D">
        <w:rPr>
          <w:bCs/>
          <w:color w:val="010000"/>
        </w:rPr>
        <w:t>İçtüzük’ün</w:t>
      </w:r>
      <w:proofErr w:type="spellEnd"/>
      <w:r w:rsidRPr="006A292D">
        <w:rPr>
          <w:bCs/>
          <w:color w:val="010000"/>
        </w:rPr>
        <w:t xml:space="preserve"> 46. maddesinin (2) numaralı fıkrasının (a) bendinde de </w:t>
      </w:r>
      <w:r w:rsidRPr="006A292D">
        <w:rPr>
          <w:bCs/>
          <w:i/>
          <w:iCs/>
          <w:color w:val="010000"/>
        </w:rPr>
        <w:t>“Başvuru kararına ilişkin tutanağın onaylı örneği”</w:t>
      </w:r>
      <w:r w:rsidRPr="006A292D">
        <w:rPr>
          <w:bCs/>
          <w:color w:val="010000"/>
        </w:rPr>
        <w:t xml:space="preserve"> Anayasa Mahkemesine sunulacak belgeler arasında sayılmıştır.</w:t>
      </w:r>
    </w:p>
    <w:p w:rsidR="00831F8F" w:rsidRPr="006A292D" w:rsidRDefault="00831F8F" w:rsidP="006A292D">
      <w:pPr>
        <w:spacing w:after="200"/>
        <w:ind w:right="283" w:firstLine="709"/>
        <w:jc w:val="both"/>
        <w:rPr>
          <w:bCs/>
          <w:color w:val="010000"/>
        </w:rPr>
      </w:pPr>
      <w:r w:rsidRPr="006A292D">
        <w:rPr>
          <w:bCs/>
          <w:color w:val="010000"/>
        </w:rPr>
        <w:t xml:space="preserve">4. Yine </w:t>
      </w:r>
      <w:proofErr w:type="spellStart"/>
      <w:r w:rsidRPr="006A292D">
        <w:rPr>
          <w:bCs/>
          <w:color w:val="010000"/>
        </w:rPr>
        <w:t>İçtüzük’ün</w:t>
      </w:r>
      <w:proofErr w:type="spellEnd"/>
      <w:r w:rsidRPr="006A292D">
        <w:rPr>
          <w:bCs/>
          <w:color w:val="010000"/>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831F8F" w:rsidRPr="006A292D" w:rsidRDefault="00831F8F" w:rsidP="006A292D">
      <w:pPr>
        <w:spacing w:after="200"/>
        <w:ind w:right="283" w:firstLine="709"/>
        <w:jc w:val="both"/>
        <w:rPr>
          <w:bCs/>
          <w:color w:val="010000"/>
        </w:rPr>
      </w:pPr>
      <w:r w:rsidRPr="006A292D">
        <w:rPr>
          <w:bCs/>
          <w:color w:val="010000"/>
        </w:rPr>
        <w:t xml:space="preserve">5. </w:t>
      </w:r>
      <w:r w:rsidRPr="006A292D">
        <w:rPr>
          <w:color w:val="010000"/>
        </w:rPr>
        <w:t>İtiraz yoluna başvuran Mahkemece 21/11/2024 tarihli ara kararda 5271 sayılı Kanun’un geçici 7. maddesinin (1) numaralı fıkrasının iptali talebiyle Anayasa Mahkemesine başvuruda bulunulmasına karar verildiği, gerekçeli başvuru kararında ise anılan maddenin (2) numaralı fıkrasının birinci cümlesinin “</w:t>
      </w:r>
      <w:r w:rsidRPr="006A292D">
        <w:rPr>
          <w:i/>
          <w:color w:val="010000"/>
        </w:rPr>
        <w:t>Bu maddenin yürürlüğe girdiği tarih itibarıyla soruşturma veya kovuşturma evresinde bulunan dosyalar bakımından…</w:t>
      </w:r>
      <w:r w:rsidRPr="006A292D">
        <w:rPr>
          <w:color w:val="010000"/>
        </w:rPr>
        <w:t>” ve “</w:t>
      </w:r>
      <w:r w:rsidRPr="006A292D">
        <w:rPr>
          <w:i/>
          <w:color w:val="010000"/>
        </w:rPr>
        <w:t>…5237 sayılı Kanunun 75 inci maddesinin altıncı fıkrasında yapılan değişiklik uygulanmaz.</w:t>
      </w:r>
      <w:r w:rsidRPr="006A292D">
        <w:rPr>
          <w:color w:val="010000"/>
        </w:rPr>
        <w:t xml:space="preserve">” bölümlerinin iptalleri talep edilmiştir. Dolayısıyla itiraz konusu bölümleri konu edinen gerekçeli başvuru kararına </w:t>
      </w:r>
      <w:r w:rsidRPr="006A292D">
        <w:rPr>
          <w:bCs/>
          <w:color w:val="010000"/>
        </w:rPr>
        <w:t>ilişkin olarak düzenlenen tutanağın onaylı örneğinin gönderilen belgeler arasında bulunmadığı anlaşılmıştır. Bu itibarla başvurunun yöntemine uygun olmadığı sonucuna ulaşılmıştır.</w:t>
      </w:r>
    </w:p>
    <w:p w:rsidR="00831F8F" w:rsidRPr="006A292D" w:rsidRDefault="00831F8F" w:rsidP="006A292D">
      <w:pPr>
        <w:spacing w:after="200"/>
        <w:ind w:right="283" w:firstLine="709"/>
        <w:jc w:val="both"/>
        <w:rPr>
          <w:color w:val="010000"/>
        </w:rPr>
      </w:pPr>
      <w:r w:rsidRPr="006A292D">
        <w:rPr>
          <w:color w:val="010000"/>
        </w:rPr>
        <w:t xml:space="preserve">6. Açıklanan nedenle 6216 sayılı Kanun’un 40. maddesinin (1) numaralı fıkrasının (b) bendi ile </w:t>
      </w:r>
      <w:proofErr w:type="spellStart"/>
      <w:r w:rsidRPr="006A292D">
        <w:rPr>
          <w:color w:val="010000"/>
        </w:rPr>
        <w:t>İçtüzük’ün</w:t>
      </w:r>
      <w:proofErr w:type="spellEnd"/>
      <w:r w:rsidRPr="006A292D">
        <w:rPr>
          <w:color w:val="010000"/>
        </w:rPr>
        <w:t xml:space="preserve"> 46. maddesinin (2) numaralı fıkrasının (a) bendine aykırı olduğu anlaşılan başvurunun 6216 sayılı Kanun’un 40. maddesinin (4) numaralı fıkrası gereğince</w:t>
      </w:r>
      <w:r w:rsidR="006A292D" w:rsidRPr="006A292D">
        <w:rPr>
          <w:color w:val="010000"/>
        </w:rPr>
        <w:t xml:space="preserve"> </w:t>
      </w:r>
      <w:r w:rsidRPr="006A292D">
        <w:rPr>
          <w:color w:val="010000"/>
        </w:rPr>
        <w:t>yöntemine uygun</w:t>
      </w:r>
      <w:r w:rsidR="006A292D" w:rsidRPr="006A292D">
        <w:rPr>
          <w:color w:val="010000"/>
        </w:rPr>
        <w:t xml:space="preserve"> </w:t>
      </w:r>
      <w:r w:rsidRPr="006A292D">
        <w:rPr>
          <w:color w:val="010000"/>
        </w:rPr>
        <w:t>olmadığından reddi gerekir.</w:t>
      </w:r>
    </w:p>
    <w:p w:rsidR="00A95428" w:rsidRPr="006A292D" w:rsidRDefault="00831F8F" w:rsidP="006A292D">
      <w:pPr>
        <w:spacing w:after="200"/>
        <w:ind w:right="283" w:firstLine="709"/>
        <w:jc w:val="both"/>
        <w:rPr>
          <w:b/>
          <w:color w:val="010000"/>
        </w:rPr>
      </w:pPr>
      <w:r w:rsidRPr="006A292D">
        <w:rPr>
          <w:b/>
          <w:color w:val="010000"/>
        </w:rPr>
        <w:t>III.</w:t>
      </w:r>
      <w:r w:rsidRPr="006A292D">
        <w:rPr>
          <w:color w:val="010000"/>
        </w:rPr>
        <w:t xml:space="preserve"> </w:t>
      </w:r>
      <w:r w:rsidRPr="006A292D">
        <w:rPr>
          <w:b/>
          <w:color w:val="010000"/>
        </w:rPr>
        <w:t>HÜKÜM</w:t>
      </w:r>
    </w:p>
    <w:p w:rsidR="00831F8F" w:rsidRPr="006A292D" w:rsidRDefault="00831F8F" w:rsidP="006A292D">
      <w:pPr>
        <w:spacing w:after="200"/>
        <w:ind w:right="283" w:firstLine="709"/>
        <w:jc w:val="both"/>
        <w:rPr>
          <w:color w:val="010000"/>
        </w:rPr>
      </w:pPr>
      <w:bookmarkStart w:id="3" w:name="_Hlk167364087"/>
      <w:r w:rsidRPr="006A292D">
        <w:rPr>
          <w:color w:val="010000"/>
        </w:rPr>
        <w:t xml:space="preserve">4/12/2004 tarihli ve 5271 sayılı </w:t>
      </w:r>
      <w:r w:rsidRPr="006A292D">
        <w:rPr>
          <w:bCs/>
          <w:color w:val="010000"/>
        </w:rPr>
        <w:t xml:space="preserve">Ceza Muhakemesi Kanunu’na 7/11/2024 tarihli ve 7531 sayılı Kanun’un 18. maddesiyle eklenen </w:t>
      </w:r>
      <w:r w:rsidRPr="006A292D">
        <w:rPr>
          <w:color w:val="010000"/>
        </w:rPr>
        <w:t xml:space="preserve">geçici 7. maddenin (2) numaralı fıkrasının birinci cümlesinin </w:t>
      </w:r>
      <w:r w:rsidRPr="006A292D">
        <w:rPr>
          <w:i/>
          <w:color w:val="010000"/>
        </w:rPr>
        <w:t>“Bu maddenin yürürlüğe girdiği tarih itibarıyla soruşturma veya kovuşturma evresinde bulunan dosyalar bakımından…”</w:t>
      </w:r>
      <w:r w:rsidRPr="006A292D">
        <w:rPr>
          <w:color w:val="010000"/>
        </w:rPr>
        <w:t xml:space="preserve"> ve “</w:t>
      </w:r>
      <w:r w:rsidRPr="006A292D">
        <w:rPr>
          <w:i/>
          <w:color w:val="010000"/>
        </w:rPr>
        <w:t>…5237 sayılı Kanunun 75 inci maddesinin altıncı fıkrasında yapılan değişiklik uygulanmaz.</w:t>
      </w:r>
      <w:r w:rsidRPr="006A292D">
        <w:rPr>
          <w:color w:val="010000"/>
        </w:rPr>
        <w:t>” bölümlerinin iptallerine karar verilmesi talebiyle yapılan itiraz başvurusunun 30/3/2011 tarihli ve 6216 sayılı Anayasa Mahkemesinin Kuruluşu ve Yargılama Usulleri Hakkında Kanun’un 40. maddesinin (4) numaralı fıkrası gereğince yöntemine uygun olmadığından REDDİNE 11/2/2025 tarihinde OYBİRLİĞİYLE karar verildi.</w:t>
      </w:r>
    </w:p>
    <w:p w:rsidR="006A292D" w:rsidRDefault="006A292D"/>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831F8F" w:rsidRPr="006A292D" w:rsidTr="006A292D">
        <w:trPr>
          <w:trHeight w:val="1600"/>
          <w:jc w:val="center"/>
        </w:trPr>
        <w:tc>
          <w:tcPr>
            <w:tcW w:w="1642" w:type="pct"/>
            <w:vAlign w:val="center"/>
            <w:hideMark/>
          </w:tcPr>
          <w:bookmarkEnd w:id="3"/>
          <w:p w:rsidR="00831F8F" w:rsidRPr="006A292D" w:rsidRDefault="00831F8F" w:rsidP="006A292D">
            <w:pPr>
              <w:spacing w:after="120"/>
              <w:jc w:val="center"/>
              <w:rPr>
                <w:color w:val="010000"/>
              </w:rPr>
            </w:pPr>
            <w:r w:rsidRPr="006A292D">
              <w:rPr>
                <w:color w:val="010000"/>
              </w:rPr>
              <w:lastRenderedPageBreak/>
              <w:t>Başkan</w:t>
            </w:r>
          </w:p>
          <w:p w:rsidR="00831F8F" w:rsidRPr="006A292D" w:rsidRDefault="00831F8F" w:rsidP="006A292D">
            <w:pPr>
              <w:spacing w:after="120"/>
              <w:jc w:val="center"/>
              <w:rPr>
                <w:color w:val="010000"/>
              </w:rPr>
            </w:pPr>
            <w:r w:rsidRPr="006A292D">
              <w:rPr>
                <w:color w:val="010000"/>
              </w:rPr>
              <w:t>Kadir ÖZKAYA</w:t>
            </w:r>
          </w:p>
        </w:tc>
        <w:tc>
          <w:tcPr>
            <w:tcW w:w="1679" w:type="pct"/>
            <w:vAlign w:val="center"/>
            <w:hideMark/>
          </w:tcPr>
          <w:p w:rsidR="00831F8F" w:rsidRPr="006A292D" w:rsidRDefault="00831F8F" w:rsidP="006A292D">
            <w:pPr>
              <w:spacing w:after="120"/>
              <w:jc w:val="center"/>
              <w:rPr>
                <w:color w:val="010000"/>
              </w:rPr>
            </w:pPr>
            <w:r w:rsidRPr="006A292D">
              <w:rPr>
                <w:color w:val="010000"/>
              </w:rPr>
              <w:t>Başkanvekili</w:t>
            </w:r>
          </w:p>
          <w:p w:rsidR="00831F8F" w:rsidRPr="006A292D" w:rsidRDefault="00831F8F" w:rsidP="006A292D">
            <w:pPr>
              <w:spacing w:after="120"/>
              <w:jc w:val="center"/>
              <w:rPr>
                <w:color w:val="010000"/>
              </w:rPr>
            </w:pPr>
            <w:r w:rsidRPr="006A292D">
              <w:rPr>
                <w:color w:val="010000"/>
              </w:rPr>
              <w:t>Hasan Tahsin GÖKCAN</w:t>
            </w:r>
          </w:p>
        </w:tc>
        <w:tc>
          <w:tcPr>
            <w:tcW w:w="1679" w:type="pct"/>
            <w:vAlign w:val="center"/>
            <w:hideMark/>
          </w:tcPr>
          <w:p w:rsidR="00831F8F" w:rsidRPr="006A292D" w:rsidRDefault="00831F8F" w:rsidP="006A292D">
            <w:pPr>
              <w:spacing w:after="120"/>
              <w:jc w:val="center"/>
              <w:rPr>
                <w:color w:val="010000"/>
              </w:rPr>
            </w:pPr>
            <w:r w:rsidRPr="006A292D">
              <w:rPr>
                <w:color w:val="010000"/>
              </w:rPr>
              <w:t xml:space="preserve">Başkanvekili </w:t>
            </w:r>
          </w:p>
          <w:p w:rsidR="00831F8F" w:rsidRPr="006A292D" w:rsidRDefault="00831F8F" w:rsidP="006A292D">
            <w:pPr>
              <w:spacing w:after="120"/>
              <w:jc w:val="center"/>
              <w:rPr>
                <w:color w:val="010000"/>
              </w:rPr>
            </w:pPr>
            <w:r w:rsidRPr="006A292D">
              <w:rPr>
                <w:color w:val="010000"/>
              </w:rPr>
              <w:t>Basri BAĞCI</w:t>
            </w:r>
          </w:p>
        </w:tc>
      </w:tr>
      <w:tr w:rsidR="00831F8F" w:rsidRPr="006A292D" w:rsidTr="006A292D">
        <w:trPr>
          <w:trHeight w:val="1600"/>
          <w:jc w:val="center"/>
        </w:trPr>
        <w:tc>
          <w:tcPr>
            <w:tcW w:w="1642" w:type="pct"/>
            <w:vAlign w:val="center"/>
            <w:hideMark/>
          </w:tcPr>
          <w:p w:rsidR="00831F8F" w:rsidRPr="006A292D" w:rsidRDefault="00831F8F" w:rsidP="006A292D">
            <w:pPr>
              <w:spacing w:after="120"/>
              <w:jc w:val="center"/>
              <w:rPr>
                <w:color w:val="010000"/>
              </w:rPr>
            </w:pPr>
            <w:r w:rsidRPr="006A292D">
              <w:rPr>
                <w:color w:val="010000"/>
              </w:rPr>
              <w:t xml:space="preserve">Üye </w:t>
            </w:r>
          </w:p>
          <w:p w:rsidR="00831F8F" w:rsidRPr="006A292D" w:rsidRDefault="00831F8F" w:rsidP="006A292D">
            <w:pPr>
              <w:spacing w:after="120"/>
              <w:jc w:val="center"/>
              <w:rPr>
                <w:color w:val="010000"/>
              </w:rPr>
            </w:pPr>
            <w:r w:rsidRPr="006A292D">
              <w:rPr>
                <w:color w:val="010000"/>
              </w:rPr>
              <w:t>Engin YILDIRIM</w:t>
            </w:r>
          </w:p>
        </w:tc>
        <w:tc>
          <w:tcPr>
            <w:tcW w:w="1679" w:type="pct"/>
            <w:vAlign w:val="center"/>
            <w:hideMark/>
          </w:tcPr>
          <w:p w:rsidR="00831F8F" w:rsidRPr="006A292D" w:rsidRDefault="00831F8F" w:rsidP="006A292D">
            <w:pPr>
              <w:spacing w:after="120"/>
              <w:jc w:val="center"/>
              <w:rPr>
                <w:color w:val="010000"/>
              </w:rPr>
            </w:pPr>
            <w:r w:rsidRPr="006A292D">
              <w:rPr>
                <w:color w:val="010000"/>
              </w:rPr>
              <w:t>Üye</w:t>
            </w:r>
          </w:p>
          <w:p w:rsidR="00831F8F" w:rsidRPr="006A292D" w:rsidRDefault="00831F8F" w:rsidP="006A292D">
            <w:pPr>
              <w:spacing w:after="120"/>
              <w:jc w:val="center"/>
              <w:rPr>
                <w:color w:val="010000"/>
              </w:rPr>
            </w:pPr>
            <w:r w:rsidRPr="006A292D">
              <w:rPr>
                <w:color w:val="010000"/>
              </w:rPr>
              <w:t>Rıdvan GÜLEÇ</w:t>
            </w:r>
          </w:p>
        </w:tc>
        <w:tc>
          <w:tcPr>
            <w:tcW w:w="1679" w:type="pct"/>
            <w:vAlign w:val="center"/>
            <w:hideMark/>
          </w:tcPr>
          <w:p w:rsidR="00831F8F" w:rsidRPr="006A292D" w:rsidRDefault="00831F8F" w:rsidP="006A292D">
            <w:pPr>
              <w:spacing w:after="120"/>
              <w:jc w:val="center"/>
              <w:rPr>
                <w:color w:val="010000"/>
              </w:rPr>
            </w:pPr>
            <w:r w:rsidRPr="006A292D">
              <w:rPr>
                <w:color w:val="010000"/>
              </w:rPr>
              <w:t>Üye</w:t>
            </w:r>
          </w:p>
          <w:p w:rsidR="00831F8F" w:rsidRPr="006A292D" w:rsidRDefault="00831F8F" w:rsidP="006A292D">
            <w:pPr>
              <w:spacing w:after="120"/>
              <w:jc w:val="center"/>
              <w:rPr>
                <w:color w:val="010000"/>
              </w:rPr>
            </w:pPr>
            <w:r w:rsidRPr="006A292D">
              <w:rPr>
                <w:bCs/>
                <w:color w:val="010000"/>
              </w:rPr>
              <w:t>Recai AKYEL</w:t>
            </w:r>
          </w:p>
        </w:tc>
      </w:tr>
      <w:tr w:rsidR="00831F8F" w:rsidRPr="006A292D" w:rsidTr="006A292D">
        <w:trPr>
          <w:trHeight w:val="1600"/>
          <w:jc w:val="center"/>
        </w:trPr>
        <w:tc>
          <w:tcPr>
            <w:tcW w:w="1642" w:type="pct"/>
            <w:vAlign w:val="center"/>
            <w:hideMark/>
          </w:tcPr>
          <w:p w:rsidR="00831F8F" w:rsidRPr="006A292D" w:rsidRDefault="00831F8F" w:rsidP="006A292D">
            <w:pPr>
              <w:spacing w:after="120"/>
              <w:jc w:val="center"/>
              <w:rPr>
                <w:color w:val="010000"/>
              </w:rPr>
            </w:pPr>
            <w:r w:rsidRPr="006A292D">
              <w:rPr>
                <w:color w:val="010000"/>
              </w:rPr>
              <w:t xml:space="preserve">Üye </w:t>
            </w:r>
          </w:p>
          <w:p w:rsidR="00831F8F" w:rsidRPr="006A292D" w:rsidRDefault="00831F8F" w:rsidP="006A292D">
            <w:pPr>
              <w:spacing w:after="120"/>
              <w:jc w:val="center"/>
              <w:rPr>
                <w:color w:val="010000"/>
              </w:rPr>
            </w:pPr>
            <w:r w:rsidRPr="006A292D">
              <w:rPr>
                <w:bCs/>
                <w:color w:val="010000"/>
              </w:rPr>
              <w:t>Yusuf Şevki HAKYEMEZ</w:t>
            </w:r>
          </w:p>
        </w:tc>
        <w:tc>
          <w:tcPr>
            <w:tcW w:w="1679" w:type="pct"/>
            <w:vAlign w:val="center"/>
            <w:hideMark/>
          </w:tcPr>
          <w:p w:rsidR="00831F8F" w:rsidRPr="006A292D" w:rsidRDefault="00831F8F" w:rsidP="006A292D">
            <w:pPr>
              <w:spacing w:after="120"/>
              <w:jc w:val="center"/>
              <w:rPr>
                <w:color w:val="010000"/>
              </w:rPr>
            </w:pPr>
            <w:r w:rsidRPr="006A292D">
              <w:rPr>
                <w:color w:val="010000"/>
              </w:rPr>
              <w:t>Üye</w:t>
            </w:r>
          </w:p>
          <w:p w:rsidR="00831F8F" w:rsidRPr="006A292D" w:rsidRDefault="00831F8F" w:rsidP="006A292D">
            <w:pPr>
              <w:spacing w:after="120"/>
              <w:jc w:val="center"/>
              <w:rPr>
                <w:color w:val="010000"/>
              </w:rPr>
            </w:pPr>
            <w:r w:rsidRPr="006A292D">
              <w:rPr>
                <w:bCs/>
                <w:color w:val="010000"/>
              </w:rPr>
              <w:t>Yıldız SEFERİNOĞLU</w:t>
            </w:r>
          </w:p>
        </w:tc>
        <w:tc>
          <w:tcPr>
            <w:tcW w:w="1679" w:type="pct"/>
            <w:vAlign w:val="center"/>
            <w:hideMark/>
          </w:tcPr>
          <w:p w:rsidR="00831F8F" w:rsidRPr="006A292D" w:rsidRDefault="00831F8F" w:rsidP="006A292D">
            <w:pPr>
              <w:spacing w:after="120"/>
              <w:jc w:val="center"/>
              <w:rPr>
                <w:color w:val="010000"/>
              </w:rPr>
            </w:pPr>
            <w:r w:rsidRPr="006A292D">
              <w:rPr>
                <w:color w:val="010000"/>
              </w:rPr>
              <w:t>Üye</w:t>
            </w:r>
          </w:p>
          <w:p w:rsidR="00831F8F" w:rsidRPr="006A292D" w:rsidRDefault="00831F8F" w:rsidP="006A292D">
            <w:pPr>
              <w:spacing w:after="120"/>
              <w:jc w:val="center"/>
              <w:rPr>
                <w:color w:val="010000"/>
              </w:rPr>
            </w:pPr>
            <w:r w:rsidRPr="006A292D">
              <w:rPr>
                <w:color w:val="010000"/>
              </w:rPr>
              <w:t>Selahaddin MENTEŞ</w:t>
            </w:r>
          </w:p>
        </w:tc>
      </w:tr>
      <w:tr w:rsidR="00831F8F" w:rsidRPr="006A292D" w:rsidTr="006A292D">
        <w:trPr>
          <w:trHeight w:val="1600"/>
          <w:jc w:val="center"/>
        </w:trPr>
        <w:tc>
          <w:tcPr>
            <w:tcW w:w="1642" w:type="pct"/>
            <w:vAlign w:val="center"/>
            <w:hideMark/>
          </w:tcPr>
          <w:p w:rsidR="00831F8F" w:rsidRPr="006A292D" w:rsidRDefault="00831F8F" w:rsidP="006A292D">
            <w:pPr>
              <w:spacing w:after="120"/>
              <w:jc w:val="center"/>
              <w:rPr>
                <w:color w:val="010000"/>
              </w:rPr>
            </w:pPr>
            <w:r w:rsidRPr="006A292D">
              <w:rPr>
                <w:color w:val="010000"/>
              </w:rPr>
              <w:t xml:space="preserve">Üye </w:t>
            </w:r>
          </w:p>
          <w:p w:rsidR="00831F8F" w:rsidRPr="006A292D" w:rsidRDefault="00831F8F" w:rsidP="006A292D">
            <w:pPr>
              <w:spacing w:after="120"/>
              <w:jc w:val="center"/>
              <w:rPr>
                <w:color w:val="010000"/>
              </w:rPr>
            </w:pPr>
            <w:r w:rsidRPr="006A292D">
              <w:rPr>
                <w:bCs/>
                <w:color w:val="010000"/>
              </w:rPr>
              <w:t>İrfan FİDAN</w:t>
            </w:r>
          </w:p>
        </w:tc>
        <w:tc>
          <w:tcPr>
            <w:tcW w:w="1679" w:type="pct"/>
            <w:vAlign w:val="center"/>
            <w:hideMark/>
          </w:tcPr>
          <w:p w:rsidR="00831F8F" w:rsidRPr="006A292D" w:rsidRDefault="00831F8F" w:rsidP="006A292D">
            <w:pPr>
              <w:spacing w:after="120"/>
              <w:jc w:val="center"/>
              <w:rPr>
                <w:color w:val="010000"/>
              </w:rPr>
            </w:pPr>
            <w:r w:rsidRPr="006A292D">
              <w:rPr>
                <w:color w:val="010000"/>
              </w:rPr>
              <w:t>Üye</w:t>
            </w:r>
          </w:p>
          <w:p w:rsidR="00831F8F" w:rsidRPr="006A292D" w:rsidRDefault="00831F8F" w:rsidP="006A292D">
            <w:pPr>
              <w:spacing w:after="120"/>
              <w:jc w:val="center"/>
              <w:rPr>
                <w:color w:val="010000"/>
              </w:rPr>
            </w:pPr>
            <w:r w:rsidRPr="006A292D">
              <w:rPr>
                <w:color w:val="010000"/>
              </w:rPr>
              <w:t>Kenan YAŞAR</w:t>
            </w:r>
          </w:p>
        </w:tc>
        <w:tc>
          <w:tcPr>
            <w:tcW w:w="1679" w:type="pct"/>
            <w:vAlign w:val="center"/>
            <w:hideMark/>
          </w:tcPr>
          <w:p w:rsidR="00831F8F" w:rsidRPr="006A292D" w:rsidRDefault="00831F8F" w:rsidP="006A292D">
            <w:pPr>
              <w:spacing w:after="120"/>
              <w:jc w:val="center"/>
              <w:rPr>
                <w:color w:val="010000"/>
              </w:rPr>
            </w:pPr>
            <w:r w:rsidRPr="006A292D">
              <w:rPr>
                <w:color w:val="010000"/>
              </w:rPr>
              <w:t>Üye</w:t>
            </w:r>
          </w:p>
          <w:p w:rsidR="00831F8F" w:rsidRPr="006A292D" w:rsidRDefault="00831F8F" w:rsidP="006A292D">
            <w:pPr>
              <w:spacing w:after="120"/>
              <w:jc w:val="center"/>
              <w:rPr>
                <w:color w:val="010000"/>
              </w:rPr>
            </w:pPr>
            <w:r w:rsidRPr="006A292D">
              <w:rPr>
                <w:color w:val="010000"/>
              </w:rPr>
              <w:t>Muhterem İNCE</w:t>
            </w:r>
          </w:p>
        </w:tc>
      </w:tr>
      <w:tr w:rsidR="00831F8F" w:rsidRPr="006A292D" w:rsidTr="006A292D">
        <w:trPr>
          <w:trHeight w:val="1600"/>
          <w:jc w:val="center"/>
        </w:trPr>
        <w:tc>
          <w:tcPr>
            <w:tcW w:w="1642" w:type="pct"/>
            <w:vAlign w:val="center"/>
            <w:hideMark/>
          </w:tcPr>
          <w:p w:rsidR="00831F8F" w:rsidRPr="006A292D" w:rsidRDefault="00831F8F" w:rsidP="006A292D">
            <w:pPr>
              <w:spacing w:after="120"/>
              <w:jc w:val="center"/>
              <w:rPr>
                <w:color w:val="010000"/>
              </w:rPr>
            </w:pPr>
            <w:r w:rsidRPr="006A292D">
              <w:rPr>
                <w:color w:val="010000"/>
              </w:rPr>
              <w:t xml:space="preserve">Üye </w:t>
            </w:r>
          </w:p>
          <w:p w:rsidR="00831F8F" w:rsidRPr="006A292D" w:rsidRDefault="00831F8F" w:rsidP="006A292D">
            <w:pPr>
              <w:spacing w:after="120"/>
              <w:jc w:val="center"/>
              <w:rPr>
                <w:color w:val="010000"/>
              </w:rPr>
            </w:pPr>
            <w:r w:rsidRPr="006A292D">
              <w:rPr>
                <w:bCs/>
                <w:color w:val="010000"/>
              </w:rPr>
              <w:t>Yılmaz AKÇİL</w:t>
            </w:r>
          </w:p>
        </w:tc>
        <w:tc>
          <w:tcPr>
            <w:tcW w:w="1679" w:type="pct"/>
            <w:vAlign w:val="center"/>
            <w:hideMark/>
          </w:tcPr>
          <w:p w:rsidR="00831F8F" w:rsidRPr="006A292D" w:rsidRDefault="00831F8F" w:rsidP="006A292D">
            <w:pPr>
              <w:spacing w:after="120"/>
              <w:jc w:val="center"/>
              <w:rPr>
                <w:color w:val="010000"/>
              </w:rPr>
            </w:pPr>
            <w:r w:rsidRPr="006A292D">
              <w:rPr>
                <w:color w:val="010000"/>
              </w:rPr>
              <w:t>Üye</w:t>
            </w:r>
          </w:p>
          <w:p w:rsidR="00831F8F" w:rsidRPr="006A292D" w:rsidRDefault="00831F8F" w:rsidP="006A292D">
            <w:pPr>
              <w:spacing w:after="120"/>
              <w:jc w:val="center"/>
              <w:rPr>
                <w:bCs/>
                <w:color w:val="010000"/>
              </w:rPr>
            </w:pPr>
            <w:r w:rsidRPr="006A292D">
              <w:rPr>
                <w:bCs/>
                <w:color w:val="010000"/>
              </w:rPr>
              <w:t>Ömer ÇINAR</w:t>
            </w:r>
          </w:p>
        </w:tc>
        <w:tc>
          <w:tcPr>
            <w:tcW w:w="1679" w:type="pct"/>
            <w:vAlign w:val="center"/>
            <w:hideMark/>
          </w:tcPr>
          <w:p w:rsidR="00831F8F" w:rsidRPr="006A292D" w:rsidRDefault="00831F8F" w:rsidP="006A292D">
            <w:pPr>
              <w:spacing w:after="120"/>
              <w:jc w:val="center"/>
              <w:rPr>
                <w:color w:val="010000"/>
              </w:rPr>
            </w:pPr>
            <w:r w:rsidRPr="006A292D">
              <w:rPr>
                <w:color w:val="010000"/>
              </w:rPr>
              <w:t>Üye</w:t>
            </w:r>
          </w:p>
          <w:p w:rsidR="00831F8F" w:rsidRPr="006A292D" w:rsidRDefault="00831F8F" w:rsidP="006A292D">
            <w:pPr>
              <w:spacing w:after="120"/>
              <w:jc w:val="center"/>
              <w:rPr>
                <w:color w:val="010000"/>
              </w:rPr>
            </w:pPr>
            <w:r w:rsidRPr="006A292D">
              <w:rPr>
                <w:color w:val="010000"/>
              </w:rPr>
              <w:t>Metin KIRATLI</w:t>
            </w:r>
          </w:p>
        </w:tc>
      </w:tr>
    </w:tbl>
    <w:p w:rsidR="00831F8F" w:rsidRPr="006A292D" w:rsidRDefault="00831F8F" w:rsidP="006A292D">
      <w:pPr>
        <w:spacing w:after="200"/>
        <w:ind w:right="283" w:firstLine="709"/>
        <w:jc w:val="both"/>
        <w:rPr>
          <w:color w:val="010000"/>
        </w:rPr>
      </w:pPr>
      <w:bookmarkStart w:id="4" w:name="_GoBack"/>
      <w:bookmarkEnd w:id="4"/>
    </w:p>
    <w:sectPr w:rsidR="00831F8F" w:rsidRPr="006A292D" w:rsidSect="006A292D">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61E" w:rsidRDefault="00B5461E">
      <w:r>
        <w:separator/>
      </w:r>
    </w:p>
  </w:endnote>
  <w:endnote w:type="continuationSeparator" w:id="0">
    <w:p w:rsidR="00B5461E" w:rsidRDefault="00B5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0D3" w:rsidRDefault="005550D3" w:rsidP="005550D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550D3" w:rsidRDefault="005550D3" w:rsidP="005550D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0D3" w:rsidRPr="006A292D" w:rsidRDefault="005550D3" w:rsidP="005550D3">
    <w:pPr>
      <w:pStyle w:val="AltBilgi"/>
      <w:framePr w:wrap="around" w:vAnchor="text" w:hAnchor="margin" w:xAlign="right" w:y="1"/>
      <w:rPr>
        <w:rStyle w:val="SayfaNumaras"/>
      </w:rPr>
    </w:pPr>
    <w:r w:rsidRPr="006A292D">
      <w:rPr>
        <w:rStyle w:val="SayfaNumaras"/>
      </w:rPr>
      <w:fldChar w:fldCharType="begin"/>
    </w:r>
    <w:r w:rsidRPr="006A292D">
      <w:rPr>
        <w:rStyle w:val="SayfaNumaras"/>
      </w:rPr>
      <w:instrText xml:space="preserve"> PAGE </w:instrText>
    </w:r>
    <w:r w:rsidRPr="006A292D">
      <w:rPr>
        <w:rStyle w:val="SayfaNumaras"/>
      </w:rPr>
      <w:fldChar w:fldCharType="separate"/>
    </w:r>
    <w:r w:rsidR="00A95428" w:rsidRPr="006A292D">
      <w:rPr>
        <w:rStyle w:val="SayfaNumaras"/>
        <w:noProof/>
      </w:rPr>
      <w:t>3</w:t>
    </w:r>
    <w:r w:rsidRPr="006A292D">
      <w:rPr>
        <w:rStyle w:val="SayfaNumaras"/>
      </w:rPr>
      <w:fldChar w:fldCharType="end"/>
    </w:r>
  </w:p>
  <w:p w:rsidR="005550D3" w:rsidRDefault="005550D3" w:rsidP="005550D3">
    <w:pPr>
      <w:pStyle w:val="AltBilgi"/>
      <w:ind w:right="360"/>
      <w:jc w:val="right"/>
    </w:pPr>
  </w:p>
  <w:p w:rsidR="005550D3" w:rsidRDefault="005550D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61E" w:rsidRDefault="00B5461E">
      <w:r>
        <w:separator/>
      </w:r>
    </w:p>
  </w:footnote>
  <w:footnote w:type="continuationSeparator" w:id="0">
    <w:p w:rsidR="00B5461E" w:rsidRDefault="00B54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92D" w:rsidRPr="006A292D" w:rsidRDefault="006A292D" w:rsidP="006A292D">
    <w:pPr>
      <w:pStyle w:val="stBilgi"/>
      <w:rPr>
        <w:b/>
      </w:rPr>
    </w:pPr>
    <w:r w:rsidRPr="006A292D">
      <w:rPr>
        <w:b/>
      </w:rPr>
      <w:t xml:space="preserve">Esas </w:t>
    </w:r>
    <w:proofErr w:type="gramStart"/>
    <w:r w:rsidRPr="006A292D">
      <w:rPr>
        <w:b/>
      </w:rPr>
      <w:t>Sayısı :</w:t>
    </w:r>
    <w:proofErr w:type="gramEnd"/>
    <w:r w:rsidRPr="006A292D">
      <w:rPr>
        <w:b/>
      </w:rPr>
      <w:t xml:space="preserve"> 2025/27</w:t>
    </w:r>
  </w:p>
  <w:p w:rsidR="006A292D" w:rsidRDefault="006A292D" w:rsidP="006A292D">
    <w:pPr>
      <w:pStyle w:val="stBilgi"/>
      <w:rPr>
        <w:b/>
      </w:rPr>
    </w:pPr>
    <w:r>
      <w:rPr>
        <w:b/>
      </w:rPr>
      <w:t xml:space="preserve">Karar </w:t>
    </w:r>
    <w:proofErr w:type="gramStart"/>
    <w:r>
      <w:rPr>
        <w:b/>
      </w:rPr>
      <w:t>Sayısı :</w:t>
    </w:r>
    <w:proofErr w:type="gramEnd"/>
    <w:r>
      <w:rPr>
        <w:b/>
      </w:rPr>
      <w:t xml:space="preserve"> 2025/27</w:t>
    </w:r>
  </w:p>
  <w:p w:rsidR="005550D3" w:rsidRPr="006A292D" w:rsidRDefault="005550D3" w:rsidP="006A292D">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0D3" w:rsidRDefault="005550D3" w:rsidP="005550D3">
    <w:pPr>
      <w:tabs>
        <w:tab w:val="center" w:pos="4536"/>
        <w:tab w:val="right" w:pos="9072"/>
      </w:tabs>
      <w:jc w:val="center"/>
    </w:pPr>
    <w:r>
      <w:rPr>
        <w:b/>
        <w:sz w:val="20"/>
        <w:szCs w:val="20"/>
      </w:rPr>
      <w:tab/>
    </w:r>
    <w:r w:rsidRPr="000E77F0">
      <w:rPr>
        <w:b/>
        <w:sz w:val="20"/>
        <w:szCs w:val="20"/>
      </w:rPr>
      <w:t xml:space="preserve"> </w:t>
    </w:r>
  </w:p>
  <w:p w:rsidR="005550D3" w:rsidRDefault="005550D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767B"/>
    <w:rsid w:val="001133A2"/>
    <w:rsid w:val="002E2529"/>
    <w:rsid w:val="00355DE9"/>
    <w:rsid w:val="004C1999"/>
    <w:rsid w:val="005550D3"/>
    <w:rsid w:val="006A292D"/>
    <w:rsid w:val="00831F8F"/>
    <w:rsid w:val="0084137D"/>
    <w:rsid w:val="009251CC"/>
    <w:rsid w:val="00952B5F"/>
    <w:rsid w:val="00A95428"/>
    <w:rsid w:val="00B5461E"/>
    <w:rsid w:val="00D05DB7"/>
    <w:rsid w:val="00F202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1C43E4-787F-417A-9212-6601DD27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C1999"/>
    <w:pPr>
      <w:tabs>
        <w:tab w:val="center" w:pos="4536"/>
        <w:tab w:val="right" w:pos="9072"/>
      </w:tabs>
    </w:pPr>
  </w:style>
  <w:style w:type="character" w:customStyle="1" w:styleId="stBilgiChar">
    <w:name w:val="Üst Bilgi Char"/>
    <w:link w:val="stBilgi"/>
    <w:uiPriority w:val="99"/>
    <w:rsid w:val="004C1999"/>
    <w:rPr>
      <w:sz w:val="24"/>
      <w:szCs w:val="24"/>
    </w:rPr>
  </w:style>
  <w:style w:type="paragraph" w:styleId="AltBilgi">
    <w:name w:val="footer"/>
    <w:basedOn w:val="Normal"/>
    <w:link w:val="AltBilgiChar"/>
    <w:uiPriority w:val="99"/>
    <w:rsid w:val="004C1999"/>
    <w:pPr>
      <w:tabs>
        <w:tab w:val="center" w:pos="4536"/>
        <w:tab w:val="right" w:pos="9072"/>
      </w:tabs>
    </w:pPr>
  </w:style>
  <w:style w:type="character" w:customStyle="1" w:styleId="AltBilgiChar">
    <w:name w:val="Alt Bilgi Char"/>
    <w:link w:val="AltBilgi"/>
    <w:uiPriority w:val="99"/>
    <w:rsid w:val="004C1999"/>
    <w:rPr>
      <w:sz w:val="24"/>
      <w:szCs w:val="24"/>
    </w:rPr>
  </w:style>
  <w:style w:type="character" w:styleId="SayfaNumaras">
    <w:name w:val="page number"/>
    <w:rsid w:val="004C1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5484</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2025-04-07T07:05:00Z</cp:lastPrinted>
  <dcterms:created xsi:type="dcterms:W3CDTF">2025-04-07T10:54:00Z</dcterms:created>
  <dcterms:modified xsi:type="dcterms:W3CDTF">2025-04-07T10:54:00Z</dcterms:modified>
</cp:coreProperties>
</file>