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639" w:rsidRDefault="00E80639" w:rsidP="00B92D2E">
      <w:pPr>
        <w:spacing w:after="200"/>
        <w:ind w:right="283"/>
        <w:jc w:val="center"/>
        <w:rPr>
          <w:b/>
          <w:bCs/>
          <w:caps/>
          <w:color w:val="010000"/>
        </w:rPr>
      </w:pPr>
      <w:r w:rsidRPr="00B92D2E">
        <w:rPr>
          <w:b/>
          <w:bCs/>
          <w:caps/>
          <w:color w:val="010000"/>
        </w:rPr>
        <w:t>ANAYASA MAHKEMESİ KARARI</w:t>
      </w:r>
    </w:p>
    <w:p w:rsidR="00B92D2E" w:rsidRPr="00B92D2E" w:rsidRDefault="00B92D2E" w:rsidP="00B92D2E">
      <w:pPr>
        <w:spacing w:after="200"/>
        <w:ind w:right="283" w:firstLine="709"/>
        <w:jc w:val="center"/>
        <w:rPr>
          <w:b/>
          <w:bCs/>
          <w:caps/>
          <w:color w:val="010000"/>
        </w:rPr>
      </w:pPr>
    </w:p>
    <w:p w:rsidR="00B92D2E" w:rsidRDefault="00B92D2E" w:rsidP="00B92D2E">
      <w:pPr>
        <w:rPr>
          <w:b/>
          <w:bCs/>
          <w:color w:val="010000"/>
        </w:rPr>
      </w:pPr>
      <w:bookmarkStart w:id="0" w:name="_Hlk58492705"/>
      <w:r>
        <w:rPr>
          <w:b/>
          <w:bCs/>
          <w:color w:val="010000"/>
        </w:rPr>
        <w:t xml:space="preserve">Esas </w:t>
      </w:r>
      <w:proofErr w:type="gramStart"/>
      <w:r>
        <w:rPr>
          <w:b/>
          <w:bCs/>
          <w:color w:val="010000"/>
        </w:rPr>
        <w:t>Sayısı :</w:t>
      </w:r>
      <w:proofErr w:type="gramEnd"/>
      <w:r>
        <w:rPr>
          <w:b/>
          <w:bCs/>
          <w:color w:val="010000"/>
        </w:rPr>
        <w:t xml:space="preserve"> 2024/171</w:t>
      </w:r>
    </w:p>
    <w:p w:rsidR="00B92D2E" w:rsidRDefault="00B92D2E" w:rsidP="00B92D2E">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2025/118</w:t>
      </w:r>
    </w:p>
    <w:p w:rsidR="00B92D2E" w:rsidRDefault="00B92D2E" w:rsidP="00B92D2E">
      <w:pPr>
        <w:rPr>
          <w:b/>
          <w:bCs/>
          <w:color w:val="010000"/>
        </w:rPr>
      </w:pPr>
      <w:r>
        <w:rPr>
          <w:b/>
          <w:bCs/>
          <w:color w:val="010000"/>
        </w:rPr>
        <w:t xml:space="preserve">Karar </w:t>
      </w:r>
      <w:proofErr w:type="gramStart"/>
      <w:r>
        <w:rPr>
          <w:b/>
          <w:bCs/>
          <w:color w:val="010000"/>
        </w:rPr>
        <w:t>Tarihi :</w:t>
      </w:r>
      <w:proofErr w:type="gramEnd"/>
      <w:r>
        <w:rPr>
          <w:b/>
          <w:bCs/>
          <w:color w:val="010000"/>
        </w:rPr>
        <w:t xml:space="preserve"> 3/6/2025</w:t>
      </w:r>
    </w:p>
    <w:p w:rsidR="00B92D2E" w:rsidRDefault="00B92D2E" w:rsidP="00B92D2E">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11/8/2025 - 32983</w:t>
      </w:r>
    </w:p>
    <w:p w:rsidR="003E2BCA" w:rsidRPr="00B92D2E" w:rsidRDefault="003E2BCA" w:rsidP="00B92D2E">
      <w:pPr>
        <w:rPr>
          <w:b/>
          <w:bCs/>
          <w:color w:val="010000"/>
        </w:rPr>
      </w:pPr>
    </w:p>
    <w:bookmarkEnd w:id="0"/>
    <w:p w:rsidR="00E80639" w:rsidRPr="00B92D2E" w:rsidRDefault="00E80639" w:rsidP="00B92D2E">
      <w:pPr>
        <w:spacing w:after="200"/>
        <w:ind w:right="283" w:firstLine="709"/>
        <w:jc w:val="both"/>
        <w:rPr>
          <w:color w:val="010000"/>
          <w:shd w:val="clear" w:color="auto" w:fill="FFFFFF"/>
        </w:rPr>
      </w:pPr>
      <w:r w:rsidRPr="00B92D2E">
        <w:rPr>
          <w:b/>
          <w:bCs/>
          <w:color w:val="010000"/>
        </w:rPr>
        <w:t xml:space="preserve">İPTAL DAVALARINI AÇANLAR: 1. </w:t>
      </w:r>
      <w:r w:rsidRPr="00B92D2E">
        <w:rPr>
          <w:color w:val="010000"/>
          <w:shd w:val="clear" w:color="auto" w:fill="FFFFFF"/>
        </w:rPr>
        <w:t>Türkiye Büyük Millet Meclisi Üyeleri Murat EMİR, Gökhan GÜNAYDIN, Ali Mahir BAŞARIR ile birlikte 124 milletvekili (E.2024/171)</w:t>
      </w:r>
    </w:p>
    <w:p w:rsidR="00E80639" w:rsidRPr="00B92D2E" w:rsidRDefault="00E80639" w:rsidP="00B92D2E">
      <w:pPr>
        <w:spacing w:after="200"/>
        <w:ind w:right="283" w:firstLine="709"/>
        <w:jc w:val="both"/>
        <w:rPr>
          <w:color w:val="010000"/>
          <w:shd w:val="clear" w:color="auto" w:fill="FFFFFF"/>
        </w:rPr>
      </w:pPr>
      <w:r w:rsidRPr="00B92D2E">
        <w:rPr>
          <w:b/>
          <w:color w:val="010000"/>
          <w:shd w:val="clear" w:color="auto" w:fill="FFFFFF"/>
        </w:rPr>
        <w:t>2.</w:t>
      </w:r>
      <w:r w:rsidRPr="00B92D2E">
        <w:rPr>
          <w:bCs/>
          <w:color w:val="010000"/>
          <w:lang w:eastAsia="zh-CN"/>
        </w:rPr>
        <w:t xml:space="preserve"> </w:t>
      </w:r>
      <w:r w:rsidRPr="00B92D2E">
        <w:rPr>
          <w:bCs/>
          <w:color w:val="010000"/>
          <w:shd w:val="clear" w:color="auto" w:fill="FFFFFF"/>
        </w:rPr>
        <w:t xml:space="preserve">Türkiye Büyük Millet Meclisi üyeleri </w:t>
      </w:r>
      <w:r w:rsidRPr="00B92D2E">
        <w:rPr>
          <w:color w:val="010000"/>
          <w:shd w:val="clear" w:color="auto" w:fill="FFFFFF"/>
        </w:rPr>
        <w:t>Murat EMİR, Gökhan GÜNAYDIN, Ali Mahir BAŞARIR ile birlikte 130 milletvekili (E.2025/57)</w:t>
      </w:r>
    </w:p>
    <w:p w:rsidR="00E80639" w:rsidRPr="00B92D2E" w:rsidRDefault="00E80639" w:rsidP="00B92D2E">
      <w:pPr>
        <w:spacing w:after="200"/>
        <w:ind w:right="283" w:firstLine="709"/>
        <w:jc w:val="both"/>
        <w:rPr>
          <w:color w:val="010000"/>
        </w:rPr>
      </w:pPr>
      <w:r w:rsidRPr="00B92D2E">
        <w:rPr>
          <w:b/>
          <w:bCs/>
          <w:color w:val="010000"/>
        </w:rPr>
        <w:t xml:space="preserve">İPTAL DAVALARININ KONUSU: A. </w:t>
      </w:r>
      <w:r w:rsidRPr="00B92D2E">
        <w:rPr>
          <w:color w:val="010000"/>
        </w:rPr>
        <w:t xml:space="preserve">30/8/2024 tarihli ve (162) numaralı Üst Kademe Kamu Yöneticileri ile Kamu Kurum ve Kuruluşlarında Atama </w:t>
      </w:r>
      <w:proofErr w:type="spellStart"/>
      <w:r w:rsidRPr="00B92D2E">
        <w:rPr>
          <w:color w:val="010000"/>
        </w:rPr>
        <w:t>Usûllerine</w:t>
      </w:r>
      <w:proofErr w:type="spellEnd"/>
      <w:r w:rsidRPr="00B92D2E">
        <w:rPr>
          <w:color w:val="010000"/>
        </w:rPr>
        <w:t xml:space="preserve"> Dair Cumhurbaşkanlığı Kararnamesinde Değişiklik Yapılması Hakkında Cumhurbaşkanlığı Kararnamesi’nin;</w:t>
      </w:r>
    </w:p>
    <w:p w:rsidR="00E80639" w:rsidRPr="00B92D2E" w:rsidRDefault="00E80639" w:rsidP="00B92D2E">
      <w:pPr>
        <w:spacing w:after="200"/>
        <w:ind w:right="283" w:firstLine="709"/>
        <w:jc w:val="both"/>
        <w:rPr>
          <w:color w:val="010000"/>
        </w:rPr>
      </w:pPr>
      <w:r w:rsidRPr="00B92D2E">
        <w:rPr>
          <w:b/>
          <w:color w:val="010000"/>
        </w:rPr>
        <w:t>1.</w:t>
      </w:r>
      <w:r w:rsidRPr="00B92D2E">
        <w:rPr>
          <w:color w:val="010000"/>
        </w:rPr>
        <w:t xml:space="preserve"> </w:t>
      </w:r>
      <w:bookmarkStart w:id="1" w:name="_Hlk181172487"/>
      <w:bookmarkStart w:id="2" w:name="_Hlk181179827"/>
      <w:r w:rsidRPr="00B92D2E">
        <w:rPr>
          <w:color w:val="010000"/>
        </w:rPr>
        <w:t xml:space="preserve">1. maddesiyle </w:t>
      </w:r>
      <w:bookmarkStart w:id="3" w:name="_Hlk198830171"/>
      <w:bookmarkStart w:id="4" w:name="_Hlk182919455"/>
      <w:r w:rsidRPr="00B92D2E">
        <w:rPr>
          <w:color w:val="010000"/>
        </w:rPr>
        <w:t xml:space="preserve">10/7/2018 tarihli ve 30474 sayılı Resmî </w:t>
      </w:r>
      <w:proofErr w:type="spellStart"/>
      <w:r w:rsidRPr="00B92D2E">
        <w:rPr>
          <w:color w:val="010000"/>
        </w:rPr>
        <w:t>Gazete’de</w:t>
      </w:r>
      <w:proofErr w:type="spellEnd"/>
      <w:r w:rsidRPr="00B92D2E">
        <w:rPr>
          <w:color w:val="010000"/>
        </w:rPr>
        <w:t xml:space="preserve"> yayımlanan (3) numaralı Üst Kademe Kamu Yöneticileri ile Kamu Kurum ve Kuruluşlarında Atama </w:t>
      </w:r>
      <w:proofErr w:type="spellStart"/>
      <w:r w:rsidRPr="00B92D2E">
        <w:rPr>
          <w:color w:val="010000"/>
        </w:rPr>
        <w:t>Usûllerine</w:t>
      </w:r>
      <w:proofErr w:type="spellEnd"/>
      <w:r w:rsidRPr="00B92D2E">
        <w:rPr>
          <w:color w:val="010000"/>
        </w:rPr>
        <w:t xml:space="preserve"> Dair Cumhurbaşkanlığı Kararnamesi</w:t>
      </w:r>
      <w:r w:rsidRPr="00B92D2E">
        <w:rPr>
          <w:bCs/>
          <w:color w:val="010000"/>
        </w:rPr>
        <w:t>’nin</w:t>
      </w:r>
      <w:bookmarkEnd w:id="3"/>
      <w:r w:rsidRPr="00B92D2E">
        <w:rPr>
          <w:bCs/>
          <w:color w:val="010000"/>
        </w:rPr>
        <w:t xml:space="preserve"> </w:t>
      </w:r>
      <w:bookmarkEnd w:id="4"/>
      <w:r w:rsidRPr="00B92D2E">
        <w:rPr>
          <w:bCs/>
          <w:color w:val="010000"/>
        </w:rPr>
        <w:t xml:space="preserve">2. maddesinin (2) numaralı fıkrasının değiştirilen birinci cümlesinde </w:t>
      </w:r>
      <w:bookmarkEnd w:id="1"/>
      <w:r w:rsidRPr="00B92D2E">
        <w:rPr>
          <w:bCs/>
          <w:color w:val="010000"/>
        </w:rPr>
        <w:t>yer alan “</w:t>
      </w:r>
      <w:r w:rsidRPr="00B92D2E">
        <w:rPr>
          <w:bCs/>
          <w:i/>
          <w:color w:val="010000"/>
        </w:rPr>
        <w:t>...</w:t>
      </w:r>
      <w:r w:rsidRPr="00B92D2E">
        <w:rPr>
          <w:i/>
          <w:color w:val="010000"/>
        </w:rPr>
        <w:t>ve (II) sayılı...</w:t>
      </w:r>
      <w:r w:rsidRPr="00B92D2E">
        <w:rPr>
          <w:color w:val="010000"/>
        </w:rPr>
        <w:t xml:space="preserve">” ibaresinin, </w:t>
      </w:r>
      <w:bookmarkEnd w:id="2"/>
    </w:p>
    <w:p w:rsidR="00E80639" w:rsidRPr="00B92D2E" w:rsidRDefault="00E80639" w:rsidP="00B92D2E">
      <w:pPr>
        <w:spacing w:after="200"/>
        <w:ind w:right="283" w:firstLine="709"/>
        <w:jc w:val="both"/>
        <w:rPr>
          <w:bCs/>
          <w:color w:val="010000"/>
        </w:rPr>
      </w:pPr>
      <w:r w:rsidRPr="00B92D2E">
        <w:rPr>
          <w:b/>
          <w:bCs/>
          <w:color w:val="010000"/>
        </w:rPr>
        <w:t>2</w:t>
      </w:r>
      <w:r w:rsidRPr="00B92D2E">
        <w:rPr>
          <w:bCs/>
          <w:color w:val="010000"/>
        </w:rPr>
        <w:t xml:space="preserve">. 3. maddesiyle (3) numaralı Cumhurbaşkanlığı Kararnamesi’ne ekli </w:t>
      </w:r>
      <w:bookmarkStart w:id="5" w:name="_Hlk182390726"/>
      <w:r w:rsidRPr="00B92D2E">
        <w:rPr>
          <w:bCs/>
          <w:color w:val="010000"/>
        </w:rPr>
        <w:t xml:space="preserve">(II) Sayılı </w:t>
      </w:r>
      <w:proofErr w:type="spellStart"/>
      <w:r w:rsidRPr="00B92D2E">
        <w:rPr>
          <w:bCs/>
          <w:color w:val="010000"/>
        </w:rPr>
        <w:t>Cetvel’in</w:t>
      </w:r>
      <w:proofErr w:type="spellEnd"/>
      <w:r w:rsidRPr="00B92D2E">
        <w:rPr>
          <w:bCs/>
          <w:color w:val="010000"/>
        </w:rPr>
        <w:t xml:space="preserve"> </w:t>
      </w:r>
      <w:bookmarkStart w:id="6" w:name="_Hlk181606267"/>
      <w:r w:rsidRPr="00B92D2E">
        <w:rPr>
          <w:bCs/>
          <w:color w:val="010000"/>
        </w:rPr>
        <w:t>“</w:t>
      </w:r>
      <w:r w:rsidRPr="00B92D2E">
        <w:rPr>
          <w:bCs/>
          <w:i/>
          <w:color w:val="010000"/>
        </w:rPr>
        <w:t>I. HUKUK MÜŞAVİRLERİ (BAKANLIK BAĞLI, İLGİLİ, İLİŞKİLİ KURULUŞLARI)</w:t>
      </w:r>
      <w:r w:rsidRPr="00B92D2E">
        <w:rPr>
          <w:bCs/>
          <w:color w:val="010000"/>
        </w:rPr>
        <w:t xml:space="preserve">” </w:t>
      </w:r>
      <w:bookmarkEnd w:id="6"/>
      <w:r w:rsidRPr="00B92D2E">
        <w:rPr>
          <w:bCs/>
          <w:color w:val="010000"/>
        </w:rPr>
        <w:t>satırının “</w:t>
      </w:r>
      <w:r w:rsidRPr="00B92D2E">
        <w:rPr>
          <w:bCs/>
          <w:i/>
          <w:color w:val="010000"/>
        </w:rPr>
        <w:t>CUMHURBAŞKANLIĞINA VE BAKANLIKLARA BAĞLI VE İLGİLİ KURULUŞLARIN I. HUKUK MÜŞAVİRLERİ (KAMU İKTİSADİ TEŞEBBÜSLERİ HARİÇ)</w:t>
      </w:r>
      <w:r w:rsidRPr="00B92D2E">
        <w:rPr>
          <w:bCs/>
          <w:color w:val="010000"/>
        </w:rPr>
        <w:t xml:space="preserve">” şeklinde değiştirilmesinin, </w:t>
      </w:r>
      <w:bookmarkEnd w:id="5"/>
    </w:p>
    <w:p w:rsidR="00E80639" w:rsidRPr="00B92D2E" w:rsidRDefault="00E80639" w:rsidP="00B92D2E">
      <w:pPr>
        <w:spacing w:after="200"/>
        <w:ind w:right="283" w:firstLine="709"/>
        <w:jc w:val="both"/>
        <w:rPr>
          <w:bCs/>
          <w:color w:val="010000"/>
        </w:rPr>
      </w:pPr>
      <w:r w:rsidRPr="00B92D2E">
        <w:rPr>
          <w:b/>
          <w:bCs/>
          <w:color w:val="010000"/>
        </w:rPr>
        <w:t>B.</w:t>
      </w:r>
      <w:r w:rsidRPr="00B92D2E">
        <w:rPr>
          <w:bCs/>
          <w:color w:val="010000"/>
        </w:rPr>
        <w:t xml:space="preserve"> 10/1/2025 tarihli ve (178) numaralı Üst Kademe Kamu Yöneticileri ile Kamu Kurum ve Kuruluşlarında Atama </w:t>
      </w:r>
      <w:proofErr w:type="spellStart"/>
      <w:r w:rsidRPr="00B92D2E">
        <w:rPr>
          <w:bCs/>
          <w:color w:val="010000"/>
        </w:rPr>
        <w:t>Usûllerine</w:t>
      </w:r>
      <w:proofErr w:type="spellEnd"/>
      <w:r w:rsidRPr="00B92D2E">
        <w:rPr>
          <w:bCs/>
          <w:color w:val="010000"/>
        </w:rPr>
        <w:t xml:space="preserve"> Dair Cumhurbaşkanlığı Kararnamesinde Değişiklik Yapılması Hakkında Cumhurbaşkanlığı Kararnamesi’nin 2. maddesiyle (3) numaralı Cumhurbaşkanlığı Kararnamesi’ne ekli (II) Sayılı </w:t>
      </w:r>
      <w:proofErr w:type="spellStart"/>
      <w:r w:rsidRPr="00B92D2E">
        <w:rPr>
          <w:bCs/>
          <w:color w:val="010000"/>
        </w:rPr>
        <w:t>Cetvel’in</w:t>
      </w:r>
      <w:proofErr w:type="spellEnd"/>
      <w:r w:rsidRPr="00B92D2E">
        <w:rPr>
          <w:bCs/>
          <w:color w:val="010000"/>
        </w:rPr>
        <w:t xml:space="preserve"> “</w:t>
      </w:r>
      <w:r w:rsidRPr="00B92D2E">
        <w:rPr>
          <w:bCs/>
          <w:i/>
          <w:color w:val="010000"/>
        </w:rPr>
        <w:t>CUMHURBAŞKANLIĞINA VE BAKANLIKLARA BAĞLI VE İLGİLİ KURULUŞLARIN I. HUKUK MÜŞAVİRLERİ (KAMU İKTİSADİ TEŞEBBÜSLERİ HARİÇ)</w:t>
      </w:r>
      <w:r w:rsidRPr="00B92D2E">
        <w:rPr>
          <w:bCs/>
          <w:color w:val="010000"/>
        </w:rPr>
        <w:t>” satırında yer alan</w:t>
      </w:r>
      <w:r w:rsidRPr="00B92D2E">
        <w:rPr>
          <w:bCs/>
          <w:i/>
          <w:color w:val="010000"/>
        </w:rPr>
        <w:t xml:space="preserve"> </w:t>
      </w:r>
      <w:r w:rsidRPr="00B92D2E">
        <w:rPr>
          <w:bCs/>
          <w:color w:val="010000"/>
        </w:rPr>
        <w:t>“</w:t>
      </w:r>
      <w:r w:rsidRPr="00B92D2E">
        <w:rPr>
          <w:bCs/>
          <w:i/>
          <w:color w:val="010000"/>
        </w:rPr>
        <w:t>(KAMU İKTİSADİ TEŞEBBÜSLERİ HARİÇ)</w:t>
      </w:r>
      <w:r w:rsidRPr="00B92D2E">
        <w:rPr>
          <w:bCs/>
          <w:color w:val="010000"/>
        </w:rPr>
        <w:t>”</w:t>
      </w:r>
      <w:r w:rsidRPr="00B92D2E">
        <w:rPr>
          <w:bCs/>
          <w:i/>
          <w:color w:val="010000"/>
        </w:rPr>
        <w:t xml:space="preserve"> </w:t>
      </w:r>
      <w:r w:rsidRPr="00B92D2E">
        <w:rPr>
          <w:bCs/>
          <w:color w:val="010000"/>
        </w:rPr>
        <w:t>ibaresinin yürürlükten kaldırılmasının,</w:t>
      </w:r>
    </w:p>
    <w:p w:rsidR="00E80639" w:rsidRPr="00B92D2E" w:rsidRDefault="00E80639" w:rsidP="00B92D2E">
      <w:pPr>
        <w:spacing w:after="200"/>
        <w:ind w:right="283" w:firstLine="709"/>
        <w:jc w:val="both"/>
        <w:rPr>
          <w:color w:val="010000"/>
        </w:rPr>
      </w:pPr>
      <w:r w:rsidRPr="00B92D2E">
        <w:rPr>
          <w:b/>
          <w:color w:val="010000"/>
        </w:rPr>
        <w:t>C.</w:t>
      </w:r>
      <w:r w:rsidRPr="00B92D2E">
        <w:rPr>
          <w:color w:val="010000"/>
        </w:rPr>
        <w:t xml:space="preserve"> (3) numaralı Cumhurbaşkanlığı Kararnamesi’ne ekli (II) Sayılı </w:t>
      </w:r>
      <w:proofErr w:type="spellStart"/>
      <w:r w:rsidRPr="00B92D2E">
        <w:rPr>
          <w:color w:val="010000"/>
        </w:rPr>
        <w:t>Cetvel’in</w:t>
      </w:r>
      <w:proofErr w:type="spellEnd"/>
      <w:r w:rsidRPr="00B92D2E">
        <w:rPr>
          <w:color w:val="010000"/>
        </w:rPr>
        <w:t>,</w:t>
      </w:r>
    </w:p>
    <w:p w:rsidR="00E80639" w:rsidRPr="00B92D2E" w:rsidRDefault="00E80639" w:rsidP="00B92D2E">
      <w:pPr>
        <w:spacing w:after="200"/>
        <w:ind w:right="283" w:firstLine="709"/>
        <w:jc w:val="both"/>
        <w:rPr>
          <w:color w:val="010000"/>
        </w:rPr>
      </w:pPr>
      <w:r w:rsidRPr="00B92D2E">
        <w:rPr>
          <w:color w:val="010000"/>
        </w:rPr>
        <w:t>Anayasa’nın 2., 7., 104. ve 128. maddelerine</w:t>
      </w:r>
      <w:r w:rsidRPr="00B92D2E">
        <w:rPr>
          <w:color w:val="010000"/>
          <w:lang w:val="x-none"/>
        </w:rPr>
        <w:t xml:space="preserve"> </w:t>
      </w:r>
      <w:r w:rsidRPr="00B92D2E">
        <w:rPr>
          <w:color w:val="010000"/>
        </w:rPr>
        <w:t>aykırılığını ileri sürerek iptallerine ve yürürlüklerinin durdurulmasına karar verilmesi talepleridir.</w:t>
      </w:r>
    </w:p>
    <w:p w:rsidR="00E80639" w:rsidRPr="00B92D2E" w:rsidRDefault="00E80639" w:rsidP="00B92D2E">
      <w:pPr>
        <w:spacing w:after="200"/>
        <w:ind w:right="283" w:firstLine="709"/>
        <w:jc w:val="both"/>
        <w:rPr>
          <w:b/>
          <w:bCs/>
          <w:color w:val="010000"/>
          <w:lang w:val="en-GB"/>
        </w:rPr>
      </w:pPr>
      <w:r w:rsidRPr="00B92D2E">
        <w:rPr>
          <w:b/>
          <w:bCs/>
          <w:color w:val="010000"/>
          <w:lang w:val="en-GB"/>
        </w:rPr>
        <w:t xml:space="preserve">I. </w:t>
      </w:r>
      <w:r w:rsidRPr="00B92D2E">
        <w:rPr>
          <w:b/>
          <w:bCs/>
          <w:color w:val="010000"/>
          <w:lang w:val="x-none"/>
        </w:rPr>
        <w:t>İPTALİ İSTE</w:t>
      </w:r>
      <w:r w:rsidRPr="00B92D2E">
        <w:rPr>
          <w:b/>
          <w:bCs/>
          <w:color w:val="010000"/>
          <w:lang w:val="en-GB"/>
        </w:rPr>
        <w:t>NEN CUMHURBAŞKANLIĞI KARARNAMESİ KURALLARI</w:t>
      </w:r>
    </w:p>
    <w:p w:rsidR="00E80639" w:rsidRPr="00B92D2E" w:rsidRDefault="00E80639" w:rsidP="00B92D2E">
      <w:pPr>
        <w:spacing w:after="200"/>
        <w:ind w:right="283" w:firstLine="709"/>
        <w:jc w:val="both"/>
        <w:rPr>
          <w:color w:val="010000"/>
          <w:shd w:val="clear" w:color="auto" w:fill="FFFFFF"/>
        </w:rPr>
      </w:pPr>
      <w:r w:rsidRPr="00B92D2E">
        <w:rPr>
          <w:b/>
          <w:color w:val="010000"/>
          <w:shd w:val="clear" w:color="auto" w:fill="FFFFFF"/>
        </w:rPr>
        <w:t>A.</w:t>
      </w:r>
      <w:r w:rsidR="00B92D2E" w:rsidRPr="00B92D2E">
        <w:rPr>
          <w:color w:val="010000"/>
          <w:shd w:val="clear" w:color="auto" w:fill="FFFFFF"/>
        </w:rPr>
        <w:t xml:space="preserve"> </w:t>
      </w:r>
      <w:r w:rsidRPr="00B92D2E">
        <w:rPr>
          <w:color w:val="010000"/>
          <w:shd w:val="clear" w:color="auto" w:fill="FFFFFF"/>
        </w:rPr>
        <w:t>(162) numaralı Cumhurbaşkanlığı Kararnamesi’nin (CBK) iptali talep edilen kuralların da yer aldığı;</w:t>
      </w:r>
    </w:p>
    <w:p w:rsidR="00E80639" w:rsidRPr="00B92D2E" w:rsidRDefault="00E80639" w:rsidP="00B92D2E">
      <w:pPr>
        <w:spacing w:after="200"/>
        <w:ind w:right="283" w:firstLine="709"/>
        <w:jc w:val="both"/>
        <w:rPr>
          <w:bCs/>
          <w:color w:val="010000"/>
        </w:rPr>
      </w:pPr>
      <w:r w:rsidRPr="00B92D2E">
        <w:rPr>
          <w:b/>
          <w:color w:val="010000"/>
        </w:rPr>
        <w:t>1.</w:t>
      </w:r>
      <w:r w:rsidRPr="00B92D2E">
        <w:rPr>
          <w:color w:val="010000"/>
        </w:rPr>
        <w:t xml:space="preserve"> 1. maddesiyle (3) numaralı </w:t>
      </w:r>
      <w:proofErr w:type="spellStart"/>
      <w:r w:rsidRPr="00B92D2E">
        <w:rPr>
          <w:color w:val="010000"/>
        </w:rPr>
        <w:t>CBK’nın</w:t>
      </w:r>
      <w:proofErr w:type="spellEnd"/>
      <w:r w:rsidRPr="00B92D2E">
        <w:rPr>
          <w:color w:val="010000"/>
        </w:rPr>
        <w:t xml:space="preserve"> 2. maddesinin birinci cümlesi değiştirilen (2) numaralı fıkrası </w:t>
      </w:r>
      <w:r w:rsidRPr="00B92D2E">
        <w:rPr>
          <w:bCs/>
          <w:color w:val="010000"/>
        </w:rPr>
        <w:t xml:space="preserve">şöyledir: </w:t>
      </w:r>
    </w:p>
    <w:p w:rsidR="00E80639" w:rsidRPr="00B92D2E" w:rsidRDefault="00B92D2E" w:rsidP="00B92D2E">
      <w:pPr>
        <w:spacing w:after="200"/>
        <w:ind w:right="283" w:firstLine="709"/>
        <w:jc w:val="both"/>
        <w:rPr>
          <w:i/>
          <w:color w:val="010000"/>
          <w:szCs w:val="22"/>
        </w:rPr>
      </w:pPr>
      <w:r w:rsidRPr="00B92D2E">
        <w:rPr>
          <w:color w:val="010000"/>
          <w:szCs w:val="22"/>
        </w:rPr>
        <w:t xml:space="preserve"> </w:t>
      </w:r>
      <w:r w:rsidR="00E80639" w:rsidRPr="00B92D2E">
        <w:rPr>
          <w:color w:val="010000"/>
          <w:szCs w:val="22"/>
        </w:rPr>
        <w:t>“</w:t>
      </w:r>
      <w:r w:rsidR="00E80639" w:rsidRPr="00B92D2E">
        <w:rPr>
          <w:i/>
          <w:color w:val="010000"/>
          <w:szCs w:val="22"/>
        </w:rPr>
        <w:t xml:space="preserve">(2) (Değişik birinci </w:t>
      </w:r>
      <w:proofErr w:type="gramStart"/>
      <w:r w:rsidR="00E80639" w:rsidRPr="00B92D2E">
        <w:rPr>
          <w:i/>
          <w:color w:val="010000"/>
          <w:szCs w:val="22"/>
        </w:rPr>
        <w:t>cümle:RG</w:t>
      </w:r>
      <w:proofErr w:type="gramEnd"/>
      <w:r w:rsidR="00E80639" w:rsidRPr="00B92D2E">
        <w:rPr>
          <w:i/>
          <w:color w:val="010000"/>
          <w:szCs w:val="22"/>
        </w:rPr>
        <w:t xml:space="preserve">-31/8/2024-32648-CK-162/1 </w:t>
      </w:r>
      <w:proofErr w:type="spellStart"/>
      <w:r w:rsidR="00E80639" w:rsidRPr="00B92D2E">
        <w:rPr>
          <w:i/>
          <w:color w:val="010000"/>
          <w:szCs w:val="22"/>
        </w:rPr>
        <w:t>md.</w:t>
      </w:r>
      <w:proofErr w:type="spellEnd"/>
      <w:r w:rsidR="00E80639" w:rsidRPr="00B92D2E">
        <w:rPr>
          <w:i/>
          <w:color w:val="010000"/>
          <w:szCs w:val="22"/>
        </w:rPr>
        <w:t xml:space="preserve">) Bu Cumhurbaşkanlığı Kararnamesine ekli (I) </w:t>
      </w:r>
      <w:r w:rsidR="00E80639" w:rsidRPr="00B92D2E">
        <w:rPr>
          <w:b/>
          <w:i/>
          <w:color w:val="010000"/>
          <w:szCs w:val="22"/>
          <w:u w:val="single"/>
        </w:rPr>
        <w:t>ve (II) sayılı</w:t>
      </w:r>
      <w:r w:rsidR="00E80639" w:rsidRPr="00B92D2E">
        <w:rPr>
          <w:i/>
          <w:color w:val="010000"/>
          <w:szCs w:val="22"/>
        </w:rPr>
        <w:t xml:space="preserve"> cetvellerde yer alan kadro, pozisyon ve görevlere Cumhurbaşkanı kararıyla atama yapılır. Bu cetvellerde sayılmayan kadro, pozisyon ve görevlere, </w:t>
      </w:r>
      <w:r w:rsidR="00E80639" w:rsidRPr="00B92D2E">
        <w:rPr>
          <w:i/>
          <w:color w:val="010000"/>
          <w:szCs w:val="22"/>
        </w:rPr>
        <w:lastRenderedPageBreak/>
        <w:t>ilgili Cumhurbaşkanı yardımcısı, bakan veya atamaya yetkili amirler tarafından atama yapılır. Cumhurbaşkanı yardımcısı ve bakan bu yetkisini alt kademedeki yöneticilere devredebilir.</w:t>
      </w:r>
      <w:r w:rsidR="00E80639" w:rsidRPr="00B92D2E">
        <w:rPr>
          <w:color w:val="010000"/>
          <w:szCs w:val="22"/>
        </w:rPr>
        <w:t>”</w:t>
      </w:r>
    </w:p>
    <w:p w:rsidR="00E80639" w:rsidRPr="00B92D2E" w:rsidRDefault="00E80639" w:rsidP="00B92D2E">
      <w:pPr>
        <w:spacing w:after="200"/>
        <w:ind w:right="283" w:firstLine="709"/>
        <w:jc w:val="both"/>
        <w:rPr>
          <w:bCs/>
          <w:color w:val="010000"/>
        </w:rPr>
      </w:pPr>
      <w:r w:rsidRPr="00B92D2E">
        <w:rPr>
          <w:b/>
          <w:color w:val="010000"/>
        </w:rPr>
        <w:t>2.</w:t>
      </w:r>
      <w:r w:rsidRPr="00B92D2E">
        <w:rPr>
          <w:color w:val="010000"/>
        </w:rPr>
        <w:t xml:space="preserve"> </w:t>
      </w:r>
      <w:r w:rsidRPr="00B92D2E">
        <w:rPr>
          <w:bCs/>
          <w:color w:val="010000"/>
        </w:rPr>
        <w:t xml:space="preserve">3. maddesiyle (3) numaralı </w:t>
      </w:r>
      <w:proofErr w:type="spellStart"/>
      <w:r w:rsidRPr="00B92D2E">
        <w:rPr>
          <w:bCs/>
          <w:color w:val="010000"/>
        </w:rPr>
        <w:t>CBK’nın</w:t>
      </w:r>
      <w:proofErr w:type="spellEnd"/>
      <w:r w:rsidRPr="00B92D2E">
        <w:rPr>
          <w:bCs/>
          <w:color w:val="010000"/>
        </w:rPr>
        <w:t xml:space="preserve"> eki (II) Sayılı </w:t>
      </w:r>
      <w:proofErr w:type="spellStart"/>
      <w:r w:rsidRPr="00B92D2E">
        <w:rPr>
          <w:bCs/>
          <w:color w:val="010000"/>
        </w:rPr>
        <w:t>Cetvel’de</w:t>
      </w:r>
      <w:proofErr w:type="spellEnd"/>
      <w:r w:rsidRPr="00B92D2E">
        <w:rPr>
          <w:bCs/>
          <w:color w:val="010000"/>
        </w:rPr>
        <w:t xml:space="preserve"> yer alan “</w:t>
      </w:r>
      <w:r w:rsidRPr="00B92D2E">
        <w:rPr>
          <w:bCs/>
          <w:i/>
          <w:color w:val="010000"/>
        </w:rPr>
        <w:t>I. HUKUKU MÜŞAVİRLERİ (BAKANLIK BAĞLI, İLGİLİ, İLİŞKİLİ KURULUŞLARI)</w:t>
      </w:r>
      <w:r w:rsidRPr="00B92D2E">
        <w:rPr>
          <w:bCs/>
          <w:color w:val="010000"/>
        </w:rPr>
        <w:t>”</w:t>
      </w:r>
      <w:r w:rsidRPr="00B92D2E">
        <w:rPr>
          <w:bCs/>
          <w:i/>
          <w:color w:val="010000"/>
        </w:rPr>
        <w:t xml:space="preserve"> </w:t>
      </w:r>
      <w:r w:rsidRPr="00B92D2E">
        <w:rPr>
          <w:bCs/>
          <w:color w:val="010000"/>
        </w:rPr>
        <w:t>satırının değiştirilen hâli şöyledir:</w:t>
      </w:r>
    </w:p>
    <w:p w:rsidR="00E80639" w:rsidRPr="00B92D2E" w:rsidRDefault="00B92D2E" w:rsidP="00B92D2E">
      <w:pPr>
        <w:spacing w:after="200"/>
        <w:ind w:right="283" w:firstLine="709"/>
        <w:jc w:val="both"/>
        <w:rPr>
          <w:bCs/>
          <w:i/>
          <w:color w:val="010000"/>
          <w:szCs w:val="22"/>
          <w:u w:val="single"/>
        </w:rPr>
      </w:pPr>
      <w:r w:rsidRPr="00B92D2E">
        <w:rPr>
          <w:bCs/>
          <w:color w:val="010000"/>
          <w:szCs w:val="22"/>
          <w:u w:val="single"/>
        </w:rPr>
        <w:t xml:space="preserve"> </w:t>
      </w:r>
      <w:r w:rsidR="00E80639" w:rsidRPr="00B92D2E">
        <w:rPr>
          <w:bCs/>
          <w:color w:val="010000"/>
          <w:szCs w:val="22"/>
          <w:u w:val="single"/>
        </w:rPr>
        <w:t>“</w:t>
      </w:r>
      <w:r w:rsidR="00E80639" w:rsidRPr="00B92D2E">
        <w:rPr>
          <w:b/>
          <w:bCs/>
          <w:i/>
          <w:color w:val="010000"/>
          <w:szCs w:val="22"/>
          <w:u w:val="single"/>
        </w:rPr>
        <w:t>CUMHURBAŞKANLIĞINA VE BAKANLIKLARA BAĞLI VE İLGİLİ KURULUŞLARIN I. HUKUK MÜŞAVİRLERİ (KAMU İKTİSADİ TEŞEBBÜSLERİ HARİÇ)</w:t>
      </w:r>
      <w:r w:rsidR="00E80639" w:rsidRPr="00B92D2E">
        <w:rPr>
          <w:bCs/>
          <w:color w:val="010000"/>
          <w:szCs w:val="22"/>
          <w:u w:val="single"/>
        </w:rPr>
        <w:t>”</w:t>
      </w:r>
    </w:p>
    <w:p w:rsidR="00E80639" w:rsidRPr="00B92D2E" w:rsidRDefault="00E80639" w:rsidP="00B92D2E">
      <w:pPr>
        <w:spacing w:after="200"/>
        <w:ind w:right="283" w:firstLine="709"/>
        <w:jc w:val="both"/>
        <w:rPr>
          <w:color w:val="010000"/>
          <w:shd w:val="clear" w:color="auto" w:fill="FFFFFF"/>
        </w:rPr>
      </w:pPr>
      <w:r w:rsidRPr="00B92D2E">
        <w:rPr>
          <w:b/>
          <w:color w:val="010000"/>
          <w:shd w:val="clear" w:color="auto" w:fill="FFFFFF"/>
        </w:rPr>
        <w:t>B.</w:t>
      </w:r>
      <w:r w:rsidRPr="00B92D2E">
        <w:rPr>
          <w:color w:val="010000"/>
          <w:shd w:val="clear" w:color="auto" w:fill="FFFFFF"/>
        </w:rPr>
        <w:t xml:space="preserve"> (178) numaralı </w:t>
      </w:r>
      <w:proofErr w:type="spellStart"/>
      <w:r w:rsidRPr="00B92D2E">
        <w:rPr>
          <w:color w:val="010000"/>
          <w:shd w:val="clear" w:color="auto" w:fill="FFFFFF"/>
        </w:rPr>
        <w:t>CBK’nın</w:t>
      </w:r>
      <w:proofErr w:type="spellEnd"/>
      <w:r w:rsidRPr="00B92D2E">
        <w:rPr>
          <w:color w:val="010000"/>
          <w:shd w:val="clear" w:color="auto" w:fill="FFFFFF"/>
        </w:rPr>
        <w:t xml:space="preserve"> 2. maddesiyle (3) numaralı </w:t>
      </w:r>
      <w:proofErr w:type="spellStart"/>
      <w:r w:rsidRPr="00B92D2E">
        <w:rPr>
          <w:color w:val="010000"/>
          <w:shd w:val="clear" w:color="auto" w:fill="FFFFFF"/>
        </w:rPr>
        <w:t>CBK’ya</w:t>
      </w:r>
      <w:proofErr w:type="spellEnd"/>
      <w:r w:rsidRPr="00B92D2E">
        <w:rPr>
          <w:color w:val="010000"/>
          <w:shd w:val="clear" w:color="auto" w:fill="FFFFFF"/>
        </w:rPr>
        <w:t xml:space="preserve"> ekli (II) Sayılı </w:t>
      </w:r>
      <w:proofErr w:type="spellStart"/>
      <w:r w:rsidRPr="00B92D2E">
        <w:rPr>
          <w:color w:val="010000"/>
          <w:shd w:val="clear" w:color="auto" w:fill="FFFFFF"/>
        </w:rPr>
        <w:t>Cetvel’in</w:t>
      </w:r>
      <w:proofErr w:type="spellEnd"/>
      <w:r w:rsidRPr="00B92D2E">
        <w:rPr>
          <w:color w:val="010000"/>
          <w:shd w:val="clear" w:color="auto" w:fill="FFFFFF"/>
        </w:rPr>
        <w:t xml:space="preserve"> yürürlükten kaldırılan ibarenin de yer aldığı ilgili satırı şöyledir:</w:t>
      </w:r>
    </w:p>
    <w:p w:rsidR="00E80639" w:rsidRPr="00B92D2E" w:rsidRDefault="00E80639" w:rsidP="00B92D2E">
      <w:pPr>
        <w:spacing w:after="200"/>
        <w:ind w:right="283" w:firstLine="709"/>
        <w:jc w:val="both"/>
        <w:rPr>
          <w:b/>
          <w:bCs/>
          <w:i/>
          <w:color w:val="010000"/>
          <w:szCs w:val="22"/>
          <w:shd w:val="clear" w:color="auto" w:fill="FFFFFF"/>
        </w:rPr>
      </w:pPr>
      <w:r w:rsidRPr="00B92D2E">
        <w:rPr>
          <w:color w:val="010000"/>
          <w:szCs w:val="22"/>
          <w:shd w:val="clear" w:color="auto" w:fill="FFFFFF"/>
        </w:rPr>
        <w:t>“</w:t>
      </w:r>
      <w:r w:rsidRPr="00B92D2E">
        <w:rPr>
          <w:bCs/>
          <w:i/>
          <w:color w:val="010000"/>
          <w:szCs w:val="22"/>
          <w:shd w:val="clear" w:color="auto" w:fill="FFFFFF"/>
        </w:rPr>
        <w:t>CUMHURBAŞKANLIĞINA VE BAKANLIKLARA BAĞLI VE İLGİLİ KURULUŞLARIN I. HUKUK MÜŞAVİRLERİ</w:t>
      </w:r>
      <w:r w:rsidRPr="00B92D2E">
        <w:rPr>
          <w:b/>
          <w:bCs/>
          <w:i/>
          <w:color w:val="010000"/>
          <w:szCs w:val="22"/>
          <w:u w:val="single"/>
          <w:shd w:val="clear" w:color="auto" w:fill="FFFFFF"/>
        </w:rPr>
        <w:t xml:space="preserve"> (KAMU İKTİSADİ TEŞEBBÜSLERİ HARİÇ)</w:t>
      </w:r>
      <w:r w:rsidRPr="00B92D2E">
        <w:rPr>
          <w:bCs/>
          <w:color w:val="010000"/>
          <w:szCs w:val="22"/>
          <w:shd w:val="clear" w:color="auto" w:fill="FFFFFF"/>
        </w:rPr>
        <w:t>”</w:t>
      </w:r>
    </w:p>
    <w:p w:rsidR="00E80639" w:rsidRPr="00B92D2E" w:rsidRDefault="00E80639" w:rsidP="00B92D2E">
      <w:pPr>
        <w:spacing w:after="200"/>
        <w:ind w:right="283" w:firstLine="709"/>
        <w:jc w:val="both"/>
        <w:rPr>
          <w:color w:val="010000"/>
          <w:szCs w:val="22"/>
          <w:shd w:val="clear" w:color="auto" w:fill="FFFFFF"/>
        </w:rPr>
      </w:pPr>
      <w:r w:rsidRPr="00B92D2E">
        <w:rPr>
          <w:b/>
          <w:color w:val="010000"/>
          <w:shd w:val="clear" w:color="auto" w:fill="FFFFFF"/>
        </w:rPr>
        <w:t>C.</w:t>
      </w:r>
      <w:r w:rsidRPr="00B92D2E">
        <w:rPr>
          <w:color w:val="010000"/>
          <w:shd w:val="clear" w:color="auto" w:fill="FFFFFF"/>
        </w:rPr>
        <w:t xml:space="preserve"> (3) numaralı </w:t>
      </w:r>
      <w:proofErr w:type="spellStart"/>
      <w:r w:rsidRPr="00B92D2E">
        <w:rPr>
          <w:color w:val="010000"/>
          <w:shd w:val="clear" w:color="auto" w:fill="FFFFFF"/>
        </w:rPr>
        <w:t>CBK’ya</w:t>
      </w:r>
      <w:proofErr w:type="spellEnd"/>
      <w:r w:rsidRPr="00B92D2E">
        <w:rPr>
          <w:color w:val="010000"/>
          <w:shd w:val="clear" w:color="auto" w:fill="FFFFFF"/>
        </w:rPr>
        <w:t xml:space="preserve"> ekli (II) Sayılı Cetvel şöyledir:</w:t>
      </w:r>
    </w:p>
    <w:tbl>
      <w:tblPr>
        <w:tblW w:w="9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
        <w:gridCol w:w="9072"/>
      </w:tblGrid>
      <w:tr w:rsidR="00E80639" w:rsidRPr="00B92D2E" w:rsidTr="00B92D2E">
        <w:trPr>
          <w:trHeight w:val="462"/>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b/>
                <w:i/>
                <w:color w:val="010000"/>
                <w:szCs w:val="22"/>
                <w:lang w:bidi="tr-TR"/>
              </w:rPr>
            </w:pPr>
            <w:r w:rsidRPr="00B92D2E">
              <w:rPr>
                <w:rFonts w:eastAsia="Calibri"/>
                <w:b/>
                <w:i/>
                <w:color w:val="010000"/>
                <w:szCs w:val="22"/>
                <w:lang w:bidi="tr-TR"/>
              </w:rPr>
              <w:t>II. SAYILI CETVEL</w:t>
            </w:r>
          </w:p>
        </w:tc>
      </w:tr>
      <w:tr w:rsidR="00E80639" w:rsidRPr="00B92D2E" w:rsidTr="00B92D2E">
        <w:trPr>
          <w:trHeight w:val="443"/>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DIŞİŞLERİ BAKANLIĞI TEFTİŞ KURULU ÜYELERİ</w:t>
            </w:r>
          </w:p>
        </w:tc>
      </w:tr>
      <w:tr w:rsidR="00E80639" w:rsidRPr="00B92D2E" w:rsidTr="00B92D2E">
        <w:trPr>
          <w:trHeight w:val="443"/>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DİPLOMASİ AKADEMİSİ BAŞKANI</w:t>
            </w:r>
          </w:p>
        </w:tc>
      </w:tr>
      <w:tr w:rsidR="00E80639" w:rsidRPr="00B92D2E" w:rsidTr="00B92D2E">
        <w:trPr>
          <w:trHeight w:val="445"/>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Mülga:RG</w:t>
            </w:r>
            <w:proofErr w:type="gramEnd"/>
            <w:r w:rsidRPr="00B92D2E">
              <w:rPr>
                <w:rFonts w:eastAsia="Calibri"/>
                <w:i/>
                <w:color w:val="010000"/>
                <w:szCs w:val="22"/>
                <w:lang w:bidi="tr-TR"/>
              </w:rPr>
              <w:t>-5/2/2019-30677-C.K.-29/5)</w:t>
            </w:r>
          </w:p>
        </w:tc>
      </w:tr>
      <w:tr w:rsidR="00E80639" w:rsidRPr="00B92D2E" w:rsidTr="00B92D2E">
        <w:trPr>
          <w:trHeight w:val="443"/>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MUSHAFLARI İNCELEME VE KIRAAT KURULU ÜYELERİ</w:t>
            </w:r>
          </w:p>
        </w:tc>
      </w:tr>
      <w:tr w:rsidR="00E80639" w:rsidRPr="00B92D2E" w:rsidTr="00B92D2E">
        <w:trPr>
          <w:trHeight w:val="443"/>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HELAL AKREDİTASYON KURUMU YÖNETİM KURULU ÜYELERİ</w:t>
            </w:r>
          </w:p>
        </w:tc>
      </w:tr>
      <w:tr w:rsidR="00E80639" w:rsidRPr="00B92D2E" w:rsidTr="00B92D2E">
        <w:trPr>
          <w:trHeight w:val="443"/>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Mülga:RG</w:t>
            </w:r>
            <w:proofErr w:type="gramEnd"/>
            <w:r w:rsidRPr="00B92D2E">
              <w:rPr>
                <w:rFonts w:eastAsia="Calibri"/>
                <w:i/>
                <w:color w:val="010000"/>
                <w:szCs w:val="22"/>
                <w:lang w:bidi="tr-TR"/>
              </w:rPr>
              <w:t xml:space="preserve">-14/7/2021-31541-C.K-80/24 </w:t>
            </w:r>
            <w:proofErr w:type="spellStart"/>
            <w:r w:rsidRPr="00B92D2E">
              <w:rPr>
                <w:rFonts w:eastAsia="Calibri"/>
                <w:i/>
                <w:color w:val="010000"/>
                <w:szCs w:val="22"/>
                <w:lang w:bidi="tr-TR"/>
              </w:rPr>
              <w:t>md.</w:t>
            </w:r>
            <w:proofErr w:type="spellEnd"/>
            <w:r w:rsidRPr="00B92D2E">
              <w:rPr>
                <w:rFonts w:eastAsia="Calibri"/>
                <w:i/>
                <w:color w:val="010000"/>
                <w:szCs w:val="22"/>
                <w:lang w:bidi="tr-TR"/>
              </w:rPr>
              <w:t>)</w:t>
            </w:r>
          </w:p>
        </w:tc>
      </w:tr>
      <w:tr w:rsidR="00E80639" w:rsidRPr="00B92D2E" w:rsidTr="00B92D2E">
        <w:trPr>
          <w:trHeight w:val="443"/>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TOPLU KONUT İDARESİ BAŞKAN YARDIMCILARI</w:t>
            </w:r>
          </w:p>
        </w:tc>
      </w:tr>
      <w:tr w:rsidR="00E80639" w:rsidRPr="00B92D2E" w:rsidTr="00B92D2E">
        <w:trPr>
          <w:trHeight w:val="443"/>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TÜRKİYE İSTATİSTİK KURUMU BAŞKAN YARDIMCILARI</w:t>
            </w:r>
          </w:p>
        </w:tc>
      </w:tr>
      <w:tr w:rsidR="00E80639" w:rsidRPr="00B92D2E" w:rsidTr="00B92D2E">
        <w:trPr>
          <w:trHeight w:val="445"/>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ATATÜRK KÜLTÜR, DİL VE TARİH YÜKSEK KURUMU BAĞLI KURUM BAŞKANLARI</w:t>
            </w:r>
          </w:p>
        </w:tc>
      </w:tr>
      <w:tr w:rsidR="00E80639" w:rsidRPr="00B92D2E" w:rsidTr="00B92D2E">
        <w:trPr>
          <w:trHeight w:val="443"/>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Mülga:RG</w:t>
            </w:r>
            <w:proofErr w:type="gramEnd"/>
            <w:r w:rsidRPr="00B92D2E">
              <w:rPr>
                <w:rFonts w:eastAsia="Calibri"/>
                <w:i/>
                <w:color w:val="010000"/>
                <w:szCs w:val="22"/>
                <w:lang w:bidi="tr-TR"/>
              </w:rPr>
              <w:t xml:space="preserve">-9/6/2022-31861-C.K-103/20 </w:t>
            </w:r>
            <w:proofErr w:type="spellStart"/>
            <w:r w:rsidRPr="00B92D2E">
              <w:rPr>
                <w:rFonts w:eastAsia="Calibri"/>
                <w:i/>
                <w:color w:val="010000"/>
                <w:szCs w:val="22"/>
                <w:lang w:bidi="tr-TR"/>
              </w:rPr>
              <w:t>md.</w:t>
            </w:r>
            <w:proofErr w:type="spellEnd"/>
            <w:r w:rsidRPr="00B92D2E">
              <w:rPr>
                <w:rFonts w:eastAsia="Calibri"/>
                <w:i/>
                <w:color w:val="010000"/>
                <w:szCs w:val="22"/>
                <w:lang w:bidi="tr-TR"/>
              </w:rPr>
              <w:t>)</w:t>
            </w:r>
          </w:p>
        </w:tc>
      </w:tr>
      <w:tr w:rsidR="00E80639" w:rsidRPr="00B92D2E" w:rsidTr="00B92D2E">
        <w:trPr>
          <w:trHeight w:val="443"/>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SAYIŞTAY SAVCILARI</w:t>
            </w:r>
          </w:p>
        </w:tc>
      </w:tr>
      <w:tr w:rsidR="00E80639" w:rsidRPr="00B92D2E" w:rsidTr="00B92D2E">
        <w:trPr>
          <w:trHeight w:val="443"/>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BÖLGE KALKINMA İDARESİ BAŞKAN YARDIMCILARI</w:t>
            </w:r>
          </w:p>
        </w:tc>
      </w:tr>
      <w:tr w:rsidR="00E80639" w:rsidRPr="00B92D2E" w:rsidTr="00B92D2E">
        <w:trPr>
          <w:trHeight w:val="443"/>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 xml:space="preserve">TÜRK </w:t>
            </w:r>
            <w:proofErr w:type="gramStart"/>
            <w:r w:rsidRPr="00B92D2E">
              <w:rPr>
                <w:rFonts w:eastAsia="Calibri"/>
                <w:i/>
                <w:color w:val="010000"/>
                <w:szCs w:val="22"/>
                <w:lang w:bidi="tr-TR"/>
              </w:rPr>
              <w:t>İŞBİRLİĞİ</w:t>
            </w:r>
            <w:proofErr w:type="gramEnd"/>
            <w:r w:rsidRPr="00B92D2E">
              <w:rPr>
                <w:rFonts w:eastAsia="Calibri"/>
                <w:i/>
                <w:color w:val="010000"/>
                <w:szCs w:val="22"/>
                <w:lang w:bidi="tr-TR"/>
              </w:rPr>
              <w:t xml:space="preserve"> VE KOORDİNASYON AJANSI BAŞKAN YARDIMCILARI</w:t>
            </w:r>
          </w:p>
        </w:tc>
      </w:tr>
      <w:tr w:rsidR="00E80639" w:rsidRPr="00B92D2E" w:rsidTr="00B92D2E">
        <w:trPr>
          <w:trHeight w:val="443"/>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POLİS AKADEMİSİ BAŞKANI</w:t>
            </w:r>
          </w:p>
        </w:tc>
      </w:tr>
      <w:tr w:rsidR="00E80639" w:rsidRPr="00B92D2E" w:rsidTr="00B92D2E">
        <w:trPr>
          <w:trHeight w:val="443"/>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pacing w:val="-4"/>
                <w:szCs w:val="22"/>
                <w:lang w:bidi="tr-TR"/>
              </w:rPr>
              <w:t xml:space="preserve">ADLİ TIP </w:t>
            </w:r>
            <w:r w:rsidRPr="00B92D2E">
              <w:rPr>
                <w:rFonts w:eastAsia="Calibri"/>
                <w:i/>
                <w:color w:val="010000"/>
                <w:spacing w:val="-5"/>
                <w:szCs w:val="22"/>
                <w:lang w:bidi="tr-TR"/>
              </w:rPr>
              <w:t xml:space="preserve">KURUMU BAŞKAN YARDIMCILARI, İHTİSAS KURULLARI BAŞKAN </w:t>
            </w:r>
            <w:r w:rsidRPr="00B92D2E">
              <w:rPr>
                <w:rFonts w:eastAsia="Calibri"/>
                <w:i/>
                <w:color w:val="010000"/>
                <w:spacing w:val="-3"/>
                <w:szCs w:val="22"/>
                <w:lang w:bidi="tr-TR"/>
              </w:rPr>
              <w:t xml:space="preserve">VE </w:t>
            </w:r>
            <w:r w:rsidRPr="00B92D2E">
              <w:rPr>
                <w:rFonts w:eastAsia="Calibri"/>
                <w:i/>
                <w:color w:val="010000"/>
                <w:spacing w:val="-5"/>
                <w:szCs w:val="22"/>
                <w:lang w:bidi="tr-TR"/>
              </w:rPr>
              <w:t>ÜYELERİ</w:t>
            </w:r>
          </w:p>
        </w:tc>
      </w:tr>
      <w:tr w:rsidR="00E80639" w:rsidRPr="00B92D2E" w:rsidTr="00B92D2E">
        <w:trPr>
          <w:trHeight w:val="445"/>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BAKANLIK DAİRE BAŞKANLARI</w:t>
            </w:r>
          </w:p>
        </w:tc>
      </w:tr>
      <w:tr w:rsidR="00E80639" w:rsidRPr="00B92D2E" w:rsidTr="00B92D2E">
        <w:trPr>
          <w:trHeight w:val="442"/>
        </w:trPr>
        <w:tc>
          <w:tcPr>
            <w:tcW w:w="9082" w:type="dxa"/>
            <w:gridSpan w:val="2"/>
            <w:tcBorders>
              <w:bottom w:val="single" w:sz="24" w:space="0" w:color="FFFFFF"/>
            </w:tcBorders>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lastRenderedPageBreak/>
              <w:t>BAKANLIK MÜFETTİŞLERİ (ADALET, MÜLKİYE, VERGİ VE İŞ MÜFETTİŞLERİ DÂHİL)</w:t>
            </w:r>
          </w:p>
        </w:tc>
      </w:tr>
      <w:tr w:rsidR="00E80639" w:rsidRPr="00B92D2E" w:rsidTr="00B92D2E">
        <w:trPr>
          <w:trHeight w:val="403"/>
        </w:trPr>
        <w:tc>
          <w:tcPr>
            <w:tcW w:w="9082" w:type="dxa"/>
            <w:gridSpan w:val="2"/>
            <w:tcBorders>
              <w:top w:val="single" w:sz="24" w:space="0" w:color="FFFFFF"/>
            </w:tcBorders>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HAZİNE KONTROLÖRLERİ, (…), (…)</w:t>
            </w:r>
          </w:p>
        </w:tc>
      </w:tr>
      <w:tr w:rsidR="00E80639" w:rsidRPr="00B92D2E" w:rsidTr="00B92D2E">
        <w:trPr>
          <w:trHeight w:val="1141"/>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 xml:space="preserve">(Değişik </w:t>
            </w:r>
            <w:proofErr w:type="gramStart"/>
            <w:r w:rsidRPr="00B92D2E">
              <w:rPr>
                <w:rFonts w:eastAsia="Calibri"/>
                <w:i/>
                <w:color w:val="010000"/>
                <w:szCs w:val="22"/>
                <w:lang w:bidi="tr-TR"/>
              </w:rPr>
              <w:t>satır:RG</w:t>
            </w:r>
            <w:proofErr w:type="gramEnd"/>
            <w:r w:rsidRPr="00B92D2E">
              <w:rPr>
                <w:rFonts w:eastAsia="Calibri"/>
                <w:i/>
                <w:color w:val="010000"/>
                <w:szCs w:val="22"/>
                <w:lang w:bidi="tr-TR"/>
              </w:rPr>
              <w:t xml:space="preserve">-31/8/2024-32648-CK-162/3 </w:t>
            </w:r>
            <w:proofErr w:type="spellStart"/>
            <w:r w:rsidRPr="00B92D2E">
              <w:rPr>
                <w:rFonts w:eastAsia="Calibri"/>
                <w:i/>
                <w:color w:val="010000"/>
                <w:szCs w:val="22"/>
                <w:lang w:bidi="tr-TR"/>
              </w:rPr>
              <w:t>md.</w:t>
            </w:r>
            <w:proofErr w:type="spellEnd"/>
            <w:r w:rsidRPr="00B92D2E">
              <w:rPr>
                <w:rFonts w:eastAsia="Calibri"/>
                <w:i/>
                <w:color w:val="010000"/>
                <w:szCs w:val="22"/>
                <w:lang w:bidi="tr-TR"/>
              </w:rPr>
              <w:t>) CUMHURBAŞKANLIĞINA VE BAKANLIKLARA BAĞLI VE İLGİLİ KURULUŞLARIN I. HUKUK MÜŞAVİRLERİ (KAMU İKTİSADİ TEŞEBBÜSLERİ HARİÇ)</w:t>
            </w:r>
          </w:p>
        </w:tc>
      </w:tr>
      <w:tr w:rsidR="00E80639" w:rsidRPr="00B92D2E" w:rsidTr="00B92D2E">
        <w:trPr>
          <w:trHeight w:val="445"/>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ÇALIŞMA VE SOSYAL GÜVENLİK EĞİTİM ARAŞTIRMA MERKEZİ BAŞKANI</w:t>
            </w:r>
          </w:p>
        </w:tc>
      </w:tr>
      <w:tr w:rsidR="00E80639" w:rsidRPr="00B92D2E" w:rsidTr="00B92D2E">
        <w:trPr>
          <w:trHeight w:val="462"/>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GENEL MÜDÜR YARDIMCILARI (BAĞLI, İLGİLİ, İLİŞKİLİ KURULUŞLAR DÂHİL)</w:t>
            </w:r>
          </w:p>
        </w:tc>
      </w:tr>
      <w:tr w:rsidR="00E80639" w:rsidRPr="00B92D2E" w:rsidTr="00B92D2E">
        <w:trPr>
          <w:trHeight w:val="460"/>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GELİR İDARESİ DAİRE BAŞKANLARI</w:t>
            </w:r>
          </w:p>
        </w:tc>
      </w:tr>
      <w:tr w:rsidR="00E80639" w:rsidRPr="00B92D2E" w:rsidTr="00B92D2E">
        <w:trPr>
          <w:trHeight w:val="460"/>
        </w:trPr>
        <w:tc>
          <w:tcPr>
            <w:tcW w:w="9082" w:type="dxa"/>
            <w:gridSpan w:val="2"/>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SOSYAL GÜVENLİK KURUMU YÖNETİM KURULU ÜYELERİ (3)</w:t>
            </w:r>
          </w:p>
        </w:tc>
      </w:tr>
      <w:tr w:rsidR="00E80639" w:rsidRPr="00B92D2E" w:rsidTr="00B92D2E">
        <w:trPr>
          <w:gridBefore w:val="1"/>
          <w:wBefore w:w="10" w:type="dxa"/>
          <w:trHeight w:val="457"/>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TÜRKİYE TIBBİ CİHAZ VE İLAÇ KURUMU BAŞKAN YARDIMCILARI</w:t>
            </w:r>
          </w:p>
        </w:tc>
      </w:tr>
      <w:tr w:rsidR="00E80639" w:rsidRPr="00B92D2E" w:rsidTr="00B92D2E">
        <w:trPr>
          <w:gridBefore w:val="1"/>
          <w:wBefore w:w="10" w:type="dxa"/>
          <w:trHeight w:val="805"/>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TÜRK PATENT VE MARKA KURUMU BAŞKAN YARDIMCILARI VE YÖNETİM KURULU ÜYELERİ</w:t>
            </w:r>
          </w:p>
        </w:tc>
      </w:tr>
      <w:tr w:rsidR="00E80639" w:rsidRPr="00B92D2E" w:rsidTr="00B92D2E">
        <w:trPr>
          <w:gridBefore w:val="1"/>
          <w:wBefore w:w="10" w:type="dxa"/>
          <w:trHeight w:val="457"/>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Mülga:RG</w:t>
            </w:r>
            <w:proofErr w:type="gramEnd"/>
            <w:r w:rsidRPr="00B92D2E">
              <w:rPr>
                <w:rFonts w:eastAsia="Calibri"/>
                <w:i/>
                <w:color w:val="010000"/>
                <w:szCs w:val="22"/>
                <w:lang w:bidi="tr-TR"/>
              </w:rPr>
              <w:t xml:space="preserve">-28/3/2020-31082-CK-57/18 </w:t>
            </w:r>
            <w:proofErr w:type="spellStart"/>
            <w:r w:rsidRPr="00B92D2E">
              <w:rPr>
                <w:rFonts w:eastAsia="Calibri"/>
                <w:i/>
                <w:color w:val="010000"/>
                <w:szCs w:val="22"/>
                <w:lang w:bidi="tr-TR"/>
              </w:rPr>
              <w:t>md.</w:t>
            </w:r>
            <w:proofErr w:type="spellEnd"/>
            <w:r w:rsidRPr="00B92D2E">
              <w:rPr>
                <w:rFonts w:eastAsia="Calibri"/>
                <w:i/>
                <w:color w:val="010000"/>
                <w:szCs w:val="22"/>
                <w:lang w:bidi="tr-TR"/>
              </w:rPr>
              <w:t>)</w:t>
            </w:r>
          </w:p>
        </w:tc>
      </w:tr>
      <w:tr w:rsidR="00E80639" w:rsidRPr="00B92D2E" w:rsidTr="00B92D2E">
        <w:trPr>
          <w:gridBefore w:val="1"/>
          <w:wBefore w:w="10" w:type="dxa"/>
          <w:trHeight w:val="460"/>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ADALET BAKANLIĞI TEFTİŞ KURULU BAŞKAN YARDIMCILARI</w:t>
            </w:r>
          </w:p>
        </w:tc>
      </w:tr>
      <w:tr w:rsidR="00E80639" w:rsidRPr="00B92D2E" w:rsidTr="00B92D2E">
        <w:trPr>
          <w:gridBefore w:val="1"/>
          <w:wBefore w:w="10" w:type="dxa"/>
          <w:trHeight w:val="457"/>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VERGİ DENETİM KURULU BAŞKAN YARDIMCILARI</w:t>
            </w:r>
          </w:p>
        </w:tc>
      </w:tr>
      <w:tr w:rsidR="00E80639" w:rsidRPr="00B92D2E" w:rsidTr="00B92D2E">
        <w:trPr>
          <w:gridBefore w:val="1"/>
          <w:wBefore w:w="10" w:type="dxa"/>
          <w:trHeight w:val="460"/>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SPOR TOTO TEŞKİLAT BAŞKANI</w:t>
            </w:r>
          </w:p>
        </w:tc>
      </w:tr>
      <w:tr w:rsidR="00E80639" w:rsidRPr="00B92D2E" w:rsidTr="00B92D2E">
        <w:trPr>
          <w:gridBefore w:val="1"/>
          <w:wBefore w:w="10" w:type="dxa"/>
          <w:trHeight w:val="803"/>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 xml:space="preserve">DAİMİ TEMSİLCİ YARDIMCILARI, CUMHURBAŞKANLIĞI İLE BAKANLIK VE BAĞLI </w:t>
            </w:r>
            <w:r w:rsidRPr="00B92D2E">
              <w:rPr>
                <w:rFonts w:eastAsia="Calibri"/>
                <w:i/>
                <w:color w:val="010000"/>
                <w:spacing w:val="-4"/>
                <w:szCs w:val="22"/>
                <w:lang w:bidi="tr-TR"/>
              </w:rPr>
              <w:t xml:space="preserve">İLGİLİ, İLİŞKİLİ </w:t>
            </w:r>
            <w:r w:rsidRPr="00B92D2E">
              <w:rPr>
                <w:rFonts w:eastAsia="Calibri"/>
                <w:i/>
                <w:color w:val="010000"/>
                <w:spacing w:val="-5"/>
                <w:szCs w:val="22"/>
                <w:lang w:bidi="tr-TR"/>
              </w:rPr>
              <w:t xml:space="preserve">KURULUŞLARININ </w:t>
            </w:r>
            <w:r w:rsidRPr="00B92D2E">
              <w:rPr>
                <w:rFonts w:eastAsia="Calibri"/>
                <w:i/>
                <w:color w:val="010000"/>
                <w:spacing w:val="-4"/>
                <w:szCs w:val="22"/>
                <w:lang w:bidi="tr-TR"/>
              </w:rPr>
              <w:t xml:space="preserve">YURTDIŞI SÜREKLİ GÖREVLERİNE </w:t>
            </w:r>
            <w:r w:rsidRPr="00B92D2E">
              <w:rPr>
                <w:rFonts w:eastAsia="Calibri"/>
                <w:i/>
                <w:color w:val="010000"/>
                <w:spacing w:val="-5"/>
                <w:szCs w:val="22"/>
                <w:lang w:bidi="tr-TR"/>
              </w:rPr>
              <w:t>ATANACAKLAR</w:t>
            </w:r>
          </w:p>
        </w:tc>
      </w:tr>
      <w:tr w:rsidR="00E80639" w:rsidRPr="00B92D2E" w:rsidTr="00B92D2E">
        <w:trPr>
          <w:gridBefore w:val="1"/>
          <w:wBefore w:w="10" w:type="dxa"/>
          <w:trHeight w:val="460"/>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İLLER BANKASI GENEL MÜDÜR YARDIMCILARI</w:t>
            </w:r>
          </w:p>
        </w:tc>
      </w:tr>
      <w:tr w:rsidR="00E80639" w:rsidRPr="00B92D2E" w:rsidTr="00B92D2E">
        <w:trPr>
          <w:gridBefore w:val="1"/>
          <w:wBefore w:w="10" w:type="dxa"/>
          <w:trHeight w:val="457"/>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KAMU İKTİSADİ TEŞEBBÜSLERİ YÖNETİM KURULU ÜYELERİ</w:t>
            </w:r>
          </w:p>
        </w:tc>
      </w:tr>
      <w:tr w:rsidR="00E80639" w:rsidRPr="00B92D2E" w:rsidTr="00B92D2E">
        <w:trPr>
          <w:gridBefore w:val="1"/>
          <w:wBefore w:w="10" w:type="dxa"/>
          <w:trHeight w:val="459"/>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MİLLİ PİYANGO İDARESİ YÖNETİM KURULU ÜYELERİ</w:t>
            </w:r>
          </w:p>
        </w:tc>
      </w:tr>
      <w:tr w:rsidR="00E80639" w:rsidRPr="00B92D2E" w:rsidTr="00B92D2E">
        <w:trPr>
          <w:gridBefore w:val="1"/>
          <w:wBefore w:w="10" w:type="dxa"/>
          <w:trHeight w:val="803"/>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KÜÇÜK VE ORTA ÖLÇEKLİ İŞLETMELERİ GELİŞTİRME VE DESTEKLEME İDARESİ BAŞKAN YARDIMCILARI</w:t>
            </w:r>
          </w:p>
        </w:tc>
      </w:tr>
      <w:tr w:rsidR="00E80639" w:rsidRPr="00B92D2E" w:rsidTr="00B92D2E">
        <w:trPr>
          <w:gridBefore w:val="1"/>
          <w:wBefore w:w="10" w:type="dxa"/>
          <w:trHeight w:val="460"/>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TÜRKİYE CUMHURİYET MERKEZ BANKASI PARA POLİTİKASI KURULU ÜYESİ</w:t>
            </w:r>
          </w:p>
        </w:tc>
      </w:tr>
      <w:tr w:rsidR="00E80639" w:rsidRPr="00B92D2E" w:rsidTr="00B92D2E">
        <w:trPr>
          <w:gridBefore w:val="1"/>
          <w:wBefore w:w="10" w:type="dxa"/>
          <w:trHeight w:val="457"/>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TÜRKİYE BİLİMSEL VE TEKNOLOJİK ARAŞTIRMA KURUMU BAŞKAN YARDIMCILARI</w:t>
            </w:r>
          </w:p>
        </w:tc>
      </w:tr>
      <w:tr w:rsidR="00E80639" w:rsidRPr="00B92D2E" w:rsidTr="00B92D2E">
        <w:trPr>
          <w:gridBefore w:val="1"/>
          <w:wBefore w:w="10" w:type="dxa"/>
          <w:trHeight w:val="460"/>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Mülga:RG</w:t>
            </w:r>
            <w:proofErr w:type="gramEnd"/>
            <w:r w:rsidRPr="00B92D2E">
              <w:rPr>
                <w:rFonts w:eastAsia="Calibri"/>
                <w:i/>
                <w:color w:val="010000"/>
                <w:szCs w:val="22"/>
                <w:lang w:bidi="tr-TR"/>
              </w:rPr>
              <w:t xml:space="preserve">-19/6/2019-30806-CK-39/14 </w:t>
            </w:r>
            <w:proofErr w:type="spellStart"/>
            <w:r w:rsidRPr="00B92D2E">
              <w:rPr>
                <w:rFonts w:eastAsia="Calibri"/>
                <w:i/>
                <w:color w:val="010000"/>
                <w:szCs w:val="22"/>
                <w:lang w:bidi="tr-TR"/>
              </w:rPr>
              <w:t>md.</w:t>
            </w:r>
            <w:proofErr w:type="spellEnd"/>
            <w:r w:rsidRPr="00B92D2E">
              <w:rPr>
                <w:rFonts w:eastAsia="Calibri"/>
                <w:i/>
                <w:color w:val="010000"/>
                <w:szCs w:val="22"/>
                <w:lang w:bidi="tr-TR"/>
              </w:rPr>
              <w:t>)</w:t>
            </w:r>
          </w:p>
        </w:tc>
      </w:tr>
      <w:tr w:rsidR="00E80639" w:rsidRPr="00B92D2E" w:rsidTr="00B92D2E">
        <w:trPr>
          <w:gridBefore w:val="1"/>
          <w:wBefore w:w="10" w:type="dxa"/>
          <w:trHeight w:val="460"/>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lastRenderedPageBreak/>
              <w:t>TÜRKİYE İŞ KURUMU YÖNETİM KURULU ÜYELERİ</w:t>
            </w:r>
          </w:p>
        </w:tc>
      </w:tr>
      <w:tr w:rsidR="00E80639" w:rsidRPr="00B92D2E" w:rsidTr="00B92D2E">
        <w:trPr>
          <w:gridBefore w:val="1"/>
          <w:wBefore w:w="10" w:type="dxa"/>
          <w:trHeight w:val="457"/>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Mülga:RG</w:t>
            </w:r>
            <w:proofErr w:type="gramEnd"/>
            <w:r w:rsidRPr="00B92D2E">
              <w:rPr>
                <w:rFonts w:eastAsia="Calibri"/>
                <w:i/>
                <w:color w:val="010000"/>
                <w:szCs w:val="22"/>
                <w:lang w:bidi="tr-TR"/>
              </w:rPr>
              <w:t>-5/2/2019-30677-C.K.-29/6)</w:t>
            </w:r>
          </w:p>
        </w:tc>
      </w:tr>
      <w:tr w:rsidR="00E80639" w:rsidRPr="00B92D2E" w:rsidTr="00B92D2E">
        <w:trPr>
          <w:gridBefore w:val="1"/>
          <w:wBefore w:w="10" w:type="dxa"/>
          <w:trHeight w:val="459"/>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Mülga:RG</w:t>
            </w:r>
            <w:proofErr w:type="gramEnd"/>
            <w:r w:rsidRPr="00B92D2E">
              <w:rPr>
                <w:rFonts w:eastAsia="Calibri"/>
                <w:i/>
                <w:color w:val="010000"/>
                <w:szCs w:val="22"/>
                <w:lang w:bidi="tr-TR"/>
              </w:rPr>
              <w:t>-5/2/2019-30677-C.K.-29/7)</w:t>
            </w:r>
          </w:p>
        </w:tc>
      </w:tr>
      <w:tr w:rsidR="00E80639" w:rsidRPr="00B92D2E" w:rsidTr="00B92D2E">
        <w:trPr>
          <w:gridBefore w:val="1"/>
          <w:wBefore w:w="10" w:type="dxa"/>
          <w:trHeight w:val="457"/>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Mülga:RG</w:t>
            </w:r>
            <w:proofErr w:type="gramEnd"/>
            <w:r w:rsidRPr="00B92D2E">
              <w:rPr>
                <w:rFonts w:eastAsia="Calibri"/>
                <w:i/>
                <w:color w:val="010000"/>
                <w:szCs w:val="22"/>
                <w:lang w:bidi="tr-TR"/>
              </w:rPr>
              <w:t xml:space="preserve">-28/3/2020-31082-CK-57/18 </w:t>
            </w:r>
            <w:proofErr w:type="spellStart"/>
            <w:r w:rsidRPr="00B92D2E">
              <w:rPr>
                <w:rFonts w:eastAsia="Calibri"/>
                <w:i/>
                <w:color w:val="010000"/>
                <w:szCs w:val="22"/>
                <w:lang w:bidi="tr-TR"/>
              </w:rPr>
              <w:t>md.</w:t>
            </w:r>
            <w:proofErr w:type="spellEnd"/>
            <w:r w:rsidRPr="00B92D2E">
              <w:rPr>
                <w:rFonts w:eastAsia="Calibri"/>
                <w:i/>
                <w:color w:val="010000"/>
                <w:szCs w:val="22"/>
                <w:lang w:bidi="tr-TR"/>
              </w:rPr>
              <w:t>)</w:t>
            </w:r>
          </w:p>
        </w:tc>
      </w:tr>
      <w:tr w:rsidR="00E80639" w:rsidRPr="00B92D2E" w:rsidTr="00B92D2E">
        <w:trPr>
          <w:gridBefore w:val="1"/>
          <w:wBefore w:w="10" w:type="dxa"/>
          <w:trHeight w:val="460"/>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TÜRK AKREDİTASYON KURUMU GENEL SEKRETER YARDIMCILARI</w:t>
            </w:r>
          </w:p>
        </w:tc>
      </w:tr>
      <w:tr w:rsidR="00E80639" w:rsidRPr="00B92D2E" w:rsidTr="00B92D2E">
        <w:trPr>
          <w:gridBefore w:val="1"/>
          <w:wBefore w:w="10" w:type="dxa"/>
          <w:trHeight w:val="460"/>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 xml:space="preserve">(Mülga </w:t>
            </w:r>
            <w:proofErr w:type="gramStart"/>
            <w:r w:rsidRPr="00B92D2E">
              <w:rPr>
                <w:rFonts w:eastAsia="Calibri"/>
                <w:i/>
                <w:color w:val="010000"/>
                <w:szCs w:val="22"/>
                <w:lang w:bidi="tr-TR"/>
              </w:rPr>
              <w:t>satır:RG</w:t>
            </w:r>
            <w:proofErr w:type="gramEnd"/>
            <w:r w:rsidRPr="00B92D2E">
              <w:rPr>
                <w:rFonts w:eastAsia="Calibri"/>
                <w:i/>
                <w:color w:val="010000"/>
                <w:szCs w:val="22"/>
                <w:lang w:bidi="tr-TR"/>
              </w:rPr>
              <w:t xml:space="preserve">-31/8/2024-32648-CK-162/3 </w:t>
            </w:r>
            <w:proofErr w:type="spellStart"/>
            <w:r w:rsidRPr="00B92D2E">
              <w:rPr>
                <w:rFonts w:eastAsia="Calibri"/>
                <w:i/>
                <w:color w:val="010000"/>
                <w:szCs w:val="22"/>
                <w:lang w:bidi="tr-TR"/>
              </w:rPr>
              <w:t>md.</w:t>
            </w:r>
            <w:proofErr w:type="spellEnd"/>
            <w:r w:rsidRPr="00B92D2E">
              <w:rPr>
                <w:rFonts w:eastAsia="Calibri"/>
                <w:i/>
                <w:color w:val="010000"/>
                <w:szCs w:val="22"/>
                <w:lang w:bidi="tr-TR"/>
              </w:rPr>
              <w:t>)</w:t>
            </w:r>
          </w:p>
        </w:tc>
      </w:tr>
      <w:tr w:rsidR="00E80639" w:rsidRPr="00B92D2E" w:rsidTr="00B92D2E">
        <w:trPr>
          <w:gridBefore w:val="1"/>
          <w:wBefore w:w="10" w:type="dxa"/>
          <w:trHeight w:val="457"/>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BAKANLIKLARDAKİ KURUL ÜYELERİ</w:t>
            </w:r>
          </w:p>
        </w:tc>
      </w:tr>
      <w:tr w:rsidR="00E80639" w:rsidRPr="00B92D2E" w:rsidTr="00B92D2E">
        <w:trPr>
          <w:gridBefore w:val="1"/>
          <w:wBefore w:w="10" w:type="dxa"/>
          <w:trHeight w:val="460"/>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pacing w:val="-6"/>
                <w:szCs w:val="22"/>
                <w:lang w:bidi="tr-TR"/>
              </w:rPr>
              <w:t xml:space="preserve">TÜRKİYE BİLİMSEL </w:t>
            </w:r>
            <w:r w:rsidRPr="00B92D2E">
              <w:rPr>
                <w:rFonts w:eastAsia="Calibri"/>
                <w:i/>
                <w:color w:val="010000"/>
                <w:spacing w:val="-3"/>
                <w:szCs w:val="22"/>
                <w:lang w:bidi="tr-TR"/>
              </w:rPr>
              <w:t xml:space="preserve">VE </w:t>
            </w:r>
            <w:r w:rsidRPr="00B92D2E">
              <w:rPr>
                <w:rFonts w:eastAsia="Calibri"/>
                <w:i/>
                <w:color w:val="010000"/>
                <w:spacing w:val="-6"/>
                <w:szCs w:val="22"/>
                <w:lang w:bidi="tr-TR"/>
              </w:rPr>
              <w:t>TEKNOLOJİK ARAŞTIRMA KURUMU YÖNETİM KURULU ÜYELERİ</w:t>
            </w:r>
          </w:p>
        </w:tc>
      </w:tr>
      <w:tr w:rsidR="00E80639" w:rsidRPr="00B92D2E" w:rsidTr="00B92D2E">
        <w:trPr>
          <w:gridBefore w:val="1"/>
          <w:wBefore w:w="10" w:type="dxa"/>
          <w:trHeight w:val="458"/>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VAKIFLAR MECLİSİ ÜYELERİ</w:t>
            </w:r>
          </w:p>
        </w:tc>
      </w:tr>
      <w:tr w:rsidR="00E80639" w:rsidRPr="00B92D2E" w:rsidTr="00B92D2E">
        <w:trPr>
          <w:gridBefore w:val="1"/>
          <w:wBefore w:w="10" w:type="dxa"/>
          <w:trHeight w:val="460"/>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BÖLGE MÜDÜRLERİ (BAĞLI, İLGİLİ, İLİŞKİLİ KURULUŞLAR DAHİL)</w:t>
            </w:r>
          </w:p>
        </w:tc>
      </w:tr>
      <w:tr w:rsidR="00E80639" w:rsidRPr="00B92D2E" w:rsidTr="00B92D2E">
        <w:trPr>
          <w:gridBefore w:val="1"/>
          <w:wBefore w:w="10" w:type="dxa"/>
          <w:trHeight w:val="457"/>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DEFTERDARLAR</w:t>
            </w:r>
          </w:p>
        </w:tc>
      </w:tr>
      <w:tr w:rsidR="00E80639" w:rsidRPr="00B92D2E" w:rsidTr="00B92D2E">
        <w:trPr>
          <w:gridBefore w:val="1"/>
          <w:wBefore w:w="10" w:type="dxa"/>
          <w:trHeight w:val="459"/>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BAKANLIK İL MÜDÜRLERİ</w:t>
            </w:r>
          </w:p>
        </w:tc>
      </w:tr>
      <w:tr w:rsidR="00E80639" w:rsidRPr="00B92D2E" w:rsidTr="00B92D2E">
        <w:trPr>
          <w:gridBefore w:val="1"/>
          <w:wBefore w:w="10" w:type="dxa"/>
          <w:trHeight w:val="460"/>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İL EMNİYET MÜDÜRLERİ</w:t>
            </w:r>
          </w:p>
        </w:tc>
      </w:tr>
      <w:tr w:rsidR="00E80639" w:rsidRPr="00B92D2E" w:rsidTr="00B92D2E">
        <w:trPr>
          <w:gridBefore w:val="1"/>
          <w:wBefore w:w="10" w:type="dxa"/>
          <w:trHeight w:val="457"/>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İL MÜFTÜLERİ</w:t>
            </w:r>
          </w:p>
        </w:tc>
      </w:tr>
      <w:tr w:rsidR="00E80639" w:rsidRPr="00B92D2E" w:rsidTr="00B92D2E">
        <w:trPr>
          <w:gridBefore w:val="1"/>
          <w:wBefore w:w="10" w:type="dxa"/>
          <w:trHeight w:val="805"/>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Değişik:RG</w:t>
            </w:r>
            <w:proofErr w:type="gramEnd"/>
            <w:r w:rsidRPr="00B92D2E">
              <w:rPr>
                <w:rFonts w:eastAsia="Calibri"/>
                <w:i/>
                <w:color w:val="010000"/>
                <w:szCs w:val="22"/>
                <w:lang w:bidi="tr-TR"/>
              </w:rPr>
              <w:t xml:space="preserve">-6/2/2021-31387-CK-70/25 </w:t>
            </w:r>
            <w:proofErr w:type="spellStart"/>
            <w:r w:rsidRPr="00B92D2E">
              <w:rPr>
                <w:rFonts w:eastAsia="Calibri"/>
                <w:i/>
                <w:color w:val="010000"/>
                <w:szCs w:val="22"/>
                <w:lang w:bidi="tr-TR"/>
              </w:rPr>
              <w:t>md.</w:t>
            </w:r>
            <w:proofErr w:type="spellEnd"/>
            <w:r w:rsidRPr="00B92D2E">
              <w:rPr>
                <w:rFonts w:eastAsia="Calibri"/>
                <w:i/>
                <w:color w:val="010000"/>
                <w:szCs w:val="22"/>
                <w:lang w:bidi="tr-TR"/>
              </w:rPr>
              <w:t>) VALİ YARDIMCILARI, HUDUT MÜLKİ İDARE AMİRLERİ VE KAYMAKAMLAR</w:t>
            </w:r>
          </w:p>
        </w:tc>
      </w:tr>
      <w:tr w:rsidR="00E80639" w:rsidRPr="00B92D2E" w:rsidTr="00B92D2E">
        <w:trPr>
          <w:gridBefore w:val="1"/>
          <w:wBefore w:w="10" w:type="dxa"/>
          <w:trHeight w:val="438"/>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Mülga:RG</w:t>
            </w:r>
            <w:proofErr w:type="gramEnd"/>
            <w:r w:rsidRPr="00B92D2E">
              <w:rPr>
                <w:rFonts w:eastAsia="Calibri"/>
                <w:i/>
                <w:color w:val="010000"/>
                <w:szCs w:val="22"/>
                <w:lang w:bidi="tr-TR"/>
              </w:rPr>
              <w:t xml:space="preserve">-3/7/2024-32591-CK-161/12 </w:t>
            </w:r>
            <w:proofErr w:type="spellStart"/>
            <w:r w:rsidRPr="00B92D2E">
              <w:rPr>
                <w:rFonts w:eastAsia="Calibri"/>
                <w:i/>
                <w:color w:val="010000"/>
                <w:szCs w:val="22"/>
                <w:lang w:bidi="tr-TR"/>
              </w:rPr>
              <w:t>md.</w:t>
            </w:r>
            <w:proofErr w:type="spellEnd"/>
            <w:r w:rsidRPr="00B92D2E">
              <w:rPr>
                <w:rFonts w:eastAsia="Calibri"/>
                <w:i/>
                <w:color w:val="010000"/>
                <w:szCs w:val="22"/>
                <w:lang w:bidi="tr-TR"/>
              </w:rPr>
              <w:t>)</w:t>
            </w:r>
          </w:p>
        </w:tc>
      </w:tr>
      <w:tr w:rsidR="00E80639" w:rsidRPr="00B92D2E" w:rsidTr="00B92D2E">
        <w:trPr>
          <w:gridBefore w:val="1"/>
          <w:wBefore w:w="10" w:type="dxa"/>
          <w:trHeight w:val="438"/>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Mülga:RG</w:t>
            </w:r>
            <w:proofErr w:type="gramEnd"/>
            <w:r w:rsidRPr="00B92D2E">
              <w:rPr>
                <w:rFonts w:eastAsia="Calibri"/>
                <w:i/>
                <w:color w:val="010000"/>
                <w:szCs w:val="22"/>
                <w:lang w:bidi="tr-TR"/>
              </w:rPr>
              <w:t xml:space="preserve">-30/6/2021-31527-CK-76/11 </w:t>
            </w:r>
            <w:proofErr w:type="spellStart"/>
            <w:r w:rsidRPr="00B92D2E">
              <w:rPr>
                <w:rFonts w:eastAsia="Calibri"/>
                <w:i/>
                <w:color w:val="010000"/>
                <w:szCs w:val="22"/>
                <w:lang w:bidi="tr-TR"/>
              </w:rPr>
              <w:t>md.</w:t>
            </w:r>
            <w:proofErr w:type="spellEnd"/>
            <w:r w:rsidRPr="00B92D2E">
              <w:rPr>
                <w:rFonts w:eastAsia="Calibri"/>
                <w:i/>
                <w:color w:val="010000"/>
                <w:szCs w:val="22"/>
                <w:lang w:bidi="tr-TR"/>
              </w:rPr>
              <w:t>)</w:t>
            </w:r>
          </w:p>
        </w:tc>
      </w:tr>
      <w:tr w:rsidR="00E80639" w:rsidRPr="00B92D2E" w:rsidTr="00B92D2E">
        <w:trPr>
          <w:gridBefore w:val="1"/>
          <w:wBefore w:w="10" w:type="dxa"/>
          <w:trHeight w:val="438"/>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VAKIFLAR GENEL MÜDÜRLÜĞÜ REHBERLİK VE TEFTİŞ BAŞKANI</w:t>
            </w:r>
          </w:p>
        </w:tc>
      </w:tr>
      <w:tr w:rsidR="00E80639" w:rsidRPr="00B92D2E" w:rsidTr="00B92D2E">
        <w:trPr>
          <w:gridBefore w:val="1"/>
          <w:wBefore w:w="10" w:type="dxa"/>
          <w:trHeight w:val="784"/>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pacing w:val="-7"/>
                <w:szCs w:val="22"/>
                <w:lang w:bidi="tr-TR"/>
              </w:rPr>
              <w:t>(</w:t>
            </w:r>
            <w:proofErr w:type="gramStart"/>
            <w:r w:rsidRPr="00B92D2E">
              <w:rPr>
                <w:rFonts w:eastAsia="Calibri"/>
                <w:i/>
                <w:color w:val="010000"/>
                <w:spacing w:val="-7"/>
                <w:szCs w:val="22"/>
                <w:lang w:bidi="tr-TR"/>
              </w:rPr>
              <w:t>Ek:RG</w:t>
            </w:r>
            <w:proofErr w:type="gramEnd"/>
            <w:r w:rsidRPr="00B92D2E">
              <w:rPr>
                <w:rFonts w:eastAsia="Calibri"/>
                <w:i/>
                <w:color w:val="010000"/>
                <w:spacing w:val="-7"/>
                <w:szCs w:val="22"/>
                <w:lang w:bidi="tr-TR"/>
              </w:rPr>
              <w:t xml:space="preserve">-13/12/2018-30624-C.K.-23/11 </w:t>
            </w:r>
            <w:proofErr w:type="spellStart"/>
            <w:r w:rsidRPr="00B92D2E">
              <w:rPr>
                <w:rFonts w:eastAsia="Calibri"/>
                <w:i/>
                <w:color w:val="010000"/>
                <w:spacing w:val="-5"/>
                <w:szCs w:val="22"/>
                <w:lang w:bidi="tr-TR"/>
              </w:rPr>
              <w:t>md.</w:t>
            </w:r>
            <w:proofErr w:type="spellEnd"/>
            <w:r w:rsidRPr="00B92D2E">
              <w:rPr>
                <w:rFonts w:eastAsia="Calibri"/>
                <w:i/>
                <w:color w:val="010000"/>
                <w:spacing w:val="-5"/>
                <w:szCs w:val="22"/>
                <w:lang w:bidi="tr-TR"/>
              </w:rPr>
              <w:t xml:space="preserve">) </w:t>
            </w:r>
            <w:r w:rsidRPr="00B92D2E">
              <w:rPr>
                <w:rFonts w:eastAsia="Calibri"/>
                <w:i/>
                <w:color w:val="010000"/>
                <w:spacing w:val="-6"/>
                <w:szCs w:val="22"/>
                <w:lang w:bidi="tr-TR"/>
              </w:rPr>
              <w:t xml:space="preserve">TÜRKİYE </w:t>
            </w:r>
            <w:r w:rsidRPr="00B92D2E">
              <w:rPr>
                <w:rFonts w:eastAsia="Calibri"/>
                <w:i/>
                <w:color w:val="010000"/>
                <w:spacing w:val="-5"/>
                <w:szCs w:val="22"/>
                <w:lang w:bidi="tr-TR"/>
              </w:rPr>
              <w:t xml:space="preserve">UZAY </w:t>
            </w:r>
            <w:r w:rsidRPr="00B92D2E">
              <w:rPr>
                <w:rFonts w:eastAsia="Calibri"/>
                <w:i/>
                <w:color w:val="010000"/>
                <w:spacing w:val="-6"/>
                <w:szCs w:val="22"/>
                <w:lang w:bidi="tr-TR"/>
              </w:rPr>
              <w:t xml:space="preserve">AJANSI BAŞKAN YARDIMCILARI, </w:t>
            </w:r>
            <w:r w:rsidRPr="00B92D2E">
              <w:rPr>
                <w:rFonts w:eastAsia="Calibri"/>
                <w:i/>
                <w:color w:val="010000"/>
                <w:szCs w:val="22"/>
                <w:lang w:bidi="tr-TR"/>
              </w:rPr>
              <w:t>TÜRKİYE UZAY AJANSI YÖNETİM KURULU ÜYELERİ</w:t>
            </w:r>
          </w:p>
        </w:tc>
      </w:tr>
      <w:tr w:rsidR="00E80639" w:rsidRPr="00B92D2E" w:rsidTr="00B92D2E">
        <w:trPr>
          <w:gridBefore w:val="1"/>
          <w:wBefore w:w="10" w:type="dxa"/>
          <w:trHeight w:val="784"/>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Ek:RG</w:t>
            </w:r>
            <w:proofErr w:type="gramEnd"/>
            <w:r w:rsidRPr="00B92D2E">
              <w:rPr>
                <w:rFonts w:eastAsia="Calibri"/>
                <w:i/>
                <w:color w:val="010000"/>
                <w:szCs w:val="22"/>
                <w:lang w:bidi="tr-TR"/>
              </w:rPr>
              <w:t xml:space="preserve">-10/1/2019-30651-C.K.-27/106 </w:t>
            </w:r>
            <w:proofErr w:type="spellStart"/>
            <w:r w:rsidRPr="00B92D2E">
              <w:rPr>
                <w:rFonts w:eastAsia="Calibri"/>
                <w:i/>
                <w:color w:val="010000"/>
                <w:szCs w:val="22"/>
                <w:lang w:bidi="tr-TR"/>
              </w:rPr>
              <w:t>md.</w:t>
            </w:r>
            <w:proofErr w:type="spellEnd"/>
            <w:r w:rsidRPr="00B92D2E">
              <w:rPr>
                <w:rFonts w:eastAsia="Calibri"/>
                <w:i/>
                <w:color w:val="010000"/>
                <w:szCs w:val="22"/>
                <w:lang w:bidi="tr-TR"/>
              </w:rPr>
              <w:t>) ULAŞIM EMNİYETİ İNCELEME MERKEZİ BAŞKANI</w:t>
            </w:r>
          </w:p>
        </w:tc>
      </w:tr>
      <w:tr w:rsidR="00E80639" w:rsidRPr="00B92D2E" w:rsidTr="00B92D2E">
        <w:trPr>
          <w:gridBefore w:val="1"/>
          <w:wBefore w:w="10" w:type="dxa"/>
          <w:trHeight w:val="784"/>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Ek:RG</w:t>
            </w:r>
            <w:proofErr w:type="gramEnd"/>
            <w:r w:rsidRPr="00B92D2E">
              <w:rPr>
                <w:rFonts w:eastAsia="Calibri"/>
                <w:i/>
                <w:color w:val="010000"/>
                <w:szCs w:val="22"/>
                <w:lang w:bidi="tr-TR"/>
              </w:rPr>
              <w:t xml:space="preserve">-28/3/2020-31082-CK-57/18 </w:t>
            </w:r>
            <w:proofErr w:type="spellStart"/>
            <w:r w:rsidRPr="00B92D2E">
              <w:rPr>
                <w:rFonts w:eastAsia="Calibri"/>
                <w:i/>
                <w:color w:val="010000"/>
                <w:szCs w:val="22"/>
                <w:lang w:bidi="tr-TR"/>
              </w:rPr>
              <w:t>md.</w:t>
            </w:r>
            <w:proofErr w:type="spellEnd"/>
            <w:r w:rsidRPr="00B92D2E">
              <w:rPr>
                <w:rFonts w:eastAsia="Calibri"/>
                <w:i/>
                <w:color w:val="010000"/>
                <w:szCs w:val="22"/>
                <w:lang w:bidi="tr-TR"/>
              </w:rPr>
              <w:t>) TÜRKİYE ENERJİ, NÜKLEER VE MADEN ARAŞTIRMA KURUMU YÜRÜTME KURULU ÜYELERİ</w:t>
            </w:r>
          </w:p>
        </w:tc>
      </w:tr>
      <w:tr w:rsidR="00E80639" w:rsidRPr="00B92D2E" w:rsidTr="00B92D2E">
        <w:trPr>
          <w:gridBefore w:val="1"/>
          <w:wBefore w:w="10" w:type="dxa"/>
          <w:trHeight w:val="783"/>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Ek:RG</w:t>
            </w:r>
            <w:proofErr w:type="gramEnd"/>
            <w:r w:rsidRPr="00B92D2E">
              <w:rPr>
                <w:rFonts w:eastAsia="Calibri"/>
                <w:i/>
                <w:color w:val="010000"/>
                <w:szCs w:val="22"/>
                <w:lang w:bidi="tr-TR"/>
              </w:rPr>
              <w:t xml:space="preserve">-18/4/2020-31103-CK-60/19 </w:t>
            </w:r>
            <w:proofErr w:type="spellStart"/>
            <w:r w:rsidRPr="00B92D2E">
              <w:rPr>
                <w:rFonts w:eastAsia="Calibri"/>
                <w:i/>
                <w:color w:val="010000"/>
                <w:szCs w:val="22"/>
                <w:lang w:bidi="tr-TR"/>
              </w:rPr>
              <w:t>md.</w:t>
            </w:r>
            <w:proofErr w:type="spellEnd"/>
            <w:r w:rsidRPr="00B92D2E">
              <w:rPr>
                <w:rFonts w:eastAsia="Calibri"/>
                <w:i/>
                <w:color w:val="010000"/>
                <w:szCs w:val="22"/>
                <w:lang w:bidi="tr-TR"/>
              </w:rPr>
              <w:t>)</w:t>
            </w:r>
            <w:r w:rsidR="00B92D2E" w:rsidRPr="00B92D2E">
              <w:rPr>
                <w:rFonts w:eastAsia="Calibri"/>
                <w:i/>
                <w:color w:val="010000"/>
                <w:szCs w:val="22"/>
                <w:lang w:bidi="tr-TR"/>
              </w:rPr>
              <w:t xml:space="preserve"> </w:t>
            </w:r>
            <w:r w:rsidRPr="00B92D2E">
              <w:rPr>
                <w:rFonts w:eastAsia="Calibri"/>
                <w:i/>
                <w:color w:val="010000"/>
                <w:szCs w:val="22"/>
                <w:lang w:bidi="tr-TR"/>
              </w:rPr>
              <w:t xml:space="preserve">HAZİNE VE MALİYE BAKANLIĞI </w:t>
            </w:r>
            <w:r w:rsidRPr="00B92D2E">
              <w:rPr>
                <w:rFonts w:eastAsia="Calibri"/>
                <w:i/>
                <w:color w:val="010000"/>
                <w:spacing w:val="-4"/>
                <w:szCs w:val="22"/>
                <w:lang w:bidi="tr-TR"/>
              </w:rPr>
              <w:t xml:space="preserve">TEFTİŞ </w:t>
            </w:r>
            <w:r w:rsidRPr="00B92D2E">
              <w:rPr>
                <w:rFonts w:eastAsia="Calibri"/>
                <w:i/>
                <w:color w:val="010000"/>
                <w:szCs w:val="22"/>
                <w:lang w:bidi="tr-TR"/>
              </w:rPr>
              <w:t>BAŞKAN</w:t>
            </w:r>
            <w:r w:rsidRPr="00B92D2E">
              <w:rPr>
                <w:rFonts w:eastAsia="Calibri"/>
                <w:i/>
                <w:color w:val="010000"/>
                <w:spacing w:val="-2"/>
                <w:szCs w:val="22"/>
                <w:lang w:bidi="tr-TR"/>
              </w:rPr>
              <w:t xml:space="preserve"> </w:t>
            </w:r>
            <w:r w:rsidRPr="00B92D2E">
              <w:rPr>
                <w:rFonts w:eastAsia="Calibri"/>
                <w:i/>
                <w:color w:val="010000"/>
                <w:szCs w:val="22"/>
                <w:lang w:bidi="tr-TR"/>
              </w:rPr>
              <w:t>YARDIMCILARI</w:t>
            </w:r>
          </w:p>
        </w:tc>
      </w:tr>
      <w:tr w:rsidR="00E80639" w:rsidRPr="00B92D2E" w:rsidTr="00B92D2E">
        <w:trPr>
          <w:gridBefore w:val="1"/>
          <w:wBefore w:w="10" w:type="dxa"/>
          <w:trHeight w:val="784"/>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Ek:RG</w:t>
            </w:r>
            <w:proofErr w:type="gramEnd"/>
            <w:r w:rsidRPr="00B92D2E">
              <w:rPr>
                <w:rFonts w:eastAsia="Calibri"/>
                <w:i/>
                <w:color w:val="010000"/>
                <w:szCs w:val="22"/>
                <w:lang w:bidi="tr-TR"/>
              </w:rPr>
              <w:t xml:space="preserve">-18/4/2020-31103-CK-60/19 </w:t>
            </w:r>
            <w:proofErr w:type="spellStart"/>
            <w:r w:rsidRPr="00B92D2E">
              <w:rPr>
                <w:rFonts w:eastAsia="Calibri"/>
                <w:i/>
                <w:color w:val="010000"/>
                <w:szCs w:val="22"/>
                <w:lang w:bidi="tr-TR"/>
              </w:rPr>
              <w:t>md.</w:t>
            </w:r>
            <w:proofErr w:type="spellEnd"/>
            <w:r w:rsidRPr="00B92D2E">
              <w:rPr>
                <w:rFonts w:eastAsia="Calibri"/>
                <w:i/>
                <w:color w:val="010000"/>
                <w:szCs w:val="22"/>
                <w:lang w:bidi="tr-TR"/>
              </w:rPr>
              <w:t>) HAZİNE KONTROLÖRLERİ KURULU BAŞKAN YARDIMCILARI</w:t>
            </w:r>
          </w:p>
        </w:tc>
      </w:tr>
      <w:tr w:rsidR="00E80639" w:rsidRPr="00B92D2E" w:rsidTr="00B92D2E">
        <w:trPr>
          <w:gridBefore w:val="1"/>
          <w:wBefore w:w="10" w:type="dxa"/>
          <w:trHeight w:val="440"/>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lastRenderedPageBreak/>
              <w:t>(</w:t>
            </w:r>
            <w:proofErr w:type="gramStart"/>
            <w:r w:rsidRPr="00B92D2E">
              <w:rPr>
                <w:rFonts w:eastAsia="Calibri"/>
                <w:i/>
                <w:color w:val="010000"/>
                <w:szCs w:val="22"/>
                <w:lang w:bidi="tr-TR"/>
              </w:rPr>
              <w:t>Ek:RG</w:t>
            </w:r>
            <w:proofErr w:type="gramEnd"/>
            <w:r w:rsidRPr="00B92D2E">
              <w:rPr>
                <w:rFonts w:eastAsia="Calibri"/>
                <w:i/>
                <w:color w:val="010000"/>
                <w:szCs w:val="22"/>
                <w:lang w:bidi="tr-TR"/>
              </w:rPr>
              <w:t xml:space="preserve">-29/10/2021-31643-C.K-85/40 </w:t>
            </w:r>
            <w:proofErr w:type="spellStart"/>
            <w:r w:rsidRPr="00B92D2E">
              <w:rPr>
                <w:rFonts w:eastAsia="Calibri"/>
                <w:i/>
                <w:color w:val="010000"/>
                <w:szCs w:val="22"/>
                <w:lang w:bidi="tr-TR"/>
              </w:rPr>
              <w:t>md.</w:t>
            </w:r>
            <w:proofErr w:type="spellEnd"/>
            <w:r w:rsidRPr="00B92D2E">
              <w:rPr>
                <w:rFonts w:eastAsia="Calibri"/>
                <w:i/>
                <w:color w:val="010000"/>
                <w:szCs w:val="22"/>
                <w:lang w:bidi="tr-TR"/>
              </w:rPr>
              <w:t>) İKLİM DEĞİŞİKLİĞİ BAŞKAN YARDIMCILARI</w:t>
            </w:r>
          </w:p>
        </w:tc>
      </w:tr>
      <w:tr w:rsidR="00E80639" w:rsidRPr="00B92D2E" w:rsidTr="00B92D2E">
        <w:trPr>
          <w:gridBefore w:val="1"/>
          <w:wBefore w:w="10" w:type="dxa"/>
          <w:trHeight w:val="438"/>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Ek:RG</w:t>
            </w:r>
            <w:proofErr w:type="gramEnd"/>
            <w:r w:rsidRPr="00B92D2E">
              <w:rPr>
                <w:rFonts w:eastAsia="Calibri"/>
                <w:i/>
                <w:color w:val="010000"/>
                <w:szCs w:val="22"/>
                <w:lang w:bidi="tr-TR"/>
              </w:rPr>
              <w:t xml:space="preserve">-7/4/2022-31802-CK-98/14 </w:t>
            </w:r>
            <w:proofErr w:type="spellStart"/>
            <w:r w:rsidRPr="00B92D2E">
              <w:rPr>
                <w:rFonts w:eastAsia="Calibri"/>
                <w:i/>
                <w:color w:val="010000"/>
                <w:szCs w:val="22"/>
                <w:lang w:bidi="tr-TR"/>
              </w:rPr>
              <w:t>md.</w:t>
            </w:r>
            <w:proofErr w:type="spellEnd"/>
            <w:r w:rsidRPr="00B92D2E">
              <w:rPr>
                <w:rFonts w:eastAsia="Calibri"/>
                <w:i/>
                <w:color w:val="010000"/>
                <w:szCs w:val="22"/>
                <w:lang w:bidi="tr-TR"/>
              </w:rPr>
              <w:t>) BÖLGE LİMAN BAŞKANLARI</w:t>
            </w:r>
          </w:p>
        </w:tc>
      </w:tr>
      <w:tr w:rsidR="00E80639" w:rsidRPr="00B92D2E" w:rsidTr="00B92D2E">
        <w:trPr>
          <w:gridBefore w:val="1"/>
          <w:wBefore w:w="10" w:type="dxa"/>
          <w:trHeight w:val="438"/>
        </w:trPr>
        <w:tc>
          <w:tcPr>
            <w:tcW w:w="9072" w:type="dxa"/>
            <w:shd w:val="clear" w:color="auto" w:fill="auto"/>
          </w:tcPr>
          <w:p w:rsidR="00E80639" w:rsidRPr="00B92D2E" w:rsidRDefault="00E80639" w:rsidP="00B92D2E">
            <w:pPr>
              <w:autoSpaceDE w:val="0"/>
              <w:autoSpaceDN w:val="0"/>
              <w:spacing w:after="200"/>
              <w:ind w:right="283" w:firstLine="709"/>
              <w:jc w:val="both"/>
              <w:rPr>
                <w:rFonts w:eastAsia="Calibri"/>
                <w:i/>
                <w:color w:val="010000"/>
                <w:szCs w:val="22"/>
                <w:lang w:bidi="tr-TR"/>
              </w:rPr>
            </w:pPr>
            <w:r w:rsidRPr="00B92D2E">
              <w:rPr>
                <w:rFonts w:eastAsia="Calibri"/>
                <w:i/>
                <w:color w:val="010000"/>
                <w:szCs w:val="22"/>
                <w:lang w:bidi="tr-TR"/>
              </w:rPr>
              <w:t>(</w:t>
            </w:r>
            <w:proofErr w:type="gramStart"/>
            <w:r w:rsidRPr="00B92D2E">
              <w:rPr>
                <w:rFonts w:eastAsia="Calibri"/>
                <w:i/>
                <w:color w:val="010000"/>
                <w:szCs w:val="22"/>
                <w:lang w:bidi="tr-TR"/>
              </w:rPr>
              <w:t>Ek:RG</w:t>
            </w:r>
            <w:proofErr w:type="gramEnd"/>
            <w:r w:rsidRPr="00B92D2E">
              <w:rPr>
                <w:rFonts w:eastAsia="Calibri"/>
                <w:i/>
                <w:color w:val="010000"/>
                <w:szCs w:val="22"/>
                <w:lang w:bidi="tr-TR"/>
              </w:rPr>
              <w:t xml:space="preserve">-7/4/2022-31802-CK-98/14 </w:t>
            </w:r>
            <w:proofErr w:type="spellStart"/>
            <w:r w:rsidRPr="00B92D2E">
              <w:rPr>
                <w:rFonts w:eastAsia="Calibri"/>
                <w:i/>
                <w:color w:val="010000"/>
                <w:szCs w:val="22"/>
                <w:lang w:bidi="tr-TR"/>
              </w:rPr>
              <w:t>md.</w:t>
            </w:r>
            <w:proofErr w:type="spellEnd"/>
            <w:r w:rsidRPr="00B92D2E">
              <w:rPr>
                <w:rFonts w:eastAsia="Calibri"/>
                <w:i/>
                <w:color w:val="010000"/>
                <w:szCs w:val="22"/>
                <w:lang w:bidi="tr-TR"/>
              </w:rPr>
              <w:t>) ULUSAL DENİZ EMNİYETİ BAŞKANI</w:t>
            </w:r>
          </w:p>
        </w:tc>
      </w:tr>
    </w:tbl>
    <w:p w:rsidR="00E80639" w:rsidRPr="00B92D2E" w:rsidRDefault="00E80639" w:rsidP="00B92D2E">
      <w:pPr>
        <w:spacing w:after="200"/>
        <w:ind w:right="283" w:firstLine="709"/>
        <w:jc w:val="both"/>
        <w:rPr>
          <w:b/>
          <w:bCs/>
          <w:color w:val="010000"/>
        </w:rPr>
      </w:pPr>
      <w:r w:rsidRPr="00B92D2E">
        <w:rPr>
          <w:b/>
          <w:bCs/>
          <w:color w:val="010000"/>
        </w:rPr>
        <w:t>II. İLK İNCELEME</w:t>
      </w:r>
    </w:p>
    <w:p w:rsidR="00E80639" w:rsidRPr="00B92D2E" w:rsidRDefault="00E80639" w:rsidP="00B92D2E">
      <w:pPr>
        <w:spacing w:after="200"/>
        <w:ind w:right="283" w:firstLine="709"/>
        <w:jc w:val="both"/>
        <w:rPr>
          <w:b/>
          <w:bCs/>
          <w:color w:val="010000"/>
          <w:szCs w:val="20"/>
        </w:rPr>
      </w:pPr>
      <w:r w:rsidRPr="00B92D2E">
        <w:rPr>
          <w:b/>
          <w:bCs/>
          <w:color w:val="010000"/>
          <w:szCs w:val="20"/>
        </w:rPr>
        <w:t>A. E.2024/171 Sayılı Başvuru Yönünden</w:t>
      </w:r>
    </w:p>
    <w:p w:rsidR="00E80639" w:rsidRPr="00B92D2E" w:rsidRDefault="00E80639" w:rsidP="00B92D2E">
      <w:pPr>
        <w:spacing w:after="200"/>
        <w:ind w:right="283" w:firstLine="709"/>
        <w:jc w:val="both"/>
        <w:rPr>
          <w:color w:val="010000"/>
        </w:rPr>
      </w:pPr>
      <w:r w:rsidRPr="00B92D2E">
        <w:rPr>
          <w:color w:val="010000"/>
        </w:rPr>
        <w:t xml:space="preserve">1. 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B92D2E">
        <w:rPr>
          <w:color w:val="010000"/>
        </w:rPr>
        <w:t>KIRATLI’nın</w:t>
      </w:r>
      <w:proofErr w:type="spellEnd"/>
      <w:r w:rsidRPr="00B92D2E">
        <w:rPr>
          <w:color w:val="010000"/>
        </w:rPr>
        <w:t xml:space="preserve"> katılımlarıyla 17/10/2024 tarihinde yapılan ilk inceleme toplantısında dosyada eksiklik bulunmadığından işin esasının incelenmesine, yürürlüğü durdurma talebinin esas inceleme aşamasında karara bağlanmasına OYBİRLİĞİYLE karar verilmiştir.</w:t>
      </w:r>
    </w:p>
    <w:p w:rsidR="00E80639" w:rsidRPr="00B92D2E" w:rsidRDefault="00E80639" w:rsidP="00B92D2E">
      <w:pPr>
        <w:spacing w:after="200"/>
        <w:ind w:right="283" w:firstLine="709"/>
        <w:jc w:val="both"/>
        <w:rPr>
          <w:color w:val="010000"/>
        </w:rPr>
      </w:pPr>
      <w:r w:rsidRPr="00B92D2E">
        <w:rPr>
          <w:b/>
          <w:bCs/>
          <w:color w:val="010000"/>
          <w:shd w:val="clear" w:color="auto" w:fill="FFFFFF"/>
        </w:rPr>
        <w:t>B. E.2025/57 Sayılı Başvuru Yönünden</w:t>
      </w:r>
    </w:p>
    <w:p w:rsidR="00E80639" w:rsidRPr="00B92D2E" w:rsidRDefault="00E80639" w:rsidP="00B92D2E">
      <w:pPr>
        <w:spacing w:after="200"/>
        <w:ind w:right="283" w:firstLine="709"/>
        <w:jc w:val="both"/>
        <w:rPr>
          <w:color w:val="010000"/>
          <w:szCs w:val="20"/>
        </w:rPr>
      </w:pPr>
      <w:r w:rsidRPr="00B92D2E">
        <w:rPr>
          <w:color w:val="010000"/>
          <w:szCs w:val="20"/>
        </w:rPr>
        <w:t xml:space="preserve">2. Anılan İçtüzük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B92D2E">
        <w:rPr>
          <w:color w:val="010000"/>
          <w:szCs w:val="20"/>
        </w:rPr>
        <w:t>KIRATLI’nın</w:t>
      </w:r>
      <w:proofErr w:type="spellEnd"/>
      <w:r w:rsidRPr="00B92D2E">
        <w:rPr>
          <w:color w:val="010000"/>
          <w:szCs w:val="20"/>
        </w:rPr>
        <w:t xml:space="preserve"> katılımlarıyla 6/3/2025 tarihinde yapılan ilk inceleme toplantısında dosyada eksiklik bulunmadığından işin esasının incelenmesine, yürürlüğü durdurma talebinin esas inceleme aşamasında karara bağlanmasına OYBİRLİĞİYLE karar verilmiştir.</w:t>
      </w:r>
    </w:p>
    <w:p w:rsidR="00E80639" w:rsidRPr="00B92D2E" w:rsidRDefault="00E80639" w:rsidP="00B92D2E">
      <w:pPr>
        <w:spacing w:after="200"/>
        <w:ind w:right="283" w:firstLine="709"/>
        <w:jc w:val="both"/>
        <w:rPr>
          <w:color w:val="010000"/>
        </w:rPr>
      </w:pPr>
      <w:r w:rsidRPr="00B92D2E">
        <w:rPr>
          <w:b/>
          <w:bCs/>
          <w:color w:val="010000"/>
        </w:rPr>
        <w:t>III. BİRLEŞTİRME</w:t>
      </w:r>
      <w:r w:rsidR="00B92D2E" w:rsidRPr="00B92D2E">
        <w:rPr>
          <w:b/>
          <w:bCs/>
          <w:color w:val="010000"/>
        </w:rPr>
        <w:t xml:space="preserve"> </w:t>
      </w:r>
      <w:r w:rsidRPr="00B92D2E">
        <w:rPr>
          <w:b/>
          <w:bCs/>
          <w:color w:val="010000"/>
        </w:rPr>
        <w:t>KARARI</w:t>
      </w:r>
    </w:p>
    <w:p w:rsidR="00E80639" w:rsidRPr="00B92D2E" w:rsidRDefault="00E80639" w:rsidP="00B92D2E">
      <w:pPr>
        <w:spacing w:after="200"/>
        <w:ind w:right="283" w:firstLine="709"/>
        <w:jc w:val="both"/>
        <w:rPr>
          <w:color w:val="010000"/>
          <w:w w:val="105"/>
        </w:rPr>
      </w:pPr>
      <w:r w:rsidRPr="00B92D2E">
        <w:rPr>
          <w:color w:val="010000"/>
        </w:rPr>
        <w:t xml:space="preserve">3. </w:t>
      </w:r>
      <w:r w:rsidRPr="00B92D2E">
        <w:rPr>
          <w:color w:val="010000"/>
          <w:szCs w:val="20"/>
        </w:rPr>
        <w:t xml:space="preserve">10/1/2025 tarihli ve (178) numaralı Üst Kademe Kamu Yöneticileri ile Kamu Kurum ve Kuruluşlarında Atama </w:t>
      </w:r>
      <w:proofErr w:type="spellStart"/>
      <w:r w:rsidRPr="00B92D2E">
        <w:rPr>
          <w:color w:val="010000"/>
          <w:szCs w:val="20"/>
        </w:rPr>
        <w:t>Usûllerine</w:t>
      </w:r>
      <w:proofErr w:type="spellEnd"/>
      <w:r w:rsidRPr="00B92D2E">
        <w:rPr>
          <w:color w:val="010000"/>
          <w:szCs w:val="20"/>
        </w:rPr>
        <w:t xml:space="preserve"> Dair Cumhurbaşkanlığı Kararnamesinde Değişiklik Yapılması Hakkında Cumhurbaşkanlığı Kararnamesi’nin 2. maddesiyle 10/7/2018 tarihli ve 30474 sayılı Resmî </w:t>
      </w:r>
      <w:proofErr w:type="spellStart"/>
      <w:r w:rsidRPr="00B92D2E">
        <w:rPr>
          <w:color w:val="010000"/>
          <w:szCs w:val="20"/>
        </w:rPr>
        <w:t>Gazete’de</w:t>
      </w:r>
      <w:proofErr w:type="spellEnd"/>
      <w:r w:rsidRPr="00B92D2E">
        <w:rPr>
          <w:color w:val="010000"/>
          <w:szCs w:val="20"/>
        </w:rPr>
        <w:t xml:space="preserve"> yayımlanan (3) numaralı Üst Kademe Kamu Yöneticileri ile Kamu Kurum ve Kuruluşlarında Atama </w:t>
      </w:r>
      <w:proofErr w:type="spellStart"/>
      <w:r w:rsidRPr="00B92D2E">
        <w:rPr>
          <w:color w:val="010000"/>
          <w:szCs w:val="20"/>
        </w:rPr>
        <w:t>Usûllerine</w:t>
      </w:r>
      <w:proofErr w:type="spellEnd"/>
      <w:r w:rsidRPr="00B92D2E">
        <w:rPr>
          <w:color w:val="010000"/>
          <w:szCs w:val="20"/>
        </w:rPr>
        <w:t xml:space="preserve"> Dair Cumhurbaşkanlığı Kararnamesi’ne ekli (II) Sayılı </w:t>
      </w:r>
      <w:proofErr w:type="spellStart"/>
      <w:r w:rsidRPr="00B92D2E">
        <w:rPr>
          <w:color w:val="010000"/>
          <w:szCs w:val="20"/>
        </w:rPr>
        <w:t>Cetvel’in</w:t>
      </w:r>
      <w:proofErr w:type="spellEnd"/>
      <w:r w:rsidRPr="00B92D2E">
        <w:rPr>
          <w:color w:val="010000"/>
          <w:szCs w:val="20"/>
        </w:rPr>
        <w:t xml:space="preserve"> “</w:t>
      </w:r>
      <w:r w:rsidRPr="00B92D2E">
        <w:rPr>
          <w:i/>
          <w:color w:val="010000"/>
          <w:szCs w:val="20"/>
        </w:rPr>
        <w:t>CUMHURBAŞKANLIĞINA VE BAKANLIKLARA BAĞLI VE İLGİLİ KURULUŞLARIN I. HUKUK MÜŞAVİRLERİ (KAMU İKTİSADİ TEŞEBBÜSLERİ HARİÇ)</w:t>
      </w:r>
      <w:r w:rsidRPr="00B92D2E">
        <w:rPr>
          <w:color w:val="010000"/>
          <w:szCs w:val="20"/>
        </w:rPr>
        <w:t>” satırında yer alan</w:t>
      </w:r>
      <w:r w:rsidRPr="00B92D2E">
        <w:rPr>
          <w:i/>
          <w:color w:val="010000"/>
          <w:szCs w:val="20"/>
        </w:rPr>
        <w:t xml:space="preserve"> </w:t>
      </w:r>
      <w:r w:rsidRPr="00B92D2E">
        <w:rPr>
          <w:color w:val="010000"/>
          <w:szCs w:val="20"/>
        </w:rPr>
        <w:t>“</w:t>
      </w:r>
      <w:r w:rsidRPr="00B92D2E">
        <w:rPr>
          <w:i/>
          <w:color w:val="010000"/>
          <w:szCs w:val="20"/>
        </w:rPr>
        <w:t>…(KAMU İKTİSADİ TEŞEBBÜSLERİ HARİÇ)</w:t>
      </w:r>
      <w:r w:rsidRPr="00B92D2E">
        <w:rPr>
          <w:color w:val="010000"/>
          <w:szCs w:val="20"/>
        </w:rPr>
        <w:t>”</w:t>
      </w:r>
      <w:r w:rsidRPr="00B92D2E">
        <w:rPr>
          <w:i/>
          <w:color w:val="010000"/>
          <w:szCs w:val="20"/>
        </w:rPr>
        <w:t xml:space="preserve"> </w:t>
      </w:r>
      <w:r w:rsidRPr="00B92D2E">
        <w:rPr>
          <w:color w:val="010000"/>
          <w:szCs w:val="20"/>
        </w:rPr>
        <w:t>ibaresinin yürürlükten kaldırılmasının iptaline ve yürürlüğünün durdurulmasına</w:t>
      </w:r>
      <w:r w:rsidRPr="00B92D2E">
        <w:rPr>
          <w:color w:val="010000"/>
        </w:rPr>
        <w:t xml:space="preserve"> karar verilmesi talebiyle açılan E.2025/57 sayılı davanın aralarındaki hukuki irtibat nedeniyle E.2024/171 sayılı dava ile BİRLEŞTİRİLMESİNE, esasının kapatılmasına, esas incelemenin E.2024/171 sayılı dosya üzerinden yürütülmesine 3/6/2025 tarihinde OYBİRLİĞİYLE karar verilmiştir.</w:t>
      </w:r>
      <w:r w:rsidR="00B92D2E" w:rsidRPr="00B92D2E">
        <w:rPr>
          <w:color w:val="010000"/>
        </w:rPr>
        <w:t xml:space="preserve"> </w:t>
      </w:r>
    </w:p>
    <w:p w:rsidR="00E80639" w:rsidRPr="00B92D2E" w:rsidRDefault="00E80639" w:rsidP="00B92D2E">
      <w:pPr>
        <w:spacing w:after="200"/>
        <w:ind w:right="283" w:firstLine="709"/>
        <w:jc w:val="both"/>
        <w:rPr>
          <w:b/>
          <w:bCs/>
          <w:color w:val="010000"/>
          <w:szCs w:val="20"/>
        </w:rPr>
      </w:pPr>
      <w:r w:rsidRPr="00B92D2E">
        <w:rPr>
          <w:b/>
          <w:bCs/>
          <w:color w:val="010000"/>
        </w:rPr>
        <w:t>IV. ESASIN İNCELENMESİ</w:t>
      </w:r>
    </w:p>
    <w:p w:rsidR="00E80639" w:rsidRPr="00B92D2E" w:rsidRDefault="00E80639" w:rsidP="00B92D2E">
      <w:pPr>
        <w:spacing w:after="200"/>
        <w:ind w:right="283" w:firstLine="709"/>
        <w:jc w:val="both"/>
        <w:rPr>
          <w:color w:val="010000"/>
          <w:shd w:val="clear" w:color="auto" w:fill="FFFFFF"/>
        </w:rPr>
      </w:pPr>
      <w:r w:rsidRPr="00B92D2E">
        <w:rPr>
          <w:color w:val="010000"/>
          <w:shd w:val="clear" w:color="auto" w:fill="FFFFFF"/>
        </w:rPr>
        <w:t>4. Dava dilekçeleri ve ekleri, Raportör Elif ÇELİKDEMİR ANKITCI tarafından hazırlanan işin esasına ilişkin rapor, dava konusu CBK kuralları, dayanılan Anayasa kuralları ve bunların gerekçeleri okunup incelendikten sonra gereği görüşülüp düşünüldü:</w:t>
      </w:r>
    </w:p>
    <w:p w:rsidR="00E80639" w:rsidRPr="00B92D2E" w:rsidRDefault="00E80639" w:rsidP="00B92D2E">
      <w:pPr>
        <w:spacing w:after="200"/>
        <w:ind w:right="283" w:firstLine="709"/>
        <w:jc w:val="both"/>
        <w:rPr>
          <w:b/>
          <w:bCs/>
          <w:color w:val="010000"/>
          <w:szCs w:val="20"/>
        </w:rPr>
      </w:pPr>
      <w:r w:rsidRPr="00B92D2E">
        <w:rPr>
          <w:b/>
          <w:bCs/>
          <w:color w:val="010000"/>
        </w:rPr>
        <w:t xml:space="preserve">A. Cumhurbaşkanlığı Kararnamelerinin Anayasal Çerçevesi ve Yargısal Denetimi </w:t>
      </w:r>
    </w:p>
    <w:p w:rsidR="00E80639" w:rsidRPr="00B92D2E" w:rsidRDefault="00E80639" w:rsidP="00B92D2E">
      <w:pPr>
        <w:spacing w:after="200"/>
        <w:ind w:right="283" w:firstLine="709"/>
        <w:jc w:val="both"/>
        <w:rPr>
          <w:color w:val="010000"/>
          <w:szCs w:val="20"/>
        </w:rPr>
      </w:pPr>
      <w:r w:rsidRPr="00B92D2E">
        <w:rPr>
          <w:color w:val="010000"/>
        </w:rPr>
        <w:lastRenderedPageBreak/>
        <w:t xml:space="preserve">5. Anayasa Mahkemesi </w:t>
      </w:r>
      <w:proofErr w:type="spellStart"/>
      <w:r w:rsidRPr="00B92D2E">
        <w:rPr>
          <w:color w:val="010000"/>
        </w:rPr>
        <w:t>CBK’ların</w:t>
      </w:r>
      <w:proofErr w:type="spellEnd"/>
      <w:r w:rsidRPr="00B92D2E">
        <w:rPr>
          <w:color w:val="010000"/>
        </w:rPr>
        <w:t xml:space="preserve"> anayasal çerçevesini ve yargısal denetimine ilişkin ilkeleri daha önceki kararlarında belirlemiştir. Buna göre </w:t>
      </w:r>
      <w:proofErr w:type="spellStart"/>
      <w:r w:rsidRPr="00B92D2E">
        <w:rPr>
          <w:color w:val="010000"/>
        </w:rPr>
        <w:t>CBK’ların</w:t>
      </w:r>
      <w:proofErr w:type="spellEnd"/>
      <w:r w:rsidRPr="00B92D2E">
        <w:rPr>
          <w:color w:val="010000"/>
        </w:rPr>
        <w:t xml:space="preserve"> 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 </w:t>
      </w:r>
      <w:proofErr w:type="spellStart"/>
      <w:r w:rsidRPr="00B92D2E">
        <w:rPr>
          <w:color w:val="010000"/>
        </w:rPr>
        <w:t>Kısmı’nın</w:t>
      </w:r>
      <w:proofErr w:type="spellEnd"/>
      <w:r w:rsidRPr="00B92D2E">
        <w:rPr>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B92D2E">
        <w:rPr>
          <w:color w:val="010000"/>
        </w:rPr>
        <w:t>CBK’ların</w:t>
      </w:r>
      <w:proofErr w:type="spellEnd"/>
      <w:r w:rsidRPr="00B92D2E">
        <w:rPr>
          <w:color w:val="010000"/>
        </w:rPr>
        <w:t xml:space="preserve"> içerik yönünden Anayasa’ya uygunluk denetimi yapılmalıdır (AYM, E.2019/78, K.2020/6, 23/1/2020, §§ 3-13; E.2019/31, K.2020/5, 23/1/2020, §§ 3-13;</w:t>
      </w:r>
      <w:r w:rsidRPr="00B92D2E">
        <w:rPr>
          <w:color w:val="010000"/>
          <w:shd w:val="clear" w:color="auto" w:fill="FFFFFF"/>
        </w:rPr>
        <w:t xml:space="preserve"> </w:t>
      </w:r>
      <w:r w:rsidRPr="00B92D2E">
        <w:rPr>
          <w:color w:val="010000"/>
        </w:rPr>
        <w:t>E.2018/119, K.2020/25, 11/6/2020, §§ 3-13;</w:t>
      </w:r>
      <w:r w:rsidRPr="00B92D2E">
        <w:rPr>
          <w:color w:val="010000"/>
          <w:shd w:val="clear" w:color="auto" w:fill="FFFFFF"/>
        </w:rPr>
        <w:t xml:space="preserve"> </w:t>
      </w:r>
      <w:r w:rsidRPr="00B92D2E">
        <w:rPr>
          <w:color w:val="010000"/>
        </w:rPr>
        <w:t>E.2018/155, K.2020/27, 11/6/2020, §§ 3-13).</w:t>
      </w:r>
    </w:p>
    <w:p w:rsidR="00E80639" w:rsidRPr="00B92D2E" w:rsidRDefault="00E80639" w:rsidP="00B92D2E">
      <w:pPr>
        <w:spacing w:after="200"/>
        <w:ind w:right="283" w:firstLine="709"/>
        <w:jc w:val="both"/>
        <w:rPr>
          <w:rFonts w:eastAsia="Calibri"/>
          <w:b/>
          <w:bCs/>
          <w:color w:val="010000"/>
          <w:szCs w:val="20"/>
          <w:lang w:eastAsia="en-US"/>
        </w:rPr>
      </w:pPr>
      <w:bookmarkStart w:id="7" w:name="_Hlk182390676"/>
      <w:r w:rsidRPr="00B92D2E">
        <w:rPr>
          <w:b/>
          <w:bCs/>
          <w:color w:val="010000"/>
        </w:rPr>
        <w:t>B.</w:t>
      </w:r>
      <w:r w:rsidRPr="00B92D2E">
        <w:rPr>
          <w:rFonts w:eastAsia="Calibri"/>
          <w:b/>
          <w:bCs/>
          <w:color w:val="010000"/>
          <w:szCs w:val="20"/>
          <w:lang w:eastAsia="en-US"/>
        </w:rPr>
        <w:t xml:space="preserve"> (II) Sayılı Cetvel</w:t>
      </w:r>
    </w:p>
    <w:p w:rsidR="00E80639" w:rsidRPr="00B92D2E" w:rsidRDefault="00E80639" w:rsidP="00B92D2E">
      <w:pPr>
        <w:spacing w:after="200"/>
        <w:ind w:right="283" w:firstLine="709"/>
        <w:jc w:val="both"/>
        <w:rPr>
          <w:color w:val="010000"/>
          <w:shd w:val="clear" w:color="auto" w:fill="FFFFFF"/>
        </w:rPr>
      </w:pPr>
      <w:r w:rsidRPr="00B92D2E">
        <w:rPr>
          <w:color w:val="010000"/>
          <w:shd w:val="clear" w:color="auto" w:fill="FFFFFF"/>
        </w:rPr>
        <w:t>6. Kuralın esasının incelenmesinden önce süre sorunu görüşülmüştür.</w:t>
      </w:r>
    </w:p>
    <w:p w:rsidR="00E80639" w:rsidRPr="00B92D2E" w:rsidRDefault="00E80639" w:rsidP="00B92D2E">
      <w:pPr>
        <w:spacing w:after="200"/>
        <w:ind w:right="283" w:firstLine="709"/>
        <w:jc w:val="both"/>
        <w:rPr>
          <w:color w:val="010000"/>
          <w:szCs w:val="20"/>
          <w:shd w:val="clear" w:color="auto" w:fill="FFFFFF"/>
        </w:rPr>
      </w:pPr>
      <w:r w:rsidRPr="00B92D2E">
        <w:rPr>
          <w:color w:val="010000"/>
          <w:shd w:val="clear" w:color="auto" w:fill="FFFFFF"/>
        </w:rPr>
        <w:t xml:space="preserve">7. Anayasa’nın 151. maddesinde </w:t>
      </w:r>
      <w:r w:rsidRPr="00B92D2E">
        <w:rPr>
          <w:iCs/>
          <w:color w:val="010000"/>
          <w:shd w:val="clear" w:color="auto" w:fill="FFFFFF"/>
        </w:rPr>
        <w:t>“</w:t>
      </w:r>
      <w:r w:rsidRPr="00B92D2E">
        <w:rPr>
          <w:i/>
          <w:iCs/>
          <w:color w:val="010000"/>
          <w:shd w:val="clear" w:color="auto" w:fill="FFFFFF"/>
        </w:rPr>
        <w:t>Anayasa Mahkemesinde doğrudan doğruya iptal davası açma hakkı, iptali istenen kanun, Cumhurbaşkanlığı kararnamesi veya içtüzüğün Resmî Gazetede yayımlanmasından başlayarak altmış gün sonra düşer.</w:t>
      </w:r>
      <w:r w:rsidRPr="00B92D2E">
        <w:rPr>
          <w:iCs/>
          <w:color w:val="010000"/>
          <w:shd w:val="clear" w:color="auto" w:fill="FFFFFF"/>
        </w:rPr>
        <w:t>”</w:t>
      </w:r>
      <w:r w:rsidRPr="00B92D2E">
        <w:rPr>
          <w:i/>
          <w:iCs/>
          <w:color w:val="010000"/>
          <w:shd w:val="clear" w:color="auto" w:fill="FFFFFF"/>
        </w:rPr>
        <w:t xml:space="preserve"> </w:t>
      </w:r>
      <w:r w:rsidRPr="00B92D2E">
        <w:rPr>
          <w:color w:val="010000"/>
          <w:shd w:val="clear" w:color="auto" w:fill="FFFFFF"/>
        </w:rPr>
        <w:t>kuralına yer verilmiştir.</w:t>
      </w:r>
    </w:p>
    <w:p w:rsidR="00E80639" w:rsidRPr="00B92D2E" w:rsidRDefault="00E80639" w:rsidP="00B92D2E">
      <w:pPr>
        <w:spacing w:after="200"/>
        <w:ind w:right="283" w:firstLine="709"/>
        <w:jc w:val="both"/>
        <w:rPr>
          <w:color w:val="010000"/>
          <w:shd w:val="clear" w:color="auto" w:fill="FFFFFF"/>
        </w:rPr>
      </w:pPr>
      <w:r w:rsidRPr="00B92D2E">
        <w:rPr>
          <w:color w:val="010000"/>
          <w:shd w:val="clear" w:color="auto" w:fill="FFFFFF"/>
        </w:rPr>
        <w:t>8. 30/3/2011 sayılı ve 6216 sayılı Anayasa Mahkemesinin Kuruluşu ve Yargılama Usulleri Hakkında Kanun’un “</w:t>
      </w:r>
      <w:r w:rsidRPr="00B92D2E">
        <w:rPr>
          <w:i/>
          <w:iCs/>
          <w:color w:val="010000"/>
          <w:shd w:val="clear" w:color="auto" w:fill="FFFFFF"/>
        </w:rPr>
        <w:t>İptal davası açma süresi</w:t>
      </w:r>
      <w:r w:rsidRPr="00B92D2E">
        <w:rPr>
          <w:color w:val="010000"/>
          <w:shd w:val="clear" w:color="auto" w:fill="FFFFFF"/>
        </w:rPr>
        <w:t xml:space="preserve">” başlıklı 37. maddesinde de </w:t>
      </w:r>
      <w:r w:rsidRPr="00B92D2E">
        <w:rPr>
          <w:iCs/>
          <w:color w:val="010000"/>
          <w:shd w:val="clear" w:color="auto" w:fill="FFFFFF"/>
        </w:rPr>
        <w:t>“</w:t>
      </w:r>
      <w:r w:rsidRPr="00B92D2E">
        <w:rPr>
          <w:i/>
          <w:iCs/>
          <w:color w:val="010000"/>
          <w:shd w:val="clear" w:color="auto" w:fill="FFFFFF"/>
        </w:rPr>
        <w:t>Anayasa değişiklikleri ile kanunların şekil yönünden Anayasaya aykırılıkları iddiası ile doğrudan doğruya iptal davası açma hakkı, bunların Resmî Gazetede yayımlanmalarından başlayarak on gün; Cumhurbaşkanlığı kararnameleri ile Türkiye Büyük Millet Meclisi İçtüzüğünün veya bunların belli madde ve hükümlerinin şekil ve esas, kanunların ise sadece esas yönlerinden Anayasaya aykırılıkları iddiasıyla doğrudan doğruya iptal davası açma hakkı, bunların Resmî Gazetede yayımlanmalarından başlayarak altmış gün sonra düşer.</w:t>
      </w:r>
      <w:r w:rsidRPr="00B92D2E">
        <w:rPr>
          <w:iCs/>
          <w:color w:val="010000"/>
          <w:shd w:val="clear" w:color="auto" w:fill="FFFFFF"/>
        </w:rPr>
        <w:t>”</w:t>
      </w:r>
      <w:r w:rsidRPr="00B92D2E">
        <w:rPr>
          <w:i/>
          <w:iCs/>
          <w:color w:val="010000"/>
          <w:shd w:val="clear" w:color="auto" w:fill="FFFFFF"/>
        </w:rPr>
        <w:t xml:space="preserve"> </w:t>
      </w:r>
      <w:r w:rsidRPr="00B92D2E">
        <w:rPr>
          <w:color w:val="010000"/>
          <w:shd w:val="clear" w:color="auto" w:fill="FFFFFF"/>
        </w:rPr>
        <w:t>denilmiştir.</w:t>
      </w:r>
    </w:p>
    <w:p w:rsidR="00E80639" w:rsidRPr="00B92D2E" w:rsidRDefault="00E80639" w:rsidP="00B92D2E">
      <w:pPr>
        <w:spacing w:after="200"/>
        <w:ind w:right="283" w:firstLine="709"/>
        <w:jc w:val="both"/>
        <w:rPr>
          <w:color w:val="010000"/>
          <w:szCs w:val="20"/>
          <w:shd w:val="clear" w:color="auto" w:fill="FFFFFF"/>
        </w:rPr>
      </w:pPr>
      <w:r w:rsidRPr="00B92D2E">
        <w:rPr>
          <w:color w:val="010000"/>
          <w:szCs w:val="20"/>
          <w:shd w:val="clear" w:color="auto" w:fill="FFFFFF"/>
        </w:rPr>
        <w:t xml:space="preserve">9. (3) numaralı </w:t>
      </w:r>
      <w:proofErr w:type="spellStart"/>
      <w:r w:rsidRPr="00B92D2E">
        <w:rPr>
          <w:color w:val="010000"/>
          <w:szCs w:val="20"/>
          <w:shd w:val="clear" w:color="auto" w:fill="FFFFFF"/>
        </w:rPr>
        <w:t>CBK’ya</w:t>
      </w:r>
      <w:proofErr w:type="spellEnd"/>
      <w:r w:rsidRPr="00B92D2E">
        <w:rPr>
          <w:color w:val="010000"/>
          <w:szCs w:val="20"/>
          <w:shd w:val="clear" w:color="auto" w:fill="FFFFFF"/>
        </w:rPr>
        <w:t xml:space="preserve"> ekli (II) Sayılı Cetvel, anılan CBK ile birlikte 10/7/2018 tarihli ve 30474 sayılı Resmî </w:t>
      </w:r>
      <w:proofErr w:type="spellStart"/>
      <w:r w:rsidRPr="00B92D2E">
        <w:rPr>
          <w:color w:val="010000"/>
          <w:szCs w:val="20"/>
          <w:shd w:val="clear" w:color="auto" w:fill="FFFFFF"/>
        </w:rPr>
        <w:t>Gazete’de</w:t>
      </w:r>
      <w:proofErr w:type="spellEnd"/>
      <w:r w:rsidRPr="00B92D2E">
        <w:rPr>
          <w:color w:val="010000"/>
          <w:szCs w:val="20"/>
          <w:shd w:val="clear" w:color="auto" w:fill="FFFFFF"/>
        </w:rPr>
        <w:t xml:space="preserve"> yayımlanmıştır. Dolayısıyla anılan </w:t>
      </w:r>
      <w:proofErr w:type="spellStart"/>
      <w:r w:rsidRPr="00B92D2E">
        <w:rPr>
          <w:color w:val="010000"/>
          <w:szCs w:val="20"/>
          <w:shd w:val="clear" w:color="auto" w:fill="FFFFFF"/>
        </w:rPr>
        <w:t>Cetvel’in</w:t>
      </w:r>
      <w:proofErr w:type="spellEnd"/>
      <w:r w:rsidRPr="00B92D2E">
        <w:rPr>
          <w:color w:val="010000"/>
          <w:szCs w:val="20"/>
          <w:shd w:val="clear" w:color="auto" w:fill="FFFFFF"/>
        </w:rPr>
        <w:t xml:space="preserve"> Resmî </w:t>
      </w:r>
      <w:proofErr w:type="spellStart"/>
      <w:r w:rsidRPr="00B92D2E">
        <w:rPr>
          <w:color w:val="010000"/>
          <w:szCs w:val="20"/>
          <w:shd w:val="clear" w:color="auto" w:fill="FFFFFF"/>
        </w:rPr>
        <w:t>Gazete’de</w:t>
      </w:r>
      <w:proofErr w:type="spellEnd"/>
      <w:r w:rsidRPr="00B92D2E">
        <w:rPr>
          <w:color w:val="010000"/>
          <w:szCs w:val="20"/>
          <w:shd w:val="clear" w:color="auto" w:fill="FFFFFF"/>
        </w:rPr>
        <w:t xml:space="preserve"> yayımlanmasından sonra altmış günlük iptal davası açma süresi geçtikten sonra 26/9/2024 tarihinde iptal davasının açıldığı anlaşılmaktadır. </w:t>
      </w:r>
    </w:p>
    <w:p w:rsidR="00E80639" w:rsidRPr="00B92D2E" w:rsidRDefault="00E80639" w:rsidP="00B92D2E">
      <w:pPr>
        <w:spacing w:after="200"/>
        <w:ind w:right="283" w:firstLine="709"/>
        <w:jc w:val="both"/>
        <w:rPr>
          <w:color w:val="010000"/>
          <w:szCs w:val="20"/>
          <w:shd w:val="clear" w:color="auto" w:fill="FFFFFF"/>
        </w:rPr>
      </w:pPr>
      <w:r w:rsidRPr="00B92D2E">
        <w:rPr>
          <w:color w:val="010000"/>
          <w:szCs w:val="20"/>
          <w:shd w:val="clear" w:color="auto" w:fill="FFFFFF"/>
        </w:rPr>
        <w:t xml:space="preserve">10. Bu itibarla (3) numaralı </w:t>
      </w:r>
      <w:proofErr w:type="spellStart"/>
      <w:r w:rsidRPr="00B92D2E">
        <w:rPr>
          <w:color w:val="010000"/>
          <w:szCs w:val="20"/>
          <w:shd w:val="clear" w:color="auto" w:fill="FFFFFF"/>
        </w:rPr>
        <w:t>CBK’ya</w:t>
      </w:r>
      <w:proofErr w:type="spellEnd"/>
      <w:r w:rsidRPr="00B92D2E">
        <w:rPr>
          <w:color w:val="010000"/>
          <w:szCs w:val="20"/>
          <w:shd w:val="clear" w:color="auto" w:fill="FFFFFF"/>
        </w:rPr>
        <w:t xml:space="preserve"> ekli (II) Sayılı </w:t>
      </w:r>
      <w:proofErr w:type="spellStart"/>
      <w:r w:rsidRPr="00B92D2E">
        <w:rPr>
          <w:color w:val="010000"/>
          <w:szCs w:val="20"/>
          <w:shd w:val="clear" w:color="auto" w:fill="FFFFFF"/>
        </w:rPr>
        <w:t>Cetvel’e</w:t>
      </w:r>
      <w:proofErr w:type="spellEnd"/>
      <w:r w:rsidRPr="00B92D2E">
        <w:rPr>
          <w:color w:val="010000"/>
          <w:szCs w:val="20"/>
          <w:shd w:val="clear" w:color="auto" w:fill="FFFFFF"/>
        </w:rPr>
        <w:t xml:space="preserve"> yönelik iptal talebinin Anayasa’nın 151. ve 6216 sayılı Kanun’un 37. maddeleri gereğince </w:t>
      </w:r>
      <w:r w:rsidRPr="00B92D2E">
        <w:rPr>
          <w:color w:val="010000"/>
        </w:rPr>
        <w:t xml:space="preserve">dava açma süresine uyulmaması nedeniyle incelenmeksizin reddi </w:t>
      </w:r>
      <w:r w:rsidRPr="00B92D2E">
        <w:rPr>
          <w:color w:val="010000"/>
          <w:szCs w:val="20"/>
          <w:shd w:val="clear" w:color="auto" w:fill="FFFFFF"/>
        </w:rPr>
        <w:t>gerekir.</w:t>
      </w:r>
    </w:p>
    <w:p w:rsidR="00E80639" w:rsidRPr="00B92D2E" w:rsidRDefault="00E80639" w:rsidP="00B92D2E">
      <w:pPr>
        <w:spacing w:after="200"/>
        <w:ind w:right="283" w:firstLine="709"/>
        <w:jc w:val="both"/>
        <w:rPr>
          <w:b/>
          <w:color w:val="010000"/>
        </w:rPr>
      </w:pPr>
      <w:r w:rsidRPr="00B92D2E">
        <w:rPr>
          <w:b/>
          <w:bCs/>
          <w:color w:val="010000"/>
        </w:rPr>
        <w:t xml:space="preserve">C. (162) Numaralı </w:t>
      </w:r>
      <w:proofErr w:type="spellStart"/>
      <w:r w:rsidRPr="00B92D2E">
        <w:rPr>
          <w:b/>
          <w:bCs/>
          <w:color w:val="010000"/>
        </w:rPr>
        <w:t>CBK’nın</w:t>
      </w:r>
      <w:proofErr w:type="spellEnd"/>
      <w:r w:rsidRPr="00B92D2E">
        <w:rPr>
          <w:b/>
          <w:bCs/>
          <w:color w:val="010000"/>
        </w:rPr>
        <w:t xml:space="preserve"> </w:t>
      </w:r>
      <w:r w:rsidRPr="00B92D2E">
        <w:rPr>
          <w:b/>
          <w:color w:val="010000"/>
        </w:rPr>
        <w:t xml:space="preserve">1. Maddesiyle (3) Numaralı </w:t>
      </w:r>
      <w:proofErr w:type="spellStart"/>
      <w:r w:rsidRPr="00B92D2E">
        <w:rPr>
          <w:b/>
          <w:color w:val="010000"/>
        </w:rPr>
        <w:t>CBK’nın</w:t>
      </w:r>
      <w:proofErr w:type="spellEnd"/>
      <w:r w:rsidRPr="00B92D2E">
        <w:rPr>
          <w:b/>
          <w:color w:val="010000"/>
        </w:rPr>
        <w:t xml:space="preserve"> </w:t>
      </w:r>
      <w:r w:rsidRPr="00B92D2E">
        <w:rPr>
          <w:b/>
          <w:bCs/>
          <w:color w:val="010000"/>
        </w:rPr>
        <w:t>2. Maddesinin (2) Numaralı Fıkrasının Değiştirilen Birinci Cümlesinde Yer Alan “</w:t>
      </w:r>
      <w:r w:rsidRPr="00B92D2E">
        <w:rPr>
          <w:b/>
          <w:bCs/>
          <w:i/>
          <w:color w:val="010000"/>
        </w:rPr>
        <w:t>...</w:t>
      </w:r>
      <w:r w:rsidRPr="00B92D2E">
        <w:rPr>
          <w:b/>
          <w:i/>
          <w:color w:val="010000"/>
        </w:rPr>
        <w:t>ve (II) sayılı...</w:t>
      </w:r>
      <w:r w:rsidRPr="00B92D2E">
        <w:rPr>
          <w:b/>
          <w:color w:val="010000"/>
        </w:rPr>
        <w:t xml:space="preserve">” İbaresinin İncelenmesi </w:t>
      </w:r>
    </w:p>
    <w:bookmarkEnd w:id="7"/>
    <w:p w:rsidR="00E80639" w:rsidRPr="00B92D2E" w:rsidRDefault="00E80639" w:rsidP="00B92D2E">
      <w:pPr>
        <w:spacing w:after="200"/>
        <w:ind w:right="283" w:firstLine="709"/>
        <w:jc w:val="both"/>
        <w:rPr>
          <w:b/>
          <w:color w:val="010000"/>
        </w:rPr>
      </w:pPr>
      <w:r w:rsidRPr="00B92D2E">
        <w:rPr>
          <w:b/>
          <w:color w:val="010000"/>
        </w:rPr>
        <w:t>1. Genel Açıklama</w:t>
      </w:r>
    </w:p>
    <w:p w:rsidR="00E80639" w:rsidRPr="00B92D2E" w:rsidRDefault="00E80639" w:rsidP="00B92D2E">
      <w:pPr>
        <w:spacing w:after="200"/>
        <w:ind w:right="283" w:firstLine="709"/>
        <w:jc w:val="both"/>
        <w:rPr>
          <w:color w:val="010000"/>
        </w:rPr>
      </w:pPr>
      <w:r w:rsidRPr="00B92D2E">
        <w:rPr>
          <w:color w:val="010000"/>
        </w:rPr>
        <w:t>11. Anayasa’nın 104. maddesinin dokuzuncu fıkrasında “[Cumhurbaşkanı]</w:t>
      </w:r>
      <w:r w:rsidRPr="00B92D2E">
        <w:rPr>
          <w:i/>
          <w:color w:val="010000"/>
        </w:rPr>
        <w:t xml:space="preserve"> Üst kademe kamu yöneticilerini atar, görevlerine son verir ve bunların atanmalarına ilişkin usul ve esasları Cumhurbaşkanlığı kararnamesiyle düzenler.</w:t>
      </w:r>
      <w:r w:rsidRPr="00B92D2E">
        <w:rPr>
          <w:color w:val="010000"/>
        </w:rPr>
        <w:t xml:space="preserve">” hükmüne yer verilmiştir. </w:t>
      </w:r>
    </w:p>
    <w:p w:rsidR="00E80639" w:rsidRPr="00B92D2E" w:rsidRDefault="00E80639" w:rsidP="00B92D2E">
      <w:pPr>
        <w:spacing w:after="200"/>
        <w:ind w:right="283" w:firstLine="709"/>
        <w:jc w:val="both"/>
        <w:rPr>
          <w:color w:val="010000"/>
        </w:rPr>
      </w:pPr>
      <w:r w:rsidRPr="00B92D2E">
        <w:rPr>
          <w:color w:val="010000"/>
        </w:rPr>
        <w:t xml:space="preserve">12. Söz konusu Anayasa hükmüne istinaden üst kademe kamu yöneticilerinin atanma usul ve esasları (3) numaralı </w:t>
      </w:r>
      <w:proofErr w:type="spellStart"/>
      <w:r w:rsidRPr="00B92D2E">
        <w:rPr>
          <w:color w:val="010000"/>
        </w:rPr>
        <w:t>CBK’da</w:t>
      </w:r>
      <w:proofErr w:type="spellEnd"/>
      <w:r w:rsidRPr="00B92D2E">
        <w:rPr>
          <w:color w:val="010000"/>
        </w:rPr>
        <w:t xml:space="preserve"> düzenlenmiştir. Anılan </w:t>
      </w:r>
      <w:proofErr w:type="spellStart"/>
      <w:r w:rsidRPr="00B92D2E">
        <w:rPr>
          <w:color w:val="010000"/>
        </w:rPr>
        <w:t>CBK’nın</w:t>
      </w:r>
      <w:proofErr w:type="spellEnd"/>
      <w:r w:rsidRPr="00B92D2E">
        <w:rPr>
          <w:color w:val="010000"/>
        </w:rPr>
        <w:t xml:space="preserve"> “</w:t>
      </w:r>
      <w:r w:rsidRPr="00B92D2E">
        <w:rPr>
          <w:i/>
          <w:color w:val="010000"/>
        </w:rPr>
        <w:t>Amaç ve kapsam</w:t>
      </w:r>
      <w:r w:rsidRPr="00B92D2E">
        <w:rPr>
          <w:color w:val="010000"/>
        </w:rPr>
        <w:t xml:space="preserve">” başlıklı 1. maddesinde bu </w:t>
      </w:r>
      <w:proofErr w:type="spellStart"/>
      <w:r w:rsidRPr="00B92D2E">
        <w:rPr>
          <w:color w:val="010000"/>
        </w:rPr>
        <w:t>CBK’nın</w:t>
      </w:r>
      <w:proofErr w:type="spellEnd"/>
      <w:r w:rsidRPr="00B92D2E">
        <w:rPr>
          <w:color w:val="010000"/>
        </w:rPr>
        <w:t xml:space="preserve"> amacının üst kademe kamu yöneticileri ile ilgili usul ve esaslar ile kamu </w:t>
      </w:r>
      <w:r w:rsidRPr="00B92D2E">
        <w:rPr>
          <w:color w:val="010000"/>
        </w:rPr>
        <w:lastRenderedPageBreak/>
        <w:t xml:space="preserve">kurum ve kuruluşlarında atama usul ve esaslarını belirlemek olduğu; </w:t>
      </w:r>
      <w:proofErr w:type="spellStart"/>
      <w:r w:rsidRPr="00B92D2E">
        <w:rPr>
          <w:color w:val="010000"/>
        </w:rPr>
        <w:t>CBK’nın</w:t>
      </w:r>
      <w:proofErr w:type="spellEnd"/>
      <w:r w:rsidRPr="00B92D2E">
        <w:rPr>
          <w:color w:val="010000"/>
        </w:rPr>
        <w:t xml:space="preserve"> ekli cetvellerindeki kadro, pozisyon ve görevler, bakanlıklar, bağlı, ilgili ve ilişkili kuruluşlar ile diğer kamu kurum ve kuruluşlarını kapsadığı hükme bağlanmıştır. </w:t>
      </w:r>
    </w:p>
    <w:p w:rsidR="00E80639" w:rsidRPr="00B92D2E" w:rsidRDefault="00E80639" w:rsidP="00B92D2E">
      <w:pPr>
        <w:spacing w:after="200"/>
        <w:ind w:right="283" w:firstLine="709"/>
        <w:jc w:val="both"/>
        <w:rPr>
          <w:color w:val="010000"/>
        </w:rPr>
      </w:pPr>
      <w:r w:rsidRPr="00B92D2E">
        <w:rPr>
          <w:color w:val="010000"/>
        </w:rPr>
        <w:t xml:space="preserve">13. Öte yandan anılan </w:t>
      </w:r>
      <w:proofErr w:type="spellStart"/>
      <w:r w:rsidRPr="00B92D2E">
        <w:rPr>
          <w:color w:val="010000"/>
        </w:rPr>
        <w:t>CBK’da</w:t>
      </w:r>
      <w:proofErr w:type="spellEnd"/>
      <w:r w:rsidRPr="00B92D2E">
        <w:rPr>
          <w:color w:val="010000"/>
        </w:rPr>
        <w:t xml:space="preserve"> atama şartları ve görev süreleri yönünden (I) Sayılı </w:t>
      </w:r>
      <w:proofErr w:type="spellStart"/>
      <w:r w:rsidRPr="00B92D2E">
        <w:rPr>
          <w:color w:val="010000"/>
        </w:rPr>
        <w:t>Cetvel’de</w:t>
      </w:r>
      <w:proofErr w:type="spellEnd"/>
      <w:r w:rsidRPr="00B92D2E">
        <w:rPr>
          <w:color w:val="010000"/>
        </w:rPr>
        <w:t xml:space="preserve"> yer alan kamu görevlileri ile (II) Sayılı </w:t>
      </w:r>
      <w:proofErr w:type="spellStart"/>
      <w:r w:rsidRPr="00B92D2E">
        <w:rPr>
          <w:color w:val="010000"/>
        </w:rPr>
        <w:t>Cetvel’de</w:t>
      </w:r>
      <w:proofErr w:type="spellEnd"/>
      <w:r w:rsidRPr="00B92D2E">
        <w:rPr>
          <w:color w:val="010000"/>
        </w:rPr>
        <w:t xml:space="preserve"> yer alan kamu görevlileri için farklı düzenlemelerin öngörüldüğü görülmektedir. </w:t>
      </w:r>
    </w:p>
    <w:p w:rsidR="00E80639" w:rsidRPr="00B92D2E" w:rsidRDefault="00E80639" w:rsidP="00B92D2E">
      <w:pPr>
        <w:spacing w:after="200"/>
        <w:ind w:right="283" w:firstLine="709"/>
        <w:jc w:val="both"/>
        <w:rPr>
          <w:color w:val="010000"/>
        </w:rPr>
      </w:pPr>
      <w:r w:rsidRPr="00B92D2E">
        <w:rPr>
          <w:rFonts w:eastAsia="Calibri"/>
          <w:color w:val="010000"/>
          <w:lang w:eastAsia="en-US"/>
        </w:rPr>
        <w:t xml:space="preserve">14. </w:t>
      </w:r>
      <w:proofErr w:type="spellStart"/>
      <w:r w:rsidRPr="00B92D2E">
        <w:rPr>
          <w:rFonts w:eastAsia="Calibri"/>
          <w:color w:val="010000"/>
          <w:lang w:eastAsia="en-US"/>
        </w:rPr>
        <w:t>CBK’nın</w:t>
      </w:r>
      <w:proofErr w:type="spellEnd"/>
      <w:r w:rsidRPr="00B92D2E">
        <w:rPr>
          <w:rFonts w:eastAsia="Calibri"/>
          <w:color w:val="010000"/>
          <w:lang w:eastAsia="en-US"/>
        </w:rPr>
        <w:t xml:space="preserve"> 3. maddesinin birinci ve ikinci fıkralarında ise </w:t>
      </w:r>
      <w:r w:rsidRPr="00B92D2E">
        <w:rPr>
          <w:color w:val="010000"/>
        </w:rPr>
        <w:t xml:space="preserve">(I) Sayılı </w:t>
      </w:r>
      <w:proofErr w:type="spellStart"/>
      <w:r w:rsidRPr="00B92D2E">
        <w:rPr>
          <w:color w:val="010000"/>
        </w:rPr>
        <w:t>Cetvel’de</w:t>
      </w:r>
      <w:proofErr w:type="spellEnd"/>
      <w:r w:rsidRPr="00B92D2E">
        <w:rPr>
          <w:color w:val="010000"/>
        </w:rPr>
        <w:t xml:space="preserve"> yer alan kadro, pozisyon ve görevlere atanacaklarda aranan şartlar ile (II) Sayılı </w:t>
      </w:r>
      <w:proofErr w:type="spellStart"/>
      <w:r w:rsidRPr="00B92D2E">
        <w:rPr>
          <w:color w:val="010000"/>
        </w:rPr>
        <w:t>Cetvel’de</w:t>
      </w:r>
      <w:proofErr w:type="spellEnd"/>
      <w:r w:rsidRPr="00B92D2E">
        <w:rPr>
          <w:color w:val="010000"/>
        </w:rPr>
        <w:t xml:space="preserve"> yer alan kadro, pozisyon ve görevlere atanacaklarda aranan şartlar ayrı ayrı belirlenmiştir. Buna </w:t>
      </w:r>
      <w:r w:rsidRPr="00B92D2E">
        <w:rPr>
          <w:rFonts w:eastAsia="Calibri"/>
          <w:color w:val="010000"/>
          <w:lang w:eastAsia="en-US"/>
        </w:rPr>
        <w:t xml:space="preserve">göre 14/7/1965 tarihli ve </w:t>
      </w:r>
      <w:r w:rsidRPr="00B92D2E">
        <w:rPr>
          <w:rStyle w:val="fontstyle77"/>
          <w:color w:val="010000"/>
        </w:rPr>
        <w:t>657 sayılı Devlet Memurları Kanunu’nun 48. maddesinde sayılan genel şartları taşımak ve en az dört yıllık yükseköğrenim mezunu olmak şartları her iki</w:t>
      </w:r>
      <w:r w:rsidR="00B92D2E" w:rsidRPr="00B92D2E">
        <w:rPr>
          <w:rStyle w:val="fontstyle77"/>
          <w:color w:val="010000"/>
        </w:rPr>
        <w:t xml:space="preserve"> </w:t>
      </w:r>
      <w:r w:rsidRPr="00B92D2E">
        <w:rPr>
          <w:rStyle w:val="fontstyle77"/>
          <w:color w:val="010000"/>
        </w:rPr>
        <w:t xml:space="preserve">Cetvel bakımından ortak iken bunlara ek olarak </w:t>
      </w:r>
      <w:r w:rsidRPr="00B92D2E">
        <w:rPr>
          <w:color w:val="010000"/>
        </w:rPr>
        <w:t xml:space="preserve">(I) Sayılı </w:t>
      </w:r>
      <w:proofErr w:type="spellStart"/>
      <w:r w:rsidRPr="00B92D2E">
        <w:rPr>
          <w:color w:val="010000"/>
        </w:rPr>
        <w:t>Cetvel’de</w:t>
      </w:r>
      <w:proofErr w:type="spellEnd"/>
      <w:r w:rsidRPr="00B92D2E">
        <w:rPr>
          <w:color w:val="010000"/>
        </w:rPr>
        <w:t xml:space="preserve"> yer alan kadro, pozisyon ve görevlere atanacaklarda kamuda ve/veya sosyal güvenlik kurumlarına tabi olmak kaydıyla uluslararası kuruluşlar ile özel sektörde veya serbest olarak en az beş yıl çalışmış olmak şartı aranmakta, (II) Sayılı </w:t>
      </w:r>
      <w:proofErr w:type="spellStart"/>
      <w:r w:rsidRPr="00B92D2E">
        <w:rPr>
          <w:color w:val="010000"/>
        </w:rPr>
        <w:t>Cetvel’de</w:t>
      </w:r>
      <w:proofErr w:type="spellEnd"/>
      <w:r w:rsidRPr="00B92D2E">
        <w:rPr>
          <w:color w:val="010000"/>
        </w:rPr>
        <w:t xml:space="preserve"> yer alan kadro, pozisyon ve görevlere atanacaklarda </w:t>
      </w:r>
      <w:r w:rsidRPr="00B92D2E">
        <w:rPr>
          <w:rStyle w:val="fontstyle77"/>
          <w:color w:val="010000"/>
        </w:rPr>
        <w:t>kamuda en az</w:t>
      </w:r>
      <w:r w:rsidR="00B92D2E" w:rsidRPr="00B92D2E">
        <w:rPr>
          <w:rStyle w:val="fontstyle77"/>
          <w:color w:val="010000"/>
        </w:rPr>
        <w:t xml:space="preserve"> </w:t>
      </w:r>
      <w:r w:rsidRPr="00B92D2E">
        <w:rPr>
          <w:rStyle w:val="fontstyle77"/>
          <w:color w:val="010000"/>
        </w:rPr>
        <w:t xml:space="preserve">beş yıllık hizmeti bulunmak ve il ve bölge müdürü </w:t>
      </w:r>
      <w:r w:rsidRPr="00B92D2E">
        <w:rPr>
          <w:color w:val="010000"/>
        </w:rPr>
        <w:t xml:space="preserve">kadro, pozisyon ve görevleri ile kamu iktisadi teşebbüsleri yönetim kurulu üyeliklerine </w:t>
      </w:r>
      <w:r w:rsidRPr="00B92D2E">
        <w:rPr>
          <w:rStyle w:val="fontstyle77"/>
          <w:color w:val="010000"/>
        </w:rPr>
        <w:t xml:space="preserve">atanacaklar için </w:t>
      </w:r>
      <w:r w:rsidRPr="00B92D2E">
        <w:rPr>
          <w:color w:val="010000"/>
        </w:rPr>
        <w:t xml:space="preserve">kamuda ve/veya sosyal güvenlik kurumlarına tabi olmak kaydıyla uluslararası kuruluşlar ile özel sektörde veya serbest olarak alanında en az beş yıl çalışmış ve temayüz etmiş olmak şartları aranmaktadır. </w:t>
      </w:r>
    </w:p>
    <w:p w:rsidR="00E80639" w:rsidRPr="00B92D2E" w:rsidRDefault="00E80639" w:rsidP="00B92D2E">
      <w:pPr>
        <w:spacing w:after="200"/>
        <w:ind w:right="283" w:firstLine="709"/>
        <w:jc w:val="both"/>
        <w:rPr>
          <w:rFonts w:eastAsia="Calibri"/>
          <w:color w:val="010000"/>
          <w:lang w:eastAsia="en-US"/>
        </w:rPr>
      </w:pPr>
      <w:r w:rsidRPr="00B92D2E">
        <w:rPr>
          <w:color w:val="010000"/>
        </w:rPr>
        <w:t xml:space="preserve">15. Ayrıca </w:t>
      </w:r>
      <w:proofErr w:type="spellStart"/>
      <w:r w:rsidRPr="00B92D2E">
        <w:rPr>
          <w:color w:val="010000"/>
          <w:shd w:val="clear" w:color="auto" w:fill="FFFFFF"/>
        </w:rPr>
        <w:t>CBK’nın</w:t>
      </w:r>
      <w:proofErr w:type="spellEnd"/>
      <w:r w:rsidRPr="00B92D2E">
        <w:rPr>
          <w:color w:val="010000"/>
          <w:shd w:val="clear" w:color="auto" w:fill="FFFFFF"/>
        </w:rPr>
        <w:t xml:space="preserve"> 4. maddesinde (I) Sayılı </w:t>
      </w:r>
      <w:proofErr w:type="spellStart"/>
      <w:r w:rsidRPr="00B92D2E">
        <w:rPr>
          <w:color w:val="010000"/>
          <w:shd w:val="clear" w:color="auto" w:fill="FFFFFF"/>
        </w:rPr>
        <w:t>Cetvel’de</w:t>
      </w:r>
      <w:proofErr w:type="spellEnd"/>
      <w:r w:rsidRPr="00B92D2E">
        <w:rPr>
          <w:color w:val="010000"/>
          <w:shd w:val="clear" w:color="auto" w:fill="FFFFFF"/>
        </w:rPr>
        <w:t xml:space="preserve"> yer alanların görev sürelerinin atandıkları tarihte görevde bulunan Cumhurbaşkanının görev süresini geçemeyeceği;</w:t>
      </w:r>
      <w:r w:rsidRPr="00B92D2E">
        <w:rPr>
          <w:b/>
          <w:bCs/>
          <w:color w:val="010000"/>
          <w:shd w:val="clear" w:color="auto" w:fill="FFFFFF"/>
        </w:rPr>
        <w:t xml:space="preserve"> </w:t>
      </w:r>
      <w:r w:rsidRPr="00B92D2E">
        <w:rPr>
          <w:color w:val="010000"/>
          <w:shd w:val="clear" w:color="auto" w:fill="FFFFFF"/>
        </w:rPr>
        <w:t>Cumhurbaşkanının görevi sona erdiğinde, bunların görevinin de sona ereceği hükme bağlanmıştır.</w:t>
      </w:r>
    </w:p>
    <w:p w:rsidR="00E80639" w:rsidRPr="00B92D2E" w:rsidRDefault="00E80639" w:rsidP="00B92D2E">
      <w:pPr>
        <w:spacing w:after="200"/>
        <w:ind w:right="283" w:firstLine="709"/>
        <w:jc w:val="both"/>
        <w:rPr>
          <w:b/>
          <w:color w:val="010000"/>
          <w:lang w:eastAsia="zh-CN"/>
        </w:rPr>
      </w:pPr>
      <w:r w:rsidRPr="00B92D2E">
        <w:rPr>
          <w:b/>
          <w:color w:val="010000"/>
          <w:lang w:eastAsia="zh-CN"/>
        </w:rPr>
        <w:t>2. İptal Talebinin Gerekçesi</w:t>
      </w:r>
    </w:p>
    <w:p w:rsidR="00E80639" w:rsidRPr="00B92D2E" w:rsidRDefault="00E80639" w:rsidP="00B92D2E">
      <w:pPr>
        <w:spacing w:after="200"/>
        <w:ind w:right="283" w:firstLine="709"/>
        <w:jc w:val="both"/>
        <w:rPr>
          <w:color w:val="010000"/>
          <w:lang w:eastAsia="zh-CN"/>
        </w:rPr>
      </w:pPr>
      <w:r w:rsidRPr="00B92D2E">
        <w:rPr>
          <w:color w:val="010000"/>
          <w:lang w:eastAsia="zh-CN"/>
        </w:rPr>
        <w:t xml:space="preserve">16. Dava dilekçesinde özetle; </w:t>
      </w:r>
      <w:r w:rsidRPr="00B92D2E">
        <w:rPr>
          <w:rFonts w:eastAsia="Arial"/>
          <w:color w:val="010000"/>
          <w:lang w:eastAsia="en-US"/>
        </w:rPr>
        <w:t xml:space="preserve">(3) numaralı </w:t>
      </w:r>
      <w:proofErr w:type="spellStart"/>
      <w:r w:rsidRPr="00B92D2E">
        <w:rPr>
          <w:rFonts w:eastAsia="Arial"/>
          <w:color w:val="010000"/>
          <w:lang w:eastAsia="en-US"/>
        </w:rPr>
        <w:t>CBK’da</w:t>
      </w:r>
      <w:proofErr w:type="spellEnd"/>
      <w:r w:rsidRPr="00B92D2E">
        <w:rPr>
          <w:rFonts w:eastAsia="Arial"/>
          <w:color w:val="010000"/>
          <w:lang w:eastAsia="en-US"/>
        </w:rPr>
        <w:t xml:space="preserve"> üst kademe kamu yöneticilerinin kimler olduğuna ilişkin bir düzenlemenin bulunmadığı, bu nedenle öncelikle anılan </w:t>
      </w:r>
      <w:proofErr w:type="spellStart"/>
      <w:r w:rsidRPr="00B92D2E">
        <w:rPr>
          <w:rFonts w:eastAsia="Arial"/>
          <w:color w:val="010000"/>
          <w:lang w:eastAsia="en-US"/>
        </w:rPr>
        <w:t>CBK’ya</w:t>
      </w:r>
      <w:proofErr w:type="spellEnd"/>
      <w:r w:rsidRPr="00B92D2E">
        <w:rPr>
          <w:rFonts w:eastAsia="Arial"/>
          <w:color w:val="010000"/>
          <w:lang w:eastAsia="en-US"/>
        </w:rPr>
        <w:t xml:space="preserve"> ekli (II) Sayılı </w:t>
      </w:r>
      <w:proofErr w:type="spellStart"/>
      <w:r w:rsidRPr="00B92D2E">
        <w:rPr>
          <w:rFonts w:eastAsia="Arial"/>
          <w:color w:val="010000"/>
          <w:lang w:eastAsia="en-US"/>
        </w:rPr>
        <w:t>Cetvel’de</w:t>
      </w:r>
      <w:proofErr w:type="spellEnd"/>
      <w:r w:rsidRPr="00B92D2E">
        <w:rPr>
          <w:rFonts w:eastAsia="Arial"/>
          <w:color w:val="010000"/>
          <w:lang w:eastAsia="en-US"/>
        </w:rPr>
        <w:t xml:space="preserve"> sayılan kadro ve görevlerin üst kademe kamu yöneticisi olup olmadığının belirlenmesi gerektiği, anılan </w:t>
      </w:r>
      <w:proofErr w:type="spellStart"/>
      <w:r w:rsidRPr="00B92D2E">
        <w:rPr>
          <w:rFonts w:eastAsia="Arial"/>
          <w:color w:val="010000"/>
          <w:lang w:eastAsia="en-US"/>
        </w:rPr>
        <w:t>Cetvel’de</w:t>
      </w:r>
      <w:proofErr w:type="spellEnd"/>
      <w:r w:rsidRPr="00B92D2E">
        <w:rPr>
          <w:rFonts w:eastAsia="Arial"/>
          <w:color w:val="010000"/>
          <w:lang w:eastAsia="en-US"/>
        </w:rPr>
        <w:t xml:space="preserve"> sayılanların tamamının üst kademe yöneticisi olmadığı ancak dava konusu kuralla </w:t>
      </w:r>
      <w:proofErr w:type="spellStart"/>
      <w:r w:rsidRPr="00B92D2E">
        <w:rPr>
          <w:rFonts w:eastAsia="Arial"/>
          <w:color w:val="010000"/>
          <w:lang w:eastAsia="en-US"/>
        </w:rPr>
        <w:t>Cetvel’de</w:t>
      </w:r>
      <w:proofErr w:type="spellEnd"/>
      <w:r w:rsidRPr="00B92D2E">
        <w:rPr>
          <w:rFonts w:eastAsia="Arial"/>
          <w:color w:val="010000"/>
          <w:lang w:eastAsia="en-US"/>
        </w:rPr>
        <w:t xml:space="preserve"> sayılan görevler veya kadroların tamamının üst kademe yöneticisi hâline getirildiği belirtilerek kuralın </w:t>
      </w:r>
      <w:bookmarkStart w:id="8" w:name="_Hlk38983138"/>
      <w:bookmarkStart w:id="9" w:name="_Hlk182572791"/>
      <w:r w:rsidRPr="00B92D2E">
        <w:rPr>
          <w:rFonts w:eastAsia="Arial"/>
          <w:color w:val="010000"/>
          <w:lang w:eastAsia="en-US"/>
        </w:rPr>
        <w:t xml:space="preserve">Anayasa’nın 2., 7., 104. ve 128. maddelerine </w:t>
      </w:r>
      <w:bookmarkEnd w:id="8"/>
      <w:r w:rsidRPr="00B92D2E">
        <w:rPr>
          <w:color w:val="010000"/>
          <w:lang w:eastAsia="zh-CN"/>
        </w:rPr>
        <w:t>aykırı olduğu ileri sürülmüştür.</w:t>
      </w:r>
    </w:p>
    <w:bookmarkEnd w:id="9"/>
    <w:p w:rsidR="00E80639" w:rsidRPr="00B92D2E" w:rsidRDefault="00E80639" w:rsidP="00B92D2E">
      <w:pPr>
        <w:spacing w:after="200"/>
        <w:ind w:right="283" w:firstLine="709"/>
        <w:jc w:val="both"/>
        <w:rPr>
          <w:b/>
          <w:color w:val="010000"/>
          <w:lang w:eastAsia="zh-CN"/>
        </w:rPr>
      </w:pPr>
      <w:r w:rsidRPr="00B92D2E">
        <w:rPr>
          <w:b/>
          <w:color w:val="010000"/>
          <w:lang w:eastAsia="zh-CN"/>
        </w:rPr>
        <w:t>3. Anayasa’ya Aykırılık Sorunu</w:t>
      </w:r>
    </w:p>
    <w:p w:rsidR="00E80639" w:rsidRPr="00B92D2E" w:rsidRDefault="00E80639" w:rsidP="00B92D2E">
      <w:pPr>
        <w:spacing w:after="200"/>
        <w:ind w:right="283" w:firstLine="709"/>
        <w:jc w:val="both"/>
        <w:rPr>
          <w:b/>
          <w:color w:val="010000"/>
          <w:lang w:eastAsia="zh-CN"/>
        </w:rPr>
      </w:pPr>
      <w:r w:rsidRPr="00B92D2E">
        <w:rPr>
          <w:b/>
          <w:color w:val="010000"/>
          <w:lang w:eastAsia="zh-CN"/>
        </w:rPr>
        <w:t>a. Kuralın Konu Bakımından Yetki Yönünden İncelenmesi</w:t>
      </w:r>
    </w:p>
    <w:p w:rsidR="00E80639" w:rsidRPr="00B92D2E" w:rsidRDefault="00E80639" w:rsidP="00B92D2E">
      <w:pPr>
        <w:spacing w:after="200"/>
        <w:ind w:right="283" w:firstLine="709"/>
        <w:jc w:val="both"/>
        <w:rPr>
          <w:color w:val="010000"/>
        </w:rPr>
      </w:pPr>
      <w:r w:rsidRPr="00B92D2E">
        <w:rPr>
          <w:color w:val="010000"/>
        </w:rPr>
        <w:t xml:space="preserve">17. Dava dilekçesinde konu bakımından yetki yönünden kuralın Anayasa’nın 7. ve 128. maddelerine de aykırı olduğu ileri sürülmüş ise de </w:t>
      </w:r>
      <w:proofErr w:type="spellStart"/>
      <w:r w:rsidRPr="00B92D2E">
        <w:rPr>
          <w:color w:val="010000"/>
        </w:rPr>
        <w:t>CBK’ya</w:t>
      </w:r>
      <w:proofErr w:type="spellEnd"/>
      <w:r w:rsidRPr="00B92D2E">
        <w:rPr>
          <w:color w:val="010000"/>
        </w:rPr>
        <w:t xml:space="preserve"> ilişkin konu bakımından yetki kuralları Anayasa’nın 104. maddesinin on yedinci fıkrasında düzenlendiğinden bu husustaki inceleme anılan fıkra kapsamında yapılacaktır.</w:t>
      </w:r>
    </w:p>
    <w:p w:rsidR="00E80639" w:rsidRPr="00B92D2E" w:rsidRDefault="00E80639" w:rsidP="00B92D2E">
      <w:pPr>
        <w:spacing w:after="200"/>
        <w:ind w:right="283" w:firstLine="709"/>
        <w:jc w:val="both"/>
        <w:rPr>
          <w:color w:val="010000"/>
        </w:rPr>
      </w:pPr>
      <w:r w:rsidRPr="00B92D2E">
        <w:rPr>
          <w:color w:val="010000"/>
        </w:rPr>
        <w:t xml:space="preserve">18. Dava konusu kural; (3) numaralı </w:t>
      </w:r>
      <w:proofErr w:type="spellStart"/>
      <w:r w:rsidRPr="00B92D2E">
        <w:rPr>
          <w:color w:val="010000"/>
        </w:rPr>
        <w:t>CBK’ya</w:t>
      </w:r>
      <w:proofErr w:type="spellEnd"/>
      <w:r w:rsidRPr="00B92D2E">
        <w:rPr>
          <w:color w:val="010000"/>
        </w:rPr>
        <w:t xml:space="preserve"> ekli (II) Sayılı </w:t>
      </w:r>
      <w:proofErr w:type="spellStart"/>
      <w:r w:rsidRPr="00B92D2E">
        <w:rPr>
          <w:color w:val="010000"/>
        </w:rPr>
        <w:t>Cetvel’de</w:t>
      </w:r>
      <w:proofErr w:type="spellEnd"/>
      <w:r w:rsidRPr="00B92D2E">
        <w:rPr>
          <w:color w:val="010000"/>
        </w:rPr>
        <w:t xml:space="preserve"> </w:t>
      </w:r>
      <w:r w:rsidRPr="00B92D2E">
        <w:rPr>
          <w:rFonts w:eastAsia="Calibri"/>
          <w:color w:val="010000"/>
          <w:lang w:eastAsia="en-US"/>
        </w:rPr>
        <w:t xml:space="preserve">yer alan kadro, pozisyon ve görevlere Cumhurbaşkanının kararıyla atama yapılacağını </w:t>
      </w:r>
      <w:r w:rsidRPr="00B92D2E">
        <w:rPr>
          <w:color w:val="010000"/>
          <w:lang w:eastAsia="zh-CN"/>
        </w:rPr>
        <w:t xml:space="preserve">öngörmekte olup </w:t>
      </w:r>
      <w:r w:rsidRPr="00B92D2E">
        <w:rPr>
          <w:color w:val="010000"/>
        </w:rPr>
        <w:t>idari bir görev üstlenen kamu görevlilerini atamaya yetkili merci ve atama usulüne ilişkin olması itibarıyla Anayasa’nın 104. maddesinin on yedinci fıkrasının birinci cümlesi kapsamında yürütme yetkisine ilişkin bir konuyu düzenlemektedir (benzer yöndeki değerlendirmeler için bkz. AYM, E.2018/120, K.2023/171, 11/10/2023, § 24).</w:t>
      </w:r>
    </w:p>
    <w:p w:rsidR="00E80639" w:rsidRPr="00B92D2E" w:rsidRDefault="00E80639" w:rsidP="00B92D2E">
      <w:pPr>
        <w:spacing w:after="200"/>
        <w:ind w:right="283" w:firstLine="709"/>
        <w:jc w:val="both"/>
        <w:rPr>
          <w:color w:val="010000"/>
          <w:lang w:eastAsia="zh-CN"/>
        </w:rPr>
      </w:pPr>
      <w:r w:rsidRPr="00B92D2E">
        <w:rPr>
          <w:color w:val="010000"/>
          <w:lang w:eastAsia="zh-CN"/>
        </w:rPr>
        <w:lastRenderedPageBreak/>
        <w:t xml:space="preserve">19. Kural Anayasa’nın CBK ile düzenlenmesi yasaklanan İkinci </w:t>
      </w:r>
      <w:proofErr w:type="spellStart"/>
      <w:r w:rsidRPr="00B92D2E">
        <w:rPr>
          <w:color w:val="010000"/>
          <w:lang w:eastAsia="zh-CN"/>
        </w:rPr>
        <w:t>Kısmı’nın</w:t>
      </w:r>
      <w:proofErr w:type="spellEnd"/>
      <w:r w:rsidRPr="00B92D2E">
        <w:rPr>
          <w:color w:val="010000"/>
          <w:lang w:eastAsia="zh-CN"/>
        </w:rPr>
        <w:t xml:space="preserve"> Birinci ve İkinci Bölümlerinde yer alan temel haklar, kişi hakları ve ödevleriyle Dördüncü Bölümü’nde yer alan siyasi haklar ve ödevler ile ilgili herhangi bir düzenleme içermemektedir.</w:t>
      </w:r>
    </w:p>
    <w:p w:rsidR="00E80639" w:rsidRPr="00B92D2E" w:rsidRDefault="00E80639" w:rsidP="00B92D2E">
      <w:pPr>
        <w:spacing w:after="200"/>
        <w:ind w:right="283" w:firstLine="709"/>
        <w:jc w:val="both"/>
        <w:rPr>
          <w:color w:val="010000"/>
          <w:shd w:val="clear" w:color="auto" w:fill="FFFFFF"/>
        </w:rPr>
      </w:pPr>
      <w:r w:rsidRPr="00B92D2E">
        <w:rPr>
          <w:color w:val="010000"/>
        </w:rPr>
        <w:t xml:space="preserve">20. </w:t>
      </w:r>
      <w:proofErr w:type="spellStart"/>
      <w:r w:rsidRPr="00B92D2E">
        <w:rPr>
          <w:color w:val="010000"/>
        </w:rPr>
        <w:t>CBK’ya</w:t>
      </w:r>
      <w:proofErr w:type="spellEnd"/>
      <w:r w:rsidRPr="00B92D2E">
        <w:rPr>
          <w:color w:val="010000"/>
        </w:rPr>
        <w:t xml:space="preserve"> ekli (II) Sayılı </w:t>
      </w:r>
      <w:proofErr w:type="spellStart"/>
      <w:r w:rsidRPr="00B92D2E">
        <w:rPr>
          <w:color w:val="010000"/>
        </w:rPr>
        <w:t>Cetvel’de</w:t>
      </w:r>
      <w:proofErr w:type="spellEnd"/>
      <w:r w:rsidRPr="00B92D2E">
        <w:rPr>
          <w:color w:val="010000"/>
        </w:rPr>
        <w:t xml:space="preserve"> </w:t>
      </w:r>
      <w:r w:rsidRPr="00B92D2E">
        <w:rPr>
          <w:rFonts w:eastAsia="Calibri"/>
          <w:color w:val="010000"/>
          <w:lang w:eastAsia="en-US"/>
        </w:rPr>
        <w:t>yer alan kadro, pozisyon ve görevlere</w:t>
      </w:r>
      <w:r w:rsidRPr="00B92D2E">
        <w:rPr>
          <w:rFonts w:eastAsia="Calibri"/>
          <w:color w:val="010000"/>
          <w:shd w:val="clear" w:color="auto" w:fill="FFFFFF"/>
          <w:lang w:eastAsia="en-US"/>
        </w:rPr>
        <w:t xml:space="preserve"> atamaya yetkili merci ve atama usulü konularında düzenleme yaptığı anlaşılan kuralın Anayasa’nın 104. maddesinin on yedinci fıkrasının üçüncü cümlesine aykırı bir yönü de bulunmamaktadır </w:t>
      </w:r>
      <w:r w:rsidRPr="00B92D2E">
        <w:rPr>
          <w:color w:val="010000"/>
          <w:shd w:val="clear" w:color="auto" w:fill="FFFFFF"/>
        </w:rPr>
        <w:t>(AYM, E.2018/124, K.2020/56, 15/10/2020, § 44).</w:t>
      </w:r>
    </w:p>
    <w:p w:rsidR="00E80639" w:rsidRPr="00B92D2E" w:rsidRDefault="00E80639" w:rsidP="00B92D2E">
      <w:pPr>
        <w:spacing w:after="200"/>
        <w:ind w:right="283" w:firstLine="709"/>
        <w:jc w:val="both"/>
        <w:rPr>
          <w:color w:val="010000"/>
        </w:rPr>
      </w:pPr>
      <w:r w:rsidRPr="00B92D2E">
        <w:rPr>
          <w:color w:val="010000"/>
        </w:rPr>
        <w:t xml:space="preserve">21. Kuralla </w:t>
      </w:r>
      <w:r w:rsidRPr="00B92D2E">
        <w:rPr>
          <w:color w:val="010000"/>
          <w:shd w:val="clear" w:color="auto" w:fill="FFFFFF"/>
        </w:rPr>
        <w:t>aynı alanda hüküm ifade eden,</w:t>
      </w:r>
      <w:r w:rsidRPr="00B92D2E">
        <w:rPr>
          <w:color w:val="010000"/>
        </w:rPr>
        <w:t xml:space="preserve"> karşılaştırmaya esas olabilecek nitelikte, </w:t>
      </w:r>
      <w:r w:rsidRPr="00B92D2E">
        <w:rPr>
          <w:color w:val="010000"/>
          <w:shd w:val="clear" w:color="auto" w:fill="FFFFFF"/>
        </w:rPr>
        <w:t xml:space="preserve">kanunla yapılan herhangi bir düzenleme </w:t>
      </w:r>
      <w:r w:rsidRPr="00B92D2E">
        <w:rPr>
          <w:color w:val="010000"/>
        </w:rPr>
        <w:t>tespit edilememiştir. Bu itibarla kuralın kanunda açıkça düzenlenen bir konuya ilişkin olmadığı sonucuna ulaşılmıştır.</w:t>
      </w:r>
    </w:p>
    <w:p w:rsidR="00E80639" w:rsidRPr="00B92D2E" w:rsidRDefault="00E80639" w:rsidP="00B92D2E">
      <w:pPr>
        <w:spacing w:after="200"/>
        <w:ind w:right="283" w:firstLine="709"/>
        <w:jc w:val="both"/>
        <w:rPr>
          <w:color w:val="010000"/>
        </w:rPr>
      </w:pPr>
      <w:r w:rsidRPr="00B92D2E">
        <w:rPr>
          <w:color w:val="010000"/>
        </w:rPr>
        <w:t>22. Açıklanan nedenlerle kural, Anayasa’nın 104. maddesinin on yedinci fıkrasına aykırı değildir. İptal talebinin reddi gerekir.</w:t>
      </w:r>
    </w:p>
    <w:p w:rsidR="00E80639" w:rsidRPr="00B92D2E" w:rsidRDefault="00E80639" w:rsidP="00B92D2E">
      <w:pPr>
        <w:spacing w:after="200"/>
        <w:ind w:right="283" w:firstLine="709"/>
        <w:jc w:val="both"/>
        <w:rPr>
          <w:rFonts w:eastAsia="Calibri"/>
          <w:b/>
          <w:color w:val="010000"/>
          <w:lang w:eastAsia="en-US"/>
        </w:rPr>
      </w:pPr>
      <w:r w:rsidRPr="00B92D2E">
        <w:rPr>
          <w:b/>
          <w:color w:val="010000"/>
          <w:lang w:eastAsia="zh-CN"/>
        </w:rPr>
        <w:t xml:space="preserve">b. </w:t>
      </w:r>
      <w:r w:rsidRPr="00B92D2E">
        <w:rPr>
          <w:rFonts w:eastAsia="Calibri"/>
          <w:b/>
          <w:color w:val="010000"/>
          <w:lang w:eastAsia="en-US"/>
        </w:rPr>
        <w:t>Kuralın İçerik Yönünden İncelenmesi</w:t>
      </w:r>
    </w:p>
    <w:p w:rsidR="00E80639" w:rsidRPr="00B92D2E" w:rsidRDefault="00E80639" w:rsidP="00B92D2E">
      <w:pPr>
        <w:spacing w:after="200"/>
        <w:ind w:right="283" w:firstLine="709"/>
        <w:jc w:val="both"/>
        <w:rPr>
          <w:rFonts w:eastAsia="Calibri"/>
          <w:color w:val="010000"/>
          <w:lang w:eastAsia="en-US"/>
        </w:rPr>
      </w:pPr>
      <w:r w:rsidRPr="00B92D2E">
        <w:rPr>
          <w:color w:val="010000"/>
          <w:lang w:eastAsia="zh-CN"/>
        </w:rPr>
        <w:t xml:space="preserve">23. </w:t>
      </w:r>
      <w:r w:rsidRPr="00B92D2E">
        <w:rPr>
          <w:rFonts w:eastAsia="Calibri"/>
          <w:color w:val="010000"/>
          <w:lang w:eastAsia="en-US"/>
        </w:rPr>
        <w:t>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rsidR="00E80639" w:rsidRPr="00B92D2E" w:rsidRDefault="00E80639" w:rsidP="00B92D2E">
      <w:pPr>
        <w:spacing w:after="200"/>
        <w:ind w:right="283" w:firstLine="709"/>
        <w:jc w:val="both"/>
        <w:rPr>
          <w:rFonts w:eastAsia="Calibri"/>
          <w:color w:val="010000"/>
          <w:lang w:eastAsia="en-US"/>
        </w:rPr>
      </w:pPr>
      <w:r w:rsidRPr="00B92D2E">
        <w:rPr>
          <w:rFonts w:eastAsia="Calibri"/>
          <w:color w:val="010000"/>
          <w:lang w:eastAsia="en-US"/>
        </w:rPr>
        <w:t xml:space="preserve">24. Hukuk devletinin temel ilkelerinden biri </w:t>
      </w:r>
      <w:r w:rsidRPr="00B92D2E">
        <w:rPr>
          <w:rFonts w:eastAsia="Calibri"/>
          <w:i/>
          <w:color w:val="010000"/>
          <w:lang w:eastAsia="en-US"/>
        </w:rPr>
        <w:t>belirlilik</w:t>
      </w:r>
      <w:r w:rsidRPr="00B92D2E">
        <w:rPr>
          <w:rFonts w:eastAsia="Calibri"/>
          <w:color w:val="010000"/>
          <w:lang w:eastAsia="en-US"/>
        </w:rPr>
        <w:t>tir. Belirlilik ilkesi yalnızca yasal belirliliği değil daha geniş anlamda hukuki belirliliği de ifade etmektedir. Hukuki belirlilik ilkesinde asıl olan, bir hukuk normunun uygulanmasıyla ortaya çıkacak sonuçların o hukuk düzeninde öngörülebilir olmasıdır.</w:t>
      </w:r>
      <w:r w:rsidRPr="00B92D2E">
        <w:rPr>
          <w:rFonts w:eastAsia="Calibri"/>
          <w:color w:val="010000"/>
          <w:szCs w:val="22"/>
          <w:lang w:eastAsia="en-US"/>
        </w:rPr>
        <w:t xml:space="preserve"> </w:t>
      </w:r>
      <w:r w:rsidRPr="00B92D2E">
        <w:rPr>
          <w:rFonts w:eastAsia="Calibri"/>
          <w:color w:val="010000"/>
          <w:lang w:eastAsia="en-US"/>
        </w:rPr>
        <w:t xml:space="preserve">Anılan ilkenin yürütmenin asli düzenleyici işlemi niteliğinde olan </w:t>
      </w:r>
      <w:proofErr w:type="spellStart"/>
      <w:r w:rsidRPr="00B92D2E">
        <w:rPr>
          <w:rFonts w:eastAsia="Calibri"/>
          <w:color w:val="010000"/>
          <w:lang w:eastAsia="en-US"/>
        </w:rPr>
        <w:t>CBK’lar</w:t>
      </w:r>
      <w:proofErr w:type="spellEnd"/>
      <w:r w:rsidRPr="00B92D2E">
        <w:rPr>
          <w:rFonts w:eastAsia="Calibri"/>
          <w:color w:val="010000"/>
          <w:lang w:eastAsia="en-US"/>
        </w:rPr>
        <w:t xml:space="preserve"> bakımından da geçerli olduğunda şüphe bulunmamaktadır (AYM, E.2020/34, K.2023/25, 16/2/2023, </w:t>
      </w:r>
      <w:bookmarkStart w:id="10" w:name="_Hlk202362379"/>
      <w:r w:rsidRPr="00B92D2E">
        <w:rPr>
          <w:rFonts w:eastAsia="Calibri"/>
          <w:color w:val="010000"/>
          <w:lang w:eastAsia="en-US"/>
        </w:rPr>
        <w:t xml:space="preserve">§ </w:t>
      </w:r>
      <w:bookmarkEnd w:id="10"/>
      <w:r w:rsidRPr="00B92D2E">
        <w:rPr>
          <w:rFonts w:eastAsia="Calibri"/>
          <w:color w:val="010000"/>
          <w:lang w:eastAsia="en-US"/>
        </w:rPr>
        <w:t>49; E.2020/54, K.2022/165, 29/12/2022, § 28; E.2019/38, K.2022/148, 30/11/2022, §§ 40, 41).</w:t>
      </w:r>
    </w:p>
    <w:p w:rsidR="00E80639" w:rsidRPr="00B92D2E" w:rsidRDefault="00E80639" w:rsidP="00B92D2E">
      <w:pPr>
        <w:spacing w:after="200"/>
        <w:ind w:right="283" w:firstLine="709"/>
        <w:jc w:val="both"/>
        <w:rPr>
          <w:rFonts w:eastAsia="Calibri"/>
          <w:color w:val="010000"/>
          <w:lang w:eastAsia="en-US"/>
        </w:rPr>
      </w:pPr>
      <w:r w:rsidRPr="00B92D2E">
        <w:rPr>
          <w:color w:val="010000"/>
          <w:lang w:eastAsia="zh-CN"/>
        </w:rPr>
        <w:t>25. Cumhurbaşkanlığı hükûmet sistemine geçişle birlikte Cumhurbaşkanının görev ve yetkilerini yeniden düzenleyen Anayasa’nın 104. maddesinde yapılan değişikliklerden biri de üst kademe kamu yöneticilerinin atanması ve görevlerine son verilmesinin Cumhurbaşkanının görev ve yetkileri arasında yer alması, ayrıca atanmalarına ilişkin usul ve esasların CBK ile düzenlenmesine imkân tanınmasıdır (AYM, E.2019/111, K.2023/63, 5/4/2023, § 65).</w:t>
      </w:r>
    </w:p>
    <w:p w:rsidR="00E80639" w:rsidRPr="00B92D2E" w:rsidRDefault="00E80639" w:rsidP="00B92D2E">
      <w:pPr>
        <w:spacing w:after="200"/>
        <w:ind w:right="283" w:firstLine="709"/>
        <w:jc w:val="both"/>
        <w:rPr>
          <w:rFonts w:eastAsia="Calibri"/>
          <w:color w:val="010000"/>
          <w:lang w:eastAsia="en-US"/>
        </w:rPr>
      </w:pPr>
      <w:r w:rsidRPr="00B92D2E">
        <w:rPr>
          <w:rFonts w:eastAsia="Calibri"/>
          <w:color w:val="010000"/>
          <w:lang w:eastAsia="en-US"/>
        </w:rPr>
        <w:t xml:space="preserve">26. Anayasa’nın 104. maddesinin dokuzuncu fıkrasında yer alan hüküm ile üst kademe kamu yöneticilerini atama ve görevden alma yetkisi münhasıran Cumhurbaşkanına verilmiş; bunların atanmalarına ilişkin usul ve esasların belirlenmesi CBK ile özel olarak düzenlenebilecek konular arasında öngörülmüştür. Böylece </w:t>
      </w:r>
      <w:r w:rsidRPr="00B92D2E">
        <w:rPr>
          <w:color w:val="010000"/>
          <w:lang w:eastAsia="zh-CN"/>
        </w:rPr>
        <w:t xml:space="preserve">Cumhurbaşkanlığı hükûmet sisteminin yürürlüğe girmesiyle anayasal düzeyde kavramsal olarak </w:t>
      </w:r>
      <w:r w:rsidRPr="00B92D2E">
        <w:rPr>
          <w:rFonts w:eastAsia="Calibri"/>
          <w:color w:val="010000"/>
          <w:lang w:eastAsia="en-US"/>
        </w:rPr>
        <w:t>üst kademe kamu yöneticileri diğer kamu görevlilerinden ayrılmıştır. Bu çerçevede bunların gerek atanmaları ve görevden alınmaları gerekse atanmalarına ilişkin usul ve esasların belirlenmesi yönünden tabi oldukları anayasal ilkeler üst kademe kamu yöneticisi olmayan kamu görevlilerinden farklıdır.</w:t>
      </w:r>
    </w:p>
    <w:p w:rsidR="00E80639" w:rsidRPr="00B92D2E" w:rsidRDefault="00E80639" w:rsidP="00B92D2E">
      <w:pPr>
        <w:spacing w:after="200"/>
        <w:ind w:right="283" w:firstLine="709"/>
        <w:jc w:val="both"/>
        <w:rPr>
          <w:color w:val="010000"/>
          <w:lang w:eastAsia="zh-CN"/>
        </w:rPr>
      </w:pPr>
      <w:r w:rsidRPr="00B92D2E">
        <w:rPr>
          <w:color w:val="010000"/>
          <w:lang w:eastAsia="zh-CN"/>
        </w:rPr>
        <w:t>27.</w:t>
      </w:r>
      <w:r w:rsidRPr="00B92D2E">
        <w:rPr>
          <w:i/>
          <w:color w:val="010000"/>
          <w:lang w:eastAsia="zh-CN"/>
        </w:rPr>
        <w:t xml:space="preserve"> Üst kademe kamu yöneticileri</w:t>
      </w:r>
      <w:r w:rsidRPr="00B92D2E">
        <w:rPr>
          <w:color w:val="010000"/>
          <w:lang w:eastAsia="zh-CN"/>
        </w:rPr>
        <w:t xml:space="preserve"> kavramının neyi ifade ettiğine yönelik olarak Anayasa’da genel ve soyut bir tanımlama yapılmamış ya da herhangi bir ölçüte yer verilmemiştir. Bununla birlikte Anayasa Mahkemesince bu anayasal kavramın kendi bağlamı içinde özerk bir biçimde yorumlanması gerekmektedir. Anayasa Mahkemesi Cumhurbaşkanlığı hükûmet sisteminin yürürlüğe girmesinden önceki dönemde verdiği bir kararında üst kademe yönetici kavramını yorumlamıştır. Anayasa Mahkemesi 10/1/1985 tarihli ve 3149 sayılı Üst Kademe Yöneticilerinin </w:t>
      </w:r>
      <w:r w:rsidRPr="00B92D2E">
        <w:rPr>
          <w:color w:val="010000"/>
          <w:lang w:eastAsia="zh-CN"/>
        </w:rPr>
        <w:lastRenderedPageBreak/>
        <w:t xml:space="preserve">Yetiştirilmesi Hakkında Kanun’un üst kademe kamu yöneticilerini daire başkanını da içine alacak şekilde sayma yoluyla belirleyen kapsam maddesini de (2. madde) denetlediği kararında üst kademe kamu yöneticileri kavramının belirlenmesinde esas alınacak her durumda geçerli, değişmez ve mutlak ölçütler bulmanın zorluğuna dikkat çekmiştir. Bu bağlamda Anayasa Mahkemesi anılan kararında </w:t>
      </w:r>
      <w:r w:rsidRPr="00B92D2E">
        <w:rPr>
          <w:i/>
          <w:color w:val="010000"/>
          <w:lang w:eastAsia="zh-CN"/>
        </w:rPr>
        <w:t>kamu politikasının tayinine katılma, seçimle gelmemekle birlikte etkin bir otoriteye sahip olma ve kuruluşunun en üst düzeyinde bulunma</w:t>
      </w:r>
      <w:r w:rsidRPr="00B92D2E">
        <w:rPr>
          <w:color w:val="010000"/>
          <w:lang w:eastAsia="zh-CN"/>
        </w:rPr>
        <w:t xml:space="preserve"> gibi bazı ölçütlerin önerilmesine rağmen üst kademe yöneticilerinin kimler olduğunun doktrinde ve kanunlarda açıklığa kavuşturulmadığını, esasen bunun çok zor olduğunu ve bu zorluğu dikkate alan kanun koyucunun da bunları bir </w:t>
      </w:r>
      <w:proofErr w:type="spellStart"/>
      <w:r w:rsidRPr="00B92D2E">
        <w:rPr>
          <w:color w:val="010000"/>
          <w:lang w:eastAsia="zh-CN"/>
        </w:rPr>
        <w:t>bir</w:t>
      </w:r>
      <w:proofErr w:type="spellEnd"/>
      <w:r w:rsidRPr="00B92D2E">
        <w:rPr>
          <w:color w:val="010000"/>
          <w:lang w:eastAsia="zh-CN"/>
        </w:rPr>
        <w:t xml:space="preserve"> saymak yolunu tercih ettiğini belirtmiştir. Anayasa Mahkemesine göre üst kademe kamu yöneticilerine dair bir tanım yapılsaydı dahi tam anlamıyla bir tanım olmayacak ve takdire yine de elverişli bulunacaktı (AYM, E.1985/3, K.1985/8, 18/6/1985).</w:t>
      </w:r>
    </w:p>
    <w:p w:rsidR="00E80639" w:rsidRPr="00B92D2E" w:rsidRDefault="00E80639" w:rsidP="00B92D2E">
      <w:pPr>
        <w:spacing w:after="200"/>
        <w:ind w:right="283" w:firstLine="709"/>
        <w:jc w:val="both"/>
        <w:rPr>
          <w:color w:val="010000"/>
          <w:lang w:eastAsia="zh-CN"/>
        </w:rPr>
      </w:pPr>
      <w:r w:rsidRPr="00B92D2E">
        <w:rPr>
          <w:color w:val="010000"/>
          <w:lang w:eastAsia="zh-CN"/>
        </w:rPr>
        <w:t xml:space="preserve">28. Anayasa Mahkemesinin anılan kararında vurgulandığı üzere bu kavramın tanımlanmasında güçlükler bulunsa da özellikle Cumhurbaşkanlığı hükûmet sisteminin yürürlüğe girmesinden sonra anayasal bir kavrama da dönüşmüş olduğu gözetildiğinde bunun belli bir çerçeveye kavuşturulması bir zorunluluktur. Genel anlamda bir tanımlama yapılacak olursa Anayasa’da yer verilen üst kademe kamu yöneticileri kavramının belirli bir kamu hizmetini yürüten kamu kuruluşunun hiyerarşik bakımdan üst düzeylerinde görev alan ve aynı zamanda o hizmet alanıyla ilgili kamu politikalarının belirlenmesinde ve uygulanmasında etkin bir otoriteye, yetki ve sorumluluğa sahip olan kişileri ifade ettiği söylenebilir (AYM, E.2019/111, K.2023/63, 5/4/2023, </w:t>
      </w:r>
      <w:bookmarkStart w:id="11" w:name="_Hlk182326812"/>
      <w:r w:rsidRPr="00B92D2E">
        <w:rPr>
          <w:color w:val="010000"/>
          <w:lang w:eastAsia="zh-CN"/>
        </w:rPr>
        <w:t>§§ 80, 81</w:t>
      </w:r>
      <w:bookmarkEnd w:id="11"/>
      <w:r w:rsidRPr="00B92D2E">
        <w:rPr>
          <w:color w:val="010000"/>
          <w:lang w:eastAsia="zh-CN"/>
        </w:rPr>
        <w:t>).</w:t>
      </w:r>
    </w:p>
    <w:p w:rsidR="00E80639" w:rsidRPr="00B92D2E" w:rsidRDefault="00E80639" w:rsidP="00B92D2E">
      <w:pPr>
        <w:spacing w:after="200"/>
        <w:ind w:right="283" w:firstLine="709"/>
        <w:jc w:val="both"/>
        <w:rPr>
          <w:color w:val="010000"/>
          <w:lang w:eastAsia="zh-CN"/>
        </w:rPr>
      </w:pPr>
      <w:r w:rsidRPr="00B92D2E">
        <w:rPr>
          <w:color w:val="010000"/>
          <w:lang w:eastAsia="zh-CN"/>
        </w:rPr>
        <w:t xml:space="preserve">29. Bu itibarla kurum içinde klasik anlamda belirli bir sevk ve idare, başka bir deyişle yönetim yetkisine sahip olmakla birlikte kurumun görev ve yetkileri çerçevesindeki politikaların belirlenmesi sürecine katılmayan, yönetim yetkisi bu politikaları uygulamakla sınırlı olan yöneticilerin ya da kurumun hizmet alanıyla ilgili kamu politikalarının tayininde sadece </w:t>
      </w:r>
      <w:proofErr w:type="spellStart"/>
      <w:r w:rsidRPr="00B92D2E">
        <w:rPr>
          <w:color w:val="010000"/>
          <w:lang w:eastAsia="zh-CN"/>
        </w:rPr>
        <w:t>istişari</w:t>
      </w:r>
      <w:proofErr w:type="spellEnd"/>
      <w:r w:rsidRPr="00B92D2E">
        <w:rPr>
          <w:color w:val="010000"/>
          <w:lang w:eastAsia="zh-CN"/>
        </w:rPr>
        <w:t xml:space="preserve"> nitelikte rol üstlenen kişilerin üst kademe kamu yöneticisi olarak kabulü mümkün değildir (AYM, E.2019/111, K.2023/63, 5/4/2023, § 82).</w:t>
      </w:r>
    </w:p>
    <w:p w:rsidR="00E80639" w:rsidRPr="00B92D2E" w:rsidRDefault="00E80639" w:rsidP="00B92D2E">
      <w:pPr>
        <w:spacing w:after="200"/>
        <w:ind w:right="283" w:firstLine="709"/>
        <w:jc w:val="both"/>
        <w:rPr>
          <w:color w:val="010000"/>
          <w:lang w:eastAsia="zh-CN"/>
        </w:rPr>
      </w:pPr>
      <w:r w:rsidRPr="00B92D2E">
        <w:rPr>
          <w:color w:val="010000"/>
          <w:lang w:eastAsia="zh-CN"/>
        </w:rPr>
        <w:t xml:space="preserve">30. Anayasa Mahkemesi </w:t>
      </w:r>
      <w:bookmarkStart w:id="12" w:name="_Hlk198825638"/>
      <w:r w:rsidRPr="00B92D2E">
        <w:rPr>
          <w:color w:val="010000"/>
          <w:lang w:eastAsia="zh-CN"/>
        </w:rPr>
        <w:t xml:space="preserve">bir kuralın üst kademe kamu yöneticilerinin atanmalarına ilişkin usul ve esasların düzenlenmesine ilişkin olup olmadığını </w:t>
      </w:r>
      <w:bookmarkEnd w:id="12"/>
      <w:r w:rsidRPr="00B92D2E">
        <w:rPr>
          <w:color w:val="010000"/>
          <w:lang w:eastAsia="zh-CN"/>
        </w:rPr>
        <w:t>CBK koyucunun nitelemesinden bağımsız olarak, yukarıda tespit edilen ilkeler çerçevesinde her bir kural özelinde özerk şekilde ele alıp nihai olarak denetleme görevinin kendisine ait olduğunu belirtmiştir (AYM, E.2019/111, K.2023/63, 5/4/2023, § 83).</w:t>
      </w:r>
    </w:p>
    <w:p w:rsidR="00E80639" w:rsidRPr="00B92D2E" w:rsidRDefault="00E80639" w:rsidP="00B92D2E">
      <w:pPr>
        <w:spacing w:after="200"/>
        <w:ind w:right="283" w:firstLine="709"/>
        <w:jc w:val="both"/>
        <w:rPr>
          <w:color w:val="010000"/>
          <w:lang w:eastAsia="zh-CN"/>
        </w:rPr>
      </w:pPr>
      <w:r w:rsidRPr="00B92D2E">
        <w:rPr>
          <w:color w:val="010000"/>
          <w:lang w:eastAsia="zh-CN"/>
        </w:rPr>
        <w:t xml:space="preserve">31. (3) numaralı </w:t>
      </w:r>
      <w:proofErr w:type="spellStart"/>
      <w:r w:rsidRPr="00B92D2E">
        <w:rPr>
          <w:color w:val="010000"/>
          <w:lang w:eastAsia="zh-CN"/>
        </w:rPr>
        <w:t>CBK’nın</w:t>
      </w:r>
      <w:proofErr w:type="spellEnd"/>
      <w:r w:rsidRPr="00B92D2E">
        <w:rPr>
          <w:color w:val="010000"/>
          <w:lang w:eastAsia="zh-CN"/>
        </w:rPr>
        <w:t xml:space="preserve"> adından ve “</w:t>
      </w:r>
      <w:r w:rsidRPr="00B92D2E">
        <w:rPr>
          <w:i/>
          <w:color w:val="010000"/>
          <w:lang w:eastAsia="zh-CN"/>
        </w:rPr>
        <w:t>Amaç ve kapsam</w:t>
      </w:r>
      <w:r w:rsidRPr="00B92D2E">
        <w:rPr>
          <w:color w:val="010000"/>
          <w:lang w:eastAsia="zh-CN"/>
        </w:rPr>
        <w:t xml:space="preserve">” başlıklı 1. maddesinden de anlaşılacağı üzere anılan </w:t>
      </w:r>
      <w:proofErr w:type="spellStart"/>
      <w:r w:rsidRPr="00B92D2E">
        <w:rPr>
          <w:color w:val="010000"/>
          <w:lang w:eastAsia="zh-CN"/>
        </w:rPr>
        <w:t>CBK’da</w:t>
      </w:r>
      <w:proofErr w:type="spellEnd"/>
      <w:r w:rsidRPr="00B92D2E">
        <w:rPr>
          <w:color w:val="010000"/>
          <w:lang w:eastAsia="zh-CN"/>
        </w:rPr>
        <w:t xml:space="preserve"> sadece üst kademe kamu yöneticilerinin atama usul ve esasları değil aynı zamanda </w:t>
      </w:r>
      <w:bookmarkStart w:id="13" w:name="_Hlk202363980"/>
      <w:r w:rsidRPr="00B92D2E">
        <w:rPr>
          <w:color w:val="010000"/>
          <w:lang w:eastAsia="zh-CN"/>
        </w:rPr>
        <w:t xml:space="preserve">kamu kurum ve kuruluşlarındaki </w:t>
      </w:r>
      <w:bookmarkEnd w:id="13"/>
      <w:r w:rsidRPr="00B92D2E">
        <w:rPr>
          <w:color w:val="010000"/>
          <w:lang w:eastAsia="zh-CN"/>
        </w:rPr>
        <w:t xml:space="preserve">atama usul ve esasları da düzenlenmiştir. Dolayısıyla </w:t>
      </w:r>
      <w:proofErr w:type="spellStart"/>
      <w:r w:rsidRPr="00B92D2E">
        <w:rPr>
          <w:color w:val="010000"/>
          <w:lang w:eastAsia="zh-CN"/>
        </w:rPr>
        <w:t>CBK’ya</w:t>
      </w:r>
      <w:proofErr w:type="spellEnd"/>
      <w:r w:rsidRPr="00B92D2E">
        <w:rPr>
          <w:color w:val="010000"/>
          <w:lang w:eastAsia="zh-CN"/>
        </w:rPr>
        <w:t xml:space="preserve"> ekli cetvellerdeki tüm kadro, pozisyon ve görevlerin kategorik olarak üst kademe kamu yöneticiliği sıfatına işaret etmediği görülmektedir (AYM, E.2019/111, K.2023/63, 5/4/2023, § 68).</w:t>
      </w:r>
    </w:p>
    <w:p w:rsidR="00E80639" w:rsidRPr="00B92D2E" w:rsidRDefault="00E80639" w:rsidP="00B92D2E">
      <w:pPr>
        <w:spacing w:after="200"/>
        <w:ind w:right="283" w:firstLine="709"/>
        <w:jc w:val="both"/>
        <w:rPr>
          <w:color w:val="010000"/>
          <w:lang w:eastAsia="zh-CN"/>
        </w:rPr>
      </w:pPr>
      <w:r w:rsidRPr="00B92D2E">
        <w:rPr>
          <w:color w:val="010000"/>
          <w:lang w:eastAsia="zh-CN"/>
        </w:rPr>
        <w:t xml:space="preserve">32. </w:t>
      </w:r>
      <w:r w:rsidRPr="00B92D2E">
        <w:rPr>
          <w:rFonts w:eastAsia="Calibri"/>
          <w:color w:val="010000"/>
          <w:lang w:eastAsia="en-US"/>
        </w:rPr>
        <w:t xml:space="preserve">Üst kademe kamu yöneticilerinin atanmalarına ilişkin usul ve esasların </w:t>
      </w:r>
      <w:proofErr w:type="spellStart"/>
      <w:r w:rsidRPr="00B92D2E">
        <w:rPr>
          <w:rFonts w:eastAsia="Calibri"/>
          <w:color w:val="010000"/>
          <w:lang w:eastAsia="en-US"/>
        </w:rPr>
        <w:t>CBK’yla</w:t>
      </w:r>
      <w:proofErr w:type="spellEnd"/>
      <w:r w:rsidRPr="00B92D2E">
        <w:rPr>
          <w:rFonts w:eastAsia="Calibri"/>
          <w:color w:val="010000"/>
          <w:lang w:eastAsia="en-US"/>
        </w:rPr>
        <w:t xml:space="preserve"> düzenlenebileceğiyle ilgili olarak tereddüt bulunmamakla birlikte Anayasa’nın 104. maddesinin dokuzuncu fıkrası uyarınca </w:t>
      </w:r>
      <w:r w:rsidRPr="00B92D2E">
        <w:rPr>
          <w:rFonts w:eastAsia="Calibri"/>
          <w:i/>
          <w:color w:val="010000"/>
          <w:lang w:eastAsia="en-US"/>
        </w:rPr>
        <w:t>atanma esaslarına</w:t>
      </w:r>
      <w:r w:rsidRPr="00B92D2E">
        <w:rPr>
          <w:rFonts w:eastAsia="Calibri"/>
          <w:color w:val="010000"/>
          <w:lang w:eastAsia="en-US"/>
        </w:rPr>
        <w:t xml:space="preserve"> ilişkin olarak yapılacak düzenlemenin üst kademe kamu yöneticilerine münhasır olması gerekir. Zira anayasa koyucu sadece üst kademe kamu yöneticileriyle sınırlı olarak atanma esaslarının belirlenmesi yetkisini Cumhurbaşkanına bırakmıştır. Kendilerini atayan Cumhurbaşkanı ile göreve gelme esasına tabi olmayan diğer kamu görevlilerinin atanma esaslarının CBK ile belirlenmesi mümkün değildir. Diğer kamu görevlileri yönünden Anayasa’nın 128. maddesindeki </w:t>
      </w:r>
      <w:r w:rsidRPr="00B92D2E">
        <w:rPr>
          <w:rFonts w:eastAsia="Calibri"/>
          <w:i/>
          <w:color w:val="010000"/>
          <w:lang w:eastAsia="en-US"/>
        </w:rPr>
        <w:t>atanma esaslarının kanunla düzenlenmesi</w:t>
      </w:r>
      <w:r w:rsidRPr="00B92D2E">
        <w:rPr>
          <w:rFonts w:eastAsia="Calibri"/>
          <w:color w:val="010000"/>
          <w:lang w:eastAsia="en-US"/>
        </w:rPr>
        <w:t xml:space="preserve"> güvencesi varlığını devam ettirmektedir. Dolayısıyla üst kademe kamu yöneticilerinin kimler olduğunun Anayasa </w:t>
      </w:r>
      <w:r w:rsidRPr="00B92D2E">
        <w:rPr>
          <w:rFonts w:eastAsia="Calibri"/>
          <w:color w:val="010000"/>
          <w:lang w:eastAsia="en-US"/>
        </w:rPr>
        <w:lastRenderedPageBreak/>
        <w:t xml:space="preserve">Mahkemesince tespit edilen ölçütler de dikkate alınmak suretiyle </w:t>
      </w:r>
      <w:proofErr w:type="spellStart"/>
      <w:r w:rsidRPr="00B92D2E">
        <w:rPr>
          <w:rFonts w:eastAsia="Calibri"/>
          <w:color w:val="010000"/>
          <w:lang w:eastAsia="en-US"/>
        </w:rPr>
        <w:t>CBK’yla</w:t>
      </w:r>
      <w:proofErr w:type="spellEnd"/>
      <w:r w:rsidRPr="00B92D2E">
        <w:rPr>
          <w:rFonts w:eastAsia="Calibri"/>
          <w:color w:val="010000"/>
          <w:lang w:eastAsia="en-US"/>
        </w:rPr>
        <w:t xml:space="preserve"> açık ve net bir biçimde belirlenmesi diğer kamu görevlilerine sağlanan anayasal güvencelerin zedelenip zedelenmediğinin denetimi bakımından oldukça önem taşımaktadır </w:t>
      </w:r>
      <w:r w:rsidRPr="00B92D2E">
        <w:rPr>
          <w:color w:val="010000"/>
          <w:lang w:eastAsia="zh-CN"/>
        </w:rPr>
        <w:t>(AYM, E.2018/120, K.2023/171, 11/10/2023, § 41).</w:t>
      </w:r>
    </w:p>
    <w:p w:rsidR="00E80639" w:rsidRPr="00B92D2E" w:rsidRDefault="00E80639" w:rsidP="00B92D2E">
      <w:pPr>
        <w:spacing w:after="200"/>
        <w:ind w:right="283" w:firstLine="709"/>
        <w:jc w:val="both"/>
        <w:rPr>
          <w:rFonts w:eastAsia="Calibri"/>
          <w:color w:val="010000"/>
          <w:lang w:eastAsia="en-US"/>
        </w:rPr>
      </w:pPr>
      <w:r w:rsidRPr="00B92D2E">
        <w:rPr>
          <w:rFonts w:eastAsia="Calibri"/>
          <w:color w:val="010000"/>
          <w:lang w:eastAsia="en-US"/>
        </w:rPr>
        <w:t xml:space="preserve">33. Anayasa Mahkemesi, </w:t>
      </w:r>
      <w:bookmarkStart w:id="14" w:name="_Hlk182328662"/>
      <w:r w:rsidRPr="00B92D2E">
        <w:rPr>
          <w:rFonts w:eastAsia="Calibri"/>
          <w:color w:val="010000"/>
          <w:lang w:eastAsia="en-US"/>
        </w:rPr>
        <w:t xml:space="preserve">11/10/2023 tarihli ve </w:t>
      </w:r>
      <w:r w:rsidRPr="00B92D2E">
        <w:rPr>
          <w:color w:val="010000"/>
          <w:lang w:eastAsia="zh-CN"/>
        </w:rPr>
        <w:t>E.2018/120, K.2023/171 sayılı kararında</w:t>
      </w:r>
      <w:bookmarkEnd w:id="14"/>
      <w:r w:rsidRPr="00B92D2E">
        <w:rPr>
          <w:color w:val="010000"/>
          <w:lang w:eastAsia="zh-CN"/>
        </w:rPr>
        <w:t xml:space="preserve"> (3) numaralı </w:t>
      </w:r>
      <w:proofErr w:type="spellStart"/>
      <w:r w:rsidRPr="00B92D2E">
        <w:rPr>
          <w:bCs/>
          <w:color w:val="010000"/>
          <w:lang w:eastAsia="zh-CN"/>
        </w:rPr>
        <w:t>CBK’nın</w:t>
      </w:r>
      <w:proofErr w:type="spellEnd"/>
      <w:r w:rsidR="00B92D2E" w:rsidRPr="00B92D2E">
        <w:rPr>
          <w:bCs/>
          <w:color w:val="010000"/>
          <w:lang w:eastAsia="zh-CN"/>
        </w:rPr>
        <w:t xml:space="preserve"> </w:t>
      </w:r>
      <w:r w:rsidRPr="00B92D2E">
        <w:rPr>
          <w:bCs/>
          <w:color w:val="010000"/>
          <w:lang w:eastAsia="zh-CN"/>
        </w:rPr>
        <w:t>2. maddesinin (2) numaralı fıkrasının birinci cümlesinde yer alan “...</w:t>
      </w:r>
      <w:r w:rsidR="00B92D2E" w:rsidRPr="00B92D2E">
        <w:rPr>
          <w:bCs/>
          <w:color w:val="010000"/>
          <w:lang w:eastAsia="zh-CN"/>
        </w:rPr>
        <w:t xml:space="preserve"> </w:t>
      </w:r>
      <w:r w:rsidRPr="00B92D2E">
        <w:rPr>
          <w:bCs/>
          <w:i/>
          <w:iCs/>
          <w:color w:val="010000"/>
          <w:lang w:eastAsia="zh-CN"/>
        </w:rPr>
        <w:t>(II) sayılı cetvelde yer alan kadro, pozisyon ve görevlere Cumhurbaşkanı onayı ile ...</w:t>
      </w:r>
      <w:r w:rsidRPr="00B92D2E">
        <w:rPr>
          <w:bCs/>
          <w:color w:val="010000"/>
          <w:lang w:eastAsia="zh-CN"/>
        </w:rPr>
        <w:t xml:space="preserve">” ibaresini söz konusu </w:t>
      </w:r>
      <w:proofErr w:type="spellStart"/>
      <w:r w:rsidRPr="00B92D2E">
        <w:rPr>
          <w:bCs/>
          <w:color w:val="010000"/>
          <w:lang w:eastAsia="zh-CN"/>
        </w:rPr>
        <w:t>Cetvel’in</w:t>
      </w:r>
      <w:proofErr w:type="spellEnd"/>
      <w:r w:rsidRPr="00B92D2E">
        <w:rPr>
          <w:bCs/>
          <w:color w:val="010000"/>
          <w:lang w:eastAsia="zh-CN"/>
        </w:rPr>
        <w:t xml:space="preserve"> “</w:t>
      </w:r>
      <w:r w:rsidRPr="00B92D2E">
        <w:rPr>
          <w:bCs/>
          <w:i/>
          <w:iCs/>
          <w:color w:val="010000"/>
          <w:lang w:eastAsia="zh-CN"/>
        </w:rPr>
        <w:t>I. Hukuk Müşavirleri (Bakanlık Bağlı, İlgili, İlişkili Kuruluşları)</w:t>
      </w:r>
      <w:r w:rsidRPr="00B92D2E">
        <w:rPr>
          <w:bCs/>
          <w:color w:val="010000"/>
          <w:lang w:eastAsia="zh-CN"/>
        </w:rPr>
        <w:t>” ve “</w:t>
      </w:r>
      <w:r w:rsidRPr="00B92D2E">
        <w:rPr>
          <w:bCs/>
          <w:i/>
          <w:iCs/>
          <w:color w:val="010000"/>
          <w:lang w:eastAsia="zh-CN"/>
        </w:rPr>
        <w:t>Spor Müşavirleri</w:t>
      </w:r>
      <w:r w:rsidRPr="00B92D2E">
        <w:rPr>
          <w:bCs/>
          <w:color w:val="010000"/>
          <w:lang w:eastAsia="zh-CN"/>
        </w:rPr>
        <w:t xml:space="preserve">” dışında kalan kısmı yönünden incelemiş ve içerik yönünden iki gerekçeyle Anayasa’ya aykırı bularak iptal etmiştir. </w:t>
      </w:r>
    </w:p>
    <w:p w:rsidR="00E80639" w:rsidRPr="00B92D2E" w:rsidRDefault="00E80639" w:rsidP="00B92D2E">
      <w:pPr>
        <w:spacing w:after="200"/>
        <w:ind w:right="283" w:firstLine="709"/>
        <w:jc w:val="both"/>
        <w:rPr>
          <w:rFonts w:eastAsia="Calibri"/>
          <w:color w:val="010000"/>
          <w:lang w:eastAsia="en-US"/>
        </w:rPr>
      </w:pPr>
      <w:r w:rsidRPr="00B92D2E">
        <w:rPr>
          <w:rFonts w:eastAsia="Calibri"/>
          <w:color w:val="010000"/>
          <w:lang w:eastAsia="en-US"/>
        </w:rPr>
        <w:t xml:space="preserve">34. Anılan kararda, </w:t>
      </w:r>
      <w:proofErr w:type="spellStart"/>
      <w:r w:rsidRPr="00B92D2E">
        <w:rPr>
          <w:rFonts w:eastAsia="Calibri"/>
          <w:color w:val="010000"/>
          <w:lang w:eastAsia="en-US"/>
        </w:rPr>
        <w:t>CBK’ya</w:t>
      </w:r>
      <w:proofErr w:type="spellEnd"/>
      <w:r w:rsidRPr="00B92D2E">
        <w:rPr>
          <w:rFonts w:eastAsia="Calibri"/>
          <w:color w:val="010000"/>
          <w:lang w:eastAsia="en-US"/>
        </w:rPr>
        <w:t xml:space="preserve"> ekli (II) Sayılı </w:t>
      </w:r>
      <w:proofErr w:type="spellStart"/>
      <w:r w:rsidRPr="00B92D2E">
        <w:rPr>
          <w:rFonts w:eastAsia="Calibri"/>
          <w:color w:val="010000"/>
          <w:lang w:eastAsia="en-US"/>
        </w:rPr>
        <w:t>Cetvel’de</w:t>
      </w:r>
      <w:proofErr w:type="spellEnd"/>
      <w:r w:rsidRPr="00B92D2E">
        <w:rPr>
          <w:rFonts w:eastAsia="Calibri"/>
          <w:color w:val="010000"/>
          <w:lang w:eastAsia="en-US"/>
        </w:rPr>
        <w:t xml:space="preserve"> yer alan kadro, pozisyon ve görevlerin bir kısmı üst kademe kamu yöneticilerine ilişkin iken bir kısmının bu nitelikte olmadığı, bu durumda </w:t>
      </w:r>
      <w:proofErr w:type="spellStart"/>
      <w:r w:rsidRPr="00B92D2E">
        <w:rPr>
          <w:rFonts w:eastAsia="Calibri"/>
          <w:color w:val="010000"/>
          <w:lang w:eastAsia="en-US"/>
        </w:rPr>
        <w:t>CBK’ya</w:t>
      </w:r>
      <w:proofErr w:type="spellEnd"/>
      <w:r w:rsidRPr="00B92D2E">
        <w:rPr>
          <w:rFonts w:eastAsia="Calibri"/>
          <w:color w:val="010000"/>
          <w:lang w:eastAsia="en-US"/>
        </w:rPr>
        <w:t xml:space="preserve"> ekli (II) Sayılı </w:t>
      </w:r>
      <w:proofErr w:type="spellStart"/>
      <w:r w:rsidRPr="00B92D2E">
        <w:rPr>
          <w:rFonts w:eastAsia="Calibri"/>
          <w:color w:val="010000"/>
          <w:lang w:eastAsia="en-US"/>
        </w:rPr>
        <w:t>Cetvel’in</w:t>
      </w:r>
      <w:proofErr w:type="spellEnd"/>
      <w:r w:rsidRPr="00B92D2E">
        <w:rPr>
          <w:rFonts w:eastAsia="Calibri"/>
          <w:color w:val="010000"/>
          <w:lang w:eastAsia="en-US"/>
        </w:rPr>
        <w:t xml:space="preserve"> ve </w:t>
      </w:r>
      <w:proofErr w:type="spellStart"/>
      <w:r w:rsidRPr="00B92D2E">
        <w:rPr>
          <w:rFonts w:eastAsia="Calibri"/>
          <w:color w:val="010000"/>
          <w:lang w:eastAsia="en-US"/>
        </w:rPr>
        <w:t>Cetvel’in</w:t>
      </w:r>
      <w:proofErr w:type="spellEnd"/>
      <w:r w:rsidRPr="00B92D2E">
        <w:rPr>
          <w:rFonts w:eastAsia="Calibri"/>
          <w:color w:val="010000"/>
          <w:lang w:eastAsia="en-US"/>
        </w:rPr>
        <w:t xml:space="preserve"> tabi olduğu hükümlerin üst kademe kamu yöneticisi olmayan kamu görevlilerine özgü olarak mı düzenlendiğinin tespit edilemediği belirtilerek bu durumun Anayasa’nın 2. maddesi kapsamında belirlilik ilkesine aykırı olduğu sonucuna ulaşılmıştır (AYM, E.2018/120, K.2023/171, 11/10/2023, § 42).</w:t>
      </w:r>
    </w:p>
    <w:p w:rsidR="00E80639" w:rsidRPr="00B92D2E" w:rsidRDefault="00E80639" w:rsidP="00B92D2E">
      <w:pPr>
        <w:spacing w:after="200"/>
        <w:ind w:right="283" w:firstLine="709"/>
        <w:jc w:val="both"/>
        <w:rPr>
          <w:color w:val="010000"/>
          <w:shd w:val="clear" w:color="auto" w:fill="FFFFFF"/>
        </w:rPr>
      </w:pPr>
      <w:r w:rsidRPr="00B92D2E">
        <w:rPr>
          <w:rFonts w:eastAsia="Calibri"/>
          <w:color w:val="010000"/>
          <w:lang w:eastAsia="en-US"/>
        </w:rPr>
        <w:t xml:space="preserve">35. Kararda ayrıca </w:t>
      </w:r>
      <w:r w:rsidRPr="00B92D2E">
        <w:rPr>
          <w:color w:val="010000"/>
          <w:shd w:val="clear" w:color="auto" w:fill="FFFFFF"/>
        </w:rPr>
        <w:t xml:space="preserve">incelenen </w:t>
      </w:r>
      <w:r w:rsidRPr="00B92D2E">
        <w:rPr>
          <w:rFonts w:eastAsia="Calibri"/>
          <w:color w:val="010000"/>
          <w:lang w:eastAsia="en-US"/>
        </w:rPr>
        <w:t xml:space="preserve">kural ile </w:t>
      </w:r>
      <w:proofErr w:type="spellStart"/>
      <w:r w:rsidRPr="00B92D2E">
        <w:rPr>
          <w:rFonts w:eastAsia="Calibri"/>
          <w:color w:val="010000"/>
          <w:lang w:eastAsia="en-US"/>
        </w:rPr>
        <w:t>CBK’ya</w:t>
      </w:r>
      <w:proofErr w:type="spellEnd"/>
      <w:r w:rsidRPr="00B92D2E">
        <w:rPr>
          <w:rFonts w:eastAsia="Calibri"/>
          <w:color w:val="010000"/>
          <w:lang w:eastAsia="en-US"/>
        </w:rPr>
        <w:t xml:space="preserve"> ekli (II) Sayılı </w:t>
      </w:r>
      <w:proofErr w:type="spellStart"/>
      <w:r w:rsidRPr="00B92D2E">
        <w:rPr>
          <w:rFonts w:eastAsia="Calibri"/>
          <w:color w:val="010000"/>
          <w:lang w:eastAsia="en-US"/>
        </w:rPr>
        <w:t>Cetvel’de</w:t>
      </w:r>
      <w:proofErr w:type="spellEnd"/>
      <w:r w:rsidRPr="00B92D2E">
        <w:rPr>
          <w:rFonts w:eastAsia="Calibri"/>
          <w:color w:val="010000"/>
          <w:lang w:eastAsia="en-US"/>
        </w:rPr>
        <w:t xml:space="preserve"> </w:t>
      </w:r>
      <w:bookmarkStart w:id="15" w:name="_Hlk201649313"/>
      <w:r w:rsidRPr="00B92D2E">
        <w:rPr>
          <w:rFonts w:eastAsia="Calibri"/>
          <w:color w:val="010000"/>
          <w:lang w:eastAsia="en-US"/>
        </w:rPr>
        <w:t>yer alan kadro, pozisyon ve görevlere Cumhurbaşkanı</w:t>
      </w:r>
      <w:bookmarkEnd w:id="15"/>
      <w:r w:rsidRPr="00B92D2E">
        <w:rPr>
          <w:rFonts w:eastAsia="Calibri"/>
          <w:color w:val="010000"/>
          <w:lang w:eastAsia="en-US"/>
        </w:rPr>
        <w:t xml:space="preserve"> onayı ile atama yapılmasının öngörüldüğü,</w:t>
      </w:r>
      <w:r w:rsidR="00B92D2E" w:rsidRPr="00B92D2E">
        <w:rPr>
          <w:rFonts w:eastAsia="Calibri"/>
          <w:color w:val="010000"/>
          <w:lang w:eastAsia="en-US"/>
        </w:rPr>
        <w:t xml:space="preserve"> </w:t>
      </w:r>
      <w:r w:rsidRPr="00B92D2E">
        <w:rPr>
          <w:rFonts w:eastAsia="Calibri"/>
          <w:color w:val="010000"/>
          <w:lang w:eastAsia="en-US"/>
        </w:rPr>
        <w:t xml:space="preserve">dolayısıyla bu görevlere doğrudan Cumhurbaşkanı tarafından atama yapılamayacağı ancak yetkili </w:t>
      </w:r>
      <w:proofErr w:type="spellStart"/>
      <w:r w:rsidRPr="00B92D2E">
        <w:rPr>
          <w:rFonts w:eastAsia="Calibri"/>
          <w:color w:val="010000"/>
          <w:lang w:eastAsia="en-US"/>
        </w:rPr>
        <w:t>mercinin</w:t>
      </w:r>
      <w:proofErr w:type="spellEnd"/>
      <w:r w:rsidRPr="00B92D2E">
        <w:rPr>
          <w:rFonts w:eastAsia="Calibri"/>
          <w:color w:val="010000"/>
          <w:lang w:eastAsia="en-US"/>
        </w:rPr>
        <w:t xml:space="preserve"> teklifi üzerine Cumhurbaşkanı onayı ile atama işleminin gerçekleşebileceği, </w:t>
      </w:r>
      <w:r w:rsidRPr="00B92D2E">
        <w:rPr>
          <w:color w:val="010000"/>
          <w:shd w:val="clear" w:color="auto" w:fill="FFFFFF"/>
        </w:rPr>
        <w:t>Anayasa’nın 104. maddesinin dokuzuncu fıkrasında üst kademe kamu yöneticilerinin Cumhurbaşkanı tarafından</w:t>
      </w:r>
      <w:r w:rsidR="00B92D2E" w:rsidRPr="00B92D2E">
        <w:rPr>
          <w:color w:val="010000"/>
          <w:shd w:val="clear" w:color="auto" w:fill="FFFFFF"/>
        </w:rPr>
        <w:t xml:space="preserve"> </w:t>
      </w:r>
      <w:r w:rsidRPr="00B92D2E">
        <w:rPr>
          <w:i/>
          <w:iCs/>
          <w:color w:val="010000"/>
          <w:shd w:val="clear" w:color="auto" w:fill="FFFFFF"/>
        </w:rPr>
        <w:t>atanacağı</w:t>
      </w:r>
      <w:r w:rsidR="00B92D2E" w:rsidRPr="00B92D2E">
        <w:rPr>
          <w:color w:val="010000"/>
          <w:shd w:val="clear" w:color="auto" w:fill="FFFFFF"/>
        </w:rPr>
        <w:t xml:space="preserve"> </w:t>
      </w:r>
      <w:r w:rsidRPr="00B92D2E">
        <w:rPr>
          <w:color w:val="010000"/>
          <w:shd w:val="clear" w:color="auto" w:fill="FFFFFF"/>
        </w:rPr>
        <w:t xml:space="preserve">belirtilerek bu konuda Cumhurbaşkanının tek başına yetkili kılındığı, bu itibarla Cumhurbaşkanının üst kademe yöneticilerini atama yetkisinin bir başka makamın onayına tabi tutulamayacağı gibi bir başka makamın teklifine de bağlı tutulamayacağından dolayı kuralın Anayasa’ya aykırı olduğu değerlendirilmiştir (AYM, E.2018/120, K.2023/171, 11/10/2023, </w:t>
      </w:r>
      <w:bookmarkStart w:id="16" w:name="_Hlk201649074"/>
      <w:r w:rsidRPr="00B92D2E">
        <w:rPr>
          <w:color w:val="010000"/>
          <w:shd w:val="clear" w:color="auto" w:fill="FFFFFF"/>
        </w:rPr>
        <w:t>§§</w:t>
      </w:r>
      <w:r w:rsidR="00B92D2E" w:rsidRPr="00B92D2E">
        <w:rPr>
          <w:color w:val="010000"/>
          <w:shd w:val="clear" w:color="auto" w:fill="FFFFFF"/>
        </w:rPr>
        <w:t xml:space="preserve"> </w:t>
      </w:r>
      <w:bookmarkEnd w:id="16"/>
      <w:r w:rsidRPr="00B92D2E">
        <w:rPr>
          <w:color w:val="010000"/>
          <w:shd w:val="clear" w:color="auto" w:fill="FFFFFF"/>
        </w:rPr>
        <w:t xml:space="preserve">43, 44). </w:t>
      </w:r>
    </w:p>
    <w:p w:rsidR="00E80639" w:rsidRPr="00B92D2E" w:rsidRDefault="00E80639" w:rsidP="00B92D2E">
      <w:pPr>
        <w:spacing w:after="200"/>
        <w:ind w:right="283" w:firstLine="709"/>
        <w:jc w:val="both"/>
        <w:rPr>
          <w:rFonts w:eastAsia="Calibri"/>
          <w:color w:val="010000"/>
          <w:lang w:eastAsia="en-US"/>
        </w:rPr>
      </w:pPr>
      <w:r w:rsidRPr="00B92D2E">
        <w:rPr>
          <w:color w:val="010000"/>
          <w:lang w:eastAsia="zh-CN"/>
        </w:rPr>
        <w:t xml:space="preserve">36. Anılan karardan sonra iptal gerekçesine uygun olarak (II) Sayılı </w:t>
      </w:r>
      <w:proofErr w:type="spellStart"/>
      <w:r w:rsidRPr="00B92D2E">
        <w:rPr>
          <w:color w:val="010000"/>
          <w:lang w:eastAsia="zh-CN"/>
        </w:rPr>
        <w:t>Cetvel’de</w:t>
      </w:r>
      <w:proofErr w:type="spellEnd"/>
      <w:r w:rsidRPr="00B92D2E">
        <w:rPr>
          <w:color w:val="010000"/>
          <w:lang w:eastAsia="zh-CN"/>
        </w:rPr>
        <w:t xml:space="preserve"> yer alan kadro, pozisyon ve görevlere Cumhurbaşkanı kararıyla atama yapılması öngörülmüştür. Bununla birlikte </w:t>
      </w:r>
      <w:proofErr w:type="spellStart"/>
      <w:r w:rsidRPr="00B92D2E">
        <w:rPr>
          <w:color w:val="010000"/>
          <w:lang w:eastAsia="zh-CN"/>
        </w:rPr>
        <w:t>CBK’ya</w:t>
      </w:r>
      <w:proofErr w:type="spellEnd"/>
      <w:r w:rsidRPr="00B92D2E">
        <w:rPr>
          <w:color w:val="010000"/>
          <w:lang w:eastAsia="zh-CN"/>
        </w:rPr>
        <w:t xml:space="preserve"> ekli (II) Sayılı </w:t>
      </w:r>
      <w:proofErr w:type="spellStart"/>
      <w:r w:rsidRPr="00B92D2E">
        <w:rPr>
          <w:color w:val="010000"/>
          <w:lang w:eastAsia="zh-CN"/>
        </w:rPr>
        <w:t>Cetvel’de</w:t>
      </w:r>
      <w:proofErr w:type="spellEnd"/>
      <w:r w:rsidRPr="00B92D2E">
        <w:rPr>
          <w:color w:val="010000"/>
          <w:lang w:eastAsia="zh-CN"/>
        </w:rPr>
        <w:t xml:space="preserve"> iptal kararının gerekçesinde değinilen hususlarla ilgili farklı bir sonuca ulaşmayı sağlayacak değişiklik yapılmadığı görülmüştür.</w:t>
      </w:r>
      <w:r w:rsidR="00B92D2E" w:rsidRPr="00B92D2E">
        <w:rPr>
          <w:color w:val="010000"/>
          <w:lang w:eastAsia="zh-CN"/>
        </w:rPr>
        <w:t xml:space="preserve"> </w:t>
      </w:r>
      <w:r w:rsidRPr="00B92D2E">
        <w:rPr>
          <w:color w:val="010000"/>
          <w:lang w:eastAsia="zh-CN"/>
        </w:rPr>
        <w:t xml:space="preserve">Nitekim </w:t>
      </w:r>
      <w:r w:rsidRPr="00B92D2E">
        <w:rPr>
          <w:rFonts w:eastAsia="Calibri"/>
          <w:color w:val="010000"/>
          <w:lang w:eastAsia="en-US"/>
        </w:rPr>
        <w:t xml:space="preserve">(3) numaralı CBK incelendiğinde üst kademe kamu yöneticilerinin kimler olduğunun açık bir biçimde düzenlenmediği, üst kademe kamu yöneticilerinin açık bir biçimde belirtilmesi yerine </w:t>
      </w:r>
      <w:proofErr w:type="spellStart"/>
      <w:r w:rsidRPr="00B92D2E">
        <w:rPr>
          <w:rFonts w:eastAsia="Calibri"/>
          <w:color w:val="010000"/>
          <w:lang w:eastAsia="en-US"/>
        </w:rPr>
        <w:t>CBK’ya</w:t>
      </w:r>
      <w:proofErr w:type="spellEnd"/>
      <w:r w:rsidRPr="00B92D2E">
        <w:rPr>
          <w:rFonts w:eastAsia="Calibri"/>
          <w:color w:val="010000"/>
          <w:lang w:eastAsia="en-US"/>
        </w:rPr>
        <w:t xml:space="preserve"> ekli farklı cetvellerin oluşturulması ve bu cetvellerde yer alan kadro, pozisyon ve görevlerin farklı kurallara tabi tutulması yönteminin benimsendiği gözlemlenmektedir. </w:t>
      </w:r>
    </w:p>
    <w:p w:rsidR="00E80639" w:rsidRPr="00B92D2E" w:rsidRDefault="00E80639" w:rsidP="00B92D2E">
      <w:pPr>
        <w:spacing w:after="200"/>
        <w:ind w:right="283" w:firstLine="709"/>
        <w:jc w:val="both"/>
        <w:rPr>
          <w:rFonts w:eastAsia="Calibri"/>
          <w:color w:val="010000"/>
          <w:lang w:eastAsia="en-US"/>
        </w:rPr>
      </w:pPr>
      <w:r w:rsidRPr="00B92D2E">
        <w:rPr>
          <w:color w:val="010000"/>
          <w:lang w:eastAsia="zh-CN"/>
        </w:rPr>
        <w:t xml:space="preserve">37. Bu bağlamda </w:t>
      </w:r>
      <w:proofErr w:type="spellStart"/>
      <w:r w:rsidRPr="00B92D2E">
        <w:rPr>
          <w:color w:val="010000"/>
          <w:lang w:eastAsia="zh-CN"/>
        </w:rPr>
        <w:t>CBK’ya</w:t>
      </w:r>
      <w:proofErr w:type="spellEnd"/>
      <w:r w:rsidRPr="00B92D2E">
        <w:rPr>
          <w:color w:val="010000"/>
          <w:lang w:eastAsia="zh-CN"/>
        </w:rPr>
        <w:t xml:space="preserve"> ekli (II) Sayılı </w:t>
      </w:r>
      <w:proofErr w:type="spellStart"/>
      <w:r w:rsidRPr="00B92D2E">
        <w:rPr>
          <w:color w:val="010000"/>
          <w:lang w:eastAsia="zh-CN"/>
        </w:rPr>
        <w:t>Cetvel’de</w:t>
      </w:r>
      <w:proofErr w:type="spellEnd"/>
      <w:r w:rsidRPr="00B92D2E">
        <w:rPr>
          <w:color w:val="010000"/>
          <w:lang w:eastAsia="zh-CN"/>
        </w:rPr>
        <w:t xml:space="preserve"> çeşitli kamu kurumlarının başkan ve yönetim kurulu üyeleri gibi ilgili kurumun hiyerarşik bakımdan üst düzeylerinde görev almaları ve aynı zamanda o hizmet alanıyla ilgili kamu politikalarının belirlenmesinde ve uygulanmasında etkin bir otoriteye, yetki ve sorumluluğa sahip olmaları nedeniyle Anayasa Mahkemesinin tespit ettiği ölçütler çerçevesinde üst kademe kamu yöneticisi olanların yanı sıra müfettişler, hazine kontrolörleri, Sayıştay savcıları, daimî temsilci yardımcıları gibi üst kademe kamu yöneticisi olmayan kadro, pozisyon ve görevlere de yer verilmeye devam ettiği anlaşılmıştır.</w:t>
      </w:r>
      <w:r w:rsidRPr="00B92D2E">
        <w:rPr>
          <w:rFonts w:eastAsia="Calibri"/>
          <w:color w:val="010000"/>
          <w:lang w:eastAsia="en-US"/>
        </w:rPr>
        <w:t xml:space="preserve"> </w:t>
      </w:r>
    </w:p>
    <w:p w:rsidR="00E80639" w:rsidRPr="00B92D2E" w:rsidRDefault="00E80639" w:rsidP="00B92D2E">
      <w:pPr>
        <w:spacing w:after="200"/>
        <w:ind w:right="283" w:firstLine="709"/>
        <w:jc w:val="both"/>
        <w:rPr>
          <w:rFonts w:eastAsia="Calibri"/>
          <w:color w:val="010000"/>
          <w:lang w:eastAsia="en-US"/>
        </w:rPr>
      </w:pPr>
      <w:r w:rsidRPr="00B92D2E">
        <w:rPr>
          <w:rFonts w:eastAsia="Calibri"/>
          <w:color w:val="010000"/>
          <w:lang w:eastAsia="en-US"/>
        </w:rPr>
        <w:t>38. Dolayısıyla kural bakımından anılan karardan</w:t>
      </w:r>
      <w:r w:rsidR="00B92D2E" w:rsidRPr="00B92D2E">
        <w:rPr>
          <w:rFonts w:eastAsia="Calibri"/>
          <w:color w:val="010000"/>
          <w:lang w:eastAsia="en-US"/>
        </w:rPr>
        <w:t xml:space="preserve"> </w:t>
      </w:r>
      <w:r w:rsidRPr="00B92D2E">
        <w:rPr>
          <w:rFonts w:eastAsia="Calibri"/>
          <w:color w:val="010000"/>
          <w:lang w:eastAsia="en-US"/>
        </w:rPr>
        <w:t>ayrılmayı gerektirir</w:t>
      </w:r>
      <w:r w:rsidR="00B92D2E" w:rsidRPr="00B92D2E">
        <w:rPr>
          <w:rFonts w:eastAsia="Calibri"/>
          <w:color w:val="010000"/>
          <w:lang w:eastAsia="en-US"/>
        </w:rPr>
        <w:t xml:space="preserve"> </w:t>
      </w:r>
      <w:r w:rsidRPr="00B92D2E">
        <w:rPr>
          <w:rFonts w:eastAsia="Calibri"/>
          <w:color w:val="010000"/>
          <w:lang w:eastAsia="en-US"/>
        </w:rPr>
        <w:t>bir durum bulunmamaktadır.</w:t>
      </w:r>
      <w:r w:rsidR="00B92D2E" w:rsidRPr="00B92D2E">
        <w:rPr>
          <w:rFonts w:eastAsia="Calibri"/>
          <w:color w:val="010000"/>
          <w:lang w:eastAsia="en-US"/>
        </w:rPr>
        <w:t xml:space="preserve"> </w:t>
      </w:r>
      <w:r w:rsidRPr="00B92D2E">
        <w:rPr>
          <w:rFonts w:eastAsia="Calibri"/>
          <w:color w:val="010000"/>
          <w:lang w:eastAsia="en-US"/>
        </w:rPr>
        <w:t xml:space="preserve">Bu itibarla (3) numaralı </w:t>
      </w:r>
      <w:proofErr w:type="spellStart"/>
      <w:r w:rsidRPr="00B92D2E">
        <w:rPr>
          <w:rFonts w:eastAsia="Calibri"/>
          <w:color w:val="010000"/>
          <w:lang w:eastAsia="en-US"/>
        </w:rPr>
        <w:t>CBK’ya</w:t>
      </w:r>
      <w:proofErr w:type="spellEnd"/>
      <w:r w:rsidRPr="00B92D2E">
        <w:rPr>
          <w:rFonts w:eastAsia="Calibri"/>
          <w:color w:val="010000"/>
          <w:lang w:eastAsia="en-US"/>
        </w:rPr>
        <w:t xml:space="preserve"> ekli (II) Sayılı </w:t>
      </w:r>
      <w:proofErr w:type="spellStart"/>
      <w:r w:rsidRPr="00B92D2E">
        <w:rPr>
          <w:rFonts w:eastAsia="Calibri"/>
          <w:color w:val="010000"/>
          <w:lang w:eastAsia="en-US"/>
        </w:rPr>
        <w:t>Cetvel’in</w:t>
      </w:r>
      <w:proofErr w:type="spellEnd"/>
      <w:r w:rsidRPr="00B92D2E">
        <w:rPr>
          <w:rFonts w:eastAsia="Calibri"/>
          <w:color w:val="010000"/>
          <w:lang w:eastAsia="en-US"/>
        </w:rPr>
        <w:t xml:space="preserve"> içeriği itibarıyla belirlilik ilkesine uygun hâle getirilmediği dikkate alındığında anılan </w:t>
      </w:r>
      <w:proofErr w:type="spellStart"/>
      <w:r w:rsidRPr="00B92D2E">
        <w:rPr>
          <w:rFonts w:eastAsia="Calibri"/>
          <w:color w:val="010000"/>
          <w:lang w:eastAsia="en-US"/>
        </w:rPr>
        <w:t>CBK’nın</w:t>
      </w:r>
      <w:proofErr w:type="spellEnd"/>
      <w:r w:rsidRPr="00B92D2E">
        <w:rPr>
          <w:rFonts w:eastAsia="Calibri"/>
          <w:color w:val="010000"/>
          <w:lang w:eastAsia="en-US"/>
        </w:rPr>
        <w:t xml:space="preserve"> 2. maddesinin (2) numaralı fıkrasının birinci cümlesinde yer alan “</w:t>
      </w:r>
      <w:r w:rsidRPr="00B92D2E">
        <w:rPr>
          <w:rFonts w:eastAsia="Calibri"/>
          <w:i/>
          <w:color w:val="010000"/>
          <w:lang w:eastAsia="en-US"/>
        </w:rPr>
        <w:t>…ve (II) sayılı…</w:t>
      </w:r>
      <w:r w:rsidRPr="00B92D2E">
        <w:rPr>
          <w:rFonts w:eastAsia="Calibri"/>
          <w:color w:val="010000"/>
          <w:lang w:eastAsia="en-US"/>
        </w:rPr>
        <w:t>” ibaresinin Anayasa’nın 2. maddesine aykırı olduğu sonucuna ulaşılmıştır.</w:t>
      </w:r>
    </w:p>
    <w:p w:rsidR="00E80639" w:rsidRPr="00B92D2E" w:rsidRDefault="00E80639" w:rsidP="00B92D2E">
      <w:pPr>
        <w:spacing w:after="200"/>
        <w:ind w:right="283" w:firstLine="709"/>
        <w:jc w:val="both"/>
        <w:rPr>
          <w:rFonts w:eastAsia="Calibri"/>
          <w:color w:val="010000"/>
          <w:lang w:eastAsia="en-US"/>
        </w:rPr>
      </w:pPr>
      <w:r w:rsidRPr="00B92D2E">
        <w:rPr>
          <w:rFonts w:eastAsia="Calibri"/>
          <w:color w:val="010000"/>
          <w:lang w:eastAsia="en-US"/>
        </w:rPr>
        <w:lastRenderedPageBreak/>
        <w:t xml:space="preserve">39. Açıklanan nedenlerle kural, Anayasa’nın 2. maddesine aykırıdır. İptali gerekir. </w:t>
      </w:r>
    </w:p>
    <w:p w:rsidR="00E80639" w:rsidRPr="00B92D2E" w:rsidRDefault="00E80639" w:rsidP="00B92D2E">
      <w:pPr>
        <w:spacing w:after="200"/>
        <w:ind w:right="283" w:firstLine="709"/>
        <w:jc w:val="both"/>
        <w:rPr>
          <w:rFonts w:eastAsia="Calibri"/>
          <w:color w:val="010000"/>
          <w:lang w:eastAsia="en-US"/>
        </w:rPr>
      </w:pPr>
      <w:r w:rsidRPr="00B92D2E">
        <w:rPr>
          <w:rFonts w:eastAsia="Calibri"/>
          <w:color w:val="010000"/>
          <w:lang w:eastAsia="en-US"/>
        </w:rPr>
        <w:t>Ömer ÇINAR bu görüşe katılmamıştır.</w:t>
      </w:r>
    </w:p>
    <w:p w:rsidR="00E80639" w:rsidRPr="00B92D2E" w:rsidRDefault="00E80639" w:rsidP="00B92D2E">
      <w:pPr>
        <w:spacing w:after="200"/>
        <w:ind w:right="283" w:firstLine="709"/>
        <w:jc w:val="both"/>
        <w:rPr>
          <w:rFonts w:eastAsia="Calibri"/>
          <w:b/>
          <w:bCs/>
          <w:color w:val="010000"/>
          <w:szCs w:val="20"/>
          <w:lang w:eastAsia="en-US"/>
        </w:rPr>
      </w:pPr>
      <w:r w:rsidRPr="00B92D2E">
        <w:rPr>
          <w:rFonts w:eastAsia="Calibri"/>
          <w:b/>
          <w:bCs/>
          <w:color w:val="010000"/>
          <w:lang w:eastAsia="en-US"/>
        </w:rPr>
        <w:t xml:space="preserve">Ç. </w:t>
      </w:r>
      <w:bookmarkStart w:id="17" w:name="_Hlk198656490"/>
      <w:bookmarkStart w:id="18" w:name="_Hlk200630355"/>
      <w:r w:rsidRPr="00B92D2E">
        <w:rPr>
          <w:rFonts w:eastAsia="Calibri"/>
          <w:b/>
          <w:bCs/>
          <w:color w:val="010000"/>
          <w:lang w:eastAsia="en-US"/>
        </w:rPr>
        <w:t xml:space="preserve">(162) Numaralı </w:t>
      </w:r>
      <w:proofErr w:type="spellStart"/>
      <w:r w:rsidRPr="00B92D2E">
        <w:rPr>
          <w:rFonts w:eastAsia="Calibri"/>
          <w:b/>
          <w:bCs/>
          <w:color w:val="010000"/>
          <w:lang w:eastAsia="en-US"/>
        </w:rPr>
        <w:t>CBK’nın</w:t>
      </w:r>
      <w:proofErr w:type="spellEnd"/>
      <w:r w:rsidRPr="00B92D2E">
        <w:rPr>
          <w:rFonts w:eastAsia="Calibri"/>
          <w:b/>
          <w:bCs/>
          <w:color w:val="010000"/>
          <w:lang w:eastAsia="en-US"/>
        </w:rPr>
        <w:t xml:space="preserve"> 3. Maddesiyle </w:t>
      </w:r>
      <w:r w:rsidRPr="00B92D2E">
        <w:rPr>
          <w:rFonts w:eastAsia="Calibri"/>
          <w:b/>
          <w:color w:val="010000"/>
          <w:szCs w:val="20"/>
          <w:lang w:eastAsia="en-US"/>
        </w:rPr>
        <w:t xml:space="preserve">(3) Numaralı </w:t>
      </w:r>
      <w:proofErr w:type="spellStart"/>
      <w:r w:rsidRPr="00B92D2E">
        <w:rPr>
          <w:rFonts w:eastAsia="Calibri"/>
          <w:b/>
          <w:color w:val="010000"/>
          <w:szCs w:val="20"/>
          <w:lang w:eastAsia="en-US"/>
        </w:rPr>
        <w:t>CBK’ya</w:t>
      </w:r>
      <w:proofErr w:type="spellEnd"/>
      <w:r w:rsidRPr="00B92D2E">
        <w:rPr>
          <w:rFonts w:eastAsia="Calibri"/>
          <w:b/>
          <w:color w:val="010000"/>
          <w:szCs w:val="20"/>
          <w:lang w:eastAsia="en-US"/>
        </w:rPr>
        <w:t xml:space="preserve"> Ekli </w:t>
      </w:r>
      <w:r w:rsidRPr="00B92D2E">
        <w:rPr>
          <w:rFonts w:eastAsia="Calibri"/>
          <w:b/>
          <w:bCs/>
          <w:color w:val="010000"/>
          <w:szCs w:val="20"/>
          <w:lang w:eastAsia="en-US"/>
        </w:rPr>
        <w:t>(</w:t>
      </w:r>
      <w:bookmarkStart w:id="19" w:name="_Hlk182572887"/>
      <w:r w:rsidRPr="00B92D2E">
        <w:rPr>
          <w:rFonts w:eastAsia="Calibri"/>
          <w:b/>
          <w:bCs/>
          <w:color w:val="010000"/>
          <w:szCs w:val="20"/>
          <w:lang w:eastAsia="en-US"/>
        </w:rPr>
        <w:t xml:space="preserve">II) Sayılı </w:t>
      </w:r>
      <w:proofErr w:type="spellStart"/>
      <w:r w:rsidRPr="00B92D2E">
        <w:rPr>
          <w:rFonts w:eastAsia="Calibri"/>
          <w:b/>
          <w:bCs/>
          <w:color w:val="010000"/>
          <w:szCs w:val="20"/>
          <w:lang w:eastAsia="en-US"/>
        </w:rPr>
        <w:t>Cetvel’in</w:t>
      </w:r>
      <w:proofErr w:type="spellEnd"/>
      <w:r w:rsidRPr="00B92D2E">
        <w:rPr>
          <w:rFonts w:eastAsia="Calibri"/>
          <w:b/>
          <w:bCs/>
          <w:color w:val="010000"/>
          <w:szCs w:val="20"/>
          <w:lang w:eastAsia="en-US"/>
        </w:rPr>
        <w:t xml:space="preserve"> “</w:t>
      </w:r>
      <w:r w:rsidRPr="00B92D2E">
        <w:rPr>
          <w:rFonts w:eastAsia="Calibri"/>
          <w:b/>
          <w:bCs/>
          <w:i/>
          <w:color w:val="010000"/>
          <w:szCs w:val="20"/>
          <w:lang w:eastAsia="en-US"/>
        </w:rPr>
        <w:t>I. HUKUK MÜŞAVİRLERİ (BAKANLIK BAĞLI, İLGİLİ, İLİŞKİLİ KURULUŞLARI)</w:t>
      </w:r>
      <w:r w:rsidRPr="00B92D2E">
        <w:rPr>
          <w:rFonts w:eastAsia="Calibri"/>
          <w:b/>
          <w:bCs/>
          <w:color w:val="010000"/>
          <w:szCs w:val="20"/>
          <w:lang w:eastAsia="en-US"/>
        </w:rPr>
        <w:t xml:space="preserve">” Satırının </w:t>
      </w:r>
      <w:bookmarkStart w:id="20" w:name="_Hlk198656665"/>
      <w:bookmarkEnd w:id="17"/>
      <w:r w:rsidRPr="00B92D2E">
        <w:rPr>
          <w:rFonts w:eastAsia="Calibri"/>
          <w:b/>
          <w:bCs/>
          <w:color w:val="010000"/>
          <w:szCs w:val="20"/>
          <w:lang w:eastAsia="en-US"/>
        </w:rPr>
        <w:t>“</w:t>
      </w:r>
      <w:bookmarkStart w:id="21" w:name="_Hlk198656566"/>
      <w:r w:rsidRPr="00B92D2E">
        <w:rPr>
          <w:rFonts w:eastAsia="Calibri"/>
          <w:b/>
          <w:bCs/>
          <w:i/>
          <w:color w:val="010000"/>
          <w:szCs w:val="20"/>
          <w:lang w:eastAsia="en-US"/>
        </w:rPr>
        <w:t>CUMHURBAŞKANLIĞINA VE BAKANLIKLARA BAĞLI VE İLGİLİ KURULUŞLARIN I. HUKUK MÜŞAVİRLERİ (KAMU İKTİSADİ TEŞEBBÜSLERİ HARİÇ)</w:t>
      </w:r>
      <w:r w:rsidRPr="00B92D2E">
        <w:rPr>
          <w:rFonts w:eastAsia="Calibri"/>
          <w:b/>
          <w:bCs/>
          <w:color w:val="010000"/>
          <w:szCs w:val="20"/>
          <w:lang w:eastAsia="en-US"/>
        </w:rPr>
        <w:t>”</w:t>
      </w:r>
      <w:bookmarkEnd w:id="21"/>
      <w:r w:rsidRPr="00B92D2E">
        <w:rPr>
          <w:rFonts w:eastAsia="Calibri"/>
          <w:b/>
          <w:bCs/>
          <w:color w:val="010000"/>
          <w:szCs w:val="20"/>
          <w:lang w:eastAsia="en-US"/>
        </w:rPr>
        <w:t xml:space="preserve"> </w:t>
      </w:r>
      <w:bookmarkEnd w:id="20"/>
      <w:r w:rsidRPr="00B92D2E">
        <w:rPr>
          <w:rFonts w:eastAsia="Calibri"/>
          <w:b/>
          <w:bCs/>
          <w:color w:val="010000"/>
          <w:szCs w:val="20"/>
          <w:lang w:eastAsia="en-US"/>
        </w:rPr>
        <w:t>Şeklinde Değiştirilmesi</w:t>
      </w:r>
      <w:bookmarkEnd w:id="19"/>
      <w:r w:rsidRPr="00B92D2E">
        <w:rPr>
          <w:rFonts w:eastAsia="Calibri"/>
          <w:b/>
          <w:bCs/>
          <w:color w:val="010000"/>
          <w:szCs w:val="20"/>
          <w:lang w:eastAsia="en-US"/>
        </w:rPr>
        <w:t xml:space="preserve"> </w:t>
      </w:r>
      <w:bookmarkStart w:id="22" w:name="_Hlk198656829"/>
      <w:bookmarkEnd w:id="18"/>
      <w:r w:rsidRPr="00B92D2E">
        <w:rPr>
          <w:rFonts w:eastAsia="Calibri"/>
          <w:b/>
          <w:bCs/>
          <w:color w:val="010000"/>
          <w:szCs w:val="20"/>
          <w:lang w:eastAsia="en-US"/>
        </w:rPr>
        <w:t xml:space="preserve">ile </w:t>
      </w:r>
      <w:bookmarkStart w:id="23" w:name="_Hlk200630552"/>
      <w:bookmarkStart w:id="24" w:name="_Hlk128650660"/>
      <w:r w:rsidRPr="00B92D2E">
        <w:rPr>
          <w:rFonts w:eastAsia="Calibri"/>
          <w:b/>
          <w:bCs/>
          <w:color w:val="010000"/>
          <w:szCs w:val="20"/>
          <w:lang w:eastAsia="en-US"/>
        </w:rPr>
        <w:t xml:space="preserve">(178) numaralı </w:t>
      </w:r>
      <w:proofErr w:type="spellStart"/>
      <w:r w:rsidRPr="00B92D2E">
        <w:rPr>
          <w:rFonts w:eastAsia="Calibri"/>
          <w:b/>
          <w:bCs/>
          <w:color w:val="010000"/>
          <w:szCs w:val="20"/>
          <w:lang w:eastAsia="en-US"/>
        </w:rPr>
        <w:t>CBK’nın</w:t>
      </w:r>
      <w:proofErr w:type="spellEnd"/>
      <w:r w:rsidRPr="00B92D2E">
        <w:rPr>
          <w:rFonts w:eastAsia="Calibri"/>
          <w:b/>
          <w:bCs/>
          <w:color w:val="010000"/>
          <w:szCs w:val="20"/>
          <w:lang w:eastAsia="en-US"/>
        </w:rPr>
        <w:t xml:space="preserve"> 2. Maddesiyle Anılan </w:t>
      </w:r>
      <w:bookmarkEnd w:id="23"/>
      <w:r w:rsidRPr="00B92D2E">
        <w:rPr>
          <w:rFonts w:eastAsia="Calibri"/>
          <w:b/>
          <w:bCs/>
          <w:color w:val="010000"/>
          <w:szCs w:val="20"/>
          <w:lang w:eastAsia="en-US"/>
        </w:rPr>
        <w:t>Satırda Yer Alan</w:t>
      </w:r>
      <w:r w:rsidRPr="00B92D2E">
        <w:rPr>
          <w:rFonts w:eastAsia="Calibri"/>
          <w:b/>
          <w:bCs/>
          <w:i/>
          <w:color w:val="010000"/>
          <w:szCs w:val="20"/>
          <w:lang w:eastAsia="en-US"/>
        </w:rPr>
        <w:t xml:space="preserve"> </w:t>
      </w:r>
      <w:r w:rsidRPr="00B92D2E">
        <w:rPr>
          <w:rFonts w:eastAsia="Calibri"/>
          <w:b/>
          <w:bCs/>
          <w:color w:val="010000"/>
          <w:szCs w:val="20"/>
          <w:lang w:eastAsia="en-US"/>
        </w:rPr>
        <w:t>“</w:t>
      </w:r>
      <w:proofErr w:type="gramStart"/>
      <w:r w:rsidRPr="00B92D2E">
        <w:rPr>
          <w:rFonts w:eastAsia="Calibri"/>
          <w:b/>
          <w:bCs/>
          <w:i/>
          <w:color w:val="010000"/>
          <w:szCs w:val="20"/>
          <w:lang w:eastAsia="en-US"/>
        </w:rPr>
        <w:t>…(</w:t>
      </w:r>
      <w:proofErr w:type="gramEnd"/>
      <w:r w:rsidRPr="00B92D2E">
        <w:rPr>
          <w:rFonts w:eastAsia="Calibri"/>
          <w:b/>
          <w:bCs/>
          <w:i/>
          <w:color w:val="010000"/>
          <w:szCs w:val="20"/>
          <w:lang w:eastAsia="en-US"/>
        </w:rPr>
        <w:t>KAMU İKTİSADİ TEŞEBBÜSLERİ HARİÇ)</w:t>
      </w:r>
      <w:r w:rsidRPr="00B92D2E">
        <w:rPr>
          <w:rFonts w:eastAsia="Calibri"/>
          <w:b/>
          <w:bCs/>
          <w:color w:val="010000"/>
          <w:szCs w:val="20"/>
          <w:lang w:eastAsia="en-US"/>
        </w:rPr>
        <w:t>”</w:t>
      </w:r>
      <w:r w:rsidRPr="00B92D2E">
        <w:rPr>
          <w:rFonts w:eastAsia="Calibri"/>
          <w:b/>
          <w:bCs/>
          <w:i/>
          <w:color w:val="010000"/>
          <w:szCs w:val="20"/>
          <w:lang w:eastAsia="en-US"/>
        </w:rPr>
        <w:t xml:space="preserve"> </w:t>
      </w:r>
      <w:r w:rsidRPr="00B92D2E">
        <w:rPr>
          <w:rFonts w:eastAsia="Calibri"/>
          <w:b/>
          <w:bCs/>
          <w:color w:val="010000"/>
          <w:szCs w:val="20"/>
          <w:lang w:eastAsia="en-US"/>
        </w:rPr>
        <w:t>İbaresinin Yürürlükten Kaldırılması</w:t>
      </w:r>
      <w:bookmarkEnd w:id="22"/>
      <w:r w:rsidRPr="00B92D2E">
        <w:rPr>
          <w:rFonts w:eastAsia="Calibri"/>
          <w:b/>
          <w:bCs/>
          <w:color w:val="010000"/>
          <w:szCs w:val="20"/>
          <w:lang w:eastAsia="en-US"/>
        </w:rPr>
        <w:t>nın İncelenmesi</w:t>
      </w:r>
    </w:p>
    <w:p w:rsidR="00E80639" w:rsidRPr="00B92D2E" w:rsidRDefault="00E80639" w:rsidP="00B92D2E">
      <w:pPr>
        <w:spacing w:after="200"/>
        <w:ind w:right="283" w:firstLine="709"/>
        <w:jc w:val="both"/>
        <w:rPr>
          <w:rFonts w:eastAsia="Calibri"/>
          <w:b/>
          <w:bCs/>
          <w:color w:val="010000"/>
          <w:szCs w:val="20"/>
          <w:lang w:eastAsia="en-US"/>
        </w:rPr>
      </w:pPr>
      <w:r w:rsidRPr="00B92D2E">
        <w:rPr>
          <w:rFonts w:eastAsia="Calibri"/>
          <w:b/>
          <w:bCs/>
          <w:color w:val="010000"/>
          <w:szCs w:val="20"/>
          <w:lang w:eastAsia="en-US"/>
        </w:rPr>
        <w:t>1.</w:t>
      </w:r>
      <w:r w:rsidRPr="00B92D2E">
        <w:rPr>
          <w:rFonts w:eastAsia="Calibri"/>
          <w:b/>
          <w:bCs/>
          <w:color w:val="010000"/>
          <w:lang w:eastAsia="en-US"/>
        </w:rPr>
        <w:t xml:space="preserve"> </w:t>
      </w:r>
      <w:bookmarkStart w:id="25" w:name="_Hlk198656720"/>
      <w:bookmarkStart w:id="26" w:name="_Hlk198828758"/>
      <w:r w:rsidRPr="00B92D2E">
        <w:rPr>
          <w:rFonts w:eastAsia="Calibri"/>
          <w:b/>
          <w:bCs/>
          <w:color w:val="010000"/>
          <w:szCs w:val="20"/>
          <w:lang w:eastAsia="en-US"/>
        </w:rPr>
        <w:t>Satırda Yer Alan “</w:t>
      </w:r>
      <w:r w:rsidRPr="00B92D2E">
        <w:rPr>
          <w:rFonts w:eastAsia="Calibri"/>
          <w:b/>
          <w:bCs/>
          <w:i/>
          <w:color w:val="010000"/>
          <w:szCs w:val="20"/>
          <w:lang w:eastAsia="en-US"/>
        </w:rPr>
        <w:t>(KAMU İKTİSADİ TEŞEBBÜSLERİ HARİÇ)</w:t>
      </w:r>
      <w:r w:rsidRPr="00B92D2E">
        <w:rPr>
          <w:rFonts w:eastAsia="Calibri"/>
          <w:b/>
          <w:bCs/>
          <w:color w:val="010000"/>
          <w:szCs w:val="20"/>
          <w:lang w:eastAsia="en-US"/>
        </w:rPr>
        <w:t xml:space="preserve">” İbaresi </w:t>
      </w:r>
      <w:bookmarkEnd w:id="25"/>
    </w:p>
    <w:bookmarkEnd w:id="26"/>
    <w:p w:rsidR="00E80639" w:rsidRPr="00B92D2E" w:rsidRDefault="00E80639" w:rsidP="00B92D2E">
      <w:pPr>
        <w:spacing w:after="200"/>
        <w:ind w:right="283" w:firstLine="709"/>
        <w:jc w:val="both"/>
        <w:rPr>
          <w:color w:val="010000"/>
        </w:rPr>
      </w:pPr>
      <w:r w:rsidRPr="00B92D2E">
        <w:rPr>
          <w:color w:val="010000"/>
        </w:rPr>
        <w:t xml:space="preserve">40. (162) numaralı </w:t>
      </w:r>
      <w:proofErr w:type="spellStart"/>
      <w:r w:rsidRPr="00B92D2E">
        <w:rPr>
          <w:color w:val="010000"/>
        </w:rPr>
        <w:t>CBK’nın</w:t>
      </w:r>
      <w:proofErr w:type="spellEnd"/>
      <w:r w:rsidRPr="00B92D2E">
        <w:rPr>
          <w:color w:val="010000"/>
        </w:rPr>
        <w:t xml:space="preserve"> 3. maddesiyle (3) numaralı </w:t>
      </w:r>
      <w:proofErr w:type="spellStart"/>
      <w:r w:rsidRPr="00B92D2E">
        <w:rPr>
          <w:color w:val="010000"/>
        </w:rPr>
        <w:t>CBK’ya</w:t>
      </w:r>
      <w:proofErr w:type="spellEnd"/>
      <w:r w:rsidRPr="00B92D2E">
        <w:rPr>
          <w:color w:val="010000"/>
        </w:rPr>
        <w:t xml:space="preserve"> ekli (II) Sayılı </w:t>
      </w:r>
      <w:proofErr w:type="spellStart"/>
      <w:r w:rsidRPr="00B92D2E">
        <w:rPr>
          <w:color w:val="010000"/>
        </w:rPr>
        <w:t>Cetvel’in</w:t>
      </w:r>
      <w:proofErr w:type="spellEnd"/>
      <w:r w:rsidRPr="00B92D2E">
        <w:rPr>
          <w:color w:val="010000"/>
        </w:rPr>
        <w:t xml:space="preserve"> “</w:t>
      </w:r>
      <w:r w:rsidRPr="00B92D2E">
        <w:rPr>
          <w:i/>
          <w:color w:val="010000"/>
        </w:rPr>
        <w:t xml:space="preserve">CUMHURBAŞKANLIĞINA VE BAKANLIKLARA BAĞLI VE İLGİLİ KURULUŞLARIN I. HUKUK MÜŞAVİRLERİ </w:t>
      </w:r>
      <w:bookmarkStart w:id="27" w:name="_Hlk198657195"/>
      <w:r w:rsidRPr="00B92D2E">
        <w:rPr>
          <w:i/>
          <w:color w:val="010000"/>
        </w:rPr>
        <w:t>(KAMU İKTİSADİ TEŞEBBÜSLERİ HARİÇ)</w:t>
      </w:r>
      <w:r w:rsidRPr="00B92D2E">
        <w:rPr>
          <w:color w:val="010000"/>
        </w:rPr>
        <w:t xml:space="preserve">” </w:t>
      </w:r>
      <w:bookmarkEnd w:id="27"/>
      <w:r w:rsidRPr="00B92D2E">
        <w:rPr>
          <w:color w:val="010000"/>
        </w:rPr>
        <w:t>satırında yer alan “</w:t>
      </w:r>
      <w:proofErr w:type="gramStart"/>
      <w:r w:rsidRPr="00B92D2E">
        <w:rPr>
          <w:i/>
          <w:color w:val="010000"/>
        </w:rPr>
        <w:t>…(</w:t>
      </w:r>
      <w:proofErr w:type="gramEnd"/>
      <w:r w:rsidRPr="00B92D2E">
        <w:rPr>
          <w:i/>
          <w:color w:val="010000"/>
        </w:rPr>
        <w:t>KAMU İKTİSADİ TEŞEBBÜSLERİ HARİÇ)</w:t>
      </w:r>
      <w:r w:rsidRPr="00B92D2E">
        <w:rPr>
          <w:color w:val="010000"/>
        </w:rPr>
        <w:t xml:space="preserve">” ibaresi (178) numaralı </w:t>
      </w:r>
      <w:proofErr w:type="spellStart"/>
      <w:r w:rsidRPr="00B92D2E">
        <w:rPr>
          <w:color w:val="010000"/>
        </w:rPr>
        <w:t>CBK’nın</w:t>
      </w:r>
      <w:proofErr w:type="spellEnd"/>
      <w:r w:rsidRPr="00B92D2E">
        <w:rPr>
          <w:color w:val="010000"/>
        </w:rPr>
        <w:t xml:space="preserve"> 2. maddesiyle yürürlükten kaldırılmıştır.</w:t>
      </w:r>
    </w:p>
    <w:p w:rsidR="00E80639" w:rsidRPr="00B92D2E" w:rsidRDefault="00E80639" w:rsidP="00B92D2E">
      <w:pPr>
        <w:spacing w:after="200"/>
        <w:ind w:right="283" w:firstLine="709"/>
        <w:jc w:val="both"/>
        <w:rPr>
          <w:color w:val="010000"/>
        </w:rPr>
      </w:pPr>
      <w:r w:rsidRPr="00B92D2E">
        <w:rPr>
          <w:color w:val="010000"/>
        </w:rPr>
        <w:t>41.</w:t>
      </w:r>
      <w:r w:rsidR="00B92D2E" w:rsidRPr="00B92D2E">
        <w:rPr>
          <w:color w:val="010000"/>
        </w:rPr>
        <w:t xml:space="preserve"> </w:t>
      </w:r>
      <w:r w:rsidRPr="00B92D2E">
        <w:rPr>
          <w:color w:val="010000"/>
          <w:shd w:val="clear" w:color="auto" w:fill="FFFFFF"/>
        </w:rPr>
        <w:t>Açıklanan nedenle konusu kalmayan kurala ilişkin iptal talebi hakkında karar verilmesine yer olmadığına karar vermek gerekir.</w:t>
      </w:r>
    </w:p>
    <w:p w:rsidR="00E80639" w:rsidRPr="00B92D2E" w:rsidRDefault="00E80639" w:rsidP="00B92D2E">
      <w:pPr>
        <w:spacing w:after="200"/>
        <w:ind w:right="283" w:firstLine="709"/>
        <w:jc w:val="both"/>
        <w:rPr>
          <w:rFonts w:eastAsia="Calibri"/>
          <w:b/>
          <w:bCs/>
          <w:i/>
          <w:color w:val="010000"/>
          <w:szCs w:val="20"/>
          <w:lang w:eastAsia="en-US"/>
        </w:rPr>
      </w:pPr>
      <w:r w:rsidRPr="00B92D2E">
        <w:rPr>
          <w:rFonts w:eastAsia="Calibri"/>
          <w:b/>
          <w:bCs/>
          <w:color w:val="010000"/>
          <w:szCs w:val="20"/>
          <w:lang w:eastAsia="en-US"/>
        </w:rPr>
        <w:t xml:space="preserve">2. </w:t>
      </w:r>
      <w:bookmarkStart w:id="28" w:name="_Hlk198734574"/>
      <w:bookmarkStart w:id="29" w:name="_Hlk198828948"/>
      <w:r w:rsidRPr="00B92D2E">
        <w:rPr>
          <w:rFonts w:eastAsia="Calibri"/>
          <w:b/>
          <w:bCs/>
          <w:color w:val="010000"/>
          <w:szCs w:val="20"/>
          <w:lang w:eastAsia="en-US"/>
        </w:rPr>
        <w:t xml:space="preserve">Satırın Kalan Kısmı </w:t>
      </w:r>
      <w:bookmarkEnd w:id="28"/>
      <w:r w:rsidRPr="00B92D2E">
        <w:rPr>
          <w:rFonts w:eastAsia="Calibri"/>
          <w:b/>
          <w:bCs/>
          <w:color w:val="010000"/>
          <w:szCs w:val="20"/>
          <w:lang w:eastAsia="en-US"/>
        </w:rPr>
        <w:t>ile Satırda Yer Alan</w:t>
      </w:r>
      <w:r w:rsidRPr="00B92D2E">
        <w:rPr>
          <w:rFonts w:eastAsia="Calibri"/>
          <w:b/>
          <w:bCs/>
          <w:i/>
          <w:color w:val="010000"/>
          <w:szCs w:val="20"/>
          <w:lang w:eastAsia="en-US"/>
        </w:rPr>
        <w:t xml:space="preserve"> </w:t>
      </w:r>
      <w:bookmarkStart w:id="30" w:name="_Hlk198826102"/>
      <w:r w:rsidRPr="00B92D2E">
        <w:rPr>
          <w:rFonts w:eastAsia="Calibri"/>
          <w:b/>
          <w:bCs/>
          <w:color w:val="010000"/>
          <w:szCs w:val="20"/>
          <w:lang w:eastAsia="en-US"/>
        </w:rPr>
        <w:t>“</w:t>
      </w:r>
      <w:r w:rsidRPr="00B92D2E">
        <w:rPr>
          <w:rFonts w:eastAsia="Calibri"/>
          <w:b/>
          <w:bCs/>
          <w:i/>
          <w:color w:val="010000"/>
          <w:szCs w:val="20"/>
          <w:lang w:eastAsia="en-US"/>
        </w:rPr>
        <w:t>(KAMU İKTİSADİ TEŞEBBÜSLERİ HARİÇ)</w:t>
      </w:r>
      <w:r w:rsidRPr="00B92D2E">
        <w:rPr>
          <w:rFonts w:eastAsia="Calibri"/>
          <w:b/>
          <w:bCs/>
          <w:color w:val="010000"/>
          <w:szCs w:val="20"/>
          <w:lang w:eastAsia="en-US"/>
        </w:rPr>
        <w:t>”</w:t>
      </w:r>
      <w:r w:rsidRPr="00B92D2E">
        <w:rPr>
          <w:rFonts w:eastAsia="Calibri"/>
          <w:b/>
          <w:bCs/>
          <w:i/>
          <w:color w:val="010000"/>
          <w:szCs w:val="20"/>
          <w:lang w:eastAsia="en-US"/>
        </w:rPr>
        <w:t xml:space="preserve"> </w:t>
      </w:r>
      <w:r w:rsidRPr="00B92D2E">
        <w:rPr>
          <w:rFonts w:eastAsia="Calibri"/>
          <w:b/>
          <w:bCs/>
          <w:color w:val="010000"/>
          <w:szCs w:val="20"/>
          <w:lang w:eastAsia="en-US"/>
        </w:rPr>
        <w:t xml:space="preserve">İbaresinin </w:t>
      </w:r>
      <w:bookmarkEnd w:id="30"/>
      <w:r w:rsidRPr="00B92D2E">
        <w:rPr>
          <w:rFonts w:eastAsia="Calibri"/>
          <w:b/>
          <w:bCs/>
          <w:color w:val="010000"/>
          <w:szCs w:val="20"/>
          <w:lang w:eastAsia="en-US"/>
        </w:rPr>
        <w:t>Yürürlükten Kaldırılması</w:t>
      </w:r>
    </w:p>
    <w:p w:rsidR="00E80639" w:rsidRPr="00B92D2E" w:rsidRDefault="00E80639" w:rsidP="00B92D2E">
      <w:pPr>
        <w:spacing w:after="200"/>
        <w:ind w:right="283" w:firstLine="709"/>
        <w:jc w:val="both"/>
        <w:rPr>
          <w:b/>
          <w:bCs/>
          <w:color w:val="010000"/>
          <w:lang w:eastAsia="zh-CN"/>
        </w:rPr>
      </w:pPr>
      <w:bookmarkStart w:id="31" w:name="_Hlk190121016"/>
      <w:bookmarkEnd w:id="29"/>
      <w:r w:rsidRPr="00B92D2E">
        <w:rPr>
          <w:b/>
          <w:bCs/>
          <w:color w:val="010000"/>
          <w:lang w:eastAsia="zh-CN"/>
        </w:rPr>
        <w:t>a. Anlam ve Kapsam</w:t>
      </w:r>
    </w:p>
    <w:p w:rsidR="00E80639" w:rsidRPr="00B92D2E" w:rsidRDefault="00E80639" w:rsidP="00B92D2E">
      <w:pPr>
        <w:spacing w:after="200"/>
        <w:ind w:right="283" w:firstLine="709"/>
        <w:jc w:val="both"/>
        <w:rPr>
          <w:b/>
          <w:bCs/>
          <w:color w:val="010000"/>
          <w:lang w:eastAsia="zh-CN"/>
        </w:rPr>
      </w:pPr>
      <w:r w:rsidRPr="00B92D2E">
        <w:rPr>
          <w:rFonts w:eastAsia="Calibri"/>
          <w:color w:val="010000"/>
        </w:rPr>
        <w:t xml:space="preserve">42. Kurallarla, (3) numaralı </w:t>
      </w:r>
      <w:proofErr w:type="spellStart"/>
      <w:r w:rsidRPr="00B92D2E">
        <w:rPr>
          <w:rFonts w:eastAsia="Calibri"/>
          <w:color w:val="010000"/>
        </w:rPr>
        <w:t>CBK’nın</w:t>
      </w:r>
      <w:proofErr w:type="spellEnd"/>
      <w:r w:rsidRPr="00B92D2E">
        <w:rPr>
          <w:rFonts w:eastAsia="Calibri"/>
          <w:color w:val="010000"/>
        </w:rPr>
        <w:t xml:space="preserve"> eki (II) Sayılı </w:t>
      </w:r>
      <w:proofErr w:type="spellStart"/>
      <w:r w:rsidRPr="00B92D2E">
        <w:rPr>
          <w:rFonts w:eastAsia="Calibri"/>
          <w:color w:val="010000"/>
        </w:rPr>
        <w:t>Cetvel’in</w:t>
      </w:r>
      <w:proofErr w:type="spellEnd"/>
      <w:r w:rsidRPr="00B92D2E">
        <w:rPr>
          <w:rFonts w:eastAsia="Calibri"/>
          <w:color w:val="010000"/>
        </w:rPr>
        <w:t xml:space="preserve"> </w:t>
      </w:r>
      <w:r w:rsidRPr="00B92D2E">
        <w:rPr>
          <w:rFonts w:eastAsia="Calibri"/>
          <w:bCs/>
          <w:color w:val="010000"/>
        </w:rPr>
        <w:t>“</w:t>
      </w:r>
      <w:r w:rsidRPr="00B92D2E">
        <w:rPr>
          <w:rFonts w:eastAsia="Calibri"/>
          <w:bCs/>
          <w:i/>
          <w:color w:val="010000"/>
        </w:rPr>
        <w:t>CUMHURBAŞKANLIĞINA VE BAKANLIKLARA BAĞLI VE İLGİLİ KURULUŞLARIN I. HUKUK MÜŞAVİRLERİ</w:t>
      </w:r>
      <w:r w:rsidRPr="00B92D2E">
        <w:rPr>
          <w:rFonts w:eastAsia="Calibri"/>
          <w:bCs/>
          <w:color w:val="010000"/>
        </w:rPr>
        <w:t xml:space="preserve">” satırı öngörülmektedir. </w:t>
      </w:r>
      <w:r w:rsidRPr="00B92D2E">
        <w:rPr>
          <w:rFonts w:eastAsia="Calibri"/>
          <w:noProof/>
          <w:color w:val="010000"/>
        </w:rPr>
        <w:t xml:space="preserve">Dava konusu kuralda Anayasa Mahkemesinin </w:t>
      </w:r>
      <w:r w:rsidRPr="00B92D2E">
        <w:rPr>
          <w:color w:val="010000"/>
          <w:lang w:eastAsia="zh-CN"/>
        </w:rPr>
        <w:t>11/10/2023</w:t>
      </w:r>
      <w:r w:rsidRPr="00B92D2E">
        <w:rPr>
          <w:iCs/>
          <w:color w:val="010000"/>
          <w:lang w:eastAsia="zh-CN"/>
        </w:rPr>
        <w:t xml:space="preserve"> tarihli ve E.2018/120, K.2023/171 sayılı</w:t>
      </w:r>
      <w:r w:rsidRPr="00B92D2E">
        <w:rPr>
          <w:rFonts w:eastAsia="Calibri"/>
          <w:iCs/>
          <w:noProof/>
          <w:color w:val="010000"/>
        </w:rPr>
        <w:t xml:space="preserve"> kararı uyarınca değişiklik yapılmış, (162) numaralı CBK’nın 3. maddesiyle (3) numaralı CBK’ya ekli (II) Sayılı Cetvel’de yer alan “</w:t>
      </w:r>
      <w:r w:rsidRPr="00B92D2E">
        <w:rPr>
          <w:rFonts w:eastAsia="Calibri"/>
          <w:i/>
          <w:iCs/>
          <w:noProof/>
          <w:color w:val="010000"/>
        </w:rPr>
        <w:t>I. HUKUK MÜŞAVİRLERİ (BAKANLIK BAĞLI, İLGİLİ, İLİŞKİLİ KURULUŞLARI)</w:t>
      </w:r>
      <w:r w:rsidRPr="00B92D2E">
        <w:rPr>
          <w:rFonts w:eastAsia="Calibri"/>
          <w:iCs/>
          <w:noProof/>
          <w:color w:val="010000"/>
        </w:rPr>
        <w:t>” satırı “</w:t>
      </w:r>
      <w:r w:rsidRPr="00B92D2E">
        <w:rPr>
          <w:rFonts w:eastAsia="Calibri"/>
          <w:i/>
          <w:iCs/>
          <w:noProof/>
          <w:color w:val="010000"/>
        </w:rPr>
        <w:t>CUMHURBAŞKANLIĞINA VE BAKANLIKLARA BAĞLI VE İLGİLİ KURULUŞLARIN I. HUKUK MÜŞAVİRLERİ (KAMU İKTİSADİ TEŞEBBÜSLERİ HARİÇ)</w:t>
      </w:r>
      <w:r w:rsidRPr="00B92D2E">
        <w:rPr>
          <w:rFonts w:eastAsia="Calibri"/>
          <w:iCs/>
          <w:noProof/>
          <w:color w:val="010000"/>
        </w:rPr>
        <w:t xml:space="preserve">” şeklinde değiştirilmiştir. 11/1/2025 tarihinde </w:t>
      </w:r>
      <w:r w:rsidRPr="00B92D2E">
        <w:rPr>
          <w:rFonts w:eastAsia="Calibri"/>
          <w:bCs/>
          <w:iCs/>
          <w:noProof/>
          <w:color w:val="010000"/>
        </w:rPr>
        <w:t>(178) numaralı CBK’nın 2. maddesiyle</w:t>
      </w:r>
      <w:r w:rsidRPr="00B92D2E">
        <w:rPr>
          <w:rFonts w:eastAsia="Calibri"/>
          <w:iCs/>
          <w:noProof/>
          <w:color w:val="010000"/>
        </w:rPr>
        <w:t xml:space="preserve"> dava konusu satırda yeniden değişiklik yapılarak satırda yer alan “</w:t>
      </w:r>
      <w:r w:rsidRPr="00B92D2E">
        <w:rPr>
          <w:rFonts w:eastAsia="Calibri"/>
          <w:i/>
          <w:iCs/>
          <w:noProof/>
          <w:color w:val="010000"/>
        </w:rPr>
        <w:t>(KAMU İKTİSADİ TEŞEBBÜSLERİ HARİÇ)</w:t>
      </w:r>
      <w:r w:rsidRPr="00B92D2E">
        <w:rPr>
          <w:rFonts w:eastAsia="Calibri"/>
          <w:iCs/>
          <w:noProof/>
          <w:color w:val="010000"/>
        </w:rPr>
        <w:t xml:space="preserve">” ibaresi yürürlükten kaldırılmıştır. </w:t>
      </w:r>
    </w:p>
    <w:p w:rsidR="00E80639" w:rsidRPr="00B92D2E" w:rsidRDefault="00E80639" w:rsidP="00B92D2E">
      <w:pPr>
        <w:spacing w:after="200"/>
        <w:ind w:right="283" w:firstLine="709"/>
        <w:jc w:val="both"/>
        <w:rPr>
          <w:color w:val="010000"/>
          <w:lang w:eastAsia="zh-CN"/>
        </w:rPr>
      </w:pPr>
      <w:r w:rsidRPr="00B92D2E">
        <w:rPr>
          <w:rFonts w:eastAsia="Calibri"/>
          <w:color w:val="010000"/>
        </w:rPr>
        <w:t>43.</w:t>
      </w:r>
      <w:r w:rsidRPr="00B92D2E">
        <w:rPr>
          <w:color w:val="010000"/>
          <w:lang w:eastAsia="zh-CN"/>
        </w:rPr>
        <w:t xml:space="preserve"> Yapılan son değişiklikle kamu iktisadi teşebbüslerinin (KİT) I. hukuk müşavirleri de dâhil olmak üzere Cumhurbaşkanlığına ve bakanlıklara bağlı ve ilgili diğer kuruluşların I. hukuk müşavirleri (3) numaralı </w:t>
      </w:r>
      <w:proofErr w:type="spellStart"/>
      <w:r w:rsidRPr="00B92D2E">
        <w:rPr>
          <w:color w:val="010000"/>
          <w:lang w:eastAsia="zh-CN"/>
        </w:rPr>
        <w:t>CBK’ya</w:t>
      </w:r>
      <w:proofErr w:type="spellEnd"/>
      <w:r w:rsidRPr="00B92D2E">
        <w:rPr>
          <w:color w:val="010000"/>
          <w:lang w:eastAsia="zh-CN"/>
        </w:rPr>
        <w:t xml:space="preserve"> ekli (II) Sayılı </w:t>
      </w:r>
      <w:proofErr w:type="spellStart"/>
      <w:r w:rsidRPr="00B92D2E">
        <w:rPr>
          <w:color w:val="010000"/>
          <w:lang w:eastAsia="zh-CN"/>
        </w:rPr>
        <w:t>Cetvel’de</w:t>
      </w:r>
      <w:proofErr w:type="spellEnd"/>
      <w:r w:rsidRPr="00B92D2E">
        <w:rPr>
          <w:color w:val="010000"/>
          <w:lang w:eastAsia="zh-CN"/>
        </w:rPr>
        <w:t xml:space="preserve"> yer alan </w:t>
      </w:r>
      <w:proofErr w:type="spellStart"/>
      <w:r w:rsidRPr="00B92D2E">
        <w:rPr>
          <w:color w:val="010000"/>
          <w:lang w:eastAsia="zh-CN"/>
        </w:rPr>
        <w:t>ünvanlar</w:t>
      </w:r>
      <w:proofErr w:type="spellEnd"/>
      <w:r w:rsidRPr="00B92D2E">
        <w:rPr>
          <w:color w:val="010000"/>
          <w:lang w:eastAsia="zh-CN"/>
        </w:rPr>
        <w:t xml:space="preserve"> için öngörülen düzenlemelere tabi olacaktır. </w:t>
      </w:r>
    </w:p>
    <w:p w:rsidR="00E80639" w:rsidRPr="00B92D2E" w:rsidRDefault="00E80639" w:rsidP="00B92D2E">
      <w:pPr>
        <w:spacing w:after="200"/>
        <w:ind w:right="283" w:firstLine="709"/>
        <w:jc w:val="both"/>
        <w:rPr>
          <w:b/>
          <w:color w:val="010000"/>
          <w:lang w:eastAsia="zh-CN"/>
        </w:rPr>
      </w:pPr>
      <w:r w:rsidRPr="00B92D2E">
        <w:rPr>
          <w:b/>
          <w:bCs/>
          <w:color w:val="010000"/>
          <w:lang w:eastAsia="zh-CN"/>
        </w:rPr>
        <w:t xml:space="preserve">b. </w:t>
      </w:r>
      <w:r w:rsidRPr="00B92D2E">
        <w:rPr>
          <w:b/>
          <w:color w:val="010000"/>
          <w:lang w:eastAsia="zh-CN"/>
        </w:rPr>
        <w:t>İptal Talebinin Gerekçesi</w:t>
      </w:r>
    </w:p>
    <w:p w:rsidR="00E80639" w:rsidRPr="00B92D2E" w:rsidRDefault="00E80639" w:rsidP="00B92D2E">
      <w:pPr>
        <w:spacing w:after="200"/>
        <w:ind w:right="283" w:firstLine="709"/>
        <w:jc w:val="both"/>
        <w:rPr>
          <w:bCs/>
          <w:color w:val="010000"/>
        </w:rPr>
      </w:pPr>
      <w:r w:rsidRPr="00B92D2E">
        <w:rPr>
          <w:color w:val="010000"/>
          <w:lang w:eastAsia="zh-CN"/>
        </w:rPr>
        <w:t xml:space="preserve">44. </w:t>
      </w:r>
      <w:r w:rsidRPr="00B92D2E">
        <w:rPr>
          <w:bCs/>
          <w:color w:val="010000"/>
        </w:rPr>
        <w:t xml:space="preserve">Dava dilekçelerinde özetle; (3) numaralı </w:t>
      </w:r>
      <w:proofErr w:type="spellStart"/>
      <w:r w:rsidRPr="00B92D2E">
        <w:rPr>
          <w:bCs/>
          <w:color w:val="010000"/>
        </w:rPr>
        <w:t>CBK’ya</w:t>
      </w:r>
      <w:proofErr w:type="spellEnd"/>
      <w:r w:rsidRPr="00B92D2E">
        <w:rPr>
          <w:bCs/>
          <w:color w:val="010000"/>
        </w:rPr>
        <w:t xml:space="preserve"> ekli (II) Sayılı </w:t>
      </w:r>
      <w:proofErr w:type="spellStart"/>
      <w:r w:rsidRPr="00B92D2E">
        <w:rPr>
          <w:bCs/>
          <w:color w:val="010000"/>
        </w:rPr>
        <w:t>Cetvel’de</w:t>
      </w:r>
      <w:proofErr w:type="spellEnd"/>
      <w:r w:rsidRPr="00B92D2E">
        <w:rPr>
          <w:bCs/>
          <w:color w:val="010000"/>
        </w:rPr>
        <w:t xml:space="preserve"> sayılan I. hukuk müşavirlerinin üst düzey kamu yöneticisi niteliğinde olmadığı, bu nedenle anılan kadroya ilişkin hususların </w:t>
      </w:r>
      <w:r w:rsidRPr="00B92D2E">
        <w:rPr>
          <w:rFonts w:eastAsia="Calibri"/>
          <w:color w:val="010000"/>
          <w:szCs w:val="22"/>
          <w:shd w:val="clear" w:color="auto" w:fill="FFFFFF"/>
          <w:lang w:eastAsia="en-US"/>
        </w:rPr>
        <w:t xml:space="preserve">münhasıran kanunla düzenlenmesi gerektiği, dava konusu kurallarla kamu iktisadi teşebbüslerinin I. hukuk müşavirlerinin atanmasına ilişkin usul ve esasların da CBK ile düzenlenmesine imkân tanındığı belirtilerek </w:t>
      </w:r>
      <w:r w:rsidRPr="00B92D2E">
        <w:rPr>
          <w:bCs/>
          <w:color w:val="010000"/>
        </w:rPr>
        <w:t>kuralların Anayasa’nın 2., 7., 104. ve 128. maddelerine aykırı olduğu ileri sürülmüştür.</w:t>
      </w:r>
    </w:p>
    <w:bookmarkEnd w:id="31"/>
    <w:p w:rsidR="00E80639" w:rsidRPr="00B92D2E" w:rsidRDefault="00E80639" w:rsidP="00B92D2E">
      <w:pPr>
        <w:spacing w:after="200"/>
        <w:ind w:right="283" w:firstLine="709"/>
        <w:jc w:val="both"/>
        <w:rPr>
          <w:b/>
          <w:color w:val="010000"/>
          <w:lang w:eastAsia="zh-CN"/>
        </w:rPr>
      </w:pPr>
      <w:r w:rsidRPr="00B92D2E">
        <w:rPr>
          <w:b/>
          <w:color w:val="010000"/>
          <w:lang w:eastAsia="zh-CN"/>
        </w:rPr>
        <w:lastRenderedPageBreak/>
        <w:t>c. Anayasa’ya Aykırılık Sorunu</w:t>
      </w:r>
    </w:p>
    <w:p w:rsidR="00E80639" w:rsidRPr="00B92D2E" w:rsidRDefault="00E80639" w:rsidP="00B92D2E">
      <w:pPr>
        <w:spacing w:after="200"/>
        <w:ind w:right="283" w:firstLine="709"/>
        <w:jc w:val="both"/>
        <w:rPr>
          <w:rFonts w:eastAsia="Calibri"/>
          <w:color w:val="010000"/>
        </w:rPr>
      </w:pPr>
      <w:r w:rsidRPr="00B92D2E">
        <w:rPr>
          <w:color w:val="010000"/>
          <w:lang w:eastAsia="zh-CN"/>
        </w:rPr>
        <w:t>45.</w:t>
      </w:r>
      <w:r w:rsidRPr="00B92D2E">
        <w:rPr>
          <w:rFonts w:eastAsia="Calibri"/>
          <w:color w:val="010000"/>
        </w:rPr>
        <w:t xml:space="preserve"> Dava dilekçelerinde konu bakımından yetki yönünden kuralların Anayasa’nın </w:t>
      </w:r>
      <w:bookmarkStart w:id="32" w:name="_Hlk132283268"/>
      <w:r w:rsidRPr="00B92D2E">
        <w:rPr>
          <w:rFonts w:eastAsia="Calibri"/>
          <w:color w:val="010000"/>
        </w:rPr>
        <w:t>7. ve 128.</w:t>
      </w:r>
      <w:bookmarkEnd w:id="32"/>
      <w:r w:rsidRPr="00B92D2E">
        <w:rPr>
          <w:rFonts w:eastAsia="Calibri"/>
          <w:color w:val="010000"/>
        </w:rPr>
        <w:t xml:space="preserve"> maddelerine de aykırı olduğu ileri sürülmüş ise de </w:t>
      </w:r>
      <w:proofErr w:type="spellStart"/>
      <w:r w:rsidRPr="00B92D2E">
        <w:rPr>
          <w:rFonts w:eastAsia="Calibri"/>
          <w:color w:val="010000"/>
        </w:rPr>
        <w:t>CBK’ya</w:t>
      </w:r>
      <w:proofErr w:type="spellEnd"/>
      <w:r w:rsidRPr="00B92D2E">
        <w:rPr>
          <w:rFonts w:eastAsia="Calibri"/>
          <w:color w:val="010000"/>
        </w:rPr>
        <w:t xml:space="preserve"> ilişkin konu bakımından yetki kuralları Anayasa’nın 104. maddesinin on yedinci fıkrasında düzenlendiğinden bu husustaki inceleme anılan fıkra kapsamında yapılacaktır.</w:t>
      </w:r>
    </w:p>
    <w:p w:rsidR="00E80639" w:rsidRPr="00B92D2E" w:rsidRDefault="00E80639" w:rsidP="00B92D2E">
      <w:pPr>
        <w:spacing w:after="200"/>
        <w:ind w:right="283" w:firstLine="709"/>
        <w:jc w:val="both"/>
        <w:rPr>
          <w:color w:val="010000"/>
          <w:lang w:eastAsia="zh-CN"/>
        </w:rPr>
      </w:pPr>
      <w:r w:rsidRPr="00B92D2E">
        <w:rPr>
          <w:color w:val="010000"/>
          <w:lang w:eastAsia="zh-CN"/>
        </w:rPr>
        <w:t xml:space="preserve">46. </w:t>
      </w:r>
      <w:bookmarkStart w:id="33" w:name="_Hlk200631189"/>
      <w:r w:rsidRPr="00B92D2E">
        <w:rPr>
          <w:color w:val="010000"/>
          <w:lang w:eastAsia="zh-CN"/>
        </w:rPr>
        <w:t xml:space="preserve">Cumhurbaşkanlığına ve bakanlıklara bağlı ve ilgili kuruluşların </w:t>
      </w:r>
      <w:bookmarkEnd w:id="33"/>
      <w:r w:rsidRPr="00B92D2E">
        <w:rPr>
          <w:color w:val="010000"/>
          <w:lang w:eastAsia="zh-CN"/>
        </w:rPr>
        <w:t xml:space="preserve">I. hukuk müşavirleri hakkında, </w:t>
      </w:r>
      <w:proofErr w:type="spellStart"/>
      <w:r w:rsidRPr="00B92D2E">
        <w:rPr>
          <w:color w:val="010000"/>
          <w:lang w:eastAsia="zh-CN"/>
        </w:rPr>
        <w:t>CBK’nın</w:t>
      </w:r>
      <w:proofErr w:type="spellEnd"/>
      <w:r w:rsidRPr="00B92D2E">
        <w:rPr>
          <w:color w:val="010000"/>
          <w:lang w:eastAsia="zh-CN"/>
        </w:rPr>
        <w:t xml:space="preserve"> atamaların Cumhurbaşkanı kararıyla yapılmasını öngören 2. maddesinin (2) numaralı fıkrası, atama şartları ile görevden ayrılmaya ilişkin hükümlerini düzenleyen 3. maddesinin (2) numaralı fıkrası ile 6. maddesi uygulanacaktır.</w:t>
      </w:r>
    </w:p>
    <w:p w:rsidR="00E80639" w:rsidRPr="00B92D2E" w:rsidRDefault="00E80639" w:rsidP="00B92D2E">
      <w:pPr>
        <w:spacing w:after="200"/>
        <w:ind w:right="283" w:firstLine="709"/>
        <w:jc w:val="both"/>
        <w:rPr>
          <w:color w:val="010000"/>
          <w:lang w:eastAsia="zh-CN"/>
        </w:rPr>
      </w:pPr>
      <w:r w:rsidRPr="00B92D2E">
        <w:rPr>
          <w:color w:val="010000"/>
          <w:lang w:eastAsia="zh-CN"/>
        </w:rPr>
        <w:t>47.</w:t>
      </w:r>
      <w:r w:rsidRPr="00B92D2E">
        <w:rPr>
          <w:rFonts w:eastAsia="Calibri"/>
          <w:color w:val="010000"/>
          <w:szCs w:val="22"/>
          <w:shd w:val="clear" w:color="auto" w:fill="FFFFFF"/>
          <w:lang w:eastAsia="en-US"/>
        </w:rPr>
        <w:t xml:space="preserve"> </w:t>
      </w:r>
      <w:r w:rsidRPr="00B92D2E">
        <w:rPr>
          <w:color w:val="010000"/>
          <w:lang w:eastAsia="zh-CN"/>
        </w:rPr>
        <w:t xml:space="preserve">(3) numaralı </w:t>
      </w:r>
      <w:proofErr w:type="spellStart"/>
      <w:r w:rsidRPr="00B92D2E">
        <w:rPr>
          <w:color w:val="010000"/>
          <w:lang w:eastAsia="zh-CN"/>
        </w:rPr>
        <w:t>CBK’nın</w:t>
      </w:r>
      <w:proofErr w:type="spellEnd"/>
      <w:r w:rsidRPr="00B92D2E">
        <w:rPr>
          <w:color w:val="010000"/>
          <w:lang w:eastAsia="zh-CN"/>
        </w:rPr>
        <w:t xml:space="preserve"> 3. maddesinin (2) numaralı fıkrasında, anılan </w:t>
      </w:r>
      <w:proofErr w:type="spellStart"/>
      <w:r w:rsidRPr="00B92D2E">
        <w:rPr>
          <w:color w:val="010000"/>
          <w:lang w:eastAsia="zh-CN"/>
        </w:rPr>
        <w:t>CBK’ya</w:t>
      </w:r>
      <w:proofErr w:type="spellEnd"/>
      <w:r w:rsidRPr="00B92D2E">
        <w:rPr>
          <w:color w:val="010000"/>
          <w:lang w:eastAsia="zh-CN"/>
        </w:rPr>
        <w:t xml:space="preserve"> ekli (II) Sayılı </w:t>
      </w:r>
      <w:proofErr w:type="spellStart"/>
      <w:r w:rsidRPr="00B92D2E">
        <w:rPr>
          <w:color w:val="010000"/>
          <w:lang w:eastAsia="zh-CN"/>
        </w:rPr>
        <w:t>Cetvel’de</w:t>
      </w:r>
      <w:proofErr w:type="spellEnd"/>
      <w:r w:rsidRPr="00B92D2E">
        <w:rPr>
          <w:color w:val="010000"/>
          <w:lang w:eastAsia="zh-CN"/>
        </w:rPr>
        <w:t xml:space="preserve"> yer alan kadro, pozisyon ve görevlere atanacaklarda 657 sayılı Kanun’un 48. maddesinde sayılan genel şartların yanı sıra en az dört yıllık yükseköğrenim mezunu olma, kamuda en az beş yıllık hizmeti bulunma, il ve bölge müdürü kadro, pozisyon ve görevleri ile KİT’ler</w:t>
      </w:r>
      <w:r w:rsidR="00D45C64" w:rsidRPr="00B92D2E">
        <w:rPr>
          <w:color w:val="010000"/>
          <w:lang w:eastAsia="zh-CN"/>
        </w:rPr>
        <w:t>in</w:t>
      </w:r>
      <w:r w:rsidRPr="00B92D2E">
        <w:rPr>
          <w:color w:val="010000"/>
          <w:lang w:eastAsia="zh-CN"/>
        </w:rPr>
        <w:t xml:space="preserve"> yönetim kurulu üyeliklerine atanacaklar için kamuda ve/veya sosyal güvenlik kurumlarına tabi olmak kaydıyla uluslararası kuruluşlar ile özel sektörde veya serbest olarak alanında en az beş yıl çalışmış ve temayüz etmiş olma şartlarının aranacağı belirtilmiştir.</w:t>
      </w:r>
    </w:p>
    <w:p w:rsidR="00E80639" w:rsidRPr="00B92D2E" w:rsidRDefault="00E80639" w:rsidP="00B92D2E">
      <w:pPr>
        <w:spacing w:after="200"/>
        <w:ind w:right="283" w:firstLine="709"/>
        <w:jc w:val="both"/>
        <w:rPr>
          <w:color w:val="010000"/>
          <w:lang w:eastAsia="zh-CN"/>
        </w:rPr>
      </w:pPr>
      <w:r w:rsidRPr="00B92D2E">
        <w:rPr>
          <w:color w:val="010000"/>
          <w:lang w:eastAsia="zh-CN"/>
        </w:rPr>
        <w:t xml:space="preserve">48. </w:t>
      </w:r>
      <w:r w:rsidRPr="00B92D2E">
        <w:rPr>
          <w:color w:val="010000"/>
        </w:rPr>
        <w:t xml:space="preserve">Buna göre bir </w:t>
      </w:r>
      <w:proofErr w:type="spellStart"/>
      <w:r w:rsidRPr="00B92D2E">
        <w:rPr>
          <w:color w:val="010000"/>
        </w:rPr>
        <w:t>ünvanın</w:t>
      </w:r>
      <w:proofErr w:type="spellEnd"/>
      <w:r w:rsidRPr="00B92D2E">
        <w:rPr>
          <w:color w:val="010000"/>
        </w:rPr>
        <w:t xml:space="preserve"> (3) numaralı </w:t>
      </w:r>
      <w:proofErr w:type="spellStart"/>
      <w:r w:rsidRPr="00B92D2E">
        <w:rPr>
          <w:color w:val="010000"/>
        </w:rPr>
        <w:t>CBK’ya</w:t>
      </w:r>
      <w:proofErr w:type="spellEnd"/>
      <w:r w:rsidRPr="00B92D2E">
        <w:rPr>
          <w:color w:val="010000"/>
        </w:rPr>
        <w:t xml:space="preserve"> ekli (II) Sayılı </w:t>
      </w:r>
      <w:proofErr w:type="spellStart"/>
      <w:r w:rsidRPr="00B92D2E">
        <w:rPr>
          <w:color w:val="010000"/>
        </w:rPr>
        <w:t>Cetvel’e</w:t>
      </w:r>
      <w:proofErr w:type="spellEnd"/>
      <w:r w:rsidRPr="00B92D2E">
        <w:rPr>
          <w:color w:val="010000"/>
        </w:rPr>
        <w:t xml:space="preserve"> eklenmesi sadece atama usulü ve atamaya yetkili makamın belirlenmesini değil söz konusu kadroya atanabilmek için bazı şartların aranması gerekliliğini de ortaya çıkarmaktadır (AYM, E.2021/38, K.2024/25, 1/2/2024, § 121).</w:t>
      </w:r>
    </w:p>
    <w:p w:rsidR="00E80639" w:rsidRPr="00B92D2E" w:rsidRDefault="00E80639" w:rsidP="00B92D2E">
      <w:pPr>
        <w:spacing w:after="200"/>
        <w:ind w:right="283" w:firstLine="709"/>
        <w:jc w:val="both"/>
        <w:rPr>
          <w:color w:val="010000"/>
        </w:rPr>
      </w:pPr>
      <w:r w:rsidRPr="00B92D2E">
        <w:rPr>
          <w:color w:val="010000"/>
        </w:rPr>
        <w:t xml:space="preserve">49. Kamu hizmetine girme hakkını güvence altına alan Anayasa’nın 70. maddesi, Anayasa’nın İkinci </w:t>
      </w:r>
      <w:proofErr w:type="spellStart"/>
      <w:r w:rsidRPr="00B92D2E">
        <w:rPr>
          <w:color w:val="010000"/>
        </w:rPr>
        <w:t>Kısmı’nın</w:t>
      </w:r>
      <w:proofErr w:type="spellEnd"/>
      <w:r w:rsidR="00B92D2E" w:rsidRPr="00B92D2E">
        <w:rPr>
          <w:color w:val="010000"/>
        </w:rPr>
        <w:t xml:space="preserve"> </w:t>
      </w:r>
      <w:r w:rsidRPr="00B92D2E">
        <w:rPr>
          <w:iCs/>
          <w:color w:val="010000"/>
        </w:rPr>
        <w:t>“</w:t>
      </w:r>
      <w:r w:rsidRPr="00B92D2E">
        <w:rPr>
          <w:i/>
          <w:iCs/>
          <w:color w:val="010000"/>
        </w:rPr>
        <w:t>Siyasi Haklar ve Ödevler</w:t>
      </w:r>
      <w:r w:rsidRPr="00B92D2E">
        <w:rPr>
          <w:iCs/>
          <w:color w:val="010000"/>
        </w:rPr>
        <w:t>”</w:t>
      </w:r>
      <w:r w:rsidR="00B92D2E" w:rsidRPr="00B92D2E">
        <w:rPr>
          <w:color w:val="010000"/>
        </w:rPr>
        <w:t xml:space="preserve"> </w:t>
      </w:r>
      <w:r w:rsidRPr="00B92D2E">
        <w:rPr>
          <w:color w:val="010000"/>
        </w:rPr>
        <w:t>başlıklı Dördüncü Bölümü’nde yer almaktadır. Bu maddenin</w:t>
      </w:r>
      <w:r w:rsidR="00B92D2E" w:rsidRPr="00B92D2E">
        <w:rPr>
          <w:color w:val="010000"/>
        </w:rPr>
        <w:t xml:space="preserve"> </w:t>
      </w:r>
      <w:r w:rsidRPr="00B92D2E">
        <w:rPr>
          <w:iCs/>
          <w:color w:val="010000"/>
        </w:rPr>
        <w:t>“</w:t>
      </w:r>
      <w:r w:rsidRPr="00B92D2E">
        <w:rPr>
          <w:i/>
          <w:iCs/>
          <w:color w:val="010000"/>
        </w:rPr>
        <w:t>Hizmete alınmada, görevin gerektirdiği niteliklerden başka hiçbir ayrım gözetilemez.</w:t>
      </w:r>
      <w:r w:rsidRPr="00B92D2E">
        <w:rPr>
          <w:iCs/>
          <w:color w:val="010000"/>
        </w:rPr>
        <w:t>”</w:t>
      </w:r>
      <w:r w:rsidR="00B92D2E" w:rsidRPr="00B92D2E">
        <w:rPr>
          <w:color w:val="010000"/>
        </w:rPr>
        <w:t xml:space="preserve"> </w:t>
      </w:r>
      <w:r w:rsidRPr="00B92D2E">
        <w:rPr>
          <w:color w:val="010000"/>
        </w:rPr>
        <w:t>şeklindeki ikinci fıkrası, kamu hizmetine girmek için öngörülen şartlar ve aranan niteliklerin söz konusu hak kapsamında olduğunu göstermektedir.</w:t>
      </w:r>
    </w:p>
    <w:p w:rsidR="00E80639" w:rsidRPr="00B92D2E" w:rsidRDefault="00E80639" w:rsidP="00B92D2E">
      <w:pPr>
        <w:spacing w:after="200"/>
        <w:ind w:right="283" w:firstLine="709"/>
        <w:jc w:val="both"/>
        <w:rPr>
          <w:color w:val="010000"/>
        </w:rPr>
      </w:pPr>
      <w:r w:rsidRPr="00B92D2E">
        <w:rPr>
          <w:color w:val="010000"/>
        </w:rPr>
        <w:t>50. Bununla birlikte Anayasa’nın 104. maddesinin dokuzuncu fıkrasında üst kademe kamu yöneticilerinin atanmalarına ilişkin usul ve esasların CBK ile düzenleneceği ayrıca ve açıkça ifade edilmiştir. Başka bir ifadeyle anılan konu, Anayasa’nın özel olarak CBK ile düzenlenebileceğini öngördüklerindendir. Diğer yandan belirli bir kamu görevine atanma için aranan nitelikler de atama usul ve esaslarının bir unsuru olduğundan üst kademe kamu yöneticilerinin bu görevlere atanmasında aranacak niteliklerin CBK ile düzenlenmesi mümkündür. Dolayısıyla üst kademe kamu yöneticilerinin niteliklerinin belirlenmesine ilişkin düzenlemeler Anayasa’nın 104. maddesinin dokuzuncu fıkrasıyla bağlantılı olarak anılan maddenin on yedinci fıkrasının ikinci ve üçüncü cümlelerine aykırılık oluşturmayacaktır (AYM, E.2018/149, K.2022/163, 29/12/2022, § 168).</w:t>
      </w:r>
    </w:p>
    <w:p w:rsidR="00E80639" w:rsidRPr="00B92D2E" w:rsidRDefault="00E80639" w:rsidP="00B92D2E">
      <w:pPr>
        <w:spacing w:after="200"/>
        <w:ind w:right="283" w:firstLine="709"/>
        <w:jc w:val="both"/>
        <w:rPr>
          <w:color w:val="010000"/>
        </w:rPr>
      </w:pPr>
      <w:r w:rsidRPr="00B92D2E">
        <w:rPr>
          <w:color w:val="010000"/>
        </w:rPr>
        <w:t xml:space="preserve">51. Anayasa Mahkemesinin yaklaşımına göre bir kuralın üst kademe kamu yöneticilerinin atanmalarına ilişkin usul ve esasların düzenlenmesine ilişkin olup olmadığı yukarıda (bkz. §§ 27-29) yer verilen ilkeler çerçevesince Anayasa Mahkemesince denetlenir. Bu ilkeler çerçevesinde değerlendirildiğinde </w:t>
      </w:r>
      <w:bookmarkStart w:id="34" w:name="_Hlk200789492"/>
      <w:r w:rsidRPr="00B92D2E">
        <w:rPr>
          <w:color w:val="010000"/>
        </w:rPr>
        <w:t>Cumhurbaşkanlığına ve bakanlıklara bağlı ve ilgili kuruluşların I. hukuk müşavirlerinin</w:t>
      </w:r>
      <w:bookmarkEnd w:id="34"/>
      <w:r w:rsidRPr="00B92D2E">
        <w:rPr>
          <w:color w:val="010000"/>
        </w:rPr>
        <w:t xml:space="preserve"> üst kademe yöneticisi olduğu söylenemez. Zira söz konusu </w:t>
      </w:r>
      <w:proofErr w:type="spellStart"/>
      <w:r w:rsidRPr="00B92D2E">
        <w:rPr>
          <w:color w:val="010000"/>
        </w:rPr>
        <w:t>ünvana</w:t>
      </w:r>
      <w:proofErr w:type="spellEnd"/>
      <w:r w:rsidRPr="00B92D2E">
        <w:rPr>
          <w:color w:val="010000"/>
        </w:rPr>
        <w:t xml:space="preserve"> sahip kişilerin görev yaptıkları kurumun genel olarak politikalarının belirlenmesi sürecine katılmadıkları, kurumun hizmet alanıyla ilgili kamu politikalarının tayininde </w:t>
      </w:r>
      <w:proofErr w:type="spellStart"/>
      <w:r w:rsidRPr="00B92D2E">
        <w:rPr>
          <w:color w:val="010000"/>
        </w:rPr>
        <w:t>istişari</w:t>
      </w:r>
      <w:proofErr w:type="spellEnd"/>
      <w:r w:rsidRPr="00B92D2E">
        <w:rPr>
          <w:color w:val="010000"/>
        </w:rPr>
        <w:t xml:space="preserve"> nitelikte rol üstlendikleri anlaşılmaktadır.</w:t>
      </w:r>
    </w:p>
    <w:p w:rsidR="00E80639" w:rsidRPr="00B92D2E" w:rsidRDefault="00E80639" w:rsidP="00B92D2E">
      <w:pPr>
        <w:spacing w:after="200"/>
        <w:ind w:right="283" w:firstLine="709"/>
        <w:jc w:val="both"/>
        <w:rPr>
          <w:color w:val="010000"/>
        </w:rPr>
      </w:pPr>
      <w:r w:rsidRPr="00B92D2E">
        <w:rPr>
          <w:color w:val="010000"/>
        </w:rPr>
        <w:lastRenderedPageBreak/>
        <w:t>52. Bu itibarla Cumhurbaşkanlığına ve bakanlıklara bağlı ve ilgili kuruluşların I. hukuk müşaviri ünvanlı kadrolarına atanma şartlarının CBK ile düzenlenemeyeceği açıktır.</w:t>
      </w:r>
    </w:p>
    <w:p w:rsidR="00E80639" w:rsidRPr="00B92D2E" w:rsidRDefault="00E80639" w:rsidP="00B92D2E">
      <w:pPr>
        <w:spacing w:after="200"/>
        <w:ind w:right="283" w:firstLine="709"/>
        <w:jc w:val="both"/>
        <w:rPr>
          <w:color w:val="010000"/>
        </w:rPr>
      </w:pPr>
      <w:r w:rsidRPr="00B92D2E">
        <w:rPr>
          <w:color w:val="010000"/>
        </w:rPr>
        <w:t>53. Açıklanan nedenlerle kural, Anayasa’nın 104. maddesinin on yedinci fıkrasının üçüncü cümlesine aykırıdır. İptali gerekir.</w:t>
      </w:r>
    </w:p>
    <w:p w:rsidR="00E80639" w:rsidRPr="00B92D2E" w:rsidRDefault="00E80639" w:rsidP="00B92D2E">
      <w:pPr>
        <w:spacing w:after="200"/>
        <w:ind w:right="283" w:firstLine="709"/>
        <w:jc w:val="both"/>
        <w:rPr>
          <w:color w:val="010000"/>
        </w:rPr>
      </w:pPr>
      <w:r w:rsidRPr="00B92D2E">
        <w:rPr>
          <w:color w:val="010000"/>
        </w:rPr>
        <w:t>Ömer ÇINAR bu görüşe katılmamıştır.</w:t>
      </w:r>
    </w:p>
    <w:p w:rsidR="00E80639" w:rsidRPr="00B92D2E" w:rsidRDefault="00E80639" w:rsidP="00B92D2E">
      <w:pPr>
        <w:spacing w:after="200"/>
        <w:ind w:right="283" w:firstLine="709"/>
        <w:jc w:val="both"/>
        <w:rPr>
          <w:color w:val="010000"/>
        </w:rPr>
      </w:pPr>
      <w:r w:rsidRPr="00B92D2E">
        <w:rPr>
          <w:color w:val="010000"/>
        </w:rPr>
        <w:t>Kural Anayasa’nın 104. maddesinin on yedinci fıkrasının üçüncü cümlesine aykırı görülerek iptal edildiğinden ayrıca aynı fıkranın birinci, ikinci ve dördüncü cümleleri yönünden incelenmemiştir.</w:t>
      </w:r>
    </w:p>
    <w:p w:rsidR="00E80639" w:rsidRPr="00B92D2E" w:rsidRDefault="00E80639" w:rsidP="00B92D2E">
      <w:pPr>
        <w:spacing w:after="200"/>
        <w:ind w:right="283" w:firstLine="709"/>
        <w:jc w:val="both"/>
        <w:rPr>
          <w:color w:val="010000"/>
        </w:rPr>
      </w:pPr>
      <w:r w:rsidRPr="00B92D2E">
        <w:rPr>
          <w:color w:val="010000"/>
        </w:rPr>
        <w:t>Kural konu bakımından Anayasa’nın 104. maddesinin on yedinci fıkrasının üçüncü cümlesine aykırı görülerek iptal edildiğinden ayrıca içerik yönünden incelenmemiştir.</w:t>
      </w:r>
    </w:p>
    <w:bookmarkEnd w:id="24"/>
    <w:p w:rsidR="00E80639" w:rsidRPr="00B92D2E" w:rsidRDefault="00E80639" w:rsidP="00B92D2E">
      <w:pPr>
        <w:spacing w:after="200"/>
        <w:ind w:right="283" w:firstLine="709"/>
        <w:jc w:val="both"/>
        <w:rPr>
          <w:b/>
          <w:color w:val="010000"/>
        </w:rPr>
      </w:pPr>
      <w:r w:rsidRPr="00B92D2E">
        <w:rPr>
          <w:b/>
          <w:color w:val="010000"/>
        </w:rPr>
        <w:t>V. İPTAL KARARININ YÜRÜRLÜĞE GİRECEĞİ GÜN SORUNU</w:t>
      </w:r>
    </w:p>
    <w:p w:rsidR="00E80639" w:rsidRPr="00B92D2E" w:rsidRDefault="00E80639" w:rsidP="00B92D2E">
      <w:pPr>
        <w:spacing w:after="200"/>
        <w:ind w:right="283" w:firstLine="709"/>
        <w:jc w:val="both"/>
        <w:rPr>
          <w:color w:val="010000"/>
        </w:rPr>
      </w:pPr>
      <w:r w:rsidRPr="00B92D2E">
        <w:rPr>
          <w:color w:val="010000"/>
        </w:rPr>
        <w:t>54. Anayasa’nın 153. maddesinin üçüncü fıkrasında “</w:t>
      </w:r>
      <w:r w:rsidRPr="00B92D2E">
        <w:rPr>
          <w:i/>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B92D2E">
        <w:rPr>
          <w:color w:val="010000"/>
        </w:rPr>
        <w:t xml:space="preserve">” denilmekte, 6216 sayılı Kanun’un 66. maddesinin (3) numaralı fıkrasında da bu kural tekrarlanmak suretiyle Anayasa Mahkemesinin gerekli gördüğü hâllerde Resmî </w:t>
      </w:r>
      <w:proofErr w:type="spellStart"/>
      <w:r w:rsidRPr="00B92D2E">
        <w:rPr>
          <w:color w:val="010000"/>
        </w:rPr>
        <w:t>Gazete’de</w:t>
      </w:r>
      <w:proofErr w:type="spellEnd"/>
      <w:r w:rsidRPr="00B92D2E">
        <w:rPr>
          <w:color w:val="010000"/>
        </w:rPr>
        <w:t xml:space="preserve"> yayımlandığı günden başlayarak iptal kararının yürürlüğe gireceği tarihi bir yılı geçmemek üzere ayrıca kararlaştırabileceği belirtilmektedir.</w:t>
      </w:r>
    </w:p>
    <w:p w:rsidR="00E80639" w:rsidRPr="00B92D2E" w:rsidRDefault="00E80639" w:rsidP="00B92D2E">
      <w:pPr>
        <w:spacing w:after="200"/>
        <w:ind w:right="283" w:firstLine="709"/>
        <w:jc w:val="both"/>
        <w:rPr>
          <w:color w:val="010000"/>
        </w:rPr>
      </w:pPr>
      <w:r w:rsidRPr="00B92D2E">
        <w:rPr>
          <w:color w:val="010000"/>
        </w:rPr>
        <w:t xml:space="preserve">55. (3) numaralı </w:t>
      </w:r>
      <w:proofErr w:type="spellStart"/>
      <w:r w:rsidRPr="00B92D2E">
        <w:rPr>
          <w:color w:val="010000"/>
        </w:rPr>
        <w:t>CBK’nın</w:t>
      </w:r>
      <w:proofErr w:type="spellEnd"/>
      <w:r w:rsidRPr="00B92D2E">
        <w:rPr>
          <w:color w:val="010000"/>
        </w:rPr>
        <w:t xml:space="preserve"> 2. maddesinin (2) numaralı fıkrasının “</w:t>
      </w:r>
      <w:r w:rsidRPr="00B92D2E">
        <w:rPr>
          <w:i/>
          <w:color w:val="010000"/>
        </w:rPr>
        <w:t>…ve (II) sayılı..</w:t>
      </w:r>
      <w:r w:rsidRPr="00B92D2E">
        <w:rPr>
          <w:color w:val="010000"/>
        </w:rPr>
        <w:t xml:space="preserve">” ibaresi ile (II) Sayılı </w:t>
      </w:r>
      <w:proofErr w:type="spellStart"/>
      <w:r w:rsidRPr="00B92D2E">
        <w:rPr>
          <w:color w:val="010000"/>
        </w:rPr>
        <w:t>Cetvel’in</w:t>
      </w:r>
      <w:proofErr w:type="spellEnd"/>
      <w:r w:rsidRPr="00B92D2E">
        <w:rPr>
          <w:color w:val="010000"/>
        </w:rPr>
        <w:t xml:space="preserve"> </w:t>
      </w:r>
      <w:r w:rsidRPr="00B92D2E">
        <w:rPr>
          <w:bCs/>
          <w:color w:val="010000"/>
        </w:rPr>
        <w:t>“</w:t>
      </w:r>
      <w:r w:rsidRPr="00B92D2E">
        <w:rPr>
          <w:bCs/>
          <w:i/>
          <w:color w:val="010000"/>
        </w:rPr>
        <w:t>CUMHURBAŞKANLIĞINA VE BAKANLIKLARA BAĞLI VE İLGİLİ KURULUŞLARIN I. HUKUK MÜŞAVİRLERİ</w:t>
      </w:r>
      <w:r w:rsidRPr="00B92D2E">
        <w:rPr>
          <w:bCs/>
          <w:color w:val="010000"/>
        </w:rPr>
        <w:t>” satırının</w:t>
      </w:r>
      <w:r w:rsidR="00B92D2E" w:rsidRPr="00B92D2E">
        <w:rPr>
          <w:bCs/>
          <w:color w:val="010000"/>
        </w:rPr>
        <w:t xml:space="preserve"> </w:t>
      </w:r>
      <w:r w:rsidRPr="00B92D2E">
        <w:rPr>
          <w:color w:val="010000"/>
        </w:rPr>
        <w:t xml:space="preserve">iptal edilmesi nedeniyle doğacak hukuksal boşluk kamu yararını ihlal edecek nitelikte görüldüğünden iptal kararının ortaya çıkardığı hukuki boşluğun doldurulabilmesi amacıyla gerekli düzenlemelerin yapılması için Anayasa’nın 153. maddesinin üçüncü fıkrasıyla 6216 sayılı Kanun’un 66. maddesinin (3) numaralı fıkrası gereğince bu kurallara ilişkin iptal hükümlerinin kararın Resmî </w:t>
      </w:r>
      <w:proofErr w:type="spellStart"/>
      <w:r w:rsidRPr="00B92D2E">
        <w:rPr>
          <w:color w:val="010000"/>
        </w:rPr>
        <w:t>Gazete’de</w:t>
      </w:r>
      <w:proofErr w:type="spellEnd"/>
      <w:r w:rsidRPr="00B92D2E">
        <w:rPr>
          <w:color w:val="010000"/>
        </w:rPr>
        <w:t xml:space="preserve"> yayımlanmasından başlayarak altı ay sonra yürürlüğe girmesi uygun görülmüştür.</w:t>
      </w:r>
    </w:p>
    <w:p w:rsidR="00E80639" w:rsidRPr="00B92D2E" w:rsidRDefault="00E80639" w:rsidP="00B92D2E">
      <w:pPr>
        <w:spacing w:after="200"/>
        <w:ind w:right="283" w:firstLine="709"/>
        <w:jc w:val="both"/>
        <w:rPr>
          <w:b/>
          <w:color w:val="010000"/>
        </w:rPr>
      </w:pPr>
      <w:r w:rsidRPr="00B92D2E">
        <w:rPr>
          <w:b/>
          <w:color w:val="010000"/>
        </w:rPr>
        <w:t>VI. YÜRÜRLÜĞÜN DURDURULMASI TALEBİ</w:t>
      </w:r>
    </w:p>
    <w:p w:rsidR="00E80639" w:rsidRPr="00B92D2E" w:rsidRDefault="00E80639" w:rsidP="00B92D2E">
      <w:pPr>
        <w:spacing w:after="200"/>
        <w:ind w:right="283" w:firstLine="709"/>
        <w:jc w:val="both"/>
        <w:rPr>
          <w:color w:val="010000"/>
        </w:rPr>
      </w:pPr>
      <w:r w:rsidRPr="00B92D2E">
        <w:rPr>
          <w:color w:val="010000"/>
        </w:rPr>
        <w:t>56. Dava dilekçelerinde özetle, dava konusu kuralların uygulanması hâlinde telafisi güç veya imkânsız zararların doğabileceği belirtilerek yürürlüklerinin durdurulmasına karar verilmesi talep edilmiştir.</w:t>
      </w:r>
    </w:p>
    <w:p w:rsidR="00DD14BD" w:rsidRPr="00B92D2E" w:rsidRDefault="00DD14BD" w:rsidP="00B92D2E">
      <w:pPr>
        <w:spacing w:after="200"/>
        <w:ind w:right="283" w:firstLine="709"/>
        <w:jc w:val="both"/>
        <w:rPr>
          <w:color w:val="010000"/>
        </w:rPr>
      </w:pPr>
      <w:r w:rsidRPr="00B92D2E">
        <w:rPr>
          <w:b/>
          <w:color w:val="010000"/>
        </w:rPr>
        <w:t xml:space="preserve">A. </w:t>
      </w:r>
      <w:r w:rsidRPr="00B92D2E">
        <w:rPr>
          <w:color w:val="010000"/>
        </w:rPr>
        <w:t xml:space="preserve">10/7/2018 tarihli ve 30474 sayılı Resmî </w:t>
      </w:r>
      <w:proofErr w:type="spellStart"/>
      <w:r w:rsidRPr="00B92D2E">
        <w:rPr>
          <w:color w:val="010000"/>
        </w:rPr>
        <w:t>Gazete’de</w:t>
      </w:r>
      <w:proofErr w:type="spellEnd"/>
      <w:r w:rsidRPr="00B92D2E">
        <w:rPr>
          <w:color w:val="010000"/>
        </w:rPr>
        <w:t xml:space="preserve"> yayımlanan (3) numaralı Üst Kademe Kamu Yöneticileri ile Kamu Kurum ve Kuruluşlarında Atama </w:t>
      </w:r>
      <w:proofErr w:type="spellStart"/>
      <w:r w:rsidRPr="00B92D2E">
        <w:rPr>
          <w:color w:val="010000"/>
        </w:rPr>
        <w:t>Usûllerine</w:t>
      </w:r>
      <w:proofErr w:type="spellEnd"/>
      <w:r w:rsidRPr="00B92D2E">
        <w:rPr>
          <w:color w:val="010000"/>
        </w:rPr>
        <w:t xml:space="preserve"> Dair Cumhurbaşkanlığı Kararnamesi’ne ekli (II) Sayılı </w:t>
      </w:r>
      <w:proofErr w:type="spellStart"/>
      <w:r w:rsidRPr="00B92D2E">
        <w:rPr>
          <w:color w:val="010000"/>
        </w:rPr>
        <w:t>Cetvel’e</w:t>
      </w:r>
      <w:proofErr w:type="spellEnd"/>
      <w:r w:rsidRPr="00B92D2E">
        <w:rPr>
          <w:color w:val="010000"/>
        </w:rPr>
        <w:t xml:space="preserve"> ilişkin yürürlüğün durdurulması talebinin öngörülen dava açma süresine uyulmaması nedeniyle incelenmeksizin REDDİNE,</w:t>
      </w:r>
    </w:p>
    <w:p w:rsidR="00DD14BD" w:rsidRPr="00B92D2E" w:rsidRDefault="00DD14BD" w:rsidP="00B92D2E">
      <w:pPr>
        <w:spacing w:after="200"/>
        <w:ind w:right="283" w:firstLine="709"/>
        <w:jc w:val="both"/>
        <w:rPr>
          <w:b/>
          <w:color w:val="010000"/>
        </w:rPr>
      </w:pPr>
      <w:r w:rsidRPr="00B92D2E">
        <w:rPr>
          <w:b/>
          <w:color w:val="010000"/>
        </w:rPr>
        <w:t>B.</w:t>
      </w:r>
      <w:r w:rsidRPr="00B92D2E">
        <w:rPr>
          <w:color w:val="010000"/>
        </w:rPr>
        <w:t xml:space="preserve"> 10/1/2025 tarihli ve (178) numaralı Üst Kademe Kamu Yöneticileri ile Kamu Kurum ve Kuruluşlarında Atama </w:t>
      </w:r>
      <w:proofErr w:type="spellStart"/>
      <w:r w:rsidRPr="00B92D2E">
        <w:rPr>
          <w:color w:val="010000"/>
        </w:rPr>
        <w:t>Usûllerine</w:t>
      </w:r>
      <w:proofErr w:type="spellEnd"/>
      <w:r w:rsidRPr="00B92D2E">
        <w:rPr>
          <w:color w:val="010000"/>
        </w:rPr>
        <w:t xml:space="preserve"> Dair Cumhurbaşkanlığı Kararnamesinde Değişiklik Yapılması Hakkında Cumhurbaşkanlığı Kararnamesi’nin 2. maddesiyle (3) numaralı Cumhurbaşkanlığı Kararnamesi’ne ekli (II) Sayılı </w:t>
      </w:r>
      <w:proofErr w:type="spellStart"/>
      <w:r w:rsidRPr="00B92D2E">
        <w:rPr>
          <w:color w:val="010000"/>
        </w:rPr>
        <w:t>Cetvel’in</w:t>
      </w:r>
      <w:proofErr w:type="spellEnd"/>
      <w:r w:rsidRPr="00B92D2E">
        <w:rPr>
          <w:color w:val="010000"/>
        </w:rPr>
        <w:t xml:space="preserve"> “</w:t>
      </w:r>
      <w:r w:rsidRPr="00B92D2E">
        <w:rPr>
          <w:i/>
          <w:color w:val="010000"/>
        </w:rPr>
        <w:t xml:space="preserve">CUMHURBAŞKANLIĞINA VE BAKANLIKLARA BAĞLI VE İLGİLİ KURULUŞLARIN I. HUKUK MÜŞAVİRLERİ (KAMU İKTİSADİ TEŞEBBÜSLERİ </w:t>
      </w:r>
      <w:r w:rsidRPr="00B92D2E">
        <w:rPr>
          <w:i/>
          <w:color w:val="010000"/>
        </w:rPr>
        <w:lastRenderedPageBreak/>
        <w:t>HARİÇ)</w:t>
      </w:r>
      <w:r w:rsidRPr="00B92D2E">
        <w:rPr>
          <w:color w:val="010000"/>
        </w:rPr>
        <w:t>” satırında yer alan</w:t>
      </w:r>
      <w:r w:rsidRPr="00B92D2E">
        <w:rPr>
          <w:i/>
          <w:color w:val="010000"/>
        </w:rPr>
        <w:t xml:space="preserve"> </w:t>
      </w:r>
      <w:r w:rsidRPr="00B92D2E">
        <w:rPr>
          <w:color w:val="010000"/>
        </w:rPr>
        <w:t>“</w:t>
      </w:r>
      <w:r w:rsidRPr="00B92D2E">
        <w:rPr>
          <w:i/>
          <w:color w:val="010000"/>
        </w:rPr>
        <w:t>…(KAMU İKTİSADİ TEŞEBBÜSLERİ HARİÇ)</w:t>
      </w:r>
      <w:r w:rsidRPr="00B92D2E">
        <w:rPr>
          <w:color w:val="010000"/>
        </w:rPr>
        <w:t>”</w:t>
      </w:r>
      <w:r w:rsidRPr="00B92D2E">
        <w:rPr>
          <w:i/>
          <w:color w:val="010000"/>
        </w:rPr>
        <w:t xml:space="preserve"> </w:t>
      </w:r>
      <w:r w:rsidRPr="00B92D2E">
        <w:rPr>
          <w:color w:val="010000"/>
        </w:rPr>
        <w:t>ibaresinin yürürlükten</w:t>
      </w:r>
      <w:r w:rsidRPr="00B92D2E">
        <w:rPr>
          <w:bCs/>
          <w:color w:val="010000"/>
        </w:rPr>
        <w:t xml:space="preserve"> kaldırılmasına yönelik yürürlüğün </w:t>
      </w:r>
      <w:r w:rsidRPr="00B92D2E">
        <w:rPr>
          <w:color w:val="010000"/>
        </w:rPr>
        <w:t xml:space="preserve">durdurulması </w:t>
      </w:r>
      <w:r w:rsidRPr="00B92D2E">
        <w:rPr>
          <w:bCs/>
          <w:color w:val="010000"/>
        </w:rPr>
        <w:t>talebinin, koşulları oluşmadığından REDDİNE,</w:t>
      </w:r>
    </w:p>
    <w:p w:rsidR="00DD14BD" w:rsidRPr="00B92D2E" w:rsidRDefault="00DD14BD" w:rsidP="00B92D2E">
      <w:pPr>
        <w:spacing w:after="200"/>
        <w:ind w:right="283" w:firstLine="709"/>
        <w:jc w:val="both"/>
        <w:rPr>
          <w:color w:val="010000"/>
        </w:rPr>
      </w:pPr>
      <w:r w:rsidRPr="00B92D2E">
        <w:rPr>
          <w:b/>
          <w:color w:val="010000"/>
        </w:rPr>
        <w:t>C.</w:t>
      </w:r>
      <w:r w:rsidRPr="00B92D2E">
        <w:rPr>
          <w:color w:val="010000"/>
        </w:rPr>
        <w:t xml:space="preserve"> 30/8/2024 tarihli ve (162) numaralı Üst Kademe Kamu Yöneticileri ile Kamu Kurum ve Kuruluşlarında Atama </w:t>
      </w:r>
      <w:proofErr w:type="spellStart"/>
      <w:r w:rsidRPr="00B92D2E">
        <w:rPr>
          <w:color w:val="010000"/>
        </w:rPr>
        <w:t>Usûllerine</w:t>
      </w:r>
      <w:proofErr w:type="spellEnd"/>
      <w:r w:rsidRPr="00B92D2E">
        <w:rPr>
          <w:color w:val="010000"/>
        </w:rPr>
        <w:t xml:space="preserve"> Dair Cumhurbaşkanlığı Kararnamesinde Değişiklik Yapılması Hakkında Cumhurbaşkanlığı Kararnamesi’nin;</w:t>
      </w:r>
    </w:p>
    <w:p w:rsidR="00DD14BD" w:rsidRPr="00B92D2E" w:rsidRDefault="00DD14BD" w:rsidP="00B92D2E">
      <w:pPr>
        <w:spacing w:after="200"/>
        <w:ind w:right="283" w:firstLine="709"/>
        <w:jc w:val="both"/>
        <w:rPr>
          <w:color w:val="010000"/>
        </w:rPr>
      </w:pPr>
      <w:r w:rsidRPr="00B92D2E">
        <w:rPr>
          <w:b/>
          <w:color w:val="010000"/>
        </w:rPr>
        <w:t>1.</w:t>
      </w:r>
      <w:r w:rsidRPr="00B92D2E">
        <w:rPr>
          <w:color w:val="010000"/>
        </w:rPr>
        <w:t xml:space="preserve"> 1. maddesiyle </w:t>
      </w:r>
      <w:bookmarkStart w:id="35" w:name="_Hlk199404481"/>
      <w:r w:rsidRPr="00B92D2E">
        <w:rPr>
          <w:color w:val="010000"/>
        </w:rPr>
        <w:t xml:space="preserve">(3) numaralı Cumhurbaşkanlığı Kararnamesi’nin </w:t>
      </w:r>
      <w:bookmarkEnd w:id="35"/>
      <w:r w:rsidRPr="00B92D2E">
        <w:rPr>
          <w:color w:val="010000"/>
        </w:rPr>
        <w:t>2. maddesinin (2) numaralı fıkrasının değiştirilen birinci cümlesinde yer alan “</w:t>
      </w:r>
      <w:r w:rsidRPr="00B92D2E">
        <w:rPr>
          <w:i/>
          <w:color w:val="010000"/>
        </w:rPr>
        <w:t>...ve (II) sayılı...</w:t>
      </w:r>
      <w:r w:rsidRPr="00B92D2E">
        <w:rPr>
          <w:color w:val="010000"/>
        </w:rPr>
        <w:t>” ibaresine,</w:t>
      </w:r>
    </w:p>
    <w:p w:rsidR="00DD14BD" w:rsidRPr="00B92D2E" w:rsidRDefault="00DD14BD" w:rsidP="00B92D2E">
      <w:pPr>
        <w:spacing w:after="200"/>
        <w:ind w:right="283" w:firstLine="709"/>
        <w:jc w:val="both"/>
        <w:rPr>
          <w:color w:val="010000"/>
        </w:rPr>
      </w:pPr>
      <w:r w:rsidRPr="00B92D2E">
        <w:rPr>
          <w:b/>
          <w:color w:val="010000"/>
        </w:rPr>
        <w:t>2.</w:t>
      </w:r>
      <w:r w:rsidRPr="00B92D2E">
        <w:rPr>
          <w:color w:val="010000"/>
        </w:rPr>
        <w:t xml:space="preserve"> 3. maddesiyle (3) numaralı Cumhurbaşkanlığı Kararnamesi’ne ekli (II) Sayılı </w:t>
      </w:r>
      <w:proofErr w:type="spellStart"/>
      <w:r w:rsidRPr="00B92D2E">
        <w:rPr>
          <w:color w:val="010000"/>
        </w:rPr>
        <w:t>Cetvel’in</w:t>
      </w:r>
      <w:proofErr w:type="spellEnd"/>
      <w:r w:rsidRPr="00B92D2E">
        <w:rPr>
          <w:color w:val="010000"/>
        </w:rPr>
        <w:t xml:space="preserve"> d</w:t>
      </w:r>
      <w:r w:rsidRPr="00B92D2E">
        <w:rPr>
          <w:bCs/>
          <w:color w:val="010000"/>
        </w:rPr>
        <w:t>eğiştirilen satırının “</w:t>
      </w:r>
      <w:proofErr w:type="gramStart"/>
      <w:r w:rsidRPr="00B92D2E">
        <w:rPr>
          <w:bCs/>
          <w:i/>
          <w:color w:val="010000"/>
        </w:rPr>
        <w:t>…(</w:t>
      </w:r>
      <w:proofErr w:type="gramEnd"/>
      <w:r w:rsidRPr="00B92D2E">
        <w:rPr>
          <w:bCs/>
          <w:i/>
          <w:color w:val="010000"/>
        </w:rPr>
        <w:t xml:space="preserve">KAMU İKTİSADİ TEŞEBBÜSLERİ HARİÇ)” </w:t>
      </w:r>
      <w:r w:rsidRPr="00B92D2E">
        <w:rPr>
          <w:bCs/>
          <w:color w:val="010000"/>
        </w:rPr>
        <w:t>ibaresi dışında kalan kısmına,</w:t>
      </w:r>
    </w:p>
    <w:p w:rsidR="00DD14BD" w:rsidRPr="00B92D2E" w:rsidRDefault="00DD14BD" w:rsidP="00B92D2E">
      <w:pPr>
        <w:spacing w:after="200"/>
        <w:ind w:right="283" w:firstLine="709"/>
        <w:jc w:val="both"/>
        <w:rPr>
          <w:bCs/>
          <w:color w:val="010000"/>
        </w:rPr>
      </w:pPr>
      <w:proofErr w:type="gramStart"/>
      <w:r w:rsidRPr="00B92D2E">
        <w:rPr>
          <w:bCs/>
          <w:color w:val="010000"/>
        </w:rPr>
        <w:t>yönelik</w:t>
      </w:r>
      <w:proofErr w:type="gramEnd"/>
      <w:r w:rsidRPr="00B92D2E">
        <w:rPr>
          <w:bCs/>
          <w:color w:val="010000"/>
        </w:rPr>
        <w:t xml:space="preserve"> iptal hükümlerinin yürürlüğe girmelerinin ertelenmeleri nedeniyle bu ibareye,</w:t>
      </w:r>
      <w:r w:rsidRPr="00B92D2E">
        <w:rPr>
          <w:color w:val="010000"/>
        </w:rPr>
        <w:t xml:space="preserve"> kısma </w:t>
      </w:r>
      <w:r w:rsidRPr="00B92D2E">
        <w:rPr>
          <w:bCs/>
          <w:color w:val="010000"/>
        </w:rPr>
        <w:t xml:space="preserve">ve </w:t>
      </w:r>
      <w:r w:rsidRPr="00B92D2E">
        <w:rPr>
          <w:color w:val="010000"/>
        </w:rPr>
        <w:t>yürürlükten</w:t>
      </w:r>
      <w:r w:rsidRPr="00B92D2E">
        <w:rPr>
          <w:bCs/>
          <w:color w:val="010000"/>
        </w:rPr>
        <w:t xml:space="preserve"> kaldırmaya ilişkin </w:t>
      </w:r>
      <w:r w:rsidRPr="00B92D2E">
        <w:rPr>
          <w:color w:val="010000"/>
        </w:rPr>
        <w:t xml:space="preserve">yürürlüğün durdurulması </w:t>
      </w:r>
      <w:r w:rsidRPr="00B92D2E">
        <w:rPr>
          <w:bCs/>
          <w:color w:val="010000"/>
        </w:rPr>
        <w:t>taleplerinin REDDİNE,</w:t>
      </w:r>
    </w:p>
    <w:p w:rsidR="00DD14BD" w:rsidRPr="00B92D2E" w:rsidRDefault="00DD14BD" w:rsidP="00B92D2E">
      <w:pPr>
        <w:spacing w:after="200"/>
        <w:ind w:right="283" w:firstLine="709"/>
        <w:jc w:val="both"/>
        <w:rPr>
          <w:bCs/>
          <w:color w:val="010000"/>
        </w:rPr>
      </w:pPr>
      <w:r w:rsidRPr="00B92D2E">
        <w:rPr>
          <w:b/>
          <w:color w:val="010000"/>
        </w:rPr>
        <w:t>Ç.</w:t>
      </w:r>
      <w:r w:rsidRPr="00B92D2E">
        <w:rPr>
          <w:color w:val="010000"/>
        </w:rPr>
        <w:t xml:space="preserve"> (162) numaralı Cumhurbaşkanlığı Kararnamesi’nin 3. maddesiyle (3) numaralı Cumhurbaşkanlığı Kararnamesi’ne ekli (II) Sayılı </w:t>
      </w:r>
      <w:proofErr w:type="spellStart"/>
      <w:r w:rsidRPr="00B92D2E">
        <w:rPr>
          <w:color w:val="010000"/>
        </w:rPr>
        <w:t>Cetvel’in</w:t>
      </w:r>
      <w:proofErr w:type="spellEnd"/>
      <w:r w:rsidRPr="00B92D2E">
        <w:rPr>
          <w:color w:val="010000"/>
        </w:rPr>
        <w:t xml:space="preserve"> </w:t>
      </w:r>
      <w:r w:rsidRPr="00B92D2E">
        <w:rPr>
          <w:b/>
          <w:color w:val="010000"/>
        </w:rPr>
        <w:t>“</w:t>
      </w:r>
      <w:r w:rsidRPr="00B92D2E">
        <w:rPr>
          <w:i/>
          <w:color w:val="010000"/>
        </w:rPr>
        <w:t>I. HUKUK MÜŞAVİRLERİ (BAKANLIK BAĞLI, İLGİLİ, İLİŞKİLİ KURULUŞLARI)</w:t>
      </w:r>
      <w:r w:rsidRPr="00B92D2E">
        <w:rPr>
          <w:color w:val="010000"/>
        </w:rPr>
        <w:t>”</w:t>
      </w:r>
      <w:r w:rsidRPr="00B92D2E">
        <w:rPr>
          <w:i/>
          <w:color w:val="010000"/>
        </w:rPr>
        <w:t xml:space="preserve"> </w:t>
      </w:r>
      <w:r w:rsidRPr="00B92D2E">
        <w:rPr>
          <w:color w:val="010000"/>
        </w:rPr>
        <w:t>satırının</w:t>
      </w:r>
      <w:r w:rsidRPr="00B92D2E">
        <w:rPr>
          <w:b/>
          <w:i/>
          <w:color w:val="010000"/>
        </w:rPr>
        <w:t xml:space="preserve"> </w:t>
      </w:r>
      <w:r w:rsidRPr="00B92D2E">
        <w:rPr>
          <w:color w:val="010000"/>
        </w:rPr>
        <w:t>“</w:t>
      </w:r>
      <w:r w:rsidRPr="00B92D2E">
        <w:rPr>
          <w:i/>
          <w:color w:val="010000"/>
        </w:rPr>
        <w:t>CUMHURBAŞKANLIĞINA VE BAKANLIKLARA BAĞLI VE İLGİLİ KURULUŞLARIN I. HUKUK MÜŞAVİRLERİ (KAMU İKTİSADİ TEŞEBBÜSLERİ HARİÇ)</w:t>
      </w:r>
      <w:r w:rsidRPr="00B92D2E">
        <w:rPr>
          <w:color w:val="010000"/>
        </w:rPr>
        <w:t>”</w:t>
      </w:r>
      <w:r w:rsidRPr="00B92D2E">
        <w:rPr>
          <w:i/>
          <w:color w:val="010000"/>
        </w:rPr>
        <w:t xml:space="preserve"> </w:t>
      </w:r>
      <w:r w:rsidRPr="00B92D2E">
        <w:rPr>
          <w:color w:val="010000"/>
        </w:rPr>
        <w:t xml:space="preserve">şeklinde değiştirilmesinde bulunan </w:t>
      </w:r>
      <w:r w:rsidRPr="00B92D2E">
        <w:rPr>
          <w:bCs/>
          <w:i/>
          <w:color w:val="010000"/>
        </w:rPr>
        <w:t xml:space="preserve">“…(KAMU İKTİSADİ TEŞEBBÜSLERİ HARİÇ)” </w:t>
      </w:r>
      <w:r w:rsidRPr="00B92D2E">
        <w:rPr>
          <w:bCs/>
          <w:color w:val="010000"/>
        </w:rPr>
        <w:t xml:space="preserve">ibaresine yönelik iptal talebi </w:t>
      </w:r>
      <w:r w:rsidRPr="00B92D2E">
        <w:rPr>
          <w:color w:val="010000"/>
        </w:rPr>
        <w:t xml:space="preserve">hakkında </w:t>
      </w:r>
      <w:r w:rsidRPr="00B92D2E">
        <w:rPr>
          <w:bCs/>
          <w:color w:val="010000"/>
        </w:rPr>
        <w:t xml:space="preserve">3/6/2025 tarihli ve E.2024/171, K.2025/118 </w:t>
      </w:r>
      <w:r w:rsidRPr="00B92D2E">
        <w:rPr>
          <w:color w:val="010000"/>
        </w:rPr>
        <w:t xml:space="preserve">sayılı kararla karar verilmesine yer olmadığına karar verildiğinden </w:t>
      </w:r>
      <w:r w:rsidRPr="00B92D2E">
        <w:rPr>
          <w:bCs/>
          <w:color w:val="010000"/>
        </w:rPr>
        <w:t>bu ibareye</w:t>
      </w:r>
      <w:r w:rsidRPr="00B92D2E">
        <w:rPr>
          <w:color w:val="010000"/>
        </w:rPr>
        <w:t xml:space="preserve"> ilişkin yürürlüğün durdurulması </w:t>
      </w:r>
      <w:r w:rsidRPr="00B92D2E">
        <w:rPr>
          <w:bCs/>
          <w:color w:val="010000"/>
        </w:rPr>
        <w:t xml:space="preserve">talebi </w:t>
      </w:r>
      <w:r w:rsidRPr="00B92D2E">
        <w:rPr>
          <w:color w:val="010000"/>
        </w:rPr>
        <w:t>hakkında</w:t>
      </w:r>
      <w:r w:rsidR="00B92D2E" w:rsidRPr="00B92D2E">
        <w:rPr>
          <w:color w:val="010000"/>
        </w:rPr>
        <w:t xml:space="preserve"> </w:t>
      </w:r>
      <w:r w:rsidRPr="00B92D2E">
        <w:rPr>
          <w:color w:val="010000"/>
        </w:rPr>
        <w:t>KARAR VERİLMESİNE YER OLMADIĞINA,</w:t>
      </w:r>
    </w:p>
    <w:p w:rsidR="00433496" w:rsidRPr="00B92D2E" w:rsidRDefault="00DD14BD" w:rsidP="00B92D2E">
      <w:pPr>
        <w:spacing w:after="200"/>
        <w:ind w:right="283" w:firstLine="709"/>
        <w:jc w:val="both"/>
        <w:rPr>
          <w:color w:val="010000"/>
        </w:rPr>
      </w:pPr>
      <w:r w:rsidRPr="00B92D2E">
        <w:rPr>
          <w:color w:val="010000"/>
        </w:rPr>
        <w:t xml:space="preserve">3/6/2025 tarihinde OYBİRLİĞİYLE karar </w:t>
      </w:r>
      <w:r w:rsidR="00433496" w:rsidRPr="00B92D2E">
        <w:rPr>
          <w:color w:val="010000"/>
        </w:rPr>
        <w:t xml:space="preserve">verilmiştir. </w:t>
      </w:r>
    </w:p>
    <w:p w:rsidR="00C72D15" w:rsidRPr="00B92D2E" w:rsidRDefault="00AD2BB6" w:rsidP="00B92D2E">
      <w:pPr>
        <w:spacing w:after="200"/>
        <w:ind w:right="283" w:firstLine="709"/>
        <w:jc w:val="both"/>
        <w:rPr>
          <w:b/>
          <w:color w:val="010000"/>
        </w:rPr>
      </w:pPr>
      <w:r w:rsidRPr="00B92D2E">
        <w:rPr>
          <w:b/>
          <w:color w:val="010000"/>
        </w:rPr>
        <w:t>VI</w:t>
      </w:r>
      <w:r w:rsidR="00E80639" w:rsidRPr="00B92D2E">
        <w:rPr>
          <w:b/>
          <w:color w:val="010000"/>
        </w:rPr>
        <w:t>I</w:t>
      </w:r>
      <w:r w:rsidR="00C72D15" w:rsidRPr="00B92D2E">
        <w:rPr>
          <w:b/>
          <w:color w:val="010000"/>
        </w:rPr>
        <w:t>. HÜKÜM</w:t>
      </w:r>
    </w:p>
    <w:p w:rsidR="00DD14BD" w:rsidRPr="00B92D2E" w:rsidRDefault="00DD14BD" w:rsidP="00B92D2E">
      <w:pPr>
        <w:spacing w:after="200"/>
        <w:ind w:right="283" w:firstLine="709"/>
        <w:jc w:val="both"/>
        <w:rPr>
          <w:color w:val="010000"/>
        </w:rPr>
      </w:pPr>
      <w:bookmarkStart w:id="36" w:name="_Hlk200013119"/>
      <w:r w:rsidRPr="00B92D2E">
        <w:rPr>
          <w:b/>
          <w:color w:val="010000"/>
        </w:rPr>
        <w:t xml:space="preserve">A. </w:t>
      </w:r>
      <w:r w:rsidRPr="00B92D2E">
        <w:rPr>
          <w:color w:val="010000"/>
        </w:rPr>
        <w:t xml:space="preserve">10/7/2018 tarihli ve 30474 sayılı Resmî </w:t>
      </w:r>
      <w:proofErr w:type="spellStart"/>
      <w:r w:rsidRPr="00B92D2E">
        <w:rPr>
          <w:color w:val="010000"/>
        </w:rPr>
        <w:t>Gazete’de</w:t>
      </w:r>
      <w:proofErr w:type="spellEnd"/>
      <w:r w:rsidRPr="00B92D2E">
        <w:rPr>
          <w:color w:val="010000"/>
        </w:rPr>
        <w:t xml:space="preserve"> yayımlanan (3) numaralı Üst Kademe Kamu Yöneticileri ile Kamu Kurum ve Kuruluşlarında Atama </w:t>
      </w:r>
      <w:proofErr w:type="spellStart"/>
      <w:r w:rsidRPr="00B92D2E">
        <w:rPr>
          <w:color w:val="010000"/>
        </w:rPr>
        <w:t>Usûllerine</w:t>
      </w:r>
      <w:proofErr w:type="spellEnd"/>
      <w:r w:rsidRPr="00B92D2E">
        <w:rPr>
          <w:color w:val="010000"/>
        </w:rPr>
        <w:t xml:space="preserve"> Dair Cumhurbaşkanlığı Kararnamesi’ne ekli (II) Sayılı </w:t>
      </w:r>
      <w:proofErr w:type="spellStart"/>
      <w:r w:rsidRPr="00B92D2E">
        <w:rPr>
          <w:color w:val="010000"/>
        </w:rPr>
        <w:t>Cetvel’in</w:t>
      </w:r>
      <w:proofErr w:type="spellEnd"/>
      <w:r w:rsidRPr="00B92D2E">
        <w:rPr>
          <w:color w:val="010000"/>
        </w:rPr>
        <w:t xml:space="preserve"> iptal talebinin öngörülen dava açma süresine uyulmaması nedeniyle incelenmeksizin REDDİNE,</w:t>
      </w:r>
    </w:p>
    <w:bookmarkEnd w:id="36"/>
    <w:p w:rsidR="00DD14BD" w:rsidRPr="00B92D2E" w:rsidRDefault="00DD14BD" w:rsidP="00B92D2E">
      <w:pPr>
        <w:spacing w:after="200"/>
        <w:ind w:right="283" w:firstLine="709"/>
        <w:jc w:val="both"/>
        <w:rPr>
          <w:color w:val="010000"/>
        </w:rPr>
      </w:pPr>
      <w:r w:rsidRPr="00B92D2E">
        <w:rPr>
          <w:b/>
          <w:color w:val="010000"/>
        </w:rPr>
        <w:t>B.</w:t>
      </w:r>
      <w:r w:rsidRPr="00B92D2E">
        <w:rPr>
          <w:color w:val="010000"/>
        </w:rPr>
        <w:t xml:space="preserve"> 30/8/2024 tarihli ve (162) numaralı Üst Kademe Kamu Yöneticileri ile Kamu Kurum ve Kuruluşlarında Atama </w:t>
      </w:r>
      <w:proofErr w:type="spellStart"/>
      <w:r w:rsidRPr="00B92D2E">
        <w:rPr>
          <w:color w:val="010000"/>
        </w:rPr>
        <w:t>Usûllerine</w:t>
      </w:r>
      <w:proofErr w:type="spellEnd"/>
      <w:r w:rsidRPr="00B92D2E">
        <w:rPr>
          <w:color w:val="010000"/>
        </w:rPr>
        <w:t xml:space="preserve"> Dair Cumhurbaşkanlığı Kararnamesinde Değişiklik Yapılması Hakkında Cumhurbaşkanlığı Kararnamesi’nin;</w:t>
      </w:r>
    </w:p>
    <w:p w:rsidR="00DD14BD" w:rsidRPr="00B92D2E" w:rsidRDefault="00DD14BD" w:rsidP="00B92D2E">
      <w:pPr>
        <w:spacing w:after="200"/>
        <w:ind w:right="283" w:firstLine="709"/>
        <w:jc w:val="both"/>
        <w:rPr>
          <w:b/>
          <w:color w:val="010000"/>
        </w:rPr>
      </w:pPr>
      <w:r w:rsidRPr="00B92D2E">
        <w:rPr>
          <w:b/>
          <w:color w:val="010000"/>
        </w:rPr>
        <w:t>1.</w:t>
      </w:r>
      <w:r w:rsidRPr="00B92D2E">
        <w:rPr>
          <w:color w:val="010000"/>
        </w:rPr>
        <w:t xml:space="preserve"> 1. maddesiyle (3) numaralı Cumhurbaşkanlığı Kararnamesi’nin 2. maddesinin (2) numaralı fıkrasının değiştirilen birinci cümlesinde yer alan “</w:t>
      </w:r>
      <w:r w:rsidRPr="00B92D2E">
        <w:rPr>
          <w:i/>
          <w:color w:val="010000"/>
        </w:rPr>
        <w:t>...ve (II) sayılı...</w:t>
      </w:r>
      <w:r w:rsidRPr="00B92D2E">
        <w:rPr>
          <w:color w:val="010000"/>
        </w:rPr>
        <w:t>” ibaresinin;</w:t>
      </w:r>
    </w:p>
    <w:p w:rsidR="00DD14BD" w:rsidRPr="00B92D2E" w:rsidRDefault="00DD14BD" w:rsidP="00B92D2E">
      <w:pPr>
        <w:spacing w:after="200"/>
        <w:ind w:right="283" w:firstLine="709"/>
        <w:jc w:val="both"/>
        <w:rPr>
          <w:color w:val="010000"/>
        </w:rPr>
      </w:pPr>
      <w:r w:rsidRPr="00B92D2E">
        <w:rPr>
          <w:b/>
          <w:color w:val="010000"/>
        </w:rPr>
        <w:t>a.</w:t>
      </w:r>
      <w:r w:rsidRPr="00B92D2E">
        <w:rPr>
          <w:color w:val="010000"/>
        </w:rPr>
        <w:t xml:space="preserve"> Konu bakımından yetki yönünden Anayasa’ya aykırı olmadığına ve iptal talebinin REDDİNE OYBİRLİĞİYLE,</w:t>
      </w:r>
    </w:p>
    <w:p w:rsidR="00DD14BD" w:rsidRPr="00B92D2E" w:rsidRDefault="00DD14BD" w:rsidP="00B92D2E">
      <w:pPr>
        <w:spacing w:after="200"/>
        <w:ind w:right="283" w:firstLine="709"/>
        <w:jc w:val="both"/>
        <w:rPr>
          <w:color w:val="010000"/>
        </w:rPr>
      </w:pPr>
      <w:r w:rsidRPr="00B92D2E">
        <w:rPr>
          <w:b/>
          <w:bCs/>
          <w:color w:val="010000"/>
        </w:rPr>
        <w:t>b.</w:t>
      </w:r>
      <w:r w:rsidR="00B92D2E" w:rsidRPr="00B92D2E">
        <w:rPr>
          <w:b/>
          <w:bCs/>
          <w:color w:val="010000"/>
        </w:rPr>
        <w:t xml:space="preserve"> </w:t>
      </w:r>
      <w:r w:rsidRPr="00B92D2E">
        <w:rPr>
          <w:color w:val="010000"/>
        </w:rPr>
        <w:t>İçeriği itibarıyla Anayasa’ya aykırı olduğuna ve İPTALİNE</w:t>
      </w:r>
      <w:r w:rsidRPr="00B92D2E">
        <w:rPr>
          <w:rFonts w:eastAsia="ヒラギノ明朝 Pro W3"/>
          <w:bCs/>
          <w:color w:val="010000"/>
        </w:rPr>
        <w:t xml:space="preserve">, </w:t>
      </w:r>
      <w:r w:rsidRPr="00B92D2E">
        <w:rPr>
          <w:bCs/>
          <w:color w:val="010000"/>
        </w:rPr>
        <w:t xml:space="preserve">Ömer </w:t>
      </w:r>
      <w:proofErr w:type="spellStart"/>
      <w:r w:rsidRPr="00B92D2E">
        <w:rPr>
          <w:bCs/>
          <w:color w:val="010000"/>
        </w:rPr>
        <w:t>ÇINAR’ın</w:t>
      </w:r>
      <w:proofErr w:type="spellEnd"/>
      <w:r w:rsidRPr="00B92D2E">
        <w:rPr>
          <w:rFonts w:eastAsia="ヒラギノ明朝 Pro W3"/>
          <w:bCs/>
          <w:color w:val="010000"/>
        </w:rPr>
        <w:t xml:space="preserve"> </w:t>
      </w:r>
      <w:proofErr w:type="spellStart"/>
      <w:r w:rsidRPr="00B92D2E">
        <w:rPr>
          <w:rFonts w:eastAsia="ヒラギノ明朝 Pro W3"/>
          <w:bCs/>
          <w:color w:val="010000"/>
        </w:rPr>
        <w:t>karşıoyu</w:t>
      </w:r>
      <w:proofErr w:type="spellEnd"/>
      <w:r w:rsidRPr="00B92D2E">
        <w:rPr>
          <w:rFonts w:eastAsia="ヒラギノ明朝 Pro W3"/>
          <w:bCs/>
          <w:color w:val="010000"/>
        </w:rPr>
        <w:t xml:space="preserve"> ve OYÇOKLUĞUYLA, </w:t>
      </w:r>
      <w:r w:rsidRPr="00B92D2E">
        <w:rPr>
          <w:color w:val="010000"/>
          <w:shd w:val="clear" w:color="auto" w:fill="FFFFFF"/>
          <w:lang w:eastAsia="zh-CN"/>
        </w:rPr>
        <w:t xml:space="preserve">iptal </w:t>
      </w:r>
      <w:r w:rsidRPr="00B92D2E">
        <w:rPr>
          <w:color w:val="010000"/>
        </w:rPr>
        <w:t xml:space="preserve">hükmünün </w:t>
      </w:r>
      <w:r w:rsidRPr="00B92D2E">
        <w:rPr>
          <w:color w:val="010000"/>
          <w:shd w:val="clear" w:color="auto" w:fill="FFFFFF"/>
          <w:lang w:eastAsia="zh-CN"/>
        </w:rPr>
        <w:t xml:space="preserve">Anayasa’nın 153. maddesinin üçüncü fıkrası ile </w:t>
      </w:r>
      <w:r w:rsidRPr="00B92D2E">
        <w:rPr>
          <w:color w:val="010000"/>
          <w:shd w:val="clear" w:color="auto" w:fill="FFFFFF"/>
        </w:rPr>
        <w:t xml:space="preserve">30/3/2011 tarihli ve </w:t>
      </w:r>
      <w:r w:rsidRPr="00B92D2E">
        <w:rPr>
          <w:color w:val="010000"/>
          <w:shd w:val="clear" w:color="auto" w:fill="FFFFFF"/>
          <w:lang w:eastAsia="zh-CN"/>
        </w:rPr>
        <w:t xml:space="preserve">6216 sayılı </w:t>
      </w:r>
      <w:r w:rsidRPr="00B92D2E">
        <w:rPr>
          <w:color w:val="010000"/>
          <w:shd w:val="clear" w:color="auto" w:fill="FFFFFF"/>
        </w:rPr>
        <w:t xml:space="preserve">Anayasa Mahkemesinin Kuruluşu ve Yargılama Usulleri Hakkında </w:t>
      </w:r>
      <w:r w:rsidRPr="00B92D2E">
        <w:rPr>
          <w:color w:val="010000"/>
          <w:shd w:val="clear" w:color="auto" w:fill="FFFFFF"/>
          <w:lang w:eastAsia="zh-CN"/>
        </w:rPr>
        <w:t>Kanun’un 66. maddesinin (3) numaralı fıkrası gereğince KARARIN RESMÎ GAZETE’DE YAYIMLANMASINDAN BAŞLAYARAK ALTI AY SONRA YÜRÜRLÜĞE GİRMESİNE</w:t>
      </w:r>
      <w:r w:rsidRPr="00B92D2E">
        <w:rPr>
          <w:color w:val="010000"/>
        </w:rPr>
        <w:t xml:space="preserve"> OYBİRLİĞİYLE,</w:t>
      </w:r>
    </w:p>
    <w:p w:rsidR="00DD14BD" w:rsidRPr="00B92D2E" w:rsidRDefault="00DD14BD" w:rsidP="00B92D2E">
      <w:pPr>
        <w:spacing w:after="200"/>
        <w:ind w:right="283" w:firstLine="709"/>
        <w:jc w:val="both"/>
        <w:rPr>
          <w:color w:val="010000"/>
        </w:rPr>
      </w:pPr>
      <w:r w:rsidRPr="00B92D2E">
        <w:rPr>
          <w:b/>
          <w:color w:val="010000"/>
        </w:rPr>
        <w:t>2.</w:t>
      </w:r>
      <w:r w:rsidRPr="00B92D2E">
        <w:rPr>
          <w:color w:val="010000"/>
        </w:rPr>
        <w:t xml:space="preserve"> 3. maddesiyle (3) numaralı Cumhurbaşkanlığı Kararnamesi’ne ekli (II) Sayılı </w:t>
      </w:r>
      <w:proofErr w:type="spellStart"/>
      <w:r w:rsidRPr="00B92D2E">
        <w:rPr>
          <w:color w:val="010000"/>
        </w:rPr>
        <w:t>Cetvel’in</w:t>
      </w:r>
      <w:proofErr w:type="spellEnd"/>
      <w:r w:rsidRPr="00B92D2E">
        <w:rPr>
          <w:color w:val="010000"/>
        </w:rPr>
        <w:t>;</w:t>
      </w:r>
    </w:p>
    <w:p w:rsidR="00DD14BD" w:rsidRPr="00B92D2E" w:rsidRDefault="00DD14BD" w:rsidP="00B92D2E">
      <w:pPr>
        <w:spacing w:after="200"/>
        <w:ind w:right="283" w:firstLine="709"/>
        <w:jc w:val="both"/>
        <w:rPr>
          <w:color w:val="010000"/>
          <w:lang w:eastAsia="zh-CN"/>
        </w:rPr>
      </w:pPr>
      <w:r w:rsidRPr="00B92D2E">
        <w:rPr>
          <w:b/>
          <w:color w:val="010000"/>
        </w:rPr>
        <w:lastRenderedPageBreak/>
        <w:t>a.</w:t>
      </w:r>
      <w:r w:rsidRPr="00B92D2E">
        <w:rPr>
          <w:color w:val="010000"/>
        </w:rPr>
        <w:t xml:space="preserve"> </w:t>
      </w:r>
      <w:r w:rsidRPr="00B92D2E">
        <w:rPr>
          <w:b/>
          <w:color w:val="010000"/>
        </w:rPr>
        <w:t>“</w:t>
      </w:r>
      <w:r w:rsidRPr="00B92D2E">
        <w:rPr>
          <w:i/>
          <w:color w:val="010000"/>
        </w:rPr>
        <w:t>I. HUKUK MÜŞAVİRLERİ (BAKANLIK BAĞLI, İLGİLİ, İLİŞKİLİ KURULUŞLARI)</w:t>
      </w:r>
      <w:r w:rsidRPr="00B92D2E">
        <w:rPr>
          <w:color w:val="010000"/>
        </w:rPr>
        <w:t>”</w:t>
      </w:r>
      <w:r w:rsidRPr="00B92D2E">
        <w:rPr>
          <w:i/>
          <w:color w:val="010000"/>
        </w:rPr>
        <w:t xml:space="preserve"> </w:t>
      </w:r>
      <w:r w:rsidRPr="00B92D2E">
        <w:rPr>
          <w:color w:val="010000"/>
        </w:rPr>
        <w:t>satırının</w:t>
      </w:r>
      <w:r w:rsidRPr="00B92D2E">
        <w:rPr>
          <w:b/>
          <w:i/>
          <w:color w:val="010000"/>
        </w:rPr>
        <w:t xml:space="preserve"> </w:t>
      </w:r>
      <w:r w:rsidRPr="00B92D2E">
        <w:rPr>
          <w:color w:val="010000"/>
        </w:rPr>
        <w:t>“</w:t>
      </w:r>
      <w:r w:rsidRPr="00B92D2E">
        <w:rPr>
          <w:i/>
          <w:color w:val="010000"/>
        </w:rPr>
        <w:t>CUMHURBAŞKANLIĞINA VE BAKANLIKLARA BAĞLI VE İLGİLİ KURULUŞLARIN I. HUKUK MÜŞAVİRLERİ (KAMU İKTİSADİ TEŞEBBÜSLERİ HARİÇ)</w:t>
      </w:r>
      <w:r w:rsidRPr="00B92D2E">
        <w:rPr>
          <w:color w:val="010000"/>
        </w:rPr>
        <w:t>”</w:t>
      </w:r>
      <w:r w:rsidRPr="00B92D2E">
        <w:rPr>
          <w:i/>
          <w:color w:val="010000"/>
        </w:rPr>
        <w:t xml:space="preserve"> </w:t>
      </w:r>
      <w:r w:rsidRPr="00B92D2E">
        <w:rPr>
          <w:color w:val="010000"/>
        </w:rPr>
        <w:t xml:space="preserve">şeklinde değiştirilmesinde yer alan </w:t>
      </w:r>
      <w:r w:rsidRPr="00B92D2E">
        <w:rPr>
          <w:bCs/>
          <w:i/>
          <w:color w:val="010000"/>
        </w:rPr>
        <w:t>“</w:t>
      </w:r>
      <w:proofErr w:type="gramStart"/>
      <w:r w:rsidRPr="00B92D2E">
        <w:rPr>
          <w:bCs/>
          <w:i/>
          <w:color w:val="010000"/>
        </w:rPr>
        <w:t>…(</w:t>
      </w:r>
      <w:proofErr w:type="gramEnd"/>
      <w:r w:rsidRPr="00B92D2E">
        <w:rPr>
          <w:bCs/>
          <w:i/>
          <w:color w:val="010000"/>
        </w:rPr>
        <w:t xml:space="preserve">KAMU İKTİSADİ TEŞEBBÜSLERİ HARİÇ)” </w:t>
      </w:r>
      <w:r w:rsidRPr="00B92D2E">
        <w:rPr>
          <w:bCs/>
          <w:color w:val="010000"/>
        </w:rPr>
        <w:t xml:space="preserve">ibaresine </w:t>
      </w:r>
      <w:r w:rsidRPr="00B92D2E">
        <w:rPr>
          <w:color w:val="010000"/>
        </w:rPr>
        <w:t>ilişkin iptal talebi hakkında KARAR VERİLMESİNE YER OLMADIĞINA OYBİRLİĞİYLE,</w:t>
      </w:r>
    </w:p>
    <w:p w:rsidR="00DD14BD" w:rsidRPr="00B92D2E" w:rsidRDefault="00DD14BD" w:rsidP="00B92D2E">
      <w:pPr>
        <w:spacing w:after="200"/>
        <w:ind w:right="283" w:firstLine="709"/>
        <w:jc w:val="both"/>
        <w:rPr>
          <w:color w:val="010000"/>
        </w:rPr>
      </w:pPr>
      <w:r w:rsidRPr="00B92D2E">
        <w:rPr>
          <w:b/>
          <w:bCs/>
          <w:color w:val="010000"/>
        </w:rPr>
        <w:t xml:space="preserve">b. </w:t>
      </w:r>
      <w:r w:rsidRPr="00B92D2E">
        <w:rPr>
          <w:bCs/>
          <w:color w:val="010000"/>
        </w:rPr>
        <w:t>Değiştirilen anılan satırının kalan kısmının</w:t>
      </w:r>
      <w:r w:rsidRPr="00B92D2E">
        <w:rPr>
          <w:bCs/>
          <w:i/>
          <w:color w:val="010000"/>
        </w:rPr>
        <w:t xml:space="preserve"> </w:t>
      </w:r>
      <w:r w:rsidRPr="00B92D2E">
        <w:rPr>
          <w:color w:val="010000"/>
        </w:rPr>
        <w:t>konu bakımından yetki yönünden Anayasa’ya aykırı olduğuna ve İPTALİNE,</w:t>
      </w:r>
      <w:r w:rsidR="00B92D2E" w:rsidRPr="00B92D2E">
        <w:rPr>
          <w:color w:val="010000"/>
        </w:rPr>
        <w:t xml:space="preserve"> </w:t>
      </w:r>
      <w:r w:rsidRPr="00B92D2E">
        <w:rPr>
          <w:bCs/>
          <w:color w:val="010000"/>
        </w:rPr>
        <w:t xml:space="preserve">Ömer </w:t>
      </w:r>
      <w:proofErr w:type="spellStart"/>
      <w:r w:rsidRPr="00B92D2E">
        <w:rPr>
          <w:bCs/>
          <w:color w:val="010000"/>
        </w:rPr>
        <w:t>ÇINAR’ın</w:t>
      </w:r>
      <w:proofErr w:type="spellEnd"/>
      <w:r w:rsidRPr="00B92D2E">
        <w:rPr>
          <w:rFonts w:eastAsia="ヒラギノ明朝 Pro W3"/>
          <w:bCs/>
          <w:color w:val="010000"/>
        </w:rPr>
        <w:t xml:space="preserve"> </w:t>
      </w:r>
      <w:proofErr w:type="spellStart"/>
      <w:r w:rsidRPr="00B92D2E">
        <w:rPr>
          <w:rFonts w:eastAsia="ヒラギノ明朝 Pro W3"/>
          <w:bCs/>
          <w:color w:val="010000"/>
        </w:rPr>
        <w:t>karşıoyu</w:t>
      </w:r>
      <w:proofErr w:type="spellEnd"/>
      <w:r w:rsidRPr="00B92D2E">
        <w:rPr>
          <w:rFonts w:eastAsia="ヒラギノ明朝 Pro W3"/>
          <w:bCs/>
          <w:color w:val="010000"/>
        </w:rPr>
        <w:t xml:space="preserve"> ve OYÇOKLUĞUYLA, </w:t>
      </w:r>
      <w:r w:rsidRPr="00B92D2E">
        <w:rPr>
          <w:color w:val="010000"/>
          <w:shd w:val="clear" w:color="auto" w:fill="FFFFFF"/>
          <w:lang w:eastAsia="zh-CN"/>
        </w:rPr>
        <w:t xml:space="preserve">iptal </w:t>
      </w:r>
      <w:r w:rsidRPr="00B92D2E">
        <w:rPr>
          <w:color w:val="010000"/>
        </w:rPr>
        <w:t xml:space="preserve">hükmünün </w:t>
      </w:r>
      <w:r w:rsidRPr="00B92D2E">
        <w:rPr>
          <w:color w:val="010000"/>
          <w:shd w:val="clear" w:color="auto" w:fill="FFFFFF"/>
          <w:lang w:eastAsia="zh-CN"/>
        </w:rPr>
        <w:t>Anayasa’nın 153. maddesinin üçüncü fıkrası ile 6216 sayılı Kanun’un 66. maddesinin (3) numaralı fıkrası gereğince KARARIN RESMÎ GAZETE’DE YAYIMLANMASINDAN BAŞLAYARAK ALTI AY SONRA YÜRÜRLÜĞE GİRMESİNE</w:t>
      </w:r>
      <w:r w:rsidRPr="00B92D2E">
        <w:rPr>
          <w:color w:val="010000"/>
        </w:rPr>
        <w:t xml:space="preserve"> OYBİRLİĞİYLE,</w:t>
      </w:r>
    </w:p>
    <w:p w:rsidR="00DD14BD" w:rsidRPr="00B92D2E" w:rsidRDefault="00DD14BD" w:rsidP="00B92D2E">
      <w:pPr>
        <w:spacing w:after="200"/>
        <w:ind w:right="283" w:firstLine="709"/>
        <w:jc w:val="both"/>
        <w:rPr>
          <w:rFonts w:eastAsia="ヒラギノ明朝 Pro W3"/>
          <w:bCs/>
          <w:color w:val="010000"/>
        </w:rPr>
      </w:pPr>
      <w:r w:rsidRPr="00B92D2E">
        <w:rPr>
          <w:b/>
          <w:color w:val="010000"/>
        </w:rPr>
        <w:t>C.</w:t>
      </w:r>
      <w:r w:rsidRPr="00B92D2E">
        <w:rPr>
          <w:color w:val="010000"/>
        </w:rPr>
        <w:t xml:space="preserve"> 10/1/2025 tarihli ve (178) numaralı Üst Kademe Kamu Yöneticileri ile Kamu Kurum ve Kuruluşlarında Atama </w:t>
      </w:r>
      <w:proofErr w:type="spellStart"/>
      <w:r w:rsidRPr="00B92D2E">
        <w:rPr>
          <w:color w:val="010000"/>
        </w:rPr>
        <w:t>Usûllerine</w:t>
      </w:r>
      <w:proofErr w:type="spellEnd"/>
      <w:r w:rsidRPr="00B92D2E">
        <w:rPr>
          <w:color w:val="010000"/>
        </w:rPr>
        <w:t xml:space="preserve"> Dair Cumhurbaşkanlığı Kararnamesinde Değişiklik Yapılması Hakkında Cumhurbaşkanlığı Kararnamesi’nin 2. maddesiyle (3) numaralı Cumhurbaşkanlığı Kararnamesi’ne ekli (II) Sayılı </w:t>
      </w:r>
      <w:proofErr w:type="spellStart"/>
      <w:r w:rsidRPr="00B92D2E">
        <w:rPr>
          <w:color w:val="010000"/>
        </w:rPr>
        <w:t>Cetvel’in</w:t>
      </w:r>
      <w:proofErr w:type="spellEnd"/>
      <w:r w:rsidRPr="00B92D2E">
        <w:rPr>
          <w:color w:val="010000"/>
        </w:rPr>
        <w:t xml:space="preserve"> “</w:t>
      </w:r>
      <w:r w:rsidRPr="00B92D2E">
        <w:rPr>
          <w:i/>
          <w:color w:val="010000"/>
        </w:rPr>
        <w:t>CUMHURBAŞKANLIĞINA VE BAKANLIKLARA BAĞLI VE İLGİLİ KURULUŞLARIN I. HUKUK MÜŞAVİRLERİ (KAMU İKTİSADİ TEŞEBBÜSLERİ HARİÇ)</w:t>
      </w:r>
      <w:r w:rsidRPr="00B92D2E">
        <w:rPr>
          <w:color w:val="010000"/>
        </w:rPr>
        <w:t>” satırında yer alan</w:t>
      </w:r>
      <w:r w:rsidRPr="00B92D2E">
        <w:rPr>
          <w:i/>
          <w:color w:val="010000"/>
        </w:rPr>
        <w:t xml:space="preserve"> </w:t>
      </w:r>
      <w:r w:rsidRPr="00B92D2E">
        <w:rPr>
          <w:color w:val="010000"/>
        </w:rPr>
        <w:t>“</w:t>
      </w:r>
      <w:r w:rsidRPr="00B92D2E">
        <w:rPr>
          <w:i/>
          <w:color w:val="010000"/>
        </w:rPr>
        <w:t>…(KAMU İKTİSADİ TEŞEBBÜSLERİ HARİÇ)</w:t>
      </w:r>
      <w:r w:rsidRPr="00B92D2E">
        <w:rPr>
          <w:color w:val="010000"/>
        </w:rPr>
        <w:t>”</w:t>
      </w:r>
      <w:r w:rsidRPr="00B92D2E">
        <w:rPr>
          <w:i/>
          <w:color w:val="010000"/>
        </w:rPr>
        <w:t xml:space="preserve"> </w:t>
      </w:r>
      <w:r w:rsidRPr="00B92D2E">
        <w:rPr>
          <w:color w:val="010000"/>
        </w:rPr>
        <w:t>ibaresinin yürürlükten</w:t>
      </w:r>
      <w:r w:rsidRPr="00B92D2E">
        <w:rPr>
          <w:bCs/>
          <w:color w:val="010000"/>
        </w:rPr>
        <w:t xml:space="preserve"> kaldırılmasının </w:t>
      </w:r>
      <w:r w:rsidRPr="00B92D2E">
        <w:rPr>
          <w:color w:val="010000"/>
        </w:rPr>
        <w:t>konu bakımından yetki yönünden Anayasa’ya aykırı olduğuna ve İPTALİNE,</w:t>
      </w:r>
      <w:r w:rsidR="00B92D2E" w:rsidRPr="00B92D2E">
        <w:rPr>
          <w:color w:val="010000"/>
        </w:rPr>
        <w:t xml:space="preserve"> </w:t>
      </w:r>
      <w:r w:rsidRPr="00B92D2E">
        <w:rPr>
          <w:bCs/>
          <w:color w:val="010000"/>
        </w:rPr>
        <w:t xml:space="preserve">Ömer </w:t>
      </w:r>
      <w:proofErr w:type="spellStart"/>
      <w:r w:rsidRPr="00B92D2E">
        <w:rPr>
          <w:bCs/>
          <w:color w:val="010000"/>
        </w:rPr>
        <w:t>ÇINAR’ın</w:t>
      </w:r>
      <w:proofErr w:type="spellEnd"/>
      <w:r w:rsidRPr="00B92D2E">
        <w:rPr>
          <w:rFonts w:eastAsia="ヒラギノ明朝 Pro W3"/>
          <w:bCs/>
          <w:color w:val="010000"/>
        </w:rPr>
        <w:t xml:space="preserve"> </w:t>
      </w:r>
      <w:proofErr w:type="spellStart"/>
      <w:r w:rsidRPr="00B92D2E">
        <w:rPr>
          <w:rFonts w:eastAsia="ヒラギノ明朝 Pro W3"/>
          <w:bCs/>
          <w:color w:val="010000"/>
        </w:rPr>
        <w:t>karşıoyu</w:t>
      </w:r>
      <w:proofErr w:type="spellEnd"/>
      <w:r w:rsidRPr="00B92D2E">
        <w:rPr>
          <w:rFonts w:eastAsia="ヒラギノ明朝 Pro W3"/>
          <w:bCs/>
          <w:color w:val="010000"/>
        </w:rPr>
        <w:t xml:space="preserve"> ve OYÇOKLUĞUYLA,</w:t>
      </w:r>
    </w:p>
    <w:p w:rsidR="00DD14BD" w:rsidRPr="00B92D2E" w:rsidRDefault="00DD14BD" w:rsidP="00B92D2E">
      <w:pPr>
        <w:spacing w:after="200"/>
        <w:ind w:right="283" w:firstLine="709"/>
        <w:jc w:val="both"/>
        <w:rPr>
          <w:color w:val="010000"/>
          <w:lang w:eastAsia="ar-SA"/>
        </w:rPr>
      </w:pPr>
      <w:r w:rsidRPr="00B92D2E">
        <w:rPr>
          <w:rFonts w:eastAsia="ヒラギノ明朝 Pro W3"/>
          <w:color w:val="010000"/>
          <w:lang w:eastAsia="en-US"/>
        </w:rPr>
        <w:t>3/6/2025</w:t>
      </w:r>
      <w:r w:rsidRPr="00B92D2E">
        <w:rPr>
          <w:color w:val="010000"/>
        </w:rPr>
        <w:t xml:space="preserve"> tarihinde karar verildi.</w:t>
      </w:r>
      <w:r w:rsidR="00B92D2E" w:rsidRPr="00B92D2E">
        <w:rPr>
          <w:color w:val="010000"/>
        </w:rPr>
        <w:t xml:space="preserve"> </w:t>
      </w:r>
    </w:p>
    <w:tbl>
      <w:tblPr>
        <w:tblW w:w="5000" w:type="pct"/>
        <w:jc w:val="center"/>
        <w:tblCellMar>
          <w:left w:w="70" w:type="dxa"/>
          <w:right w:w="70" w:type="dxa"/>
        </w:tblCellMar>
        <w:tblLook w:val="00A0" w:firstRow="1" w:lastRow="0" w:firstColumn="1" w:lastColumn="0" w:noHBand="0" w:noVBand="0"/>
      </w:tblPr>
      <w:tblGrid>
        <w:gridCol w:w="3214"/>
        <w:gridCol w:w="1397"/>
        <w:gridCol w:w="1888"/>
        <w:gridCol w:w="3019"/>
        <w:gridCol w:w="266"/>
      </w:tblGrid>
      <w:tr w:rsidR="00DD14BD" w:rsidRPr="00B92D2E" w:rsidTr="00B92D2E">
        <w:trPr>
          <w:trHeight w:val="1600"/>
          <w:jc w:val="center"/>
        </w:trPr>
        <w:tc>
          <w:tcPr>
            <w:tcW w:w="1642" w:type="pct"/>
            <w:vAlign w:val="center"/>
            <w:hideMark/>
          </w:tcPr>
          <w:p w:rsidR="00DD14BD" w:rsidRPr="00B92D2E" w:rsidRDefault="00DD14BD" w:rsidP="00B92D2E">
            <w:pPr>
              <w:spacing w:after="120"/>
              <w:jc w:val="center"/>
              <w:rPr>
                <w:color w:val="010000"/>
              </w:rPr>
            </w:pPr>
            <w:r w:rsidRPr="00B92D2E">
              <w:rPr>
                <w:color w:val="010000"/>
              </w:rPr>
              <w:t>Başkan</w:t>
            </w:r>
          </w:p>
          <w:p w:rsidR="00DD14BD" w:rsidRPr="00B92D2E" w:rsidRDefault="00DD14BD" w:rsidP="00B92D2E">
            <w:pPr>
              <w:spacing w:after="120"/>
              <w:jc w:val="center"/>
              <w:rPr>
                <w:color w:val="010000"/>
              </w:rPr>
            </w:pPr>
            <w:r w:rsidRPr="00B92D2E">
              <w:rPr>
                <w:color w:val="010000"/>
              </w:rPr>
              <w:t>Kadir ÖZKAYA</w:t>
            </w:r>
          </w:p>
        </w:tc>
        <w:tc>
          <w:tcPr>
            <w:tcW w:w="1679" w:type="pct"/>
            <w:gridSpan w:val="2"/>
            <w:vAlign w:val="center"/>
            <w:hideMark/>
          </w:tcPr>
          <w:p w:rsidR="00DD14BD" w:rsidRPr="00B92D2E" w:rsidRDefault="00DD14BD" w:rsidP="00B92D2E">
            <w:pPr>
              <w:spacing w:after="120"/>
              <w:jc w:val="center"/>
              <w:rPr>
                <w:color w:val="010000"/>
              </w:rPr>
            </w:pPr>
            <w:r w:rsidRPr="00B92D2E">
              <w:rPr>
                <w:color w:val="010000"/>
              </w:rPr>
              <w:t>Başkanvekili</w:t>
            </w:r>
          </w:p>
          <w:p w:rsidR="00DD14BD" w:rsidRPr="00B92D2E" w:rsidRDefault="00DD14BD" w:rsidP="00B92D2E">
            <w:pPr>
              <w:spacing w:after="120"/>
              <w:jc w:val="center"/>
              <w:rPr>
                <w:color w:val="010000"/>
              </w:rPr>
            </w:pPr>
            <w:r w:rsidRPr="00B92D2E">
              <w:rPr>
                <w:color w:val="010000"/>
              </w:rPr>
              <w:t>Hasan Tahsin GÖKCAN</w:t>
            </w:r>
          </w:p>
        </w:tc>
        <w:tc>
          <w:tcPr>
            <w:tcW w:w="1679" w:type="pct"/>
            <w:gridSpan w:val="2"/>
            <w:vAlign w:val="center"/>
            <w:hideMark/>
          </w:tcPr>
          <w:p w:rsidR="00DD14BD" w:rsidRPr="00B92D2E" w:rsidRDefault="00DD14BD" w:rsidP="00B92D2E">
            <w:pPr>
              <w:spacing w:after="120"/>
              <w:jc w:val="center"/>
              <w:rPr>
                <w:color w:val="010000"/>
              </w:rPr>
            </w:pPr>
            <w:r w:rsidRPr="00B92D2E">
              <w:rPr>
                <w:color w:val="010000"/>
              </w:rPr>
              <w:t xml:space="preserve">Başkanvekili </w:t>
            </w:r>
          </w:p>
          <w:p w:rsidR="00DD14BD" w:rsidRPr="00B92D2E" w:rsidRDefault="00DD14BD" w:rsidP="00B92D2E">
            <w:pPr>
              <w:spacing w:after="120"/>
              <w:jc w:val="center"/>
              <w:rPr>
                <w:color w:val="010000"/>
              </w:rPr>
            </w:pPr>
            <w:r w:rsidRPr="00B92D2E">
              <w:rPr>
                <w:color w:val="010000"/>
              </w:rPr>
              <w:t>Basri BAĞCI</w:t>
            </w:r>
          </w:p>
        </w:tc>
      </w:tr>
      <w:tr w:rsidR="00DD14BD" w:rsidRPr="00B92D2E" w:rsidTr="00B92D2E">
        <w:trPr>
          <w:trHeight w:val="1600"/>
          <w:jc w:val="center"/>
        </w:trPr>
        <w:tc>
          <w:tcPr>
            <w:tcW w:w="1642" w:type="pct"/>
            <w:vAlign w:val="center"/>
            <w:hideMark/>
          </w:tcPr>
          <w:p w:rsidR="00DD14BD" w:rsidRPr="00B92D2E" w:rsidRDefault="00DD14BD" w:rsidP="00B92D2E">
            <w:pPr>
              <w:spacing w:after="120"/>
              <w:jc w:val="center"/>
              <w:rPr>
                <w:color w:val="010000"/>
              </w:rPr>
            </w:pPr>
            <w:r w:rsidRPr="00B92D2E">
              <w:rPr>
                <w:color w:val="010000"/>
              </w:rPr>
              <w:t xml:space="preserve">Üye </w:t>
            </w:r>
          </w:p>
          <w:p w:rsidR="00DD14BD" w:rsidRPr="00B92D2E" w:rsidRDefault="00DD14BD" w:rsidP="00B92D2E">
            <w:pPr>
              <w:spacing w:after="120"/>
              <w:jc w:val="center"/>
              <w:rPr>
                <w:color w:val="010000"/>
              </w:rPr>
            </w:pPr>
            <w:r w:rsidRPr="00B92D2E">
              <w:rPr>
                <w:color w:val="010000"/>
              </w:rPr>
              <w:t>Engin YILDIRIM</w:t>
            </w:r>
          </w:p>
        </w:tc>
        <w:tc>
          <w:tcPr>
            <w:tcW w:w="1679" w:type="pct"/>
            <w:gridSpan w:val="2"/>
            <w:vAlign w:val="center"/>
            <w:hideMark/>
          </w:tcPr>
          <w:p w:rsidR="00DD14BD" w:rsidRPr="00B92D2E" w:rsidRDefault="00DD14BD" w:rsidP="00B92D2E">
            <w:pPr>
              <w:spacing w:after="120"/>
              <w:jc w:val="center"/>
              <w:rPr>
                <w:color w:val="010000"/>
              </w:rPr>
            </w:pPr>
            <w:r w:rsidRPr="00B92D2E">
              <w:rPr>
                <w:color w:val="010000"/>
              </w:rPr>
              <w:t>Üye</w:t>
            </w:r>
          </w:p>
          <w:p w:rsidR="00DD14BD" w:rsidRPr="00B92D2E" w:rsidRDefault="00DD14BD" w:rsidP="00B92D2E">
            <w:pPr>
              <w:spacing w:after="120"/>
              <w:jc w:val="center"/>
              <w:rPr>
                <w:color w:val="010000"/>
              </w:rPr>
            </w:pPr>
            <w:r w:rsidRPr="00B92D2E">
              <w:rPr>
                <w:color w:val="010000"/>
              </w:rPr>
              <w:t>Rıdvan GÜLEÇ</w:t>
            </w:r>
          </w:p>
        </w:tc>
        <w:tc>
          <w:tcPr>
            <w:tcW w:w="1679" w:type="pct"/>
            <w:gridSpan w:val="2"/>
            <w:vAlign w:val="center"/>
            <w:hideMark/>
          </w:tcPr>
          <w:p w:rsidR="00DD14BD" w:rsidRPr="00B92D2E" w:rsidRDefault="00DD14BD" w:rsidP="00B92D2E">
            <w:pPr>
              <w:spacing w:after="120"/>
              <w:jc w:val="center"/>
              <w:rPr>
                <w:color w:val="010000"/>
              </w:rPr>
            </w:pPr>
            <w:r w:rsidRPr="00B92D2E">
              <w:rPr>
                <w:color w:val="010000"/>
              </w:rPr>
              <w:t>Üye</w:t>
            </w:r>
          </w:p>
          <w:p w:rsidR="00DD14BD" w:rsidRPr="00B92D2E" w:rsidRDefault="00DD14BD" w:rsidP="00B92D2E">
            <w:pPr>
              <w:spacing w:after="120"/>
              <w:jc w:val="center"/>
              <w:rPr>
                <w:color w:val="010000"/>
              </w:rPr>
            </w:pPr>
            <w:r w:rsidRPr="00B92D2E">
              <w:rPr>
                <w:bCs/>
                <w:color w:val="010000"/>
              </w:rPr>
              <w:t>Recai AKYEL</w:t>
            </w:r>
          </w:p>
        </w:tc>
      </w:tr>
      <w:tr w:rsidR="00DD14BD" w:rsidRPr="00B92D2E" w:rsidTr="00B92D2E">
        <w:trPr>
          <w:trHeight w:val="1600"/>
          <w:jc w:val="center"/>
        </w:trPr>
        <w:tc>
          <w:tcPr>
            <w:tcW w:w="1642" w:type="pct"/>
            <w:vAlign w:val="center"/>
            <w:hideMark/>
          </w:tcPr>
          <w:p w:rsidR="00DD14BD" w:rsidRPr="00B92D2E" w:rsidRDefault="00DD14BD" w:rsidP="00B92D2E">
            <w:pPr>
              <w:spacing w:after="120"/>
              <w:jc w:val="center"/>
              <w:rPr>
                <w:color w:val="010000"/>
              </w:rPr>
            </w:pPr>
            <w:r w:rsidRPr="00B92D2E">
              <w:rPr>
                <w:color w:val="010000"/>
              </w:rPr>
              <w:t xml:space="preserve">Üye </w:t>
            </w:r>
          </w:p>
          <w:p w:rsidR="00DD14BD" w:rsidRPr="00B92D2E" w:rsidRDefault="00DD14BD" w:rsidP="00B92D2E">
            <w:pPr>
              <w:spacing w:after="120"/>
              <w:jc w:val="center"/>
              <w:rPr>
                <w:color w:val="010000"/>
              </w:rPr>
            </w:pPr>
            <w:r w:rsidRPr="00B92D2E">
              <w:rPr>
                <w:bCs/>
                <w:color w:val="010000"/>
              </w:rPr>
              <w:t>Yusuf Şevki HAKYEMEZ</w:t>
            </w:r>
          </w:p>
        </w:tc>
        <w:tc>
          <w:tcPr>
            <w:tcW w:w="1679" w:type="pct"/>
            <w:gridSpan w:val="2"/>
            <w:vAlign w:val="center"/>
            <w:hideMark/>
          </w:tcPr>
          <w:p w:rsidR="00DD14BD" w:rsidRPr="00B92D2E" w:rsidRDefault="00DD14BD" w:rsidP="00B92D2E">
            <w:pPr>
              <w:spacing w:after="120"/>
              <w:jc w:val="center"/>
              <w:rPr>
                <w:color w:val="010000"/>
              </w:rPr>
            </w:pPr>
            <w:r w:rsidRPr="00B92D2E">
              <w:rPr>
                <w:color w:val="010000"/>
              </w:rPr>
              <w:t>Üye</w:t>
            </w:r>
          </w:p>
          <w:p w:rsidR="00DD14BD" w:rsidRPr="00B92D2E" w:rsidRDefault="00DD14BD" w:rsidP="00B92D2E">
            <w:pPr>
              <w:spacing w:after="120"/>
              <w:jc w:val="center"/>
              <w:rPr>
                <w:color w:val="010000"/>
              </w:rPr>
            </w:pPr>
            <w:r w:rsidRPr="00B92D2E">
              <w:rPr>
                <w:bCs/>
                <w:color w:val="010000"/>
              </w:rPr>
              <w:t>Yıldız SEFERİNOĞLU</w:t>
            </w:r>
          </w:p>
        </w:tc>
        <w:tc>
          <w:tcPr>
            <w:tcW w:w="1679" w:type="pct"/>
            <w:gridSpan w:val="2"/>
            <w:vAlign w:val="center"/>
            <w:hideMark/>
          </w:tcPr>
          <w:p w:rsidR="00DD14BD" w:rsidRPr="00B92D2E" w:rsidRDefault="00DD14BD" w:rsidP="00B92D2E">
            <w:pPr>
              <w:spacing w:after="120"/>
              <w:jc w:val="center"/>
              <w:rPr>
                <w:color w:val="010000"/>
              </w:rPr>
            </w:pPr>
            <w:r w:rsidRPr="00B92D2E">
              <w:rPr>
                <w:color w:val="010000"/>
              </w:rPr>
              <w:t>Üye</w:t>
            </w:r>
          </w:p>
          <w:p w:rsidR="00DD14BD" w:rsidRPr="00B92D2E" w:rsidRDefault="00DD14BD" w:rsidP="00B92D2E">
            <w:pPr>
              <w:spacing w:after="120"/>
              <w:jc w:val="center"/>
              <w:rPr>
                <w:color w:val="010000"/>
              </w:rPr>
            </w:pPr>
            <w:r w:rsidRPr="00B92D2E">
              <w:rPr>
                <w:color w:val="010000"/>
              </w:rPr>
              <w:t>Selahaddin MENTEŞ</w:t>
            </w:r>
          </w:p>
        </w:tc>
      </w:tr>
      <w:tr w:rsidR="00DD14BD" w:rsidRPr="00B92D2E" w:rsidTr="00B92D2E">
        <w:trPr>
          <w:trHeight w:val="1600"/>
          <w:jc w:val="center"/>
        </w:trPr>
        <w:tc>
          <w:tcPr>
            <w:tcW w:w="1642" w:type="pct"/>
            <w:vAlign w:val="center"/>
            <w:hideMark/>
          </w:tcPr>
          <w:p w:rsidR="00DD14BD" w:rsidRPr="00B92D2E" w:rsidRDefault="00DD14BD" w:rsidP="00B92D2E">
            <w:pPr>
              <w:spacing w:after="120"/>
              <w:jc w:val="center"/>
              <w:rPr>
                <w:color w:val="010000"/>
              </w:rPr>
            </w:pPr>
            <w:r w:rsidRPr="00B92D2E">
              <w:rPr>
                <w:color w:val="010000"/>
              </w:rPr>
              <w:t xml:space="preserve">Üye </w:t>
            </w:r>
          </w:p>
          <w:p w:rsidR="00DD14BD" w:rsidRPr="00B92D2E" w:rsidRDefault="00DD14BD" w:rsidP="00B92D2E">
            <w:pPr>
              <w:spacing w:after="120"/>
              <w:jc w:val="center"/>
              <w:rPr>
                <w:color w:val="010000"/>
              </w:rPr>
            </w:pPr>
            <w:r w:rsidRPr="00B92D2E">
              <w:rPr>
                <w:bCs/>
                <w:color w:val="010000"/>
              </w:rPr>
              <w:t>İrfan FİDAN</w:t>
            </w:r>
          </w:p>
        </w:tc>
        <w:tc>
          <w:tcPr>
            <w:tcW w:w="1679" w:type="pct"/>
            <w:gridSpan w:val="2"/>
            <w:vAlign w:val="center"/>
            <w:hideMark/>
          </w:tcPr>
          <w:p w:rsidR="00DD14BD" w:rsidRPr="00B92D2E" w:rsidRDefault="00DD14BD" w:rsidP="00B92D2E">
            <w:pPr>
              <w:spacing w:after="120"/>
              <w:jc w:val="center"/>
              <w:rPr>
                <w:color w:val="010000"/>
              </w:rPr>
            </w:pPr>
            <w:r w:rsidRPr="00B92D2E">
              <w:rPr>
                <w:color w:val="010000"/>
              </w:rPr>
              <w:t>Üye</w:t>
            </w:r>
          </w:p>
          <w:p w:rsidR="00DD14BD" w:rsidRPr="00B92D2E" w:rsidRDefault="00DD14BD" w:rsidP="00B92D2E">
            <w:pPr>
              <w:spacing w:after="120"/>
              <w:jc w:val="center"/>
              <w:rPr>
                <w:color w:val="010000"/>
              </w:rPr>
            </w:pPr>
            <w:r w:rsidRPr="00B92D2E">
              <w:rPr>
                <w:color w:val="010000"/>
              </w:rPr>
              <w:t>Kenan YAŞAR</w:t>
            </w:r>
          </w:p>
        </w:tc>
        <w:tc>
          <w:tcPr>
            <w:tcW w:w="1679" w:type="pct"/>
            <w:gridSpan w:val="2"/>
            <w:vAlign w:val="center"/>
            <w:hideMark/>
          </w:tcPr>
          <w:p w:rsidR="00DD14BD" w:rsidRPr="00B92D2E" w:rsidRDefault="00DD14BD" w:rsidP="00B92D2E">
            <w:pPr>
              <w:spacing w:after="120"/>
              <w:jc w:val="center"/>
              <w:rPr>
                <w:color w:val="010000"/>
              </w:rPr>
            </w:pPr>
            <w:r w:rsidRPr="00B92D2E">
              <w:rPr>
                <w:color w:val="010000"/>
              </w:rPr>
              <w:t>Üye</w:t>
            </w:r>
          </w:p>
          <w:p w:rsidR="00DD14BD" w:rsidRPr="00B92D2E" w:rsidRDefault="00DD14BD" w:rsidP="00B92D2E">
            <w:pPr>
              <w:spacing w:after="120"/>
              <w:jc w:val="center"/>
              <w:rPr>
                <w:color w:val="010000"/>
              </w:rPr>
            </w:pPr>
            <w:r w:rsidRPr="00B92D2E">
              <w:rPr>
                <w:bCs/>
                <w:color w:val="010000"/>
              </w:rPr>
              <w:t>Yılmaz AKÇİL</w:t>
            </w:r>
          </w:p>
        </w:tc>
      </w:tr>
      <w:tr w:rsidR="00DD14BD" w:rsidRPr="00B92D2E" w:rsidTr="00B92D2E">
        <w:trPr>
          <w:gridAfter w:val="1"/>
          <w:wAfter w:w="136" w:type="pct"/>
          <w:trHeight w:val="1600"/>
          <w:jc w:val="center"/>
        </w:trPr>
        <w:tc>
          <w:tcPr>
            <w:tcW w:w="2356" w:type="pct"/>
            <w:gridSpan w:val="2"/>
            <w:vAlign w:val="center"/>
            <w:hideMark/>
          </w:tcPr>
          <w:p w:rsidR="00DD14BD" w:rsidRPr="00B92D2E" w:rsidRDefault="00DD14BD" w:rsidP="00B92D2E">
            <w:pPr>
              <w:spacing w:after="120"/>
              <w:jc w:val="center"/>
              <w:rPr>
                <w:color w:val="010000"/>
              </w:rPr>
            </w:pPr>
            <w:r w:rsidRPr="00B92D2E">
              <w:rPr>
                <w:color w:val="010000"/>
              </w:rPr>
              <w:lastRenderedPageBreak/>
              <w:t>Üye</w:t>
            </w:r>
          </w:p>
          <w:p w:rsidR="00DD14BD" w:rsidRPr="00B92D2E" w:rsidRDefault="00DD14BD" w:rsidP="00B92D2E">
            <w:pPr>
              <w:spacing w:after="120"/>
              <w:jc w:val="center"/>
              <w:rPr>
                <w:color w:val="010000"/>
              </w:rPr>
            </w:pPr>
            <w:r w:rsidRPr="00B92D2E">
              <w:rPr>
                <w:bCs/>
                <w:color w:val="010000"/>
              </w:rPr>
              <w:t>Ömer ÇINAR</w:t>
            </w:r>
          </w:p>
        </w:tc>
        <w:tc>
          <w:tcPr>
            <w:tcW w:w="2508" w:type="pct"/>
            <w:gridSpan w:val="2"/>
            <w:vAlign w:val="center"/>
            <w:hideMark/>
          </w:tcPr>
          <w:p w:rsidR="00DD14BD" w:rsidRPr="00B92D2E" w:rsidRDefault="00DD14BD" w:rsidP="00B92D2E">
            <w:pPr>
              <w:spacing w:after="120"/>
              <w:jc w:val="center"/>
              <w:rPr>
                <w:color w:val="010000"/>
              </w:rPr>
            </w:pPr>
            <w:r w:rsidRPr="00B92D2E">
              <w:rPr>
                <w:color w:val="010000"/>
              </w:rPr>
              <w:t>Üye</w:t>
            </w:r>
          </w:p>
          <w:p w:rsidR="00DD14BD" w:rsidRPr="00B92D2E" w:rsidRDefault="00DD14BD" w:rsidP="00B92D2E">
            <w:pPr>
              <w:spacing w:after="120"/>
              <w:jc w:val="center"/>
              <w:rPr>
                <w:color w:val="010000"/>
              </w:rPr>
            </w:pPr>
            <w:r w:rsidRPr="00B92D2E">
              <w:rPr>
                <w:color w:val="010000"/>
              </w:rPr>
              <w:t>Metin KIRATLI</w:t>
            </w:r>
          </w:p>
        </w:tc>
      </w:tr>
    </w:tbl>
    <w:p w:rsidR="00B92D2E" w:rsidRDefault="00B92D2E" w:rsidP="00B92D2E">
      <w:pPr>
        <w:spacing w:after="200"/>
        <w:ind w:right="283"/>
        <w:jc w:val="both"/>
        <w:rPr>
          <w:b/>
          <w:bCs/>
          <w:color w:val="010000"/>
        </w:rPr>
      </w:pPr>
    </w:p>
    <w:p w:rsidR="00B92D2E" w:rsidRDefault="00B92D2E" w:rsidP="00B92D2E">
      <w:pPr>
        <w:spacing w:after="200"/>
        <w:ind w:right="283"/>
        <w:jc w:val="both"/>
        <w:rPr>
          <w:b/>
          <w:bCs/>
          <w:color w:val="010000"/>
        </w:rPr>
      </w:pPr>
    </w:p>
    <w:p w:rsidR="00B92D2E" w:rsidRDefault="00B92D2E" w:rsidP="00B92D2E">
      <w:pPr>
        <w:spacing w:after="200"/>
        <w:ind w:right="283"/>
        <w:jc w:val="both"/>
        <w:rPr>
          <w:b/>
          <w:bCs/>
          <w:color w:val="010000"/>
        </w:rPr>
      </w:pPr>
    </w:p>
    <w:p w:rsidR="00D169FF" w:rsidRDefault="00D169FF" w:rsidP="00B92D2E">
      <w:pPr>
        <w:spacing w:after="200"/>
        <w:ind w:right="283"/>
        <w:jc w:val="center"/>
        <w:rPr>
          <w:b/>
          <w:bCs/>
          <w:caps/>
          <w:color w:val="010000"/>
        </w:rPr>
      </w:pPr>
      <w:r w:rsidRPr="00B92D2E">
        <w:rPr>
          <w:b/>
          <w:bCs/>
          <w:caps/>
          <w:color w:val="010000"/>
        </w:rPr>
        <w:t>KARŞIOY GEREKÇESİ</w:t>
      </w:r>
    </w:p>
    <w:p w:rsidR="00B92D2E" w:rsidRPr="00B92D2E" w:rsidRDefault="00B92D2E" w:rsidP="00B92D2E">
      <w:pPr>
        <w:spacing w:after="200"/>
        <w:ind w:right="283"/>
        <w:jc w:val="center"/>
        <w:rPr>
          <w:b/>
          <w:bCs/>
          <w:caps/>
          <w:color w:val="010000"/>
        </w:rPr>
      </w:pPr>
    </w:p>
    <w:p w:rsidR="00D169FF" w:rsidRPr="00B92D2E" w:rsidRDefault="00D169FF" w:rsidP="00B92D2E">
      <w:pPr>
        <w:spacing w:after="200"/>
        <w:ind w:right="283" w:firstLine="709"/>
        <w:jc w:val="both"/>
        <w:rPr>
          <w:color w:val="010000"/>
        </w:rPr>
      </w:pPr>
      <w:r w:rsidRPr="00B92D2E">
        <w:rPr>
          <w:color w:val="010000"/>
        </w:rPr>
        <w:t>Anayasa Mahkemesi, 30/8/2024 tarihli ve (162) numaralı Üst Kademe Kamu Yöneticileri ile Kamu Kurum ve Kuruluşlarında Atama Usullerine Dair Cumhurbaşkanlığı Kararnamesinde Değişiklik Yapılması Hakkında Cumhurbaşkanlığı Kararnamesi'nin</w:t>
      </w:r>
      <w:r w:rsidRPr="00B92D2E">
        <w:rPr>
          <w:color w:val="010000"/>
          <w:shd w:val="clear" w:color="auto" w:fill="FFFFFF"/>
        </w:rPr>
        <w:t xml:space="preserve"> 1. maddesiyle 10/7/2018 tarihli ve 30474 Sayılı Resmi </w:t>
      </w:r>
      <w:proofErr w:type="spellStart"/>
      <w:r w:rsidRPr="00B92D2E">
        <w:rPr>
          <w:color w:val="010000"/>
          <w:shd w:val="clear" w:color="auto" w:fill="FFFFFF"/>
        </w:rPr>
        <w:t>Gazete’de</w:t>
      </w:r>
      <w:proofErr w:type="spellEnd"/>
      <w:r w:rsidRPr="00B92D2E">
        <w:rPr>
          <w:color w:val="010000"/>
          <w:shd w:val="clear" w:color="auto" w:fill="FFFFFF"/>
        </w:rPr>
        <w:t xml:space="preserve"> yayımlanan </w:t>
      </w:r>
      <w:r w:rsidRPr="00B92D2E">
        <w:rPr>
          <w:color w:val="010000"/>
        </w:rPr>
        <w:t>(3) numaralı Üst Kademe Kamu Yöneticileri ile Kamu Kurum ve Kuruluşlarında Atama Usullerine Dair Cumhurbaşkanlığı Kararnamesi'nin 2. maddesinin (2) numaralı fıkrasının değiştirilen birinci cümlesinde yer alan "..ve (II) sayılı..." ibaresinin, 3. maddesiyle (3) numaralı Cumhurbaşkanlığı Kararnamesi'ne ekli (II) Sayılı Cetvel ‘in "I. Hukuk Müşavirleri (Bakanlık Bağlı, İlgili, İlişkili Kuruluşları)" Satırının "Cumhurbaşkanlığına Ve Bakanlıklara Bağlı Ve İlgili Kuruluşların I. Hukuk Müşavirleri (Kamu İktisadi Teşebbüsleri Hariç)" seklinde değiştirilmesindeki (kamu iktisadi teşebbüs hariç) ifadesi hariç olmak üzere kalan kısmını,</w:t>
      </w:r>
      <w:r w:rsidR="00B92D2E" w:rsidRPr="00B92D2E">
        <w:rPr>
          <w:color w:val="010000"/>
        </w:rPr>
        <w:t xml:space="preserve"> </w:t>
      </w:r>
      <w:r w:rsidRPr="00B92D2E">
        <w:rPr>
          <w:color w:val="010000"/>
        </w:rPr>
        <w:t xml:space="preserve">yine 10/1/2025 tarih ve (178) numaralı Üst Kademe Kamu Yöneticileri ile Kamu Kurum ve Kuruluşlarında Atama Usullerine Dair Cumhurbaşkanlığı Kararnamesinde Değişiklik Yapılması Hakkında Cumhurbaşkanlığı Kararnamesi'nin 2. maddesiyle 10/7/2018 tarihli ve 30474 sayılı Resmî </w:t>
      </w:r>
      <w:proofErr w:type="spellStart"/>
      <w:r w:rsidRPr="00B92D2E">
        <w:rPr>
          <w:color w:val="010000"/>
        </w:rPr>
        <w:t>Gazete'de</w:t>
      </w:r>
      <w:proofErr w:type="spellEnd"/>
      <w:r w:rsidRPr="00B92D2E">
        <w:rPr>
          <w:color w:val="010000"/>
        </w:rPr>
        <w:t xml:space="preserve"> yayımlanan (3) numaralı Üst Kademe Kamu Yöneticileri ile Kamu Kurum ve Kuruluşlarında Atama Usullerine Dair Cumhurbaşkanlığı Kararnamesine ekli (II) Sayılı Cetvel ‘in "Cumhurbaşkanlığına ve Bakanlıklara Bağlı ve İlgili Kuruluşların I. Hukuk Müşavirleri (Kamu İktisadi Teşebbüsleri Hariç)" satırında yer alan "(Kamu İktisadi Teşebbüsleri Hariç)" ibaresinin yürürlükten kaldırılmasını Anayasa’ya aykırı bularak iptal etmiştir. Aşağıda belirttiğim gerekçelerle söz konusu düzenlemelerin Anayasa’ya aykırı olmadığı kanaatinde olduğumdan iptal yönündeki çoğunluk görüşüne katılmıyorum.</w:t>
      </w:r>
    </w:p>
    <w:p w:rsidR="00D169FF" w:rsidRPr="00B92D2E" w:rsidRDefault="00D169FF" w:rsidP="00B92D2E">
      <w:pPr>
        <w:spacing w:after="200"/>
        <w:ind w:right="283" w:firstLine="709"/>
        <w:jc w:val="both"/>
        <w:rPr>
          <w:color w:val="010000"/>
        </w:rPr>
      </w:pPr>
      <w:r w:rsidRPr="00B92D2E">
        <w:rPr>
          <w:color w:val="010000"/>
        </w:rPr>
        <w:t xml:space="preserve">2017 yılında Anayasanın </w:t>
      </w:r>
      <w:proofErr w:type="gramStart"/>
      <w:r w:rsidRPr="00B92D2E">
        <w:rPr>
          <w:color w:val="010000"/>
        </w:rPr>
        <w:t>104. ,</w:t>
      </w:r>
      <w:proofErr w:type="gramEnd"/>
      <w:r w:rsidRPr="00B92D2E">
        <w:rPr>
          <w:color w:val="010000"/>
        </w:rPr>
        <w:t xml:space="preserve"> 105. ve 106. maddelerinde 6771 sayılı Kanun ile yapılan değişiklik sonrasında Cumhurbaşkanlığı hükümet sistemine geçilmiş olup, bizzat Anayasa tarafından Cumhurbaşkanına asli bir yetki tanınarak Kararname çıkarma yetkisi verilmiştir. Anayasanın 104. maddesinin 17. fıkrasında, Cumhurbaşkanı’nın yürütme yetkisine ilişkin konularda Cumhurbaşkanlığı kararnamesi çıkarabileceği belirtildikten sonra, kararname çıkarılamayacak alanlar sınırlı sayıda olmak üzere belirtilmiştir. Söz konusu fıkraya göre, Anayasa’nın ikinci kısmının birinci ve ikinci bölümlerinde yer alan temel haklar, kişi hakları ve ödevleriyle dördüncü bölümde yer alan siyasi haklar ve ödevler Cumhurbaşkanlığı kararnamesiyle düzenlenemeyeceği gibi Anayasada münhasıran kanunla düzenlenmesi öngörülen konularda Cumhurbaşkanlığı kararnamesi çıkarılamaz. Yine, Kanunda açıkça düzenlenen konularda Cumhurbaşkanlığı kararnamesi çıkarılamaz.</w:t>
      </w:r>
      <w:r w:rsidR="00B92D2E" w:rsidRPr="00B92D2E">
        <w:rPr>
          <w:color w:val="010000"/>
        </w:rPr>
        <w:t xml:space="preserve"> </w:t>
      </w:r>
    </w:p>
    <w:p w:rsidR="00D169FF" w:rsidRPr="00B92D2E" w:rsidRDefault="00D169FF" w:rsidP="00B92D2E">
      <w:pPr>
        <w:spacing w:after="200"/>
        <w:ind w:right="283" w:firstLine="709"/>
        <w:jc w:val="both"/>
        <w:rPr>
          <w:color w:val="010000"/>
        </w:rPr>
      </w:pPr>
      <w:r w:rsidRPr="00B92D2E">
        <w:rPr>
          <w:color w:val="010000"/>
        </w:rPr>
        <w:t xml:space="preserve">Anayasanın kabul ettiği bu düzenleyici kural koyma yetkisinin Anayasanın birçok maddesi ile çelişmesi ya da yorum ihtiyacının doğması halinde, kural olarak Anayasanın bir hükmünün diğer hükümlere göre önceliğinin olmadığı kabul edilecektir. Çelişkinin giderilmesi için yorum </w:t>
      </w:r>
      <w:r w:rsidRPr="00B92D2E">
        <w:rPr>
          <w:color w:val="010000"/>
        </w:rPr>
        <w:lastRenderedPageBreak/>
        <w:t>yapılırken, sonradan yürürlüğe konulan Anayasal düzenlemelerin amaçları göz önünde tutulmalıdır. Yine, istisnai bir düzenleme içeren hükmün dar yorumlanması teoride ve uygulamada genel kabul görmüş bir yorum ilkesi olduğundan Anayasanın 104. maddesinin 17. fıkrasında Kararname ile düzenlenemeyeceği belirtilen “münhasıran kanunla düzenlenmesi gereken konular” cümlesinin dar yorumlanması zorunludur. Bu çerçevede Anayasanın 104. maddesinin 17. fıkrasında “kanunla düzenlenen” değil “münhasıran kanunla düzenlenmesi gereken konular” ifadesi kullanıldığından, Anayasanın diğer maddelerinde kanunla düzenleneceği belirtilen hususların artık Kararname ile düzenlenemeyeceği gibi bir yorum yapılması ya da sonuç çıkarılması mümkün değildir.</w:t>
      </w:r>
    </w:p>
    <w:p w:rsidR="00D169FF" w:rsidRPr="00B92D2E" w:rsidRDefault="00D169FF" w:rsidP="00B92D2E">
      <w:pPr>
        <w:spacing w:after="200"/>
        <w:ind w:right="283" w:firstLine="709"/>
        <w:jc w:val="both"/>
        <w:rPr>
          <w:color w:val="010000"/>
        </w:rPr>
      </w:pPr>
      <w:r w:rsidRPr="00B92D2E">
        <w:rPr>
          <w:color w:val="010000"/>
        </w:rPr>
        <w:t xml:space="preserve">Cumhurbaşkanı’na yürütme yetkisine ilişkin konularda CBK çıkarma yetkisinin genel olarak verilmesinin yanı sıra Anayasa’nın diğer bazı maddelerinde belirtilen kimi konuların CBK ile düzenleneceği ayrıca ifade edilmiştir. Bu kapsamda Anayasa’nın 104. maddesinin dokuzuncu fıkrasında üst kademe kamu yöneticilerinin atanmalarına ilişkin usul ve esasların; 106. maddesinin on birinci fıkrasında bakanlıkların kurulması, kaldırılması, görevleri ve yetkileri, teşkilat yapısı ile merkez ve taşra teşkilatlarının kurulmasının; 108. maddesinin dördüncü fıkrasında Devlet Denetleme Kurulunun işleyişi, üyelerinin görev süresi ve diğer özlük işlerinin; 118. maddesinin altıncı fıkrasında Millî Güvenlik Kurulu Genel Sekreterliğinin teşkilatı ve görevlerinin </w:t>
      </w:r>
      <w:proofErr w:type="spellStart"/>
      <w:r w:rsidRPr="00B92D2E">
        <w:rPr>
          <w:color w:val="010000"/>
        </w:rPr>
        <w:t>CBK’larla</w:t>
      </w:r>
      <w:proofErr w:type="spellEnd"/>
      <w:r w:rsidRPr="00B92D2E">
        <w:rPr>
          <w:color w:val="010000"/>
        </w:rPr>
        <w:t xml:space="preserve"> düzenleneceği hüküm altına alınmıştır. Anayasa’nın 123. maddesinin üçüncü fıkrasında ise kamu tüzel kişiliğinin kanunla veya CBK ile kurulacağı belirtilmiştir.</w:t>
      </w:r>
    </w:p>
    <w:p w:rsidR="00D169FF" w:rsidRPr="00B92D2E" w:rsidRDefault="00D169FF" w:rsidP="00B92D2E">
      <w:pPr>
        <w:spacing w:after="200"/>
        <w:ind w:right="283" w:firstLine="709"/>
        <w:jc w:val="both"/>
        <w:rPr>
          <w:color w:val="010000"/>
        </w:rPr>
      </w:pPr>
      <w:r w:rsidRPr="00B92D2E">
        <w:rPr>
          <w:color w:val="010000"/>
        </w:rPr>
        <w:t xml:space="preserve">Mahkememiz çoğunluğu, </w:t>
      </w:r>
      <w:proofErr w:type="spellStart"/>
      <w:r w:rsidRPr="00B92D2E">
        <w:rPr>
          <w:color w:val="010000"/>
        </w:rPr>
        <w:t>CBK’ya</w:t>
      </w:r>
      <w:proofErr w:type="spellEnd"/>
      <w:r w:rsidRPr="00B92D2E">
        <w:rPr>
          <w:color w:val="010000"/>
        </w:rPr>
        <w:t xml:space="preserve"> ekli (II) sayılı </w:t>
      </w:r>
      <w:proofErr w:type="spellStart"/>
      <w:r w:rsidRPr="00B92D2E">
        <w:rPr>
          <w:color w:val="010000"/>
        </w:rPr>
        <w:t>Cetvel’de</w:t>
      </w:r>
      <w:proofErr w:type="spellEnd"/>
      <w:r w:rsidRPr="00B92D2E">
        <w:rPr>
          <w:color w:val="010000"/>
        </w:rPr>
        <w:t xml:space="preserve"> çeşitli kamu kurumlarının Başkan ve Yönetim Kurulu Üyeleri gibi ilgili kurumun hiyerarşik bakımdan üst düzeylerinde görev almaları ve aynı zamanda o hizmet alanıyla ilgili kamu politikalarının belirlenmesinde ve uygulanmasında etkin bir otoriteye, yetki ve sorumluluğa sahip olmaları nedeniyle üst kademe kamu yöneticisi olanların yanı sıra üst kademe kamu yöneticisi olmayan kadro, pozisyon ve görevlere de yer verildiğini, dolayısıyla düzenlemenin herhangi bir tasnif veya belirleme yapılmaksızın aynı hukuki rejime tâbi tutularak üst kademe yöneticisi olan ve olmayan kamu görevlilerine birlikte yer verilerek yapıldığını, bu itibarla kuralın Anayasa’nın 2. maddesi kapsamında belirlilik ilkesine aykırı olduğunu belirtmiştir.</w:t>
      </w:r>
    </w:p>
    <w:p w:rsidR="00D169FF" w:rsidRPr="00B92D2E" w:rsidRDefault="00D169FF" w:rsidP="00B92D2E">
      <w:pPr>
        <w:spacing w:after="200"/>
        <w:ind w:right="283" w:firstLine="709"/>
        <w:jc w:val="both"/>
        <w:rPr>
          <w:color w:val="010000"/>
        </w:rPr>
      </w:pPr>
      <w:r w:rsidRPr="00B92D2E">
        <w:rPr>
          <w:color w:val="010000"/>
        </w:rPr>
        <w:t>Anayasa’nın 104. maddesinin dokuzuncu fıkrasında</w:t>
      </w:r>
      <w:r w:rsidR="00B92D2E" w:rsidRPr="00B92D2E">
        <w:rPr>
          <w:color w:val="010000"/>
        </w:rPr>
        <w:t xml:space="preserve"> </w:t>
      </w:r>
      <w:r w:rsidRPr="00B92D2E">
        <w:rPr>
          <w:iCs/>
          <w:color w:val="010000"/>
        </w:rPr>
        <w:t xml:space="preserve">Cumhurbaşkanının görev ve yetkileri sayılırken, </w:t>
      </w:r>
      <w:r w:rsidRPr="00B92D2E">
        <w:rPr>
          <w:i/>
          <w:iCs/>
          <w:color w:val="010000"/>
        </w:rPr>
        <w:t>“Üst kademe kamu yöneticilerini atar, görevlerine son verir ve bunların atanmalarına ilişkin usul ve esasları Cumhurbaşkanlığı kararnamesiyle düzenler.”</w:t>
      </w:r>
      <w:r w:rsidR="00B92D2E" w:rsidRPr="00B92D2E">
        <w:rPr>
          <w:color w:val="010000"/>
        </w:rPr>
        <w:t xml:space="preserve"> </w:t>
      </w:r>
      <w:r w:rsidRPr="00B92D2E">
        <w:rPr>
          <w:color w:val="010000"/>
        </w:rPr>
        <w:t xml:space="preserve">hükmüne yer verilmiştir. Bu hükmün doğru yorumlanması, dava konusu kuralın Anayasa’ya uygunluğu denetiminde önem arz etmektedir. Öncelikle anılan kuralla, üst kademe yöneticilerinin atanması, görevden alınması ve bunların atanmalarına ilişkin usul ve esasların düzenlenmesi konusunda Cumhurbaşkanına geniş bir takdir yetkisi verildiği anlaşılmaktadır. Bu takdir yetkisinin, hangi kamu görevlilerinin üst kademe yönetici olacağını belirleme yetkisini de kapsadığı izahtan varestedir. Cumhurbaşkanına tanınan bu takdir yetkisi kapsamında üst kademe kamu yöneticilerinin atanma </w:t>
      </w:r>
      <w:proofErr w:type="spellStart"/>
      <w:r w:rsidRPr="00B92D2E">
        <w:rPr>
          <w:color w:val="010000"/>
        </w:rPr>
        <w:t>usûl</w:t>
      </w:r>
      <w:proofErr w:type="spellEnd"/>
      <w:r w:rsidRPr="00B92D2E">
        <w:rPr>
          <w:color w:val="010000"/>
        </w:rPr>
        <w:t xml:space="preserve"> ve esasları (3) numaralı </w:t>
      </w:r>
      <w:proofErr w:type="spellStart"/>
      <w:r w:rsidRPr="00B92D2E">
        <w:rPr>
          <w:color w:val="010000"/>
        </w:rPr>
        <w:t>CBK’da</w:t>
      </w:r>
      <w:proofErr w:type="spellEnd"/>
      <w:r w:rsidRPr="00B92D2E">
        <w:rPr>
          <w:color w:val="010000"/>
        </w:rPr>
        <w:t xml:space="preserve"> düzenlenmiştir. Anılan </w:t>
      </w:r>
      <w:proofErr w:type="spellStart"/>
      <w:r w:rsidRPr="00B92D2E">
        <w:rPr>
          <w:color w:val="010000"/>
        </w:rPr>
        <w:t>CBK’nın</w:t>
      </w:r>
      <w:proofErr w:type="spellEnd"/>
      <w:r w:rsidR="00B92D2E" w:rsidRPr="00B92D2E">
        <w:rPr>
          <w:color w:val="010000"/>
        </w:rPr>
        <w:t xml:space="preserve"> </w:t>
      </w:r>
      <w:r w:rsidRPr="00B92D2E">
        <w:rPr>
          <w:i/>
          <w:iCs/>
          <w:color w:val="010000"/>
        </w:rPr>
        <w:t>“Amaç ve kapsam”</w:t>
      </w:r>
      <w:r w:rsidR="00B92D2E" w:rsidRPr="00B92D2E">
        <w:rPr>
          <w:color w:val="010000"/>
        </w:rPr>
        <w:t xml:space="preserve"> </w:t>
      </w:r>
      <w:r w:rsidRPr="00B92D2E">
        <w:rPr>
          <w:color w:val="010000"/>
        </w:rPr>
        <w:t xml:space="preserve">başlıklı 1. maddesinde bu </w:t>
      </w:r>
      <w:proofErr w:type="spellStart"/>
      <w:r w:rsidRPr="00B92D2E">
        <w:rPr>
          <w:color w:val="010000"/>
        </w:rPr>
        <w:t>CBK’nın</w:t>
      </w:r>
      <w:proofErr w:type="spellEnd"/>
      <w:r w:rsidRPr="00B92D2E">
        <w:rPr>
          <w:color w:val="010000"/>
        </w:rPr>
        <w:t xml:space="preserve"> amacının üst kademe kamu yöneticileri ile ilgili </w:t>
      </w:r>
      <w:proofErr w:type="spellStart"/>
      <w:r w:rsidRPr="00B92D2E">
        <w:rPr>
          <w:color w:val="010000"/>
        </w:rPr>
        <w:t>usûl</w:t>
      </w:r>
      <w:proofErr w:type="spellEnd"/>
      <w:r w:rsidRPr="00B92D2E">
        <w:rPr>
          <w:color w:val="010000"/>
        </w:rPr>
        <w:t xml:space="preserve"> ve esaslar ile kamu kurum ve kuruluşlarında atama </w:t>
      </w:r>
      <w:proofErr w:type="spellStart"/>
      <w:r w:rsidRPr="00B92D2E">
        <w:rPr>
          <w:color w:val="010000"/>
        </w:rPr>
        <w:t>usûl</w:t>
      </w:r>
      <w:proofErr w:type="spellEnd"/>
      <w:r w:rsidRPr="00B92D2E">
        <w:rPr>
          <w:color w:val="010000"/>
        </w:rPr>
        <w:t xml:space="preserve"> ve esaslarını belirlemek olduğu hükme bağlanmıştır.</w:t>
      </w:r>
    </w:p>
    <w:p w:rsidR="00D169FF" w:rsidRPr="00B92D2E" w:rsidRDefault="00D169FF" w:rsidP="00B92D2E">
      <w:pPr>
        <w:spacing w:after="200"/>
        <w:ind w:right="283" w:firstLine="709"/>
        <w:jc w:val="both"/>
        <w:rPr>
          <w:color w:val="010000"/>
        </w:rPr>
      </w:pPr>
      <w:r w:rsidRPr="00B92D2E">
        <w:rPr>
          <w:color w:val="010000"/>
        </w:rPr>
        <w:t xml:space="preserve">Bu açıklamalar yanında, Anayasa Mahkemesi’nin 2018/120 E., 2023/171 K. (R.G. Tarih – </w:t>
      </w:r>
      <w:proofErr w:type="gramStart"/>
      <w:r w:rsidRPr="00B92D2E">
        <w:rPr>
          <w:color w:val="010000"/>
        </w:rPr>
        <w:t>Sayı :</w:t>
      </w:r>
      <w:proofErr w:type="gramEnd"/>
      <w:r w:rsidRPr="00B92D2E">
        <w:rPr>
          <w:color w:val="010000"/>
        </w:rPr>
        <w:t xml:space="preserve"> 1/12/2023 – 32386) sayılı dosyasına ilişkin karşı oy yazısında belirtilen gerekçeler işbu dosya açısından da geçerlidir. 3 sayılı </w:t>
      </w:r>
      <w:proofErr w:type="spellStart"/>
      <w:r w:rsidRPr="00B92D2E">
        <w:rPr>
          <w:color w:val="010000"/>
        </w:rPr>
        <w:t>CBK’da</w:t>
      </w:r>
      <w:proofErr w:type="spellEnd"/>
      <w:r w:rsidRPr="00B92D2E">
        <w:rPr>
          <w:color w:val="010000"/>
        </w:rPr>
        <w:t xml:space="preserve"> I ve II sayılı cetvellerde sayma suretiyle belirlenen üst kademe kamu yöneticilerinin atanma usul ve esasları düzenlenmiştir. 162 sayılı CBK ile değiştirilen 3 sayılı </w:t>
      </w:r>
      <w:proofErr w:type="spellStart"/>
      <w:r w:rsidRPr="00B92D2E">
        <w:rPr>
          <w:color w:val="010000"/>
        </w:rPr>
        <w:t>CBK’nın</w:t>
      </w:r>
      <w:proofErr w:type="spellEnd"/>
      <w:r w:rsidR="00B92D2E" w:rsidRPr="00B92D2E">
        <w:rPr>
          <w:color w:val="010000"/>
        </w:rPr>
        <w:t xml:space="preserve"> </w:t>
      </w:r>
      <w:r w:rsidRPr="00B92D2E">
        <w:rPr>
          <w:i/>
          <w:iCs/>
          <w:color w:val="010000"/>
        </w:rPr>
        <w:t>“Atama usulü”</w:t>
      </w:r>
      <w:r w:rsidR="00B92D2E" w:rsidRPr="00B92D2E">
        <w:rPr>
          <w:i/>
          <w:iCs/>
          <w:color w:val="010000"/>
        </w:rPr>
        <w:t xml:space="preserve"> </w:t>
      </w:r>
      <w:r w:rsidRPr="00B92D2E">
        <w:rPr>
          <w:color w:val="010000"/>
        </w:rPr>
        <w:t>başlıklı 2. maddesinin (2) numaralı fıkrasında “</w:t>
      </w:r>
      <w:r w:rsidRPr="00B92D2E">
        <w:rPr>
          <w:i/>
          <w:color w:val="010000"/>
        </w:rPr>
        <w:t xml:space="preserve">Bu Cumhurbaşkanlığı Kararnamesine ekli (I) ve (II) sayılı cetvellerde yer alan kadro, pozisyon ve görevler ile vali yardımcısı ve kaymakam kadrolarına Cumhurbaşkanı kararıyla atama yapılır. Bu </w:t>
      </w:r>
      <w:r w:rsidRPr="00B92D2E">
        <w:rPr>
          <w:i/>
          <w:color w:val="010000"/>
        </w:rPr>
        <w:lastRenderedPageBreak/>
        <w:t>fıkrada sayılmayan kadro, pozisyon ve görevlere, ilgili Cumhurbaşkanı yardımcısı, bakan veya atamaya yetkili amirler tarafından atama yapılır. Cumhurbaşkanı yardımcısı ve bakan bu yetkisini alt kademedeki yöneticilere devredebilir</w:t>
      </w:r>
      <w:r w:rsidRPr="00B92D2E">
        <w:rPr>
          <w:color w:val="010000"/>
        </w:rPr>
        <w:t xml:space="preserve">” düzenlemesine yer verilmiştir. Buna göre, üst kademe yöneticilerinin belirlenmesi, atanması ve görevden alınması konusunda geniş takdir yetkisini haiz Cumhurbaşkanı tarafından, I ve II sayılı Cetvellerde yer alan kadroların üst kademe yöneticisi kadroları olarak kabul edildiği, sayılmayan kadroların ise üst kademe yönetici kadroları olarak kabul edilmediği anlaşılmaktadır. </w:t>
      </w:r>
    </w:p>
    <w:p w:rsidR="00D169FF" w:rsidRPr="00B92D2E" w:rsidRDefault="00D169FF" w:rsidP="00B92D2E">
      <w:pPr>
        <w:spacing w:after="200"/>
        <w:ind w:right="283" w:firstLine="709"/>
        <w:jc w:val="both"/>
        <w:rPr>
          <w:color w:val="010000"/>
        </w:rPr>
      </w:pPr>
      <w:r w:rsidRPr="00B92D2E">
        <w:rPr>
          <w:color w:val="010000"/>
        </w:rPr>
        <w:t xml:space="preserve">Hâl böyle iken, II Sayılı </w:t>
      </w:r>
      <w:proofErr w:type="spellStart"/>
      <w:r w:rsidRPr="00B92D2E">
        <w:rPr>
          <w:color w:val="010000"/>
        </w:rPr>
        <w:t>Cetvel’de</w:t>
      </w:r>
      <w:proofErr w:type="spellEnd"/>
      <w:r w:rsidRPr="00B92D2E">
        <w:rPr>
          <w:color w:val="010000"/>
        </w:rPr>
        <w:t xml:space="preserve"> sayılan bazı görevlerin niteliğinden yola çıkarak bu görevleri ifa edenlerin üst kademe kamu yöneticisi olmadığının kabulü ve</w:t>
      </w:r>
      <w:r w:rsidR="00B92D2E" w:rsidRPr="00B92D2E">
        <w:rPr>
          <w:color w:val="010000"/>
        </w:rPr>
        <w:t xml:space="preserve"> </w:t>
      </w:r>
      <w:proofErr w:type="spellStart"/>
      <w:r w:rsidRPr="00B92D2E">
        <w:rPr>
          <w:color w:val="010000"/>
        </w:rPr>
        <w:t>CBK’nın</w:t>
      </w:r>
      <w:proofErr w:type="spellEnd"/>
      <w:r w:rsidRPr="00B92D2E">
        <w:rPr>
          <w:color w:val="010000"/>
        </w:rPr>
        <w:t xml:space="preserve"> 2. maddesinin 2. fıkrasında geçen “II sayılı” ibaresinin, II sayılı cetvelde yer alan "Cumhurbaşkanlığına ve Bakanlıklara Bağlı ve İlgili Kuruluşların I. Hukuk Müşavirleri” cümlesinin ve yine söz konusu 3 sayılı </w:t>
      </w:r>
      <w:proofErr w:type="spellStart"/>
      <w:r w:rsidRPr="00B92D2E">
        <w:rPr>
          <w:color w:val="010000"/>
        </w:rPr>
        <w:t>CBK’nın</w:t>
      </w:r>
      <w:proofErr w:type="spellEnd"/>
      <w:r w:rsidRPr="00B92D2E">
        <w:rPr>
          <w:color w:val="010000"/>
        </w:rPr>
        <w:t xml:space="preserve"> ekli II sayılı cetvelinde yer alan</w:t>
      </w:r>
      <w:r w:rsidR="00B92D2E" w:rsidRPr="00B92D2E">
        <w:rPr>
          <w:color w:val="010000"/>
        </w:rPr>
        <w:t xml:space="preserve"> </w:t>
      </w:r>
      <w:r w:rsidRPr="00B92D2E">
        <w:rPr>
          <w:color w:val="010000"/>
        </w:rPr>
        <w:t>(KİT’ler hariç) ibaresinin 178 sayılı CBK ile yürürlükten kaldırılmasına ilişkin düzenlemelerin iptali, Anayasa’nın 104. maddesi karşısında bizzat Anayasa koyucunun iradesine ters düşmektedir. Üst kademe yöneticileri arasında sayılan (KİT’ler dahil) 1. Hukuk müşavirlerinin atamaya yetkili merci ve atama usulünü belirleyen kuralın yürütme yetkisine ilişkin olduğu, üst kademe yöneticilerinin kim olduğu hususunda Cumhurbaşkanı’nın geniş bir takdir yetkisini haiz olduğu, söz konusu Kararnamenin yasak alanda düzenleme içermediği ve münhasıran kanunla düzenlenmesi gereken bir konu olmadığı anlaşılmaktadır. Bu itibarla iptal davasına konu kurallar, konu bakımından yetki yönünden Anayasa’ya aykırı olmadığı gibi içerik yönünden de belirli ve öngörülebilir olduklarından içerik açısından da Anayasa’ya aykırı değildir.</w:t>
      </w:r>
    </w:p>
    <w:p w:rsidR="00D169FF" w:rsidRPr="00B92D2E" w:rsidRDefault="00D169FF" w:rsidP="00B92D2E">
      <w:pPr>
        <w:spacing w:after="200"/>
        <w:ind w:right="283" w:firstLine="709"/>
        <w:jc w:val="both"/>
        <w:rPr>
          <w:color w:val="010000"/>
        </w:rPr>
      </w:pPr>
      <w:r w:rsidRPr="00B92D2E">
        <w:rPr>
          <w:color w:val="010000"/>
        </w:rPr>
        <w:t>Açıklanan nedenlerle dava konusu kuralların, Anayasa’nın 2. ve 104. maddelerine aykırı olmadığını ve iptal talebinin reddedilmesi gerektiğini düşündüğümden, aksi yöndeki çoğunluk görüşüne katılmıyorum.</w:t>
      </w:r>
    </w:p>
    <w:p w:rsidR="00D169FF" w:rsidRPr="00B92D2E" w:rsidRDefault="00D169FF" w:rsidP="00B92D2E">
      <w:pPr>
        <w:spacing w:after="200"/>
        <w:ind w:right="283" w:firstLine="709"/>
        <w:jc w:val="both"/>
        <w:rPr>
          <w:b/>
          <w:bCs/>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5"/>
        <w:gridCol w:w="1955"/>
        <w:gridCol w:w="1955"/>
        <w:gridCol w:w="1955"/>
      </w:tblGrid>
      <w:tr w:rsidR="00B92D2E" w:rsidTr="00B92D2E">
        <w:tc>
          <w:tcPr>
            <w:tcW w:w="1000" w:type="pct"/>
            <w:shd w:val="clear" w:color="auto" w:fill="auto"/>
          </w:tcPr>
          <w:p w:rsidR="00B92D2E" w:rsidRDefault="00B92D2E" w:rsidP="00B92D2E">
            <w:pPr>
              <w:ind w:right="2"/>
              <w:rPr>
                <w:color w:val="010000"/>
              </w:rPr>
            </w:pPr>
          </w:p>
        </w:tc>
        <w:tc>
          <w:tcPr>
            <w:tcW w:w="1000" w:type="pct"/>
            <w:shd w:val="clear" w:color="auto" w:fill="auto"/>
          </w:tcPr>
          <w:p w:rsidR="00B92D2E" w:rsidRDefault="00B92D2E" w:rsidP="00B92D2E">
            <w:pPr>
              <w:ind w:right="2"/>
              <w:rPr>
                <w:color w:val="010000"/>
              </w:rPr>
            </w:pPr>
          </w:p>
        </w:tc>
        <w:tc>
          <w:tcPr>
            <w:tcW w:w="1000" w:type="pct"/>
            <w:shd w:val="clear" w:color="auto" w:fill="auto"/>
          </w:tcPr>
          <w:p w:rsidR="00B92D2E" w:rsidRDefault="00B92D2E" w:rsidP="00B92D2E">
            <w:pPr>
              <w:ind w:right="2"/>
              <w:rPr>
                <w:color w:val="010000"/>
              </w:rPr>
            </w:pPr>
          </w:p>
        </w:tc>
        <w:tc>
          <w:tcPr>
            <w:tcW w:w="1000" w:type="pct"/>
            <w:shd w:val="clear" w:color="auto" w:fill="auto"/>
          </w:tcPr>
          <w:p w:rsidR="00B92D2E" w:rsidRDefault="00B92D2E" w:rsidP="00B92D2E">
            <w:pPr>
              <w:ind w:right="2"/>
              <w:rPr>
                <w:color w:val="010000"/>
              </w:rPr>
            </w:pPr>
          </w:p>
        </w:tc>
        <w:tc>
          <w:tcPr>
            <w:tcW w:w="1000" w:type="pct"/>
            <w:shd w:val="clear" w:color="auto" w:fill="auto"/>
          </w:tcPr>
          <w:p w:rsidR="00B92D2E" w:rsidRDefault="00B92D2E" w:rsidP="00B92D2E">
            <w:pPr>
              <w:spacing w:after="200"/>
              <w:jc w:val="center"/>
              <w:rPr>
                <w:color w:val="010000"/>
              </w:rPr>
            </w:pPr>
            <w:r>
              <w:rPr>
                <w:color w:val="010000"/>
              </w:rPr>
              <w:t xml:space="preserve"> Üye</w:t>
            </w:r>
          </w:p>
          <w:p w:rsidR="00B92D2E" w:rsidRDefault="00B92D2E" w:rsidP="00B92D2E">
            <w:pPr>
              <w:spacing w:after="200"/>
              <w:jc w:val="center"/>
              <w:rPr>
                <w:color w:val="010000"/>
              </w:rPr>
            </w:pPr>
            <w:r>
              <w:rPr>
                <w:color w:val="010000"/>
              </w:rPr>
              <w:t>Ömer ÇINAR</w:t>
            </w:r>
          </w:p>
          <w:p w:rsidR="00B92D2E" w:rsidRPr="00B92D2E" w:rsidRDefault="00B92D2E" w:rsidP="00B92D2E">
            <w:pPr>
              <w:spacing w:after="200"/>
              <w:jc w:val="center"/>
              <w:rPr>
                <w:color w:val="010000"/>
              </w:rPr>
            </w:pPr>
          </w:p>
        </w:tc>
      </w:tr>
    </w:tbl>
    <w:p w:rsidR="00B92D2E" w:rsidRPr="00B92D2E" w:rsidRDefault="00B92D2E" w:rsidP="00B92D2E">
      <w:pPr>
        <w:ind w:right="2"/>
        <w:rPr>
          <w:color w:val="010000"/>
        </w:rPr>
      </w:pPr>
      <w:bookmarkStart w:id="37" w:name="_GoBack"/>
      <w:bookmarkEnd w:id="37"/>
    </w:p>
    <w:sectPr w:rsidR="00B92D2E" w:rsidRPr="00B92D2E" w:rsidSect="00B92D2E">
      <w:headerReference w:type="default" r:id="rId7"/>
      <w:footerReference w:type="even" r:id="rId8"/>
      <w:footerReference w:type="default" r:id="rId9"/>
      <w:pgSz w:w="11910" w:h="16840"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645" w:rsidRDefault="00404645" w:rsidP="00433496">
      <w:r>
        <w:separator/>
      </w:r>
    </w:p>
  </w:endnote>
  <w:endnote w:type="continuationSeparator" w:id="0">
    <w:p w:rsidR="00404645" w:rsidRDefault="00404645" w:rsidP="0043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340" w:rsidRDefault="00224340" w:rsidP="0022434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24340" w:rsidRDefault="00224340" w:rsidP="00224340">
    <w:pPr>
      <w:pStyle w:val="AltBilgi"/>
      <w:ind w:right="360"/>
    </w:pPr>
  </w:p>
  <w:p w:rsidR="00224340" w:rsidRDefault="002243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340" w:rsidRPr="00B92D2E" w:rsidRDefault="00224340" w:rsidP="00224340">
    <w:pPr>
      <w:pStyle w:val="AltBilgi"/>
      <w:framePr w:wrap="around" w:vAnchor="text" w:hAnchor="margin" w:xAlign="right" w:y="1"/>
      <w:rPr>
        <w:rStyle w:val="SayfaNumaras"/>
      </w:rPr>
    </w:pPr>
    <w:r w:rsidRPr="00B92D2E">
      <w:rPr>
        <w:rStyle w:val="SayfaNumaras"/>
      </w:rPr>
      <w:fldChar w:fldCharType="begin"/>
    </w:r>
    <w:r w:rsidRPr="00B92D2E">
      <w:rPr>
        <w:rStyle w:val="SayfaNumaras"/>
      </w:rPr>
      <w:instrText xml:space="preserve"> PAGE </w:instrText>
    </w:r>
    <w:r w:rsidRPr="00B92D2E">
      <w:rPr>
        <w:rStyle w:val="SayfaNumaras"/>
      </w:rPr>
      <w:fldChar w:fldCharType="separate"/>
    </w:r>
    <w:r w:rsidR="00AD2BB6" w:rsidRPr="00B92D2E">
      <w:rPr>
        <w:rStyle w:val="SayfaNumaras"/>
        <w:noProof/>
      </w:rPr>
      <w:t>18</w:t>
    </w:r>
    <w:r w:rsidRPr="00B92D2E">
      <w:rPr>
        <w:rStyle w:val="SayfaNumaras"/>
      </w:rPr>
      <w:fldChar w:fldCharType="end"/>
    </w:r>
  </w:p>
  <w:p w:rsidR="00224340" w:rsidRDefault="00224340" w:rsidP="00224340">
    <w:pPr>
      <w:pStyle w:val="AltBilgi"/>
      <w:ind w:right="360"/>
      <w:jc w:val="right"/>
    </w:pPr>
  </w:p>
  <w:p w:rsidR="00224340" w:rsidRDefault="00224340">
    <w:pPr>
      <w:pStyle w:val="AltBilgi"/>
    </w:pPr>
  </w:p>
  <w:p w:rsidR="00224340" w:rsidRDefault="002243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645" w:rsidRDefault="00404645" w:rsidP="00433496">
      <w:r>
        <w:separator/>
      </w:r>
    </w:p>
  </w:footnote>
  <w:footnote w:type="continuationSeparator" w:id="0">
    <w:p w:rsidR="00404645" w:rsidRDefault="00404645" w:rsidP="00433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D2E" w:rsidRPr="00B92D2E" w:rsidRDefault="00B92D2E" w:rsidP="00B92D2E">
    <w:pPr>
      <w:pStyle w:val="stBilgi"/>
      <w:rPr>
        <w:b/>
      </w:rPr>
    </w:pPr>
    <w:r w:rsidRPr="00B92D2E">
      <w:rPr>
        <w:b/>
      </w:rPr>
      <w:t xml:space="preserve">Esas </w:t>
    </w:r>
    <w:proofErr w:type="gramStart"/>
    <w:r w:rsidRPr="00B92D2E">
      <w:rPr>
        <w:b/>
      </w:rPr>
      <w:t>Sayısı :</w:t>
    </w:r>
    <w:proofErr w:type="gramEnd"/>
    <w:r w:rsidRPr="00B92D2E">
      <w:rPr>
        <w:b/>
      </w:rPr>
      <w:t xml:space="preserve"> 2024/171</w:t>
    </w:r>
  </w:p>
  <w:p w:rsidR="00B92D2E" w:rsidRDefault="00B92D2E" w:rsidP="00B92D2E">
    <w:pPr>
      <w:pStyle w:val="stBilgi"/>
      <w:rPr>
        <w:b/>
      </w:rPr>
    </w:pPr>
    <w:r>
      <w:rPr>
        <w:b/>
      </w:rPr>
      <w:t xml:space="preserve">Karar </w:t>
    </w:r>
    <w:proofErr w:type="gramStart"/>
    <w:r>
      <w:rPr>
        <w:b/>
      </w:rPr>
      <w:t>Sayısı :</w:t>
    </w:r>
    <w:proofErr w:type="gramEnd"/>
    <w:r>
      <w:rPr>
        <w:b/>
      </w:rPr>
      <w:t xml:space="preserve"> 2025/118</w:t>
    </w:r>
  </w:p>
  <w:p w:rsidR="00224340" w:rsidRPr="00B92D2E" w:rsidRDefault="00224340" w:rsidP="00B92D2E">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C3355"/>
    <w:multiLevelType w:val="hybridMultilevel"/>
    <w:tmpl w:val="78BE9052"/>
    <w:lvl w:ilvl="0" w:tplc="A8CAC0EC">
      <w:start w:val="1"/>
      <w:numFmt w:val="decimal"/>
      <w:lvlText w:val="%1."/>
      <w:lvlJc w:val="left"/>
      <w:pPr>
        <w:ind w:left="1429" w:hanging="720"/>
      </w:pPr>
      <w:rPr>
        <w:rFonts w:hint="default"/>
        <w:b w:val="0"/>
        <w:i w:val="0"/>
        <w:sz w:val="24"/>
        <w:szCs w:val="24"/>
      </w:rPr>
    </w:lvl>
    <w:lvl w:ilvl="1" w:tplc="6D0026DC">
      <w:start w:val="1"/>
      <w:numFmt w:val="lowerLetter"/>
      <w:lvlText w:val="%2."/>
      <w:lvlJc w:val="left"/>
      <w:pPr>
        <w:ind w:left="1789" w:hanging="360"/>
      </w:pPr>
      <w:rPr>
        <w:rFonts w:hint="default"/>
        <w:b w:val="0"/>
        <w:i w:val="0"/>
      </w:rPr>
    </w:lvl>
    <w:lvl w:ilvl="2" w:tplc="041F0001">
      <w:start w:val="1"/>
      <w:numFmt w:val="bullet"/>
      <w:lvlText w:val=""/>
      <w:lvlJc w:val="left"/>
      <w:pPr>
        <w:ind w:left="2689" w:hanging="360"/>
      </w:pPr>
      <w:rPr>
        <w:rFonts w:ascii="Symbol" w:hAnsi="Symbol" w:hint="default"/>
      </w:rPr>
    </w:lvl>
    <w:lvl w:ilvl="3" w:tplc="2766F0AA">
      <w:start w:val="1"/>
      <w:numFmt w:val="lowerLetter"/>
      <w:lvlText w:val="%4)"/>
      <w:lvlJc w:val="left"/>
      <w:pPr>
        <w:ind w:left="3229" w:hanging="360"/>
      </w:pPr>
      <w:rPr>
        <w:rFonts w:hint="default"/>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 w15:restartNumberingAfterBreak="0">
    <w:nsid w:val="446D4AF3"/>
    <w:multiLevelType w:val="hybridMultilevel"/>
    <w:tmpl w:val="A67691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17F90"/>
    <w:rsid w:val="00224340"/>
    <w:rsid w:val="003E2BCA"/>
    <w:rsid w:val="00404645"/>
    <w:rsid w:val="00431406"/>
    <w:rsid w:val="00433496"/>
    <w:rsid w:val="008C7860"/>
    <w:rsid w:val="00952B5F"/>
    <w:rsid w:val="00A17153"/>
    <w:rsid w:val="00A4277A"/>
    <w:rsid w:val="00AD2BB6"/>
    <w:rsid w:val="00B92D2E"/>
    <w:rsid w:val="00C72D15"/>
    <w:rsid w:val="00C85DE3"/>
    <w:rsid w:val="00D13D3C"/>
    <w:rsid w:val="00D169FF"/>
    <w:rsid w:val="00D279C8"/>
    <w:rsid w:val="00D45C64"/>
    <w:rsid w:val="00D7756C"/>
    <w:rsid w:val="00DD14BD"/>
    <w:rsid w:val="00E80639"/>
    <w:rsid w:val="00EA06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32645"/>
  <w15:chartTrackingRefBased/>
  <w15:docId w15:val="{53854A73-17DE-4B99-AA11-751BF441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C72D15"/>
    <w:pPr>
      <w:tabs>
        <w:tab w:val="center" w:pos="4536"/>
        <w:tab w:val="right" w:pos="9072"/>
      </w:tabs>
    </w:pPr>
  </w:style>
  <w:style w:type="character" w:customStyle="1" w:styleId="stBilgiChar">
    <w:name w:val="Üst Bilgi Char"/>
    <w:link w:val="stBilgi"/>
    <w:uiPriority w:val="99"/>
    <w:rsid w:val="00C72D15"/>
    <w:rPr>
      <w:sz w:val="24"/>
      <w:szCs w:val="24"/>
    </w:rPr>
  </w:style>
  <w:style w:type="paragraph" w:styleId="AltBilgi">
    <w:name w:val="footer"/>
    <w:basedOn w:val="Normal"/>
    <w:link w:val="AltBilgiChar"/>
    <w:uiPriority w:val="99"/>
    <w:rsid w:val="00C72D15"/>
    <w:pPr>
      <w:tabs>
        <w:tab w:val="center" w:pos="4536"/>
        <w:tab w:val="right" w:pos="9072"/>
      </w:tabs>
    </w:pPr>
  </w:style>
  <w:style w:type="character" w:customStyle="1" w:styleId="AltBilgiChar">
    <w:name w:val="Alt Bilgi Char"/>
    <w:link w:val="AltBilgi"/>
    <w:uiPriority w:val="99"/>
    <w:rsid w:val="00C72D15"/>
    <w:rPr>
      <w:sz w:val="24"/>
      <w:szCs w:val="24"/>
    </w:rPr>
  </w:style>
  <w:style w:type="paragraph" w:styleId="DipnotMetni">
    <w:name w:val="footnote text"/>
    <w:basedOn w:val="Normal"/>
    <w:link w:val="DipnotMetniChar"/>
    <w:uiPriority w:val="99"/>
    <w:unhideWhenUsed/>
    <w:rsid w:val="00C72D15"/>
    <w:rPr>
      <w:rFonts w:ascii="Calibri" w:eastAsia="Calibri" w:hAnsi="Calibri"/>
      <w:sz w:val="20"/>
      <w:szCs w:val="20"/>
      <w:lang w:eastAsia="en-US"/>
    </w:rPr>
  </w:style>
  <w:style w:type="character" w:customStyle="1" w:styleId="DipnotMetniChar">
    <w:name w:val="Dipnot Metni Char"/>
    <w:link w:val="DipnotMetni"/>
    <w:uiPriority w:val="99"/>
    <w:rsid w:val="00C72D15"/>
    <w:rPr>
      <w:rFonts w:ascii="Calibri" w:eastAsia="Calibri" w:hAnsi="Calibri"/>
      <w:lang w:eastAsia="en-US"/>
    </w:rPr>
  </w:style>
  <w:style w:type="character" w:customStyle="1" w:styleId="GvdeMetniChar">
    <w:name w:val="Gövde Metni Char"/>
    <w:link w:val="GvdeMetni"/>
    <w:uiPriority w:val="99"/>
    <w:rsid w:val="00C72D15"/>
    <w:rPr>
      <w:sz w:val="24"/>
      <w:szCs w:val="24"/>
    </w:rPr>
  </w:style>
  <w:style w:type="paragraph" w:styleId="GvdeMetni">
    <w:name w:val="Body Text"/>
    <w:basedOn w:val="Normal"/>
    <w:link w:val="GvdeMetniChar"/>
    <w:uiPriority w:val="99"/>
    <w:unhideWhenUsed/>
    <w:rsid w:val="00C72D15"/>
    <w:pPr>
      <w:spacing w:before="100" w:beforeAutospacing="1" w:after="100" w:afterAutospacing="1"/>
    </w:pPr>
  </w:style>
  <w:style w:type="character" w:customStyle="1" w:styleId="GvdeMetniChar1">
    <w:name w:val="Gövde Metni Char1"/>
    <w:uiPriority w:val="99"/>
    <w:rsid w:val="00C72D15"/>
    <w:rPr>
      <w:sz w:val="24"/>
      <w:szCs w:val="24"/>
    </w:rPr>
  </w:style>
  <w:style w:type="paragraph" w:styleId="BalonMetni">
    <w:name w:val="Balloon Text"/>
    <w:basedOn w:val="Normal"/>
    <w:link w:val="BalonMetniChar"/>
    <w:uiPriority w:val="99"/>
    <w:unhideWhenUsed/>
    <w:rsid w:val="00C72D15"/>
    <w:pPr>
      <w:ind w:firstLine="851"/>
      <w:jc w:val="both"/>
    </w:pPr>
    <w:rPr>
      <w:rFonts w:ascii="Segoe UI" w:eastAsia="Calibri" w:hAnsi="Segoe UI" w:cs="Segoe UI"/>
      <w:sz w:val="18"/>
      <w:szCs w:val="18"/>
      <w:lang w:eastAsia="en-US"/>
    </w:rPr>
  </w:style>
  <w:style w:type="character" w:customStyle="1" w:styleId="BalonMetniChar">
    <w:name w:val="Balon Metni Char"/>
    <w:link w:val="BalonMetni"/>
    <w:uiPriority w:val="99"/>
    <w:rsid w:val="00C72D15"/>
    <w:rPr>
      <w:rFonts w:ascii="Segoe UI" w:eastAsia="Calibri" w:hAnsi="Segoe UI" w:cs="Segoe UI"/>
      <w:sz w:val="18"/>
      <w:szCs w:val="18"/>
      <w:lang w:eastAsia="en-US"/>
    </w:rPr>
  </w:style>
  <w:style w:type="paragraph" w:styleId="ListeParagraf">
    <w:name w:val="List Paragraph"/>
    <w:basedOn w:val="Normal"/>
    <w:uiPriority w:val="34"/>
    <w:qFormat/>
    <w:rsid w:val="00C72D15"/>
    <w:pPr>
      <w:spacing w:after="160" w:line="256" w:lineRule="auto"/>
      <w:ind w:left="720" w:firstLine="851"/>
      <w:contextualSpacing/>
      <w:jc w:val="both"/>
    </w:pPr>
    <w:rPr>
      <w:rFonts w:eastAsia="Calibri"/>
      <w:szCs w:val="22"/>
      <w:lang w:eastAsia="en-US"/>
    </w:rPr>
  </w:style>
  <w:style w:type="character" w:styleId="DipnotBavurusu">
    <w:name w:val="footnote reference"/>
    <w:uiPriority w:val="99"/>
    <w:unhideWhenUsed/>
    <w:rsid w:val="00C72D15"/>
    <w:rPr>
      <w:vertAlign w:val="superscript"/>
    </w:rPr>
  </w:style>
  <w:style w:type="character" w:customStyle="1" w:styleId="highlighted">
    <w:name w:val="highlighted"/>
    <w:rsid w:val="00C72D15"/>
  </w:style>
  <w:style w:type="character" w:customStyle="1" w:styleId="fontstyle77">
    <w:name w:val="fontstyle77"/>
    <w:rsid w:val="00C72D15"/>
  </w:style>
  <w:style w:type="character" w:styleId="AklamaBavurusu">
    <w:name w:val="annotation reference"/>
    <w:rsid w:val="00C72D15"/>
    <w:rPr>
      <w:sz w:val="16"/>
      <w:szCs w:val="16"/>
    </w:rPr>
  </w:style>
  <w:style w:type="paragraph" w:styleId="AklamaMetni">
    <w:name w:val="annotation text"/>
    <w:basedOn w:val="Normal"/>
    <w:link w:val="AklamaMetniChar"/>
    <w:rsid w:val="00C72D15"/>
    <w:rPr>
      <w:sz w:val="20"/>
      <w:szCs w:val="20"/>
    </w:rPr>
  </w:style>
  <w:style w:type="character" w:customStyle="1" w:styleId="AklamaMetniChar">
    <w:name w:val="Açıklama Metni Char"/>
    <w:basedOn w:val="VarsaylanParagrafYazTipi"/>
    <w:link w:val="AklamaMetni"/>
    <w:rsid w:val="00C72D15"/>
  </w:style>
  <w:style w:type="paragraph" w:styleId="AklamaKonusu">
    <w:name w:val="annotation subject"/>
    <w:basedOn w:val="AklamaMetni"/>
    <w:next w:val="AklamaMetni"/>
    <w:link w:val="AklamaKonusuChar"/>
    <w:rsid w:val="00C72D15"/>
    <w:rPr>
      <w:b/>
      <w:bCs/>
    </w:rPr>
  </w:style>
  <w:style w:type="character" w:customStyle="1" w:styleId="AklamaKonusuChar">
    <w:name w:val="Açıklama Konusu Char"/>
    <w:link w:val="AklamaKonusu"/>
    <w:rsid w:val="00C72D15"/>
    <w:rPr>
      <w:b/>
      <w:bCs/>
    </w:rPr>
  </w:style>
  <w:style w:type="paragraph" w:styleId="AralkYok">
    <w:name w:val="No Spacing"/>
    <w:uiPriority w:val="1"/>
    <w:qFormat/>
    <w:rsid w:val="00C72D15"/>
    <w:pPr>
      <w:overflowPunct w:val="0"/>
      <w:autoSpaceDE w:val="0"/>
      <w:autoSpaceDN w:val="0"/>
      <w:adjustRightInd w:val="0"/>
    </w:pPr>
    <w:rPr>
      <w:rFonts w:ascii="Arial" w:hAnsi="Arial"/>
      <w:sz w:val="24"/>
    </w:rPr>
  </w:style>
  <w:style w:type="character" w:styleId="SayfaNumaras">
    <w:name w:val="page number"/>
    <w:rsid w:val="00C72D15"/>
  </w:style>
  <w:style w:type="table" w:styleId="TabloKlavuzu">
    <w:name w:val="Table Grid"/>
    <w:basedOn w:val="NormalTablo"/>
    <w:uiPriority w:val="59"/>
    <w:rsid w:val="00C7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72D1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Dzeltme">
    <w:name w:val="Revision"/>
    <w:hidden/>
    <w:uiPriority w:val="99"/>
    <w:semiHidden/>
    <w:rsid w:val="00C72D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9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7653</Words>
  <Characters>43626</Characters>
  <Application>Microsoft Office Word</Application>
  <DocSecurity>0</DocSecurity>
  <Lines>363</Lines>
  <Paragraphs>102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2025-08-08T11:48:00Z</cp:lastPrinted>
  <dcterms:created xsi:type="dcterms:W3CDTF">2025-08-11T07:55:00Z</dcterms:created>
  <dcterms:modified xsi:type="dcterms:W3CDTF">2025-08-11T07:55:00Z</dcterms:modified>
</cp:coreProperties>
</file>