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DBA" w:rsidRDefault="00382DBA" w:rsidP="00E567FB">
      <w:pPr>
        <w:spacing w:after="200"/>
        <w:ind w:right="283"/>
        <w:jc w:val="center"/>
        <w:rPr>
          <w:b/>
          <w:bCs/>
          <w:caps/>
          <w:color w:val="010000"/>
          <w:lang w:eastAsia="zh-CN"/>
        </w:rPr>
      </w:pPr>
      <w:r w:rsidRPr="00E567FB">
        <w:rPr>
          <w:b/>
          <w:bCs/>
          <w:caps/>
          <w:color w:val="010000"/>
          <w:lang w:eastAsia="zh-CN"/>
        </w:rPr>
        <w:t>ANAYASA MAHKEMESİ KARARI</w:t>
      </w:r>
    </w:p>
    <w:p w:rsidR="00E567FB" w:rsidRPr="00E567FB" w:rsidRDefault="00E567FB" w:rsidP="00E567FB">
      <w:pPr>
        <w:spacing w:after="200"/>
        <w:ind w:right="283" w:firstLine="709"/>
        <w:jc w:val="center"/>
        <w:rPr>
          <w:b/>
          <w:bCs/>
          <w:caps/>
          <w:color w:val="010000"/>
          <w:lang w:eastAsia="zh-CN"/>
        </w:rPr>
      </w:pPr>
    </w:p>
    <w:p w:rsidR="00E567FB" w:rsidRDefault="00E567FB" w:rsidP="00E567F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2021/89</w:t>
      </w:r>
    </w:p>
    <w:p w:rsidR="00E567FB" w:rsidRDefault="00E567FB" w:rsidP="00E567FB">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2024/8</w:t>
      </w:r>
    </w:p>
    <w:p w:rsidR="00E567FB" w:rsidRDefault="00E567FB" w:rsidP="00E567FB">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18/1/2024</w:t>
      </w:r>
    </w:p>
    <w:p w:rsidR="00E567FB" w:rsidRDefault="00E567FB" w:rsidP="00E567FB">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17/4/2024-32520</w:t>
      </w:r>
    </w:p>
    <w:p w:rsidR="00D83F05" w:rsidRPr="00E567FB" w:rsidRDefault="00D83F05" w:rsidP="00E567FB">
      <w:pPr>
        <w:rPr>
          <w:b/>
          <w:color w:val="010000"/>
          <w:szCs w:val="22"/>
          <w:lang w:eastAsia="zh-CN"/>
        </w:rPr>
      </w:pPr>
    </w:p>
    <w:p w:rsidR="00833CED" w:rsidRPr="000826F8" w:rsidRDefault="00833CED" w:rsidP="00E567FB">
      <w:pPr>
        <w:spacing w:after="200"/>
        <w:ind w:right="283" w:firstLine="709"/>
        <w:jc w:val="both"/>
        <w:rPr>
          <w:b/>
          <w:bCs/>
          <w:color w:val="010000"/>
        </w:rPr>
      </w:pPr>
      <w:r w:rsidRPr="000826F8">
        <w:rPr>
          <w:b/>
          <w:bCs/>
          <w:color w:val="010000"/>
        </w:rPr>
        <w:t xml:space="preserve">İPTAL DAVALARINI AÇANLAR: </w:t>
      </w:r>
    </w:p>
    <w:p w:rsidR="00833CED" w:rsidRPr="000826F8" w:rsidRDefault="00833CED" w:rsidP="00E567FB">
      <w:pPr>
        <w:spacing w:after="200"/>
        <w:ind w:right="283" w:firstLine="709"/>
        <w:jc w:val="both"/>
        <w:rPr>
          <w:bCs/>
          <w:color w:val="010000"/>
        </w:rPr>
      </w:pPr>
      <w:r w:rsidRPr="000826F8">
        <w:rPr>
          <w:b/>
          <w:bCs/>
          <w:color w:val="010000"/>
        </w:rPr>
        <w:t xml:space="preserve">1. </w:t>
      </w:r>
      <w:r w:rsidRPr="000826F8">
        <w:rPr>
          <w:bCs/>
          <w:color w:val="010000"/>
        </w:rPr>
        <w:t>Türkiye Büyük Millet Meclisi üyeleri Engin ALTAY, Özgür ÖZEL ve Engin ÖZKOÇ ile birlikte 132 milletvekili (2021/89)</w:t>
      </w:r>
    </w:p>
    <w:p w:rsidR="00833CED" w:rsidRPr="000826F8" w:rsidRDefault="00833CED" w:rsidP="00E567FB">
      <w:pPr>
        <w:spacing w:after="200"/>
        <w:ind w:right="283" w:firstLine="709"/>
        <w:jc w:val="both"/>
        <w:rPr>
          <w:color w:val="010000"/>
        </w:rPr>
      </w:pPr>
      <w:r w:rsidRPr="000826F8">
        <w:rPr>
          <w:b/>
          <w:color w:val="010000"/>
        </w:rPr>
        <w:t xml:space="preserve">2. </w:t>
      </w:r>
      <w:r w:rsidRPr="000826F8">
        <w:rPr>
          <w:bCs/>
          <w:color w:val="010000"/>
        </w:rPr>
        <w:t>Türkiye Büyük Millet Meclisi üyeleri Engin ALTAY, Özgür ÖZEL ve Engin ÖZKOÇ ile birlikte 133 milletvekili (2022/5)</w:t>
      </w:r>
    </w:p>
    <w:p w:rsidR="00833CED" w:rsidRPr="000826F8" w:rsidRDefault="00833CED" w:rsidP="00E567FB">
      <w:pPr>
        <w:spacing w:after="200"/>
        <w:ind w:right="283" w:firstLine="709"/>
        <w:jc w:val="both"/>
        <w:rPr>
          <w:b/>
          <w:bCs/>
          <w:color w:val="010000"/>
        </w:rPr>
      </w:pPr>
      <w:r w:rsidRPr="000826F8">
        <w:rPr>
          <w:b/>
          <w:bCs/>
          <w:color w:val="010000"/>
        </w:rPr>
        <w:t xml:space="preserve">İPTAL DAVALARININ KONUSU: </w:t>
      </w:r>
      <w:bookmarkStart w:id="0" w:name="_Hlk85100180"/>
    </w:p>
    <w:p w:rsidR="00833CED" w:rsidRPr="000826F8" w:rsidRDefault="00833CED" w:rsidP="00E567FB">
      <w:pPr>
        <w:spacing w:after="200"/>
        <w:ind w:right="283" w:firstLine="709"/>
        <w:jc w:val="both"/>
        <w:rPr>
          <w:bCs/>
          <w:color w:val="010000"/>
        </w:rPr>
      </w:pPr>
      <w:r w:rsidRPr="000826F8">
        <w:rPr>
          <w:b/>
          <w:bCs/>
          <w:color w:val="010000"/>
        </w:rPr>
        <w:t xml:space="preserve">A. </w:t>
      </w:r>
      <w:bookmarkStart w:id="1" w:name="_Hlk115081751"/>
      <w:bookmarkEnd w:id="0"/>
      <w:r w:rsidRPr="000826F8">
        <w:rPr>
          <w:bCs/>
          <w:color w:val="010000"/>
        </w:rPr>
        <w:t xml:space="preserve">5/7/2021 tarihli ve (78) numaralı Cumhurbaşkanlığı Teşkilatı Hakkında Cumhurbaşkanlığı Kararnamesinde Değişiklik Yapılmasına Dair Cumhurbaşkanlığı Kararnamesi’nin 2. maddesiyle 10/7/2018 tarihli ve 30474 sayılı Resmî </w:t>
      </w:r>
      <w:proofErr w:type="spellStart"/>
      <w:r w:rsidRPr="000826F8">
        <w:rPr>
          <w:bCs/>
          <w:color w:val="010000"/>
        </w:rPr>
        <w:t>Gazete'de</w:t>
      </w:r>
      <w:proofErr w:type="spellEnd"/>
      <w:r w:rsidRPr="000826F8">
        <w:rPr>
          <w:bCs/>
          <w:color w:val="010000"/>
        </w:rPr>
        <w:t xml:space="preserve"> yayımlanan (1) numaralı Cumhurbaşkanlığı Teşkilatı Hakkında Cumhurbaşkanlığı Kararnamesi’nin </w:t>
      </w:r>
      <w:bookmarkStart w:id="2" w:name="_Hlk161228495"/>
      <w:r w:rsidRPr="000826F8">
        <w:rPr>
          <w:bCs/>
          <w:color w:val="010000"/>
        </w:rPr>
        <w:t>327. maddesine eklenen (3) numaralı fıkranın,</w:t>
      </w:r>
    </w:p>
    <w:bookmarkEnd w:id="2"/>
    <w:p w:rsidR="00833CED" w:rsidRPr="000826F8" w:rsidRDefault="00833CED" w:rsidP="00E567FB">
      <w:pPr>
        <w:spacing w:after="200"/>
        <w:ind w:right="283" w:firstLine="709"/>
        <w:jc w:val="both"/>
        <w:rPr>
          <w:bCs/>
          <w:color w:val="010000"/>
        </w:rPr>
      </w:pPr>
      <w:r w:rsidRPr="000826F8">
        <w:rPr>
          <w:b/>
          <w:bCs/>
          <w:color w:val="010000"/>
        </w:rPr>
        <w:t xml:space="preserve">B. </w:t>
      </w:r>
      <w:r w:rsidRPr="000826F8">
        <w:rPr>
          <w:bCs/>
          <w:color w:val="010000"/>
        </w:rPr>
        <w:t>2/12/2021 tarihli ve (87) numaralı Cumhurbaşkanlığı Teşkilatı Hakkında Cumhurbaşkanlığı Kararnamesinde Değişiklik Yapılmasına Dair Cumhurbaşkanlığı Kararnamesi’nin;</w:t>
      </w:r>
    </w:p>
    <w:p w:rsidR="00833CED" w:rsidRPr="000826F8" w:rsidRDefault="00833CED" w:rsidP="00E567FB">
      <w:pPr>
        <w:spacing w:after="200"/>
        <w:ind w:right="283" w:firstLine="709"/>
        <w:jc w:val="both"/>
        <w:rPr>
          <w:bCs/>
          <w:color w:val="010000"/>
        </w:rPr>
      </w:pPr>
      <w:r w:rsidRPr="000826F8">
        <w:rPr>
          <w:b/>
          <w:bCs/>
          <w:color w:val="010000"/>
        </w:rPr>
        <w:t xml:space="preserve">1. </w:t>
      </w:r>
      <w:r w:rsidRPr="000826F8">
        <w:rPr>
          <w:bCs/>
          <w:color w:val="010000"/>
        </w:rPr>
        <w:t xml:space="preserve">1. maddesiyle 10/7/2018 tarihli ve 30474 sayılı Resmî </w:t>
      </w:r>
      <w:proofErr w:type="spellStart"/>
      <w:r w:rsidRPr="000826F8">
        <w:rPr>
          <w:bCs/>
          <w:color w:val="010000"/>
        </w:rPr>
        <w:t>Gazete'de</w:t>
      </w:r>
      <w:proofErr w:type="spellEnd"/>
      <w:r w:rsidRPr="000826F8">
        <w:rPr>
          <w:bCs/>
          <w:color w:val="010000"/>
        </w:rPr>
        <w:t xml:space="preserve"> yayımlanan (1) numaralı Cumhurbaşkanlığı Teşkilatı Hakkında Cumhurbaşkanlığı Kararnamesi’nin 320. maddesinin;</w:t>
      </w:r>
    </w:p>
    <w:p w:rsidR="00833CED" w:rsidRPr="000826F8" w:rsidRDefault="00833CED" w:rsidP="00E567FB">
      <w:pPr>
        <w:spacing w:after="200"/>
        <w:ind w:right="283" w:firstLine="709"/>
        <w:jc w:val="both"/>
        <w:rPr>
          <w:bCs/>
          <w:color w:val="010000"/>
        </w:rPr>
      </w:pPr>
      <w:r w:rsidRPr="000826F8">
        <w:rPr>
          <w:b/>
          <w:bCs/>
          <w:color w:val="010000"/>
        </w:rPr>
        <w:t xml:space="preserve">a. </w:t>
      </w:r>
      <w:r w:rsidRPr="000826F8">
        <w:rPr>
          <w:bCs/>
          <w:color w:val="010000"/>
        </w:rPr>
        <w:t xml:space="preserve">(1) numaralı fıkrasının (ç) ve (d) bentlerinde yer alan </w:t>
      </w:r>
      <w:r w:rsidRPr="000826F8">
        <w:rPr>
          <w:bCs/>
          <w:i/>
          <w:color w:val="010000"/>
        </w:rPr>
        <w:t xml:space="preserve">“Bakanlık Maarif Müfettişleri…” </w:t>
      </w:r>
      <w:r w:rsidRPr="000826F8">
        <w:rPr>
          <w:bCs/>
          <w:color w:val="010000"/>
        </w:rPr>
        <w:t xml:space="preserve">ibarelerinin </w:t>
      </w:r>
      <w:r w:rsidRPr="000826F8">
        <w:rPr>
          <w:bCs/>
          <w:i/>
          <w:color w:val="010000"/>
        </w:rPr>
        <w:t xml:space="preserve">“…müfettişler…” </w:t>
      </w:r>
      <w:r w:rsidRPr="000826F8">
        <w:rPr>
          <w:bCs/>
          <w:color w:val="010000"/>
        </w:rPr>
        <w:t>şeklinde değiştirilmesinin,</w:t>
      </w:r>
    </w:p>
    <w:p w:rsidR="00833CED" w:rsidRPr="000826F8" w:rsidRDefault="00833CED" w:rsidP="00E567FB">
      <w:pPr>
        <w:spacing w:after="200"/>
        <w:ind w:right="283" w:firstLine="709"/>
        <w:jc w:val="both"/>
        <w:rPr>
          <w:bCs/>
          <w:color w:val="010000"/>
        </w:rPr>
      </w:pPr>
      <w:r w:rsidRPr="000826F8">
        <w:rPr>
          <w:b/>
          <w:bCs/>
          <w:color w:val="010000"/>
        </w:rPr>
        <w:t xml:space="preserve">b. </w:t>
      </w:r>
      <w:r w:rsidRPr="000826F8">
        <w:rPr>
          <w:bCs/>
          <w:color w:val="010000"/>
        </w:rPr>
        <w:t>(1) numaralı fıkrasından sonra gelmek üzere eklenen (2) numaralı fıkrasının,</w:t>
      </w:r>
    </w:p>
    <w:p w:rsidR="00833CED" w:rsidRPr="000826F8" w:rsidRDefault="00833CED" w:rsidP="00E567FB">
      <w:pPr>
        <w:spacing w:after="200"/>
        <w:ind w:right="283" w:firstLine="709"/>
        <w:jc w:val="both"/>
        <w:rPr>
          <w:bCs/>
          <w:color w:val="010000"/>
        </w:rPr>
      </w:pPr>
      <w:r w:rsidRPr="000826F8">
        <w:rPr>
          <w:b/>
          <w:bCs/>
          <w:color w:val="010000"/>
        </w:rPr>
        <w:t xml:space="preserve">c. </w:t>
      </w:r>
      <w:r w:rsidRPr="000826F8">
        <w:rPr>
          <w:bCs/>
          <w:color w:val="010000"/>
        </w:rPr>
        <w:t xml:space="preserve">(3) numaralı fıkrasının ikinci cümlesinde yer alan </w:t>
      </w:r>
      <w:r w:rsidRPr="000826F8">
        <w:rPr>
          <w:bCs/>
          <w:i/>
          <w:color w:val="010000"/>
        </w:rPr>
        <w:t xml:space="preserve">“…Bakanlık Maarif Müfettişleri ve Bakanlık Maarif Müfettiş Yardımcılarından…” </w:t>
      </w:r>
      <w:r w:rsidRPr="000826F8">
        <w:rPr>
          <w:bCs/>
          <w:color w:val="010000"/>
        </w:rPr>
        <w:t xml:space="preserve">ibaresinin </w:t>
      </w:r>
      <w:r w:rsidRPr="000826F8">
        <w:rPr>
          <w:bCs/>
          <w:i/>
          <w:color w:val="010000"/>
        </w:rPr>
        <w:t xml:space="preserve">“…başmüfettiş, müfettiş ve müfettiş yardımcılarından…” </w:t>
      </w:r>
      <w:r w:rsidRPr="000826F8">
        <w:rPr>
          <w:bCs/>
          <w:color w:val="010000"/>
        </w:rPr>
        <w:t>şeklinde değiştirilmesinin,</w:t>
      </w:r>
    </w:p>
    <w:p w:rsidR="00833CED" w:rsidRPr="000826F8" w:rsidRDefault="00833CED" w:rsidP="00E567FB">
      <w:pPr>
        <w:spacing w:after="200"/>
        <w:ind w:right="283" w:firstLine="709"/>
        <w:jc w:val="both"/>
        <w:rPr>
          <w:bCs/>
          <w:color w:val="010000"/>
        </w:rPr>
      </w:pPr>
      <w:r w:rsidRPr="000826F8">
        <w:rPr>
          <w:b/>
          <w:bCs/>
          <w:color w:val="010000"/>
        </w:rPr>
        <w:t xml:space="preserve">ç. </w:t>
      </w:r>
      <w:r w:rsidRPr="000826F8">
        <w:rPr>
          <w:bCs/>
          <w:color w:val="010000"/>
        </w:rPr>
        <w:t>(4)</w:t>
      </w:r>
      <w:r w:rsidRPr="000826F8">
        <w:rPr>
          <w:b/>
          <w:bCs/>
          <w:color w:val="010000"/>
        </w:rPr>
        <w:t xml:space="preserve"> </w:t>
      </w:r>
      <w:r w:rsidRPr="000826F8">
        <w:rPr>
          <w:bCs/>
          <w:color w:val="010000"/>
        </w:rPr>
        <w:t xml:space="preserve">numaralı fıkrasında yer alan </w:t>
      </w:r>
      <w:r w:rsidRPr="000826F8">
        <w:rPr>
          <w:bCs/>
          <w:i/>
          <w:color w:val="010000"/>
        </w:rPr>
        <w:t xml:space="preserve">“…Bakanlık Maarif Müfettişlerinin ve Bakanlık Maarif Müfettiş Yardımcılarının…” </w:t>
      </w:r>
      <w:r w:rsidRPr="000826F8">
        <w:rPr>
          <w:bCs/>
          <w:color w:val="010000"/>
        </w:rPr>
        <w:t xml:space="preserve">ibaresinin </w:t>
      </w:r>
      <w:r w:rsidRPr="000826F8">
        <w:rPr>
          <w:bCs/>
          <w:i/>
          <w:color w:val="010000"/>
        </w:rPr>
        <w:t xml:space="preserve">“…başmüfettiş, müfettiş ve müfettiş yardımcılarının…” </w:t>
      </w:r>
      <w:r w:rsidRPr="000826F8">
        <w:rPr>
          <w:bCs/>
          <w:color w:val="010000"/>
        </w:rPr>
        <w:t>şeklinde değiştirilmesinin,</w:t>
      </w:r>
    </w:p>
    <w:p w:rsidR="00833CED" w:rsidRPr="000826F8" w:rsidRDefault="00833CED" w:rsidP="00E567FB">
      <w:pPr>
        <w:spacing w:after="200"/>
        <w:ind w:right="283" w:firstLine="709"/>
        <w:jc w:val="both"/>
        <w:rPr>
          <w:bCs/>
          <w:color w:val="010000"/>
        </w:rPr>
      </w:pPr>
      <w:r w:rsidRPr="000826F8">
        <w:rPr>
          <w:b/>
          <w:bCs/>
          <w:color w:val="010000"/>
        </w:rPr>
        <w:t xml:space="preserve">2. </w:t>
      </w:r>
      <w:r w:rsidRPr="000826F8">
        <w:rPr>
          <w:bCs/>
          <w:color w:val="010000"/>
        </w:rPr>
        <w:t xml:space="preserve">2. maddesiyle (1) numaralı Cumhurbaşkanlığı Kararnamesi’nin Altıncı </w:t>
      </w:r>
      <w:proofErr w:type="spellStart"/>
      <w:r w:rsidRPr="000826F8">
        <w:rPr>
          <w:bCs/>
          <w:color w:val="010000"/>
        </w:rPr>
        <w:t>Kısmı’nın</w:t>
      </w:r>
      <w:proofErr w:type="spellEnd"/>
      <w:r w:rsidRPr="000826F8">
        <w:rPr>
          <w:bCs/>
          <w:color w:val="010000"/>
        </w:rPr>
        <w:t xml:space="preserve"> On Birinci Bölümü’ne eklenen geçici 1. maddesinin,</w:t>
      </w:r>
    </w:p>
    <w:bookmarkEnd w:id="1"/>
    <w:p w:rsidR="00833CED" w:rsidRPr="000826F8" w:rsidRDefault="00833CED" w:rsidP="00E567FB">
      <w:pPr>
        <w:spacing w:after="200"/>
        <w:ind w:right="283" w:firstLine="709"/>
        <w:jc w:val="both"/>
        <w:rPr>
          <w:bCs/>
          <w:color w:val="010000"/>
        </w:rPr>
      </w:pPr>
      <w:r w:rsidRPr="000826F8">
        <w:rPr>
          <w:bCs/>
          <w:color w:val="010000"/>
        </w:rPr>
        <w:t>Anayasa’nın 2., 6., 7., 8., 13., 70., 104. ve 128. maddelerine aykırılığı ileri sürülerek iptallerine ve yürürlüklerinin durdurulmasına karar verilmesi</w:t>
      </w:r>
      <w:r w:rsidR="000826F8" w:rsidRPr="000826F8">
        <w:rPr>
          <w:bCs/>
          <w:color w:val="010000"/>
        </w:rPr>
        <w:t xml:space="preserve"> </w:t>
      </w:r>
      <w:r w:rsidRPr="000826F8">
        <w:rPr>
          <w:bCs/>
          <w:color w:val="010000"/>
        </w:rPr>
        <w:t>talebidir.</w:t>
      </w:r>
    </w:p>
    <w:p w:rsidR="00833CED" w:rsidRPr="000826F8" w:rsidRDefault="00833CED" w:rsidP="00E567FB">
      <w:pPr>
        <w:spacing w:after="200"/>
        <w:ind w:right="283" w:firstLine="709"/>
        <w:jc w:val="both"/>
        <w:rPr>
          <w:b/>
          <w:bCs/>
          <w:color w:val="010000"/>
        </w:rPr>
      </w:pPr>
      <w:r w:rsidRPr="000826F8">
        <w:rPr>
          <w:b/>
          <w:bCs/>
          <w:color w:val="010000"/>
        </w:rPr>
        <w:lastRenderedPageBreak/>
        <w:t>I.</w:t>
      </w:r>
      <w:r w:rsidR="000826F8" w:rsidRPr="000826F8">
        <w:rPr>
          <w:b/>
          <w:bCs/>
          <w:color w:val="010000"/>
        </w:rPr>
        <w:t xml:space="preserve"> </w:t>
      </w:r>
      <w:r w:rsidRPr="000826F8">
        <w:rPr>
          <w:b/>
          <w:bCs/>
          <w:color w:val="010000"/>
          <w:lang w:val="x-none"/>
        </w:rPr>
        <w:t>İPTALİ</w:t>
      </w:r>
      <w:r w:rsidRPr="000826F8">
        <w:rPr>
          <w:b/>
          <w:bCs/>
          <w:color w:val="010000"/>
        </w:rPr>
        <w:t xml:space="preserve"> İSTENEN CUMHURBAŞKANLIĞI KARARNAMESİ KURALLARI İLE İLGİLİ GÖRÜLEN KANUN HÜKMÜ VE KANUN HÜKMÜNDE KARARNAME KURALLARI</w:t>
      </w:r>
    </w:p>
    <w:p w:rsidR="00833CED" w:rsidRPr="000826F8" w:rsidRDefault="00833CED" w:rsidP="00E567FB">
      <w:pPr>
        <w:spacing w:after="200"/>
        <w:ind w:right="283" w:firstLine="709"/>
        <w:jc w:val="both"/>
        <w:rPr>
          <w:b/>
          <w:bCs/>
          <w:color w:val="010000"/>
        </w:rPr>
      </w:pPr>
      <w:r w:rsidRPr="000826F8">
        <w:rPr>
          <w:b/>
          <w:bCs/>
          <w:color w:val="010000"/>
        </w:rPr>
        <w:t>A.</w:t>
      </w:r>
      <w:r w:rsidR="000826F8" w:rsidRPr="000826F8">
        <w:rPr>
          <w:b/>
          <w:bCs/>
          <w:color w:val="010000"/>
        </w:rPr>
        <w:t xml:space="preserve"> </w:t>
      </w:r>
      <w:r w:rsidRPr="000826F8">
        <w:rPr>
          <w:b/>
          <w:bCs/>
          <w:color w:val="010000"/>
        </w:rPr>
        <w:t>İptali İstenen Cumhurbaşkanlığı Kararnamesi Kuralları</w:t>
      </w:r>
    </w:p>
    <w:p w:rsidR="00833CED" w:rsidRPr="000826F8" w:rsidRDefault="00833CED" w:rsidP="00E567FB">
      <w:pPr>
        <w:spacing w:after="200"/>
        <w:ind w:right="283" w:firstLine="709"/>
        <w:jc w:val="both"/>
        <w:rPr>
          <w:bCs/>
          <w:color w:val="010000"/>
        </w:rPr>
      </w:pPr>
      <w:r w:rsidRPr="000826F8">
        <w:rPr>
          <w:b/>
          <w:color w:val="010000"/>
        </w:rPr>
        <w:t xml:space="preserve">1. </w:t>
      </w:r>
      <w:r w:rsidRPr="000826F8">
        <w:rPr>
          <w:bCs/>
          <w:color w:val="010000"/>
        </w:rPr>
        <w:t xml:space="preserve">(78) numaralı Cumhurbaşkanlığı Kararnamesi’nin (CBK) 2. maddesiyle (1) numaralı </w:t>
      </w:r>
      <w:proofErr w:type="spellStart"/>
      <w:r w:rsidRPr="000826F8">
        <w:rPr>
          <w:bCs/>
          <w:color w:val="010000"/>
        </w:rPr>
        <w:t>CBK’nın</w:t>
      </w:r>
      <w:proofErr w:type="spellEnd"/>
      <w:r w:rsidRPr="000826F8">
        <w:rPr>
          <w:bCs/>
          <w:color w:val="010000"/>
        </w:rPr>
        <w:t>, 327. maddesine eklenen (3) numaralı fıkra şöyledir:</w:t>
      </w:r>
    </w:p>
    <w:p w:rsidR="00833CED" w:rsidRPr="000826F8" w:rsidRDefault="000826F8" w:rsidP="00E567FB">
      <w:pPr>
        <w:spacing w:after="200"/>
        <w:ind w:right="283" w:firstLine="709"/>
        <w:jc w:val="both"/>
        <w:rPr>
          <w:i/>
          <w:color w:val="010000"/>
          <w:sz w:val="22"/>
        </w:rPr>
      </w:pPr>
      <w:r w:rsidRPr="000826F8">
        <w:rPr>
          <w:i/>
          <w:color w:val="010000"/>
          <w:sz w:val="22"/>
        </w:rPr>
        <w:t xml:space="preserve"> </w:t>
      </w:r>
      <w:r w:rsidR="00833CED" w:rsidRPr="000826F8">
        <w:rPr>
          <w:i/>
          <w:color w:val="010000"/>
          <w:sz w:val="22"/>
        </w:rPr>
        <w:t>“Taşra teşkilatı</w:t>
      </w:r>
    </w:p>
    <w:p w:rsidR="00833CED" w:rsidRPr="000826F8" w:rsidRDefault="00833CED" w:rsidP="00E567FB">
      <w:pPr>
        <w:spacing w:after="200"/>
        <w:ind w:right="283" w:firstLine="709"/>
        <w:jc w:val="both"/>
        <w:rPr>
          <w:i/>
          <w:color w:val="010000"/>
          <w:sz w:val="22"/>
        </w:rPr>
      </w:pPr>
      <w:r w:rsidRPr="000826F8">
        <w:rPr>
          <w:i/>
          <w:color w:val="010000"/>
          <w:sz w:val="22"/>
        </w:rPr>
        <w:t>MADDE 327</w:t>
      </w:r>
    </w:p>
    <w:p w:rsidR="00833CED" w:rsidRPr="000826F8" w:rsidRDefault="00833CED" w:rsidP="00E567FB">
      <w:pPr>
        <w:spacing w:after="200"/>
        <w:ind w:right="283" w:firstLine="709"/>
        <w:jc w:val="both"/>
        <w:rPr>
          <w:i/>
          <w:color w:val="010000"/>
          <w:sz w:val="22"/>
        </w:rPr>
      </w:pPr>
      <w:r w:rsidRPr="000826F8">
        <w:rPr>
          <w:i/>
          <w:color w:val="010000"/>
          <w:sz w:val="22"/>
        </w:rPr>
        <w:t>…</w:t>
      </w:r>
    </w:p>
    <w:p w:rsidR="00833CED" w:rsidRPr="000826F8" w:rsidRDefault="000826F8" w:rsidP="00E567FB">
      <w:pPr>
        <w:spacing w:after="200"/>
        <w:ind w:right="283" w:firstLine="709"/>
        <w:jc w:val="both"/>
        <w:rPr>
          <w:i/>
          <w:color w:val="010000"/>
          <w:sz w:val="22"/>
        </w:rPr>
      </w:pPr>
      <w:r w:rsidRPr="000826F8">
        <w:rPr>
          <w:b/>
          <w:i/>
          <w:color w:val="010000"/>
          <w:sz w:val="22"/>
        </w:rPr>
        <w:t xml:space="preserve"> </w:t>
      </w:r>
      <w:r w:rsidR="00833CED" w:rsidRPr="000826F8">
        <w:rPr>
          <w:b/>
          <w:i/>
          <w:color w:val="010000"/>
          <w:sz w:val="22"/>
        </w:rPr>
        <w:t xml:space="preserve">(3) İl milli eğitim müdürlüklerinde, her derece ve türdeki örgün ve yaygın eğitim kurumlarının rehberlik, işbaşında yetiştirme, denetim, değerlendirme, inceleme, araştırma ve soruşturma hizmetlerini yürütmek üzere 375 sayılı Kanun Hükmünde Kararnamenin ek </w:t>
      </w:r>
      <w:proofErr w:type="gramStart"/>
      <w:r w:rsidR="00833CED" w:rsidRPr="000826F8">
        <w:rPr>
          <w:b/>
          <w:i/>
          <w:color w:val="010000"/>
          <w:sz w:val="22"/>
        </w:rPr>
        <w:t>24 üncü</w:t>
      </w:r>
      <w:proofErr w:type="gramEnd"/>
      <w:r w:rsidR="00833CED" w:rsidRPr="000826F8">
        <w:rPr>
          <w:b/>
          <w:i/>
          <w:color w:val="010000"/>
          <w:sz w:val="22"/>
        </w:rPr>
        <w:t xml:space="preserve"> maddesi uyarınca eğitim müfettişi ve eğitim müfettiş yardımcısı istihdam edilebilir. Eğitim müfettişi ve eğitim müfettiş yardımcısı, mali ve sosyal hak ve yardımlar ile diğer özlük hakları bakımından 375 sayılı Kanun Hükmünde Kararnamenin ek 30 uncu maddesi uyarınca maarif müfettişi ve maarif müfettiş yardımcısına denktir.</w:t>
      </w:r>
      <w:r w:rsidR="00833CED" w:rsidRPr="000826F8">
        <w:rPr>
          <w:i/>
          <w:color w:val="010000"/>
          <w:sz w:val="22"/>
        </w:rPr>
        <w:t>”</w:t>
      </w:r>
    </w:p>
    <w:p w:rsidR="00833CED" w:rsidRPr="000826F8" w:rsidRDefault="00833CED" w:rsidP="00E567FB">
      <w:pPr>
        <w:spacing w:after="200"/>
        <w:ind w:right="283" w:firstLine="709"/>
        <w:jc w:val="both"/>
        <w:rPr>
          <w:color w:val="010000"/>
        </w:rPr>
      </w:pPr>
      <w:r w:rsidRPr="000826F8">
        <w:rPr>
          <w:b/>
          <w:color w:val="010000"/>
        </w:rPr>
        <w:t xml:space="preserve">2. </w:t>
      </w:r>
      <w:r w:rsidRPr="000826F8">
        <w:rPr>
          <w:color w:val="010000"/>
        </w:rPr>
        <w:t xml:space="preserve">(87) numaralı </w:t>
      </w:r>
      <w:proofErr w:type="spellStart"/>
      <w:r w:rsidRPr="000826F8">
        <w:rPr>
          <w:color w:val="010000"/>
        </w:rPr>
        <w:t>CBK’nın</w:t>
      </w:r>
      <w:proofErr w:type="spellEnd"/>
      <w:r w:rsidRPr="000826F8">
        <w:rPr>
          <w:color w:val="010000"/>
        </w:rPr>
        <w:t>;</w:t>
      </w:r>
    </w:p>
    <w:p w:rsidR="00833CED" w:rsidRPr="000826F8" w:rsidRDefault="00833CED" w:rsidP="00E567FB">
      <w:pPr>
        <w:spacing w:after="200"/>
        <w:ind w:right="283" w:firstLine="709"/>
        <w:jc w:val="both"/>
        <w:rPr>
          <w:bCs/>
          <w:color w:val="010000"/>
        </w:rPr>
      </w:pPr>
      <w:r w:rsidRPr="000826F8">
        <w:rPr>
          <w:b/>
          <w:color w:val="010000"/>
        </w:rPr>
        <w:t xml:space="preserve">a. </w:t>
      </w:r>
      <w:r w:rsidRPr="000826F8">
        <w:rPr>
          <w:color w:val="010000"/>
        </w:rPr>
        <w:t xml:space="preserve">1. maddesiyle </w:t>
      </w:r>
      <w:r w:rsidRPr="000826F8">
        <w:rPr>
          <w:bCs/>
          <w:color w:val="010000"/>
        </w:rPr>
        <w:t xml:space="preserve">(1) numaralı </w:t>
      </w:r>
      <w:proofErr w:type="spellStart"/>
      <w:r w:rsidRPr="000826F8">
        <w:rPr>
          <w:bCs/>
          <w:color w:val="010000"/>
        </w:rPr>
        <w:t>CBK’nın</w:t>
      </w:r>
      <w:proofErr w:type="spellEnd"/>
      <w:r w:rsidRPr="000826F8">
        <w:rPr>
          <w:bCs/>
          <w:color w:val="010000"/>
        </w:rPr>
        <w:t xml:space="preserve"> ibare değişiklikleri yapılan ve fıkra eklenen 320. maddesi şöyledir:</w:t>
      </w:r>
    </w:p>
    <w:p w:rsidR="00833CED" w:rsidRPr="000826F8" w:rsidRDefault="000826F8" w:rsidP="00E567FB">
      <w:pPr>
        <w:spacing w:after="200"/>
        <w:ind w:right="283" w:firstLine="709"/>
        <w:jc w:val="both"/>
        <w:rPr>
          <w:bCs/>
          <w:color w:val="010000"/>
          <w:sz w:val="22"/>
          <w:szCs w:val="22"/>
        </w:rPr>
      </w:pPr>
      <w:r w:rsidRPr="000826F8">
        <w:rPr>
          <w:i/>
          <w:color w:val="010000"/>
          <w:sz w:val="22"/>
          <w:szCs w:val="22"/>
        </w:rPr>
        <w:t xml:space="preserve"> </w:t>
      </w:r>
      <w:r w:rsidR="00833CED" w:rsidRPr="000826F8">
        <w:rPr>
          <w:i/>
          <w:color w:val="010000"/>
          <w:sz w:val="22"/>
          <w:szCs w:val="22"/>
        </w:rPr>
        <w:t>“Teftiş Kurulu Başkanlığı</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t>MADDE 320</w:t>
      </w:r>
    </w:p>
    <w:p w:rsidR="00833CED" w:rsidRPr="000826F8" w:rsidRDefault="000826F8" w:rsidP="00E567FB">
      <w:pPr>
        <w:spacing w:after="200"/>
        <w:ind w:right="283" w:firstLine="709"/>
        <w:jc w:val="both"/>
        <w:rPr>
          <w:i/>
          <w:color w:val="010000"/>
          <w:sz w:val="22"/>
          <w:szCs w:val="22"/>
        </w:rPr>
      </w:pPr>
      <w:r w:rsidRPr="000826F8">
        <w:rPr>
          <w:i/>
          <w:color w:val="010000"/>
          <w:sz w:val="22"/>
          <w:szCs w:val="22"/>
        </w:rPr>
        <w:t xml:space="preserve"> </w:t>
      </w:r>
      <w:r w:rsidR="00833CED" w:rsidRPr="000826F8">
        <w:rPr>
          <w:i/>
          <w:color w:val="010000"/>
          <w:sz w:val="22"/>
          <w:szCs w:val="22"/>
        </w:rPr>
        <w:t xml:space="preserve">(1) Teftiş Kurulu Başkanlığı, Bakanın emri veya onayı üzerine aşağıdaki görevleri yapar: </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t xml:space="preserve">a) Bakanlığın görev alanına giren konularda Bakanlık personeline, Bakanlık okul ve kurumlarına, özel öğretim kurumlarına ve gerçek ve tüzel kişilere rehberlik etmek, </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t xml:space="preserve">b) Bakanlığın görev alanına giren konularda faaliyet gösteren kamu kurum ve kuruluşları, gerçek ve tüzel kişiler ile gönüllü kuruluşlara, faaliyetlerinde yol gösterecek plan ve programlar oluşturmak ve rehberlik etmek, </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t xml:space="preserve">c) Bakanlık tarafından veya Bakanlığın denetiminde sunulan hizmetlerin kontrol ve denetimini ilgili birimlerle iş birliği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 </w:t>
      </w:r>
    </w:p>
    <w:p w:rsidR="00833CED" w:rsidRPr="000826F8" w:rsidRDefault="00833CED" w:rsidP="00E567FB">
      <w:pPr>
        <w:spacing w:after="200"/>
        <w:ind w:right="283" w:firstLine="709"/>
        <w:jc w:val="both"/>
        <w:rPr>
          <w:i/>
          <w:color w:val="010000"/>
          <w:sz w:val="22"/>
          <w:szCs w:val="22"/>
        </w:rPr>
      </w:pPr>
      <w:proofErr w:type="gramStart"/>
      <w:r w:rsidRPr="000826F8">
        <w:rPr>
          <w:i/>
          <w:color w:val="010000"/>
          <w:sz w:val="22"/>
          <w:szCs w:val="22"/>
        </w:rPr>
        <w:t>ç</w:t>
      </w:r>
      <w:proofErr w:type="gramEnd"/>
      <w:r w:rsidRPr="000826F8">
        <w:rPr>
          <w:i/>
          <w:color w:val="010000"/>
          <w:sz w:val="22"/>
          <w:szCs w:val="22"/>
        </w:rPr>
        <w:t xml:space="preserve">) 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 </w:t>
      </w:r>
      <w:r w:rsidRPr="000826F8">
        <w:rPr>
          <w:b/>
          <w:i/>
          <w:color w:val="010000"/>
          <w:sz w:val="22"/>
          <w:szCs w:val="22"/>
        </w:rPr>
        <w:t>müfettişler</w:t>
      </w:r>
      <w:r w:rsidRPr="000826F8">
        <w:rPr>
          <w:i/>
          <w:color w:val="010000"/>
          <w:sz w:val="22"/>
          <w:szCs w:val="22"/>
        </w:rPr>
        <w:t xml:space="preserve"> aracılığıyla yapmak, </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t xml:space="preserve">d) Her derece ve türdeki örgün ve yaygın eğitim kurumları ile il ve ilçe millî eğitim müdürlüklerinin rehberlik, işbaşında yetiştirme, denetim, değerlendirme, inceleme, araştırma ve soruşturma hizmetlerini </w:t>
      </w:r>
      <w:r w:rsidRPr="000826F8">
        <w:rPr>
          <w:b/>
          <w:i/>
          <w:color w:val="010000"/>
          <w:sz w:val="22"/>
          <w:szCs w:val="22"/>
        </w:rPr>
        <w:t>müfettişler</w:t>
      </w:r>
      <w:r w:rsidRPr="000826F8">
        <w:rPr>
          <w:i/>
          <w:color w:val="010000"/>
          <w:sz w:val="22"/>
          <w:szCs w:val="22"/>
        </w:rPr>
        <w:t xml:space="preserve"> aracılığıyla yürütmek, </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t xml:space="preserve">e) Eğitim müfettişlerinin çalışmalarının koordinasyonu ile rehberlik ve denetim hizmetlerinin yürütülmesinde bütünlüğü sağlamak, </w:t>
      </w:r>
    </w:p>
    <w:p w:rsidR="00833CED" w:rsidRPr="000826F8" w:rsidRDefault="00833CED" w:rsidP="00E567FB">
      <w:pPr>
        <w:spacing w:after="200"/>
        <w:ind w:right="283" w:firstLine="709"/>
        <w:jc w:val="both"/>
        <w:rPr>
          <w:i/>
          <w:color w:val="010000"/>
          <w:sz w:val="22"/>
          <w:szCs w:val="22"/>
        </w:rPr>
      </w:pPr>
      <w:r w:rsidRPr="000826F8">
        <w:rPr>
          <w:i/>
          <w:color w:val="010000"/>
          <w:sz w:val="22"/>
          <w:szCs w:val="22"/>
        </w:rPr>
        <w:lastRenderedPageBreak/>
        <w:t>f) Bakan tarafından verilen diğer görevleri yapmak.</w:t>
      </w:r>
    </w:p>
    <w:p w:rsidR="00833CED" w:rsidRPr="000826F8" w:rsidRDefault="000826F8" w:rsidP="00E567FB">
      <w:pPr>
        <w:spacing w:after="200"/>
        <w:ind w:right="283" w:firstLine="709"/>
        <w:jc w:val="both"/>
        <w:rPr>
          <w:b/>
          <w:i/>
          <w:color w:val="010000"/>
          <w:sz w:val="22"/>
          <w:szCs w:val="22"/>
        </w:rPr>
      </w:pPr>
      <w:r w:rsidRPr="000826F8">
        <w:rPr>
          <w:b/>
          <w:i/>
          <w:color w:val="010000"/>
          <w:sz w:val="22"/>
          <w:szCs w:val="22"/>
        </w:rPr>
        <w:t xml:space="preserve"> </w:t>
      </w:r>
      <w:r w:rsidR="00833CED" w:rsidRPr="000826F8">
        <w:rPr>
          <w:b/>
          <w:i/>
          <w:color w:val="010000"/>
          <w:sz w:val="22"/>
          <w:szCs w:val="22"/>
        </w:rPr>
        <w:t xml:space="preserve">(2) Başkanlıkta 375 sayılı Kanun Hükmünde Kararnamenin ek </w:t>
      </w:r>
      <w:proofErr w:type="gramStart"/>
      <w:r w:rsidR="00833CED" w:rsidRPr="000826F8">
        <w:rPr>
          <w:b/>
          <w:i/>
          <w:color w:val="010000"/>
          <w:sz w:val="22"/>
          <w:szCs w:val="22"/>
        </w:rPr>
        <w:t>24 üncü</w:t>
      </w:r>
      <w:proofErr w:type="gramEnd"/>
      <w:r w:rsidR="00833CED" w:rsidRPr="000826F8">
        <w:rPr>
          <w:b/>
          <w:i/>
          <w:color w:val="010000"/>
          <w:sz w:val="22"/>
          <w:szCs w:val="22"/>
        </w:rPr>
        <w:t xml:space="preserve"> maddesi uyarınca müfettiş ve müfettiş yardımcısı istihdam edilebilir.</w:t>
      </w:r>
    </w:p>
    <w:p w:rsidR="00833CED" w:rsidRPr="000826F8" w:rsidRDefault="000826F8" w:rsidP="00E567FB">
      <w:pPr>
        <w:spacing w:after="200"/>
        <w:ind w:right="283" w:firstLine="709"/>
        <w:jc w:val="both"/>
        <w:rPr>
          <w:i/>
          <w:color w:val="010000"/>
          <w:sz w:val="22"/>
          <w:szCs w:val="22"/>
        </w:rPr>
      </w:pPr>
      <w:r w:rsidRPr="000826F8">
        <w:rPr>
          <w:i/>
          <w:color w:val="010000"/>
          <w:sz w:val="22"/>
          <w:szCs w:val="22"/>
        </w:rPr>
        <w:t xml:space="preserve"> </w:t>
      </w:r>
      <w:r w:rsidR="00833CED" w:rsidRPr="000826F8">
        <w:rPr>
          <w:i/>
          <w:color w:val="010000"/>
          <w:sz w:val="22"/>
          <w:szCs w:val="22"/>
        </w:rPr>
        <w:t xml:space="preserve">(3) Bakanlık tarafından veya Bakanlığın denetiminde sunulan hizmetlerin rehberlik ve teftişini sağlamak amacıyla gerekli görülen illerde Bakan onayı ile çalışma merkezleri kurulabilir. Teftiş Kurulu Başkanlığı, Başkan ile Başkanlık birimlerinde ve çalışma merkezlerinde görevli </w:t>
      </w:r>
      <w:r w:rsidR="00833CED" w:rsidRPr="000826F8">
        <w:rPr>
          <w:b/>
          <w:i/>
          <w:color w:val="010000"/>
          <w:sz w:val="22"/>
          <w:szCs w:val="22"/>
        </w:rPr>
        <w:t>başmüfettiş, müfettiş ve müfettiş yardımcılarından</w:t>
      </w:r>
      <w:r w:rsidR="00833CED" w:rsidRPr="000826F8">
        <w:rPr>
          <w:i/>
          <w:color w:val="010000"/>
          <w:sz w:val="22"/>
          <w:szCs w:val="22"/>
        </w:rPr>
        <w:t xml:space="preserve"> oluşur. Başkanlığın görev merkezi Ankara’dır. Bu merkez, Başkanlık birimlerinde görevlendirilen müfettişlerin aynı zamanda çalışma merkezidir.</w:t>
      </w:r>
    </w:p>
    <w:p w:rsidR="00833CED" w:rsidRPr="000826F8" w:rsidRDefault="000826F8" w:rsidP="00E567FB">
      <w:pPr>
        <w:spacing w:after="200"/>
        <w:ind w:right="283" w:firstLine="709"/>
        <w:jc w:val="both"/>
        <w:rPr>
          <w:i/>
          <w:color w:val="010000"/>
          <w:sz w:val="22"/>
          <w:szCs w:val="22"/>
        </w:rPr>
      </w:pPr>
      <w:r w:rsidRPr="000826F8">
        <w:rPr>
          <w:i/>
          <w:color w:val="010000"/>
          <w:sz w:val="22"/>
          <w:szCs w:val="22"/>
        </w:rPr>
        <w:t xml:space="preserve"> </w:t>
      </w:r>
      <w:r w:rsidR="00833CED" w:rsidRPr="000826F8">
        <w:rPr>
          <w:i/>
          <w:color w:val="010000"/>
          <w:sz w:val="22"/>
          <w:szCs w:val="22"/>
        </w:rPr>
        <w:t xml:space="preserve">(4) Teftiş Kurulu Başkanlığının ve çalışma merkezlerinin görev, yetki ve sorumlulukları, çalışma usul ve esasları, </w:t>
      </w:r>
      <w:r w:rsidR="00833CED" w:rsidRPr="000826F8">
        <w:rPr>
          <w:b/>
          <w:i/>
          <w:color w:val="010000"/>
          <w:sz w:val="22"/>
          <w:szCs w:val="22"/>
        </w:rPr>
        <w:t>başmüfettiş, müfettiş ve müfettiş yardımcılarının</w:t>
      </w:r>
      <w:r w:rsidR="00833CED" w:rsidRPr="000826F8">
        <w:rPr>
          <w:i/>
          <w:color w:val="010000"/>
          <w:sz w:val="22"/>
          <w:szCs w:val="22"/>
        </w:rPr>
        <w:t xml:space="preserve"> görev, yetki ve sorumlulukları, mesleğe alınmaları, yetiştirilmeleri, yeterlikleri, yükselmeleri, görevlendirilmeleri, çalışma merkezlerine dağılımları, merkezler arasında yer değiştirmeleri ve diğer hususlar yönetmelikle düzenlenir.”</w:t>
      </w:r>
    </w:p>
    <w:p w:rsidR="00833CED" w:rsidRPr="000826F8" w:rsidRDefault="00833CED" w:rsidP="00E567FB">
      <w:pPr>
        <w:spacing w:after="200"/>
        <w:ind w:right="283" w:firstLine="709"/>
        <w:jc w:val="both"/>
        <w:rPr>
          <w:color w:val="010000"/>
        </w:rPr>
      </w:pPr>
      <w:r w:rsidRPr="000826F8">
        <w:rPr>
          <w:b/>
          <w:color w:val="010000"/>
        </w:rPr>
        <w:t xml:space="preserve">b. </w:t>
      </w:r>
      <w:r w:rsidRPr="000826F8">
        <w:rPr>
          <w:color w:val="010000"/>
        </w:rPr>
        <w:t xml:space="preserve">2. maddesiyle, (1) numaralı </w:t>
      </w:r>
      <w:proofErr w:type="spellStart"/>
      <w:r w:rsidRPr="000826F8">
        <w:rPr>
          <w:color w:val="010000"/>
        </w:rPr>
        <w:t>CBK’nın</w:t>
      </w:r>
      <w:proofErr w:type="spellEnd"/>
      <w:r w:rsidRPr="000826F8">
        <w:rPr>
          <w:color w:val="010000"/>
        </w:rPr>
        <w:t xml:space="preserve"> Altıncı </w:t>
      </w:r>
      <w:proofErr w:type="spellStart"/>
      <w:r w:rsidRPr="000826F8">
        <w:rPr>
          <w:color w:val="010000"/>
        </w:rPr>
        <w:t>Kısmı’nın</w:t>
      </w:r>
      <w:proofErr w:type="spellEnd"/>
      <w:r w:rsidRPr="000826F8">
        <w:rPr>
          <w:color w:val="010000"/>
        </w:rPr>
        <w:t xml:space="preserve"> On Birinci Bölümü’ne eklenen geçici 1. maddesi şöyledir:</w:t>
      </w:r>
    </w:p>
    <w:p w:rsidR="00833CED" w:rsidRPr="000826F8" w:rsidRDefault="000826F8" w:rsidP="00E567FB">
      <w:pPr>
        <w:spacing w:after="200"/>
        <w:ind w:right="283" w:firstLine="709"/>
        <w:jc w:val="both"/>
        <w:rPr>
          <w:b/>
          <w:i/>
          <w:color w:val="010000"/>
          <w:sz w:val="22"/>
          <w:szCs w:val="22"/>
        </w:rPr>
      </w:pPr>
      <w:r w:rsidRPr="000826F8">
        <w:rPr>
          <w:i/>
          <w:color w:val="010000"/>
          <w:sz w:val="22"/>
          <w:szCs w:val="22"/>
        </w:rPr>
        <w:t xml:space="preserve"> </w:t>
      </w:r>
      <w:r w:rsidR="00833CED" w:rsidRPr="000826F8">
        <w:rPr>
          <w:i/>
          <w:color w:val="010000"/>
          <w:sz w:val="22"/>
          <w:szCs w:val="22"/>
        </w:rPr>
        <w:t>“GEÇİCİ MADDE 1</w:t>
      </w:r>
      <w:r w:rsidR="00833CED" w:rsidRPr="000826F8">
        <w:rPr>
          <w:b/>
          <w:i/>
          <w:color w:val="010000"/>
          <w:sz w:val="22"/>
          <w:szCs w:val="22"/>
        </w:rPr>
        <w:t xml:space="preserve"> </w:t>
      </w:r>
    </w:p>
    <w:p w:rsidR="00833CED" w:rsidRPr="000826F8" w:rsidRDefault="000826F8" w:rsidP="00E567FB">
      <w:pPr>
        <w:spacing w:after="200"/>
        <w:ind w:right="283" w:firstLine="709"/>
        <w:jc w:val="both"/>
        <w:rPr>
          <w:b/>
          <w:i/>
          <w:color w:val="010000"/>
          <w:sz w:val="22"/>
          <w:szCs w:val="22"/>
        </w:rPr>
      </w:pPr>
      <w:r w:rsidRPr="000826F8">
        <w:rPr>
          <w:b/>
          <w:i/>
          <w:color w:val="010000"/>
          <w:sz w:val="22"/>
          <w:szCs w:val="22"/>
        </w:rPr>
        <w:t xml:space="preserve"> </w:t>
      </w:r>
      <w:r w:rsidR="00833CED" w:rsidRPr="000826F8">
        <w:rPr>
          <w:b/>
          <w:i/>
          <w:color w:val="010000"/>
          <w:sz w:val="22"/>
          <w:szCs w:val="22"/>
        </w:rPr>
        <w:t>(1) 2 sayılı Genel Kadro ve Usulü Hakkında Cumhurbaşkanlığı Kararnamesinin eki (I) sayılı Cetvelin Millî Eğitim Bakanlığı bölümünde yer alan “Bakanlık Maarif Başmüfettişi” unvanlı kadrolar “Başmüfettiş” şeklinde, “Bakanlık Maarif Müfettişi” unvanlı kadrolar “Müfettiş” şeklinde ve “Bakanlık Maarif Müfettiş Yardımcısı” unvanlı kadrolar “Müfettiş Yardımcısı” şeklinde değiştirilmiştir.</w:t>
      </w:r>
    </w:p>
    <w:p w:rsidR="00833CED" w:rsidRPr="000826F8" w:rsidRDefault="000826F8" w:rsidP="00E567FB">
      <w:pPr>
        <w:spacing w:after="200"/>
        <w:ind w:right="283" w:firstLine="709"/>
        <w:jc w:val="both"/>
        <w:rPr>
          <w:b/>
          <w:i/>
          <w:color w:val="010000"/>
          <w:sz w:val="22"/>
          <w:szCs w:val="22"/>
        </w:rPr>
      </w:pPr>
      <w:r w:rsidRPr="000826F8">
        <w:rPr>
          <w:b/>
          <w:i/>
          <w:color w:val="010000"/>
          <w:sz w:val="22"/>
          <w:szCs w:val="22"/>
        </w:rPr>
        <w:t xml:space="preserve"> </w:t>
      </w:r>
      <w:r w:rsidR="00833CED" w:rsidRPr="000826F8">
        <w:rPr>
          <w:b/>
          <w:i/>
          <w:color w:val="010000"/>
          <w:sz w:val="22"/>
          <w:szCs w:val="22"/>
        </w:rPr>
        <w:t>(2) Bu maddenin yürürlüğe girdiği tarihte Millî Eğitim Bakanlığında Bakanlık Maarif Başmüfettişi ve Bakanlık Maarif Müfettişi kadrolarında bulunanlar, kadro dereceleriyle durumlarına uygun Başmüfettiş ve Müfettiş kadrolarına başkaca bir işleme gerek kalmaksızın atanmış sayılır. Bunların Bakanlık Maarif Başmüfettişi ve Bakanlık Maarif Müfettişi kadrolarında geçirdikleri süreler, Başmüfettiş ve Müfettiş kadrolarında geçmiş sayılır.</w:t>
      </w:r>
    </w:p>
    <w:p w:rsidR="00833CED" w:rsidRPr="000826F8" w:rsidRDefault="000826F8" w:rsidP="00E567FB">
      <w:pPr>
        <w:spacing w:after="200"/>
        <w:ind w:right="283" w:firstLine="709"/>
        <w:jc w:val="both"/>
        <w:rPr>
          <w:b/>
          <w:i/>
          <w:color w:val="010000"/>
          <w:sz w:val="22"/>
          <w:szCs w:val="22"/>
        </w:rPr>
      </w:pPr>
      <w:r w:rsidRPr="000826F8">
        <w:rPr>
          <w:b/>
          <w:i/>
          <w:color w:val="010000"/>
          <w:sz w:val="22"/>
          <w:szCs w:val="22"/>
        </w:rPr>
        <w:t xml:space="preserve"> </w:t>
      </w:r>
      <w:r w:rsidR="00833CED" w:rsidRPr="000826F8">
        <w:rPr>
          <w:b/>
          <w:i/>
          <w:color w:val="010000"/>
          <w:sz w:val="22"/>
          <w:szCs w:val="22"/>
        </w:rPr>
        <w:t xml:space="preserve">(3) Bu maddenin yürürlüğe girdiği tarihte Millî Eğitim Bakanlığı taşra teşkilatında Maarif Müfettişi ve Maarif Müfettiş Yardımcısı kadrolarında bulunanlar, kadro dereceleriyle durumlarına uygun Eğitim Müfettişi ve Eğitim Müfettiş Yardımcısı kadrolarına başkaca bir işleme gerek kalmaksızın atanmış sayılır. Bu kapsamda yapılacak atamalar için uygun boş kadro bulunmaması halinde söz konusu kadrolar başkaca bir işleme gerek kalmaksızın atama işleminin yapıldığı tarih itibarıyla ihdas edilerek 2 sayılı Cumhurbaşkanlığı Kararnamesinin eki (I) sayılı Cetvelin Millî Eğitim Bakanlığı bölümüne eklenmiş sayılır. Bu fıkra kapsamında unvanı değişenlerden haklarında </w:t>
      </w:r>
      <w:bookmarkStart w:id="3" w:name="_Hlk114574466"/>
      <w:r w:rsidR="00833CED" w:rsidRPr="000826F8">
        <w:rPr>
          <w:b/>
          <w:i/>
          <w:color w:val="010000"/>
          <w:sz w:val="22"/>
          <w:szCs w:val="22"/>
        </w:rPr>
        <w:t>25/8/2011 tarihli ve 652 sayılı Özel Barınma Hizmeti Veren Kurumlar ve Bazı Düzenlemeler Hakkında Kanun Hükmünde Kararnamenin mülga geçici 10 uncu maddesinin yedinci fıkrası</w:t>
      </w:r>
      <w:bookmarkEnd w:id="3"/>
      <w:r w:rsidR="00833CED" w:rsidRPr="000826F8">
        <w:rPr>
          <w:b/>
          <w:i/>
          <w:color w:val="010000"/>
          <w:sz w:val="22"/>
          <w:szCs w:val="22"/>
        </w:rPr>
        <w:t xml:space="preserve"> hükmü uygulananlar hakkında anılan düzenlemenin uygulanmasına devam edilir.</w:t>
      </w:r>
    </w:p>
    <w:p w:rsidR="00833CED" w:rsidRPr="000826F8" w:rsidRDefault="000826F8" w:rsidP="00E567FB">
      <w:pPr>
        <w:spacing w:after="200"/>
        <w:ind w:right="283" w:firstLine="709"/>
        <w:jc w:val="both"/>
        <w:rPr>
          <w:i/>
          <w:color w:val="010000"/>
          <w:sz w:val="22"/>
          <w:szCs w:val="22"/>
        </w:rPr>
      </w:pPr>
      <w:r w:rsidRPr="000826F8">
        <w:rPr>
          <w:b/>
          <w:i/>
          <w:color w:val="010000"/>
          <w:sz w:val="22"/>
          <w:szCs w:val="22"/>
        </w:rPr>
        <w:t xml:space="preserve"> </w:t>
      </w:r>
      <w:r w:rsidR="00833CED" w:rsidRPr="000826F8">
        <w:rPr>
          <w:b/>
          <w:i/>
          <w:color w:val="010000"/>
          <w:sz w:val="22"/>
          <w:szCs w:val="22"/>
        </w:rPr>
        <w:t>(4) Bu madde hükümleri uyarınca kadro unvanları değişenlerin önceki kadro unvanlarına ilişkin olarak mevzuatta yapılmış olan atıflar yeni kadro unvanlarına yapılmış sayılır.</w:t>
      </w:r>
      <w:r w:rsidR="00833CED" w:rsidRPr="000826F8">
        <w:rPr>
          <w:i/>
          <w:color w:val="010000"/>
          <w:sz w:val="22"/>
          <w:szCs w:val="22"/>
        </w:rPr>
        <w:t>”</w:t>
      </w:r>
    </w:p>
    <w:p w:rsidR="00833CED" w:rsidRPr="000826F8" w:rsidRDefault="00833CED" w:rsidP="00E567FB">
      <w:pPr>
        <w:spacing w:after="200"/>
        <w:ind w:right="283" w:firstLine="709"/>
        <w:jc w:val="both"/>
        <w:rPr>
          <w:b/>
          <w:bCs/>
          <w:color w:val="010000"/>
        </w:rPr>
      </w:pPr>
      <w:r w:rsidRPr="000826F8">
        <w:rPr>
          <w:b/>
          <w:bCs/>
          <w:color w:val="010000"/>
        </w:rPr>
        <w:t>B. İlgili Görülen Kanun ve Kanun Hükmünde Kararname Kuralları</w:t>
      </w:r>
    </w:p>
    <w:p w:rsidR="00833CED" w:rsidRPr="000826F8" w:rsidRDefault="00833CED" w:rsidP="00E567FB">
      <w:pPr>
        <w:spacing w:after="200"/>
        <w:ind w:right="283" w:firstLine="709"/>
        <w:jc w:val="both"/>
        <w:rPr>
          <w:bCs/>
          <w:color w:val="010000"/>
        </w:rPr>
      </w:pPr>
      <w:r w:rsidRPr="000826F8">
        <w:rPr>
          <w:b/>
          <w:bCs/>
          <w:color w:val="010000"/>
        </w:rPr>
        <w:t xml:space="preserve">1. </w:t>
      </w:r>
      <w:r w:rsidRPr="000826F8">
        <w:rPr>
          <w:bCs/>
          <w:color w:val="010000"/>
        </w:rPr>
        <w:t>27/6/1989 tarihli ve 375 sayılı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 (KHK);</w:t>
      </w:r>
    </w:p>
    <w:p w:rsidR="00833CED" w:rsidRPr="000826F8" w:rsidRDefault="00833CED" w:rsidP="00E567FB">
      <w:pPr>
        <w:spacing w:after="200"/>
        <w:ind w:right="283" w:firstLine="709"/>
        <w:jc w:val="both"/>
        <w:rPr>
          <w:bCs/>
          <w:color w:val="010000"/>
        </w:rPr>
      </w:pPr>
      <w:r w:rsidRPr="000826F8">
        <w:rPr>
          <w:b/>
          <w:bCs/>
          <w:color w:val="010000"/>
        </w:rPr>
        <w:t>a.</w:t>
      </w:r>
      <w:r w:rsidRPr="000826F8">
        <w:rPr>
          <w:bCs/>
          <w:color w:val="010000"/>
        </w:rPr>
        <w:t xml:space="preserve"> Ek 24. maddesinin ilgili bölümü şöyledir:</w:t>
      </w:r>
    </w:p>
    <w:p w:rsidR="00833CED" w:rsidRPr="000826F8" w:rsidRDefault="000826F8" w:rsidP="00E567FB">
      <w:pPr>
        <w:spacing w:after="200"/>
        <w:ind w:right="283" w:firstLine="709"/>
        <w:jc w:val="both"/>
        <w:rPr>
          <w:bCs/>
          <w:i/>
          <w:iCs/>
          <w:color w:val="010000"/>
          <w:sz w:val="22"/>
        </w:rPr>
      </w:pPr>
      <w:r w:rsidRPr="000826F8">
        <w:rPr>
          <w:bCs/>
          <w:i/>
          <w:iCs/>
          <w:color w:val="010000"/>
          <w:sz w:val="22"/>
        </w:rPr>
        <w:lastRenderedPageBreak/>
        <w:t xml:space="preserve"> </w:t>
      </w:r>
      <w:r w:rsidR="00833CED" w:rsidRPr="000826F8">
        <w:rPr>
          <w:bCs/>
          <w:i/>
          <w:iCs/>
          <w:color w:val="010000"/>
          <w:sz w:val="22"/>
        </w:rPr>
        <w:t>“Müfettiş, denetmen, denetçi, kontrolör, aktüer istihdamı</w:t>
      </w:r>
    </w:p>
    <w:p w:rsidR="00833CED" w:rsidRPr="000826F8" w:rsidRDefault="00833CED" w:rsidP="00E567FB">
      <w:pPr>
        <w:spacing w:after="200"/>
        <w:ind w:right="283" w:firstLine="709"/>
        <w:jc w:val="both"/>
        <w:rPr>
          <w:bCs/>
          <w:i/>
          <w:iCs/>
          <w:color w:val="010000"/>
          <w:sz w:val="22"/>
        </w:rPr>
      </w:pPr>
      <w:r w:rsidRPr="000826F8">
        <w:rPr>
          <w:bCs/>
          <w:i/>
          <w:iCs/>
          <w:color w:val="010000"/>
          <w:sz w:val="22"/>
        </w:rPr>
        <w:t xml:space="preserve">Ek Madde 24- (Ek: 2/7/2018- KHK-703/178 </w:t>
      </w:r>
      <w:proofErr w:type="spellStart"/>
      <w:r w:rsidRPr="000826F8">
        <w:rPr>
          <w:bCs/>
          <w:i/>
          <w:iCs/>
          <w:color w:val="010000"/>
          <w:sz w:val="22"/>
        </w:rPr>
        <w:t>md.</w:t>
      </w:r>
      <w:proofErr w:type="spellEnd"/>
      <w:r w:rsidRPr="000826F8">
        <w:rPr>
          <w:bCs/>
          <w:i/>
          <w:iCs/>
          <w:color w:val="010000"/>
          <w:sz w:val="22"/>
        </w:rPr>
        <w:t>)</w:t>
      </w:r>
    </w:p>
    <w:p w:rsidR="00833CED" w:rsidRPr="000826F8" w:rsidRDefault="00833CED" w:rsidP="00E567FB">
      <w:pPr>
        <w:spacing w:after="200"/>
        <w:ind w:right="283" w:firstLine="709"/>
        <w:jc w:val="both"/>
        <w:rPr>
          <w:bCs/>
          <w:i/>
          <w:iCs/>
          <w:color w:val="010000"/>
          <w:sz w:val="22"/>
        </w:rPr>
      </w:pPr>
      <w:r w:rsidRPr="000826F8">
        <w:rPr>
          <w:bCs/>
          <w:i/>
          <w:iCs/>
          <w:color w:val="010000"/>
          <w:sz w:val="22"/>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p>
    <w:p w:rsidR="00833CED" w:rsidRPr="000826F8" w:rsidRDefault="00833CED" w:rsidP="00E567FB">
      <w:pPr>
        <w:spacing w:after="200"/>
        <w:ind w:right="283" w:firstLine="709"/>
        <w:jc w:val="both"/>
        <w:rPr>
          <w:bCs/>
          <w:i/>
          <w:iCs/>
          <w:color w:val="010000"/>
          <w:sz w:val="22"/>
        </w:rPr>
      </w:pPr>
      <w:r w:rsidRPr="000826F8">
        <w:rPr>
          <w:bCs/>
          <w:i/>
          <w:iCs/>
          <w:color w:val="010000"/>
          <w:sz w:val="22"/>
        </w:rPr>
        <w:t xml:space="preserve">Bu madde kapsamında merkez teşkilatına ait kadro veya pozisyonlarda istihdam edilecekler hakkında, 657 sayılı </w:t>
      </w:r>
      <w:proofErr w:type="gramStart"/>
      <w:r w:rsidRPr="000826F8">
        <w:rPr>
          <w:bCs/>
          <w:i/>
          <w:iCs/>
          <w:color w:val="010000"/>
          <w:sz w:val="22"/>
        </w:rPr>
        <w:t>Devlet Memurları Kanununun</w:t>
      </w:r>
      <w:proofErr w:type="gramEnd"/>
      <w:r w:rsidRPr="000826F8">
        <w:rPr>
          <w:bCs/>
          <w:i/>
          <w:iCs/>
          <w:color w:val="010000"/>
          <w:sz w:val="22"/>
        </w:rPr>
        <w:t xml:space="preserve"> ek 41 inci maddesinin ikinci, üçüncü ve dördüncü fıkraları ile yabancı dil şartı hariç olmak üzere beşinci fıkrasında yer alan hükümler kıyasen uygulanır.</w:t>
      </w:r>
    </w:p>
    <w:p w:rsidR="00833CED" w:rsidRPr="000826F8" w:rsidRDefault="00833CED" w:rsidP="00E567FB">
      <w:pPr>
        <w:spacing w:after="200"/>
        <w:ind w:right="283" w:firstLine="709"/>
        <w:jc w:val="both"/>
        <w:rPr>
          <w:bCs/>
          <w:i/>
          <w:iCs/>
          <w:color w:val="010000"/>
          <w:sz w:val="22"/>
        </w:rPr>
      </w:pPr>
      <w:r w:rsidRPr="000826F8">
        <w:rPr>
          <w:bCs/>
          <w:i/>
          <w:iCs/>
          <w:color w:val="010000"/>
          <w:sz w:val="22"/>
        </w:rPr>
        <w:t xml:space="preserve">Bu madde kapsamında taşra teşkilatına ait kadro veya pozisyonlarda istihdam edilecekler hakkında, 657 sayılı </w:t>
      </w:r>
      <w:proofErr w:type="gramStart"/>
      <w:r w:rsidRPr="000826F8">
        <w:rPr>
          <w:bCs/>
          <w:i/>
          <w:iCs/>
          <w:color w:val="010000"/>
          <w:sz w:val="22"/>
        </w:rPr>
        <w:t>Devlet Memurları Kanununun</w:t>
      </w:r>
      <w:proofErr w:type="gramEnd"/>
      <w:r w:rsidRPr="000826F8">
        <w:rPr>
          <w:bCs/>
          <w:i/>
          <w:iCs/>
          <w:color w:val="010000"/>
          <w:sz w:val="22"/>
        </w:rPr>
        <w:t xml:space="preserve"> ek 41 inci maddesinin ikinci, üçüncü ve dördüncü fıkraları ile yabancı dil ve tez şartı hariç olmak ve yeterlik sınavı yazılı ve sözlü aşamalardan oluşmak üzere beşinci fıkrasında yer alan hükümler kıyasen uygulanır.</w:t>
      </w:r>
    </w:p>
    <w:p w:rsidR="00833CED" w:rsidRPr="000826F8" w:rsidRDefault="00833CED" w:rsidP="00E567FB">
      <w:pPr>
        <w:spacing w:after="200"/>
        <w:ind w:right="283" w:firstLine="709"/>
        <w:jc w:val="both"/>
        <w:rPr>
          <w:bCs/>
          <w:i/>
          <w:iCs/>
          <w:color w:val="010000"/>
          <w:sz w:val="22"/>
        </w:rPr>
      </w:pPr>
      <w:r w:rsidRPr="000826F8">
        <w:rPr>
          <w:bCs/>
          <w:i/>
          <w:iCs/>
          <w:color w:val="010000"/>
          <w:sz w:val="22"/>
        </w:rPr>
        <w:t>…</w:t>
      </w:r>
    </w:p>
    <w:p w:rsidR="00833CED" w:rsidRPr="000826F8" w:rsidRDefault="00833CED" w:rsidP="00E567FB">
      <w:pPr>
        <w:spacing w:after="200"/>
        <w:ind w:right="283" w:firstLine="709"/>
        <w:jc w:val="both"/>
        <w:rPr>
          <w:bCs/>
          <w:i/>
          <w:iCs/>
          <w:color w:val="010000"/>
          <w:sz w:val="22"/>
        </w:rPr>
      </w:pPr>
      <w:r w:rsidRPr="000826F8">
        <w:rPr>
          <w:bCs/>
          <w:i/>
          <w:iCs/>
          <w:color w:val="010000"/>
          <w:sz w:val="22"/>
        </w:rPr>
        <w:t>Bu madde kapsamında istihdam edilen yardımcı veya stajyerlerden verilen ilave süre içerisinde tezlerini sunmayan veya ikinci defa hazırladıkları tezleri de kabul edilmeyenler, ikinci sınavda da başarı gösteremeyen veya sınav hakkını kullanmayanlar, yardımcı veya stajyer unvanını kaybederler ve kurumlarında durumlarına uygun kadro veya pozisyonlara atanırlar.</w:t>
      </w:r>
    </w:p>
    <w:p w:rsidR="00833CED" w:rsidRPr="000826F8" w:rsidRDefault="00833CED" w:rsidP="00E567FB">
      <w:pPr>
        <w:spacing w:after="200"/>
        <w:ind w:right="283" w:firstLine="709"/>
        <w:jc w:val="both"/>
        <w:rPr>
          <w:bCs/>
          <w:i/>
          <w:iCs/>
          <w:color w:val="010000"/>
          <w:sz w:val="22"/>
        </w:rPr>
      </w:pPr>
      <w:r w:rsidRPr="000826F8">
        <w:rPr>
          <w:bCs/>
          <w:i/>
          <w:iCs/>
          <w:color w:val="010000"/>
          <w:sz w:val="22"/>
        </w:rPr>
        <w:t>…”</w:t>
      </w:r>
    </w:p>
    <w:p w:rsidR="00833CED" w:rsidRPr="000826F8" w:rsidRDefault="00833CED" w:rsidP="00E567FB">
      <w:pPr>
        <w:spacing w:after="200"/>
        <w:ind w:right="283" w:firstLine="709"/>
        <w:jc w:val="both"/>
        <w:rPr>
          <w:bCs/>
          <w:iCs/>
          <w:color w:val="010000"/>
        </w:rPr>
      </w:pPr>
      <w:r w:rsidRPr="000826F8">
        <w:rPr>
          <w:b/>
          <w:bCs/>
          <w:iCs/>
          <w:color w:val="010000"/>
        </w:rPr>
        <w:t xml:space="preserve">b. </w:t>
      </w:r>
      <w:r w:rsidRPr="000826F8">
        <w:rPr>
          <w:bCs/>
          <w:iCs/>
          <w:color w:val="010000"/>
        </w:rPr>
        <w:t>Ek 30. maddesi şöyledir:</w:t>
      </w:r>
    </w:p>
    <w:p w:rsidR="00833CED" w:rsidRPr="000826F8" w:rsidRDefault="000826F8" w:rsidP="00E567FB">
      <w:pPr>
        <w:spacing w:after="200"/>
        <w:ind w:right="283" w:firstLine="709"/>
        <w:jc w:val="both"/>
        <w:rPr>
          <w:bCs/>
          <w:i/>
          <w:iCs/>
          <w:color w:val="010000"/>
          <w:sz w:val="22"/>
        </w:rPr>
      </w:pPr>
      <w:r w:rsidRPr="000826F8">
        <w:rPr>
          <w:bCs/>
          <w:i/>
          <w:iCs/>
          <w:color w:val="010000"/>
          <w:sz w:val="22"/>
        </w:rPr>
        <w:t xml:space="preserve"> </w:t>
      </w:r>
      <w:r w:rsidR="00833CED" w:rsidRPr="000826F8">
        <w:rPr>
          <w:bCs/>
          <w:i/>
          <w:iCs/>
          <w:color w:val="010000"/>
          <w:sz w:val="22"/>
        </w:rPr>
        <w:t xml:space="preserve">“Ek Madde 30- (Ek: 2/7/2018 – KHK-703/178 </w:t>
      </w:r>
      <w:proofErr w:type="spellStart"/>
      <w:r w:rsidR="00833CED" w:rsidRPr="000826F8">
        <w:rPr>
          <w:bCs/>
          <w:i/>
          <w:iCs/>
          <w:color w:val="010000"/>
          <w:sz w:val="22"/>
        </w:rPr>
        <w:t>md.</w:t>
      </w:r>
      <w:proofErr w:type="spellEnd"/>
      <w:r w:rsidR="00833CED" w:rsidRPr="000826F8">
        <w:rPr>
          <w:bCs/>
          <w:i/>
          <w:iCs/>
          <w:color w:val="010000"/>
          <w:sz w:val="22"/>
        </w:rPr>
        <w:t>)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p>
    <w:p w:rsidR="00833CED" w:rsidRPr="000826F8" w:rsidRDefault="00833CED" w:rsidP="00E567FB">
      <w:pPr>
        <w:spacing w:after="200"/>
        <w:ind w:right="283" w:firstLine="709"/>
        <w:jc w:val="both"/>
        <w:rPr>
          <w:color w:val="010000"/>
        </w:rPr>
      </w:pPr>
      <w:r w:rsidRPr="000826F8">
        <w:rPr>
          <w:b/>
          <w:bCs/>
          <w:color w:val="010000"/>
        </w:rPr>
        <w:t xml:space="preserve">2. </w:t>
      </w:r>
      <w:r w:rsidRPr="000826F8">
        <w:rPr>
          <w:color w:val="010000"/>
        </w:rPr>
        <w:t>14/7/1965 tarihli ve 657 sayılı Devlet Memurları Kanunu’nun ek 41. maddesinin ikinci, üçüncü, dördüncü ve beşinci fıkraları şöyledir:</w:t>
      </w:r>
    </w:p>
    <w:p w:rsidR="00833CED" w:rsidRPr="000826F8" w:rsidRDefault="00833CED" w:rsidP="00E567FB">
      <w:pPr>
        <w:spacing w:after="200"/>
        <w:ind w:right="283" w:firstLine="709"/>
        <w:jc w:val="both"/>
        <w:rPr>
          <w:i/>
          <w:iCs/>
          <w:color w:val="010000"/>
          <w:sz w:val="22"/>
        </w:rPr>
      </w:pPr>
      <w:r w:rsidRPr="000826F8">
        <w:rPr>
          <w:i/>
          <w:iCs/>
          <w:color w:val="010000"/>
          <w:sz w:val="22"/>
        </w:rPr>
        <w:t>“Uzman yardımcılığına atanabilmek için; 48 inci maddede sayılan şartlara ek olarak, yapılacak yarışma sınavında başarılı olma ve (…) 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833CED" w:rsidRPr="000826F8" w:rsidRDefault="00833CED" w:rsidP="00E567FB">
      <w:pPr>
        <w:spacing w:after="200"/>
        <w:ind w:right="283" w:firstLine="709"/>
        <w:jc w:val="both"/>
        <w:rPr>
          <w:i/>
          <w:iCs/>
          <w:color w:val="010000"/>
          <w:sz w:val="22"/>
        </w:rPr>
      </w:pPr>
      <w:r w:rsidRPr="000826F8">
        <w:rPr>
          <w:i/>
          <w:iCs/>
          <w:color w:val="010000"/>
          <w:sz w:val="22"/>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833CED" w:rsidRPr="000826F8" w:rsidRDefault="00833CED" w:rsidP="00E567FB">
      <w:pPr>
        <w:spacing w:after="200"/>
        <w:ind w:right="283" w:firstLine="709"/>
        <w:jc w:val="both"/>
        <w:rPr>
          <w:i/>
          <w:iCs/>
          <w:color w:val="010000"/>
          <w:sz w:val="22"/>
        </w:rPr>
      </w:pPr>
      <w:r w:rsidRPr="000826F8">
        <w:rPr>
          <w:i/>
          <w:iCs/>
          <w:color w:val="010000"/>
          <w:sz w:val="22"/>
        </w:rPr>
        <w:lastRenderedPageBreak/>
        <w:t>a) Sınav konularına ilişkin bilgi düzeyi,</w:t>
      </w:r>
    </w:p>
    <w:p w:rsidR="00833CED" w:rsidRPr="000826F8" w:rsidRDefault="00833CED" w:rsidP="00E567FB">
      <w:pPr>
        <w:spacing w:after="200"/>
        <w:ind w:right="283" w:firstLine="709"/>
        <w:jc w:val="both"/>
        <w:rPr>
          <w:i/>
          <w:iCs/>
          <w:color w:val="010000"/>
          <w:sz w:val="22"/>
        </w:rPr>
      </w:pPr>
      <w:r w:rsidRPr="000826F8">
        <w:rPr>
          <w:i/>
          <w:iCs/>
          <w:color w:val="010000"/>
          <w:sz w:val="22"/>
        </w:rPr>
        <w:t>b) Bir konuyu kavrayıp özetleme, ifade yeteneği ve muhakeme gücü,</w:t>
      </w:r>
    </w:p>
    <w:p w:rsidR="00833CED" w:rsidRPr="000826F8" w:rsidRDefault="00833CED" w:rsidP="00E567FB">
      <w:pPr>
        <w:spacing w:after="200"/>
        <w:ind w:right="283" w:firstLine="709"/>
        <w:jc w:val="both"/>
        <w:rPr>
          <w:i/>
          <w:iCs/>
          <w:color w:val="010000"/>
          <w:sz w:val="22"/>
        </w:rPr>
      </w:pPr>
      <w:r w:rsidRPr="000826F8">
        <w:rPr>
          <w:i/>
          <w:iCs/>
          <w:color w:val="010000"/>
          <w:sz w:val="22"/>
        </w:rPr>
        <w:t>c) Liyakati, temsil kabiliyeti, davranış ve tepkilerinin mesleğe uygunluğu,</w:t>
      </w:r>
    </w:p>
    <w:p w:rsidR="00833CED" w:rsidRPr="000826F8" w:rsidRDefault="00833CED" w:rsidP="00E567FB">
      <w:pPr>
        <w:spacing w:after="200"/>
        <w:ind w:right="283" w:firstLine="709"/>
        <w:jc w:val="both"/>
        <w:rPr>
          <w:i/>
          <w:iCs/>
          <w:color w:val="010000"/>
          <w:sz w:val="22"/>
        </w:rPr>
      </w:pPr>
      <w:r w:rsidRPr="000826F8">
        <w:rPr>
          <w:i/>
          <w:iCs/>
          <w:color w:val="010000"/>
          <w:sz w:val="22"/>
        </w:rPr>
        <w:t>d) Özgüveni, ikna kabiliyeti ve inandırıcılığı,</w:t>
      </w:r>
    </w:p>
    <w:p w:rsidR="00833CED" w:rsidRPr="000826F8" w:rsidRDefault="00833CED" w:rsidP="00E567FB">
      <w:pPr>
        <w:spacing w:after="200"/>
        <w:ind w:right="283" w:firstLine="709"/>
        <w:jc w:val="both"/>
        <w:rPr>
          <w:i/>
          <w:iCs/>
          <w:color w:val="010000"/>
          <w:sz w:val="22"/>
        </w:rPr>
      </w:pPr>
      <w:r w:rsidRPr="000826F8">
        <w:rPr>
          <w:i/>
          <w:iCs/>
          <w:color w:val="010000"/>
          <w:sz w:val="22"/>
        </w:rPr>
        <w:t>e) Genel yetenek ve genel kültürü,</w:t>
      </w:r>
    </w:p>
    <w:p w:rsidR="00833CED" w:rsidRPr="000826F8" w:rsidRDefault="00833CED" w:rsidP="00E567FB">
      <w:pPr>
        <w:spacing w:after="200"/>
        <w:ind w:right="283" w:firstLine="709"/>
        <w:jc w:val="both"/>
        <w:rPr>
          <w:i/>
          <w:iCs/>
          <w:color w:val="010000"/>
          <w:sz w:val="22"/>
        </w:rPr>
      </w:pPr>
      <w:r w:rsidRPr="000826F8">
        <w:rPr>
          <w:i/>
          <w:iCs/>
          <w:color w:val="010000"/>
          <w:sz w:val="22"/>
        </w:rPr>
        <w:t>f) Bilimsel ve teknolojik gelişmelere açıklığı,</w:t>
      </w:r>
    </w:p>
    <w:p w:rsidR="00833CED" w:rsidRPr="000826F8" w:rsidRDefault="00833CED" w:rsidP="00E567FB">
      <w:pPr>
        <w:spacing w:after="200"/>
        <w:ind w:right="283" w:firstLine="709"/>
        <w:jc w:val="both"/>
        <w:rPr>
          <w:i/>
          <w:iCs/>
          <w:color w:val="010000"/>
          <w:sz w:val="22"/>
        </w:rPr>
      </w:pPr>
      <w:proofErr w:type="gramStart"/>
      <w:r w:rsidRPr="000826F8">
        <w:rPr>
          <w:i/>
          <w:iCs/>
          <w:color w:val="010000"/>
          <w:sz w:val="22"/>
        </w:rPr>
        <w:t>yönlerinden</w:t>
      </w:r>
      <w:proofErr w:type="gramEnd"/>
      <w:r w:rsidRPr="000826F8">
        <w:rPr>
          <w:i/>
          <w:iCs/>
          <w:color w:val="010000"/>
          <w:sz w:val="22"/>
        </w:rPr>
        <w:t xml:space="preserve"> değerlendirilerek, ayrı ayrı puan verilmek suretiyle gerçekleştirilir.</w:t>
      </w:r>
    </w:p>
    <w:p w:rsidR="00833CED" w:rsidRPr="000826F8" w:rsidRDefault="00833CED" w:rsidP="00E567FB">
      <w:pPr>
        <w:spacing w:after="200"/>
        <w:ind w:right="283" w:firstLine="709"/>
        <w:jc w:val="both"/>
        <w:rPr>
          <w:i/>
          <w:iCs/>
          <w:color w:val="010000"/>
          <w:sz w:val="22"/>
        </w:rPr>
      </w:pPr>
      <w:r w:rsidRPr="000826F8">
        <w:rPr>
          <w:i/>
          <w:iCs/>
          <w:color w:val="010000"/>
          <w:sz w:val="22"/>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833CED" w:rsidRPr="000826F8" w:rsidRDefault="00833CED" w:rsidP="00E567FB">
      <w:pPr>
        <w:spacing w:after="200"/>
        <w:ind w:right="283" w:firstLine="709"/>
        <w:jc w:val="both"/>
        <w:rPr>
          <w:i/>
          <w:iCs/>
          <w:color w:val="010000"/>
          <w:sz w:val="22"/>
        </w:rPr>
      </w:pPr>
      <w:r w:rsidRPr="000826F8">
        <w:rPr>
          <w:i/>
          <w:iCs/>
          <w:color w:val="010000"/>
          <w:sz w:val="22"/>
        </w:rPr>
        <w:t>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833CED" w:rsidRPr="000826F8" w:rsidRDefault="00833CED" w:rsidP="00E567FB">
      <w:pPr>
        <w:spacing w:after="200"/>
        <w:ind w:right="283" w:firstLine="709"/>
        <w:jc w:val="both"/>
        <w:rPr>
          <w:b/>
          <w:color w:val="010000"/>
        </w:rPr>
      </w:pPr>
      <w:r w:rsidRPr="000826F8">
        <w:rPr>
          <w:b/>
          <w:color w:val="010000"/>
        </w:rPr>
        <w:t xml:space="preserve">3. </w:t>
      </w:r>
      <w:r w:rsidRPr="000826F8">
        <w:rPr>
          <w:color w:val="010000"/>
        </w:rPr>
        <w:t xml:space="preserve">2/7/2018 tarihli ve 703 sayılı Anayasada Yapılan Değişikliklere Uyum Sağlanması Amacıyla Bazı Kanun ve Kanun Hükmünde Kararnamelerde Değişiklik Yapılması Hakkında Kanun Hükmünde Kararname ile adı “Özel Barınma Hizmeti Veren Kurumlar ve Bazı Düzenlemeler Hakkında Kanun Hükmünde Kararname” olarak değiştirilen, 25/8/2011 tarihli ve 652 sayılı </w:t>
      </w:r>
      <w:proofErr w:type="gramStart"/>
      <w:r w:rsidRPr="000826F8">
        <w:rPr>
          <w:color w:val="010000"/>
        </w:rPr>
        <w:t>Milli</w:t>
      </w:r>
      <w:proofErr w:type="gramEnd"/>
      <w:r w:rsidRPr="000826F8">
        <w:rPr>
          <w:color w:val="010000"/>
        </w:rPr>
        <w:t xml:space="preserve"> Eğitim Bakanlığının Teşkilat ve Görevleri Hakkında Kanun Hükmünde Kararname’nin;</w:t>
      </w:r>
    </w:p>
    <w:p w:rsidR="00833CED" w:rsidRPr="000826F8" w:rsidRDefault="00833CED" w:rsidP="00E567FB">
      <w:pPr>
        <w:spacing w:after="200"/>
        <w:ind w:right="283" w:firstLine="709"/>
        <w:jc w:val="both"/>
        <w:rPr>
          <w:color w:val="010000"/>
        </w:rPr>
      </w:pPr>
      <w:r w:rsidRPr="000826F8">
        <w:rPr>
          <w:b/>
          <w:color w:val="010000"/>
        </w:rPr>
        <w:t>a.</w:t>
      </w:r>
      <w:r w:rsidRPr="000826F8">
        <w:rPr>
          <w:color w:val="010000"/>
        </w:rPr>
        <w:t xml:space="preserve"> Mülga geçici 10. maddesinin yedinci fıkrası şöyledir: </w:t>
      </w:r>
    </w:p>
    <w:p w:rsidR="00833CED" w:rsidRPr="000826F8" w:rsidRDefault="000826F8" w:rsidP="00E567FB">
      <w:pPr>
        <w:spacing w:after="200"/>
        <w:ind w:right="283" w:firstLine="709"/>
        <w:jc w:val="both"/>
        <w:rPr>
          <w:i/>
          <w:color w:val="010000"/>
          <w:sz w:val="22"/>
        </w:rPr>
      </w:pPr>
      <w:r w:rsidRPr="000826F8">
        <w:rPr>
          <w:i/>
          <w:color w:val="010000"/>
          <w:sz w:val="22"/>
        </w:rPr>
        <w:t xml:space="preserve"> </w:t>
      </w:r>
      <w:r w:rsidR="00833CED" w:rsidRPr="000826F8">
        <w:rPr>
          <w:i/>
          <w:color w:val="010000"/>
          <w:sz w:val="22"/>
        </w:rPr>
        <w:t xml:space="preserve">“GEÇİCİ MADDE 10- (Ek: 1/3/2014-6528/25 </w:t>
      </w:r>
      <w:proofErr w:type="spellStart"/>
      <w:r w:rsidR="00833CED" w:rsidRPr="000826F8">
        <w:rPr>
          <w:i/>
          <w:color w:val="010000"/>
          <w:sz w:val="22"/>
        </w:rPr>
        <w:t>md.</w:t>
      </w:r>
      <w:proofErr w:type="spellEnd"/>
      <w:r w:rsidR="00833CED" w:rsidRPr="000826F8">
        <w:rPr>
          <w:i/>
          <w:color w:val="010000"/>
          <w:sz w:val="22"/>
        </w:rPr>
        <w:t xml:space="preserve">; Mülga: 2/7/2018-KHK-703/22 </w:t>
      </w:r>
      <w:proofErr w:type="spellStart"/>
      <w:r w:rsidR="00833CED" w:rsidRPr="000826F8">
        <w:rPr>
          <w:i/>
          <w:color w:val="010000"/>
          <w:sz w:val="22"/>
        </w:rPr>
        <w:t>md.</w:t>
      </w:r>
      <w:proofErr w:type="spellEnd"/>
      <w:r w:rsidR="00833CED" w:rsidRPr="000826F8">
        <w:rPr>
          <w:i/>
          <w:color w:val="010000"/>
          <w:sz w:val="22"/>
        </w:rPr>
        <w:t>)</w:t>
      </w:r>
    </w:p>
    <w:p w:rsidR="00833CED" w:rsidRPr="000826F8" w:rsidRDefault="00833CED" w:rsidP="00E567FB">
      <w:pPr>
        <w:spacing w:after="200"/>
        <w:ind w:right="283" w:firstLine="709"/>
        <w:jc w:val="both"/>
        <w:rPr>
          <w:i/>
          <w:color w:val="010000"/>
          <w:sz w:val="22"/>
        </w:rPr>
      </w:pPr>
      <w:r w:rsidRPr="000826F8">
        <w:rPr>
          <w:i/>
          <w:color w:val="010000"/>
          <w:sz w:val="22"/>
        </w:rPr>
        <w:t xml:space="preserve">Bu maddenin yürürlüğe girdiği tarihte Millî Eğitim </w:t>
      </w:r>
      <w:proofErr w:type="spellStart"/>
      <w:r w:rsidRPr="000826F8">
        <w:rPr>
          <w:i/>
          <w:color w:val="010000"/>
          <w:sz w:val="22"/>
        </w:rPr>
        <w:t>Başdenetçisi</w:t>
      </w:r>
      <w:proofErr w:type="spellEnd"/>
      <w:r w:rsidRPr="000826F8">
        <w:rPr>
          <w:i/>
          <w:color w:val="010000"/>
          <w:sz w:val="22"/>
        </w:rPr>
        <w:t xml:space="preserve">, Millî Eğitim Denetçisi ve İl Eğitim Denetmeni kadrolarında bulunanlar Maarif Müfettişi, Millî Eğitim Denetçi Yardımcısı ve İl Eğitim Denetmen Yardımcısı kadrolarında bulunanlar ise Maarif Müfettiş Yardımcısı kadrolarına, başka bir işleme gerek kalmaksızın bulundukları kadro dereceleriyle atanmış sayılır. Bunların Millî Eğitim </w:t>
      </w:r>
      <w:proofErr w:type="spellStart"/>
      <w:r w:rsidRPr="000826F8">
        <w:rPr>
          <w:i/>
          <w:color w:val="010000"/>
          <w:sz w:val="22"/>
        </w:rPr>
        <w:t>Başdenetçisi</w:t>
      </w:r>
      <w:proofErr w:type="spellEnd"/>
      <w:r w:rsidRPr="000826F8">
        <w:rPr>
          <w:i/>
          <w:color w:val="010000"/>
          <w:sz w:val="22"/>
        </w:rPr>
        <w:t xml:space="preserve">, Millî Eğitim Denetçisi, İl Eğitim Denetmeni, Millî Eğitim Denetçi Yardımcısı ve İl Eğitim Denetmen Yardımcısı olarak geçirdikleri süreler, ilgisine göre Maarif Müfettişi ve Maarif Müfettiş </w:t>
      </w:r>
      <w:r w:rsidRPr="000826F8">
        <w:rPr>
          <w:i/>
          <w:color w:val="010000"/>
          <w:sz w:val="22"/>
        </w:rPr>
        <w:lastRenderedPageBreak/>
        <w:t>Yardımcısı olarak geçmiş sayılır. Bu şekilde Maarif Müfettişi ve Maarif Müfettiş Yardımcısı kadrolarına atanmış sayılanlara, bu maddenin yürürlüğe girdiği tarihten önce yürürlükte bulunan mevzuat hükümlerine göre söz konusu kadrolarına bağlı olarak mali haklar kapsamında fiilen yapılan her türlü ödemeler toplamı net tutarının, atanmış sayıldıkları kadro unvanları için öngörülen mali haklar toplamı net tutarından fazla olması hâlinde, bu maddenin yürürlüğe girdiği tarihte anılan kadro unvanlarında bulunanlar hakkında (Millî Eğitim Denetçi Yardımcılığından Maarif Müfettişliği kadrolarına atananlar dâhil), atanmış sayıldıkları kadroda bulundukları sürece bu maddenin yürürlüğe girdiği tarihten önce yürürlükte bulunan mevzuat hükümlerinin uygulanmasına devam olunur.”</w:t>
      </w:r>
    </w:p>
    <w:p w:rsidR="00833CED" w:rsidRPr="000826F8" w:rsidRDefault="00833CED" w:rsidP="00E567FB">
      <w:pPr>
        <w:spacing w:after="200"/>
        <w:ind w:right="283" w:firstLine="709"/>
        <w:jc w:val="both"/>
        <w:rPr>
          <w:color w:val="010000"/>
        </w:rPr>
      </w:pPr>
      <w:r w:rsidRPr="000826F8">
        <w:rPr>
          <w:b/>
          <w:color w:val="010000"/>
        </w:rPr>
        <w:t xml:space="preserve">b. </w:t>
      </w:r>
      <w:r w:rsidRPr="000826F8">
        <w:rPr>
          <w:color w:val="010000"/>
        </w:rPr>
        <w:t xml:space="preserve">Geçici 12. maddesinin ilgili bölümleri şöyledir: </w:t>
      </w:r>
    </w:p>
    <w:p w:rsidR="00833CED" w:rsidRPr="000826F8" w:rsidRDefault="000826F8" w:rsidP="00E567FB">
      <w:pPr>
        <w:spacing w:after="200"/>
        <w:ind w:right="283" w:firstLine="709"/>
        <w:jc w:val="both"/>
        <w:rPr>
          <w:bCs/>
          <w:i/>
          <w:color w:val="010000"/>
          <w:sz w:val="22"/>
        </w:rPr>
      </w:pPr>
      <w:r w:rsidRPr="000826F8">
        <w:rPr>
          <w:bCs/>
          <w:i/>
          <w:color w:val="010000"/>
          <w:sz w:val="22"/>
        </w:rPr>
        <w:t xml:space="preserve"> </w:t>
      </w:r>
      <w:r w:rsidR="00833CED" w:rsidRPr="000826F8">
        <w:rPr>
          <w:bCs/>
          <w:i/>
          <w:color w:val="010000"/>
          <w:sz w:val="22"/>
        </w:rPr>
        <w:t>“Personele ilişkin geçiş hükümleri</w:t>
      </w:r>
    </w:p>
    <w:p w:rsidR="00833CED" w:rsidRPr="000826F8" w:rsidRDefault="00833CED" w:rsidP="00E567FB">
      <w:pPr>
        <w:spacing w:after="200"/>
        <w:ind w:right="283" w:firstLine="709"/>
        <w:jc w:val="both"/>
        <w:rPr>
          <w:bCs/>
          <w:i/>
          <w:color w:val="010000"/>
          <w:sz w:val="22"/>
        </w:rPr>
      </w:pPr>
      <w:r w:rsidRPr="000826F8">
        <w:rPr>
          <w:bCs/>
          <w:i/>
          <w:color w:val="010000"/>
          <w:sz w:val="22"/>
        </w:rPr>
        <w:t xml:space="preserve">GEÇİCİ MADDE 12- (Ek: 2/12/2016-6764/13 </w:t>
      </w:r>
      <w:proofErr w:type="spellStart"/>
      <w:r w:rsidRPr="000826F8">
        <w:rPr>
          <w:bCs/>
          <w:i/>
          <w:color w:val="010000"/>
          <w:sz w:val="22"/>
        </w:rPr>
        <w:t>md.</w:t>
      </w:r>
      <w:proofErr w:type="spellEnd"/>
      <w:r w:rsidRPr="000826F8">
        <w:rPr>
          <w:bCs/>
          <w:i/>
          <w:color w:val="010000"/>
          <w:sz w:val="22"/>
        </w:rPr>
        <w:t xml:space="preserve">; Mülga: 2/7/2018-KHK-703/22 </w:t>
      </w:r>
      <w:proofErr w:type="spellStart"/>
      <w:r w:rsidRPr="000826F8">
        <w:rPr>
          <w:bCs/>
          <w:i/>
          <w:color w:val="010000"/>
          <w:sz w:val="22"/>
        </w:rPr>
        <w:t>md.</w:t>
      </w:r>
      <w:proofErr w:type="spellEnd"/>
      <w:r w:rsidRPr="000826F8">
        <w:rPr>
          <w:bCs/>
          <w:i/>
          <w:color w:val="010000"/>
          <w:sz w:val="22"/>
        </w:rPr>
        <w:t>)</w:t>
      </w:r>
    </w:p>
    <w:p w:rsidR="00833CED" w:rsidRPr="000826F8" w:rsidRDefault="000826F8" w:rsidP="00E567FB">
      <w:pPr>
        <w:spacing w:after="200"/>
        <w:ind w:right="283" w:firstLine="709"/>
        <w:jc w:val="both"/>
        <w:rPr>
          <w:bCs/>
          <w:i/>
          <w:color w:val="010000"/>
          <w:sz w:val="22"/>
        </w:rPr>
      </w:pPr>
      <w:r w:rsidRPr="000826F8">
        <w:rPr>
          <w:bCs/>
          <w:i/>
          <w:color w:val="010000"/>
          <w:sz w:val="22"/>
        </w:rPr>
        <w:t xml:space="preserve"> </w:t>
      </w:r>
      <w:r w:rsidR="00833CED" w:rsidRPr="000826F8">
        <w:rPr>
          <w:bCs/>
          <w:i/>
          <w:color w:val="010000"/>
          <w:sz w:val="22"/>
        </w:rPr>
        <w:t>(1) Bu maddenin yürürlüğe girdiği tarihte;</w:t>
      </w:r>
    </w:p>
    <w:p w:rsidR="00833CED" w:rsidRPr="000826F8" w:rsidRDefault="00833CED" w:rsidP="00E567FB">
      <w:pPr>
        <w:spacing w:after="200"/>
        <w:ind w:right="283" w:firstLine="709"/>
        <w:jc w:val="both"/>
        <w:rPr>
          <w:bCs/>
          <w:i/>
          <w:color w:val="010000"/>
          <w:sz w:val="22"/>
        </w:rPr>
      </w:pPr>
      <w:r w:rsidRPr="000826F8">
        <w:rPr>
          <w:bCs/>
          <w:i/>
          <w:color w:val="010000"/>
          <w:sz w:val="22"/>
        </w:rPr>
        <w:t>…</w:t>
      </w:r>
    </w:p>
    <w:p w:rsidR="00833CED" w:rsidRPr="000826F8" w:rsidRDefault="00833CED" w:rsidP="00E567FB">
      <w:pPr>
        <w:spacing w:after="200"/>
        <w:ind w:right="283" w:firstLine="709"/>
        <w:jc w:val="both"/>
        <w:rPr>
          <w:bCs/>
          <w:i/>
          <w:color w:val="010000"/>
          <w:sz w:val="22"/>
        </w:rPr>
      </w:pPr>
      <w:r w:rsidRPr="000826F8">
        <w:rPr>
          <w:bCs/>
          <w:i/>
          <w:color w:val="010000"/>
          <w:sz w:val="22"/>
        </w:rPr>
        <w:t>b) Maarif Müfettişleri illerde il müdürüne bağlı olarak inceleme, araştırma rehberlik hizmetleri ile il müdürünün vereceği diğer görevleri yapar. Maarif müfettişlerinin çalışma usul ve esasları yönetmelikle belirlenir.</w:t>
      </w:r>
    </w:p>
    <w:p w:rsidR="00833CED" w:rsidRPr="000826F8" w:rsidRDefault="00833CED" w:rsidP="00E567FB">
      <w:pPr>
        <w:spacing w:after="200"/>
        <w:ind w:right="283" w:firstLine="709"/>
        <w:jc w:val="both"/>
        <w:rPr>
          <w:bCs/>
          <w:i/>
          <w:color w:val="010000"/>
          <w:sz w:val="22"/>
        </w:rPr>
      </w:pPr>
      <w:r w:rsidRPr="000826F8">
        <w:rPr>
          <w:bCs/>
          <w:i/>
          <w:color w:val="010000"/>
          <w:sz w:val="22"/>
        </w:rPr>
        <w:t>c) Maarif müfettişi ve maarif müfettiş yardımcısı kadrolarının herhangi bir sebeple boşalması halinde bu kadrolar hiçbir işleme gerek kalmaksızın iptal edilmiş sayılır.</w:t>
      </w:r>
    </w:p>
    <w:p w:rsidR="00833CED" w:rsidRPr="000826F8" w:rsidRDefault="00833CED" w:rsidP="00E567FB">
      <w:pPr>
        <w:spacing w:after="200"/>
        <w:ind w:right="283" w:firstLine="709"/>
        <w:jc w:val="both"/>
        <w:rPr>
          <w:bCs/>
          <w:i/>
          <w:color w:val="010000"/>
          <w:sz w:val="22"/>
        </w:rPr>
      </w:pPr>
      <w:r w:rsidRPr="000826F8">
        <w:rPr>
          <w:bCs/>
          <w:i/>
          <w:color w:val="010000"/>
          <w:sz w:val="22"/>
        </w:rPr>
        <w:t>…</w:t>
      </w:r>
    </w:p>
    <w:p w:rsidR="00833CED" w:rsidRPr="000826F8" w:rsidRDefault="000826F8" w:rsidP="00E567FB">
      <w:pPr>
        <w:spacing w:after="200"/>
        <w:ind w:right="283" w:firstLine="709"/>
        <w:jc w:val="both"/>
        <w:rPr>
          <w:bCs/>
          <w:i/>
          <w:color w:val="010000"/>
          <w:sz w:val="22"/>
        </w:rPr>
      </w:pPr>
      <w:r w:rsidRPr="000826F8">
        <w:rPr>
          <w:bCs/>
          <w:i/>
          <w:color w:val="010000"/>
          <w:sz w:val="22"/>
        </w:rPr>
        <w:t xml:space="preserve"> </w:t>
      </w:r>
      <w:r w:rsidR="00833CED" w:rsidRPr="000826F8">
        <w:rPr>
          <w:bCs/>
          <w:i/>
          <w:color w:val="010000"/>
          <w:sz w:val="22"/>
        </w:rPr>
        <w:t>(2) Bu maddenin yürürlüğe girdiği tarihten itibaren bir yıl içinde; 190 sayılı Kanun Hükmünde Kararnamenin eki (I) sayılı cetvelin Bakanlığa ait bölümünde yer alan Bakanlık Maarif Müfettişi unvanlı toplam serbest kadro adedini geçmemek üzere, Maarif Müfettişi, Eğitim Müfettişi, Millî Eğitim Denetçisi ve İl Eğitim Denetmeni unvanlarını ihraz etmiş olup halen Bakanlık teşkilatında görevli olanlar ile Bakanlık teşkilatında şube müdürü ve üstü kadrolarda fiilen çalışanlar ve millî eğitim uzmanı ile millî eğitim uzman yardımcılarından yönetmelikte belirlenen yabancı dil ve tez şartını karşılayanlar arasından yapılacak mülakatta başarılı olanlar, 9/3/2016 tarihli ve 6682 sayılı 2016 Yılı Merkezi Yönetim Bütçe Kanunu ile belirlenen atama sayı sınırlarına tabi tutulmaksızın Bakan Onayı ile Bakanlık Maarif Müfettişi olarak atanabilir. Bakanlık teşkilatında halen şube müdürü ve üstü kadrolarda çalışanlar ile millî eğitim uzmanı ve millî eğitim uzman yardımcıları arasından yapılacak atamaların sayısı, ihdas edilen Bakanlık Maarif Müfettişi kadro sayısının yüzde beşini geçemez…”</w:t>
      </w:r>
    </w:p>
    <w:p w:rsidR="00833CED" w:rsidRPr="000826F8" w:rsidRDefault="00833CED" w:rsidP="00E567FB">
      <w:pPr>
        <w:spacing w:after="200"/>
        <w:ind w:right="283" w:firstLine="709"/>
        <w:jc w:val="both"/>
        <w:rPr>
          <w:bCs/>
          <w:color w:val="010000"/>
        </w:rPr>
      </w:pPr>
      <w:r w:rsidRPr="000826F8">
        <w:rPr>
          <w:b/>
          <w:bCs/>
          <w:color w:val="010000"/>
        </w:rPr>
        <w:t xml:space="preserve">4. </w:t>
      </w:r>
      <w:r w:rsidRPr="000826F8">
        <w:rPr>
          <w:bCs/>
          <w:color w:val="010000"/>
        </w:rPr>
        <w:t>703 sayılı KHK’nın Geçici 7. maddesi şöyledir:</w:t>
      </w:r>
    </w:p>
    <w:p w:rsidR="00833CED" w:rsidRPr="000826F8" w:rsidRDefault="000826F8" w:rsidP="00E567FB">
      <w:pPr>
        <w:spacing w:after="200"/>
        <w:ind w:right="283" w:firstLine="709"/>
        <w:jc w:val="both"/>
        <w:rPr>
          <w:bCs/>
          <w:i/>
          <w:color w:val="010000"/>
          <w:sz w:val="22"/>
        </w:rPr>
      </w:pPr>
      <w:r w:rsidRPr="000826F8">
        <w:rPr>
          <w:bCs/>
          <w:i/>
          <w:color w:val="010000"/>
          <w:sz w:val="22"/>
        </w:rPr>
        <w:t xml:space="preserve"> </w:t>
      </w:r>
      <w:r w:rsidR="00833CED" w:rsidRPr="000826F8">
        <w:rPr>
          <w:bCs/>
          <w:i/>
          <w:color w:val="010000"/>
          <w:sz w:val="22"/>
        </w:rPr>
        <w:t>“Geçici maddelerin yürürlüğü</w:t>
      </w:r>
    </w:p>
    <w:p w:rsidR="00833CED" w:rsidRPr="000826F8" w:rsidRDefault="00833CED" w:rsidP="00E567FB">
      <w:pPr>
        <w:spacing w:after="200"/>
        <w:ind w:right="283" w:firstLine="709"/>
        <w:jc w:val="both"/>
        <w:rPr>
          <w:bCs/>
          <w:i/>
          <w:color w:val="010000"/>
          <w:sz w:val="22"/>
        </w:rPr>
      </w:pPr>
      <w:r w:rsidRPr="000826F8">
        <w:rPr>
          <w:bCs/>
          <w:i/>
          <w:color w:val="010000"/>
          <w:sz w:val="22"/>
        </w:rPr>
        <w:t>GEÇİCİ MADDE 7</w:t>
      </w:r>
    </w:p>
    <w:p w:rsidR="00833CED" w:rsidRPr="000826F8" w:rsidRDefault="000826F8" w:rsidP="00E567FB">
      <w:pPr>
        <w:spacing w:after="200"/>
        <w:ind w:right="283" w:firstLine="709"/>
        <w:jc w:val="both"/>
        <w:rPr>
          <w:bCs/>
          <w:i/>
          <w:color w:val="010000"/>
          <w:sz w:val="22"/>
        </w:rPr>
      </w:pPr>
      <w:r w:rsidRPr="000826F8">
        <w:rPr>
          <w:bCs/>
          <w:i/>
          <w:color w:val="010000"/>
          <w:sz w:val="22"/>
        </w:rPr>
        <w:t xml:space="preserve"> </w:t>
      </w:r>
      <w:r w:rsidR="00833CED" w:rsidRPr="000826F8">
        <w:rPr>
          <w:bCs/>
          <w:i/>
          <w:color w:val="010000"/>
          <w:sz w:val="22"/>
        </w:rPr>
        <w:t>(1) Bu Kanun Hükmünde Kararname ile yürürlükten kaldırılan kanun ve kanun hükmünde kararnamelerde yer alan geçici maddeler uygulamalarının tamamlanacağının belirtildiği tarihe kadar veya hükmünü icra edene kadar yürürlükte kabul edilir.”</w:t>
      </w:r>
    </w:p>
    <w:p w:rsidR="00833CED" w:rsidRPr="000826F8" w:rsidRDefault="00833CED" w:rsidP="00E567FB">
      <w:pPr>
        <w:spacing w:after="200"/>
        <w:ind w:right="283" w:firstLine="709"/>
        <w:jc w:val="both"/>
        <w:rPr>
          <w:b/>
          <w:bCs/>
          <w:color w:val="010000"/>
        </w:rPr>
      </w:pPr>
      <w:r w:rsidRPr="000826F8">
        <w:rPr>
          <w:b/>
          <w:bCs/>
          <w:color w:val="010000"/>
        </w:rPr>
        <w:t>II. İLK İNCELEME</w:t>
      </w:r>
    </w:p>
    <w:p w:rsidR="00833CED" w:rsidRPr="000826F8" w:rsidRDefault="00833CED" w:rsidP="00E567FB">
      <w:pPr>
        <w:spacing w:after="200"/>
        <w:ind w:right="283" w:firstLine="709"/>
        <w:jc w:val="both"/>
        <w:rPr>
          <w:b/>
          <w:bCs/>
          <w:color w:val="010000"/>
        </w:rPr>
      </w:pPr>
      <w:r w:rsidRPr="000826F8">
        <w:rPr>
          <w:b/>
          <w:bCs/>
          <w:color w:val="010000"/>
        </w:rPr>
        <w:t>A. E. 2021/89 sayılı Başvuru Yönünden</w:t>
      </w:r>
    </w:p>
    <w:p w:rsidR="00833CED" w:rsidRPr="000826F8" w:rsidRDefault="00833CED" w:rsidP="00E567FB">
      <w:pPr>
        <w:spacing w:after="200"/>
        <w:ind w:right="283" w:firstLine="709"/>
        <w:jc w:val="both"/>
        <w:rPr>
          <w:bCs/>
          <w:color w:val="010000"/>
        </w:rPr>
      </w:pPr>
      <w:r w:rsidRPr="000826F8">
        <w:rPr>
          <w:bCs/>
          <w:color w:val="010000"/>
        </w:rPr>
        <w:t xml:space="preserve">1. </w:t>
      </w:r>
      <w:bookmarkStart w:id="4" w:name="_Hlk114576125"/>
      <w:r w:rsidRPr="000826F8">
        <w:rPr>
          <w:bCs/>
          <w:color w:val="010000"/>
        </w:rPr>
        <w:t xml:space="preserve">Anayasa Mahkemesi İçtüzüğü hükümleri uyarınca Zühtü ARSLAN, Hasan Tahsin GÖKCAN, Kadir ÖZKAYA, Engin YILDIRIM, </w:t>
      </w:r>
      <w:proofErr w:type="spellStart"/>
      <w:r w:rsidRPr="000826F8">
        <w:rPr>
          <w:bCs/>
          <w:color w:val="010000"/>
        </w:rPr>
        <w:t>Hicabi</w:t>
      </w:r>
      <w:proofErr w:type="spellEnd"/>
      <w:r w:rsidRPr="000826F8">
        <w:rPr>
          <w:bCs/>
          <w:color w:val="010000"/>
        </w:rPr>
        <w:t xml:space="preserve"> DURSUN, Celal Mümtaz AKINCI, Muammer TOPAL, M. Emin KUZ, Rıdvan GÜLEÇ, Recai AKYEL, Yusuf Şevki HAKYEMEZ, </w:t>
      </w:r>
      <w:r w:rsidRPr="000826F8">
        <w:rPr>
          <w:bCs/>
          <w:color w:val="010000"/>
        </w:rPr>
        <w:lastRenderedPageBreak/>
        <w:t xml:space="preserve">Yıldız SEFERİNOĞLU, Selahaddin MENTEŞ, Basri BAĞCI ve İrfan </w:t>
      </w:r>
      <w:proofErr w:type="spellStart"/>
      <w:r w:rsidRPr="000826F8">
        <w:rPr>
          <w:bCs/>
          <w:color w:val="010000"/>
        </w:rPr>
        <w:t>FİDAN’ın</w:t>
      </w:r>
      <w:proofErr w:type="spellEnd"/>
      <w:r w:rsidRPr="000826F8">
        <w:rPr>
          <w:bCs/>
          <w:color w:val="010000"/>
        </w:rPr>
        <w:t xml:space="preserve"> katılımlarıyla 22/9/2021 tarihinde yapılan ilk inceleme toplantısında</w:t>
      </w:r>
      <w:r w:rsidR="000826F8" w:rsidRPr="000826F8">
        <w:rPr>
          <w:bCs/>
          <w:color w:val="010000"/>
        </w:rPr>
        <w:t xml:space="preserve"> </w:t>
      </w:r>
      <w:r w:rsidRPr="000826F8">
        <w:rPr>
          <w:bCs/>
          <w:color w:val="010000"/>
        </w:rPr>
        <w:t>dosyada eksiklik bulunmadığından işin esasının incelenmesine, yürürlüğü durdurma talebinin esas inceleme aşamasında karara bağlanmasına OYBİRLİĞİYLE karar verilmiştir.</w:t>
      </w:r>
      <w:bookmarkEnd w:id="4"/>
    </w:p>
    <w:p w:rsidR="00833CED" w:rsidRPr="000826F8" w:rsidRDefault="00833CED" w:rsidP="00E567FB">
      <w:pPr>
        <w:spacing w:after="200"/>
        <w:ind w:right="283" w:firstLine="709"/>
        <w:jc w:val="both"/>
        <w:rPr>
          <w:b/>
          <w:bCs/>
          <w:color w:val="010000"/>
        </w:rPr>
      </w:pPr>
      <w:r w:rsidRPr="000826F8">
        <w:rPr>
          <w:b/>
          <w:bCs/>
          <w:color w:val="010000"/>
        </w:rPr>
        <w:t>B. E. 2022/5 sayılı Başvuru Yönünden</w:t>
      </w:r>
    </w:p>
    <w:p w:rsidR="00833CED" w:rsidRPr="000826F8" w:rsidRDefault="00833CED" w:rsidP="00E567FB">
      <w:pPr>
        <w:spacing w:after="200"/>
        <w:ind w:right="283" w:firstLine="709"/>
        <w:jc w:val="both"/>
        <w:rPr>
          <w:bCs/>
          <w:color w:val="010000"/>
        </w:rPr>
      </w:pPr>
      <w:r w:rsidRPr="000826F8">
        <w:rPr>
          <w:bCs/>
          <w:color w:val="010000"/>
        </w:rPr>
        <w:t xml:space="preserve">2. Anayasa Mahkemesi İçtüzüğü hükümleri uyarınca Zühtü ARSLAN, Hasan Tahsin GÖKCAN, Kadir ÖZKAYA, Engin YILDIRIM, </w:t>
      </w:r>
      <w:proofErr w:type="spellStart"/>
      <w:r w:rsidRPr="000826F8">
        <w:rPr>
          <w:bCs/>
          <w:color w:val="010000"/>
        </w:rPr>
        <w:t>Hicabi</w:t>
      </w:r>
      <w:proofErr w:type="spellEnd"/>
      <w:r w:rsidRPr="000826F8">
        <w:rPr>
          <w:bCs/>
          <w:color w:val="010000"/>
        </w:rPr>
        <w:t xml:space="preserve"> DURSUN, Muammer TOPAL, M. Emin KUZ, Rıdvan GÜLEÇ, Recai AKYEL, Yusuf Şevki HAKYEMEZ, Yıldız SEFERİNOĞLU, Basri BAĞCI, İrfan FİDAN ve Kenan </w:t>
      </w:r>
      <w:proofErr w:type="spellStart"/>
      <w:r w:rsidRPr="000826F8">
        <w:rPr>
          <w:bCs/>
          <w:color w:val="010000"/>
        </w:rPr>
        <w:t>YAŞAR’ın</w:t>
      </w:r>
      <w:proofErr w:type="spellEnd"/>
      <w:r w:rsidRPr="000826F8">
        <w:rPr>
          <w:bCs/>
          <w:color w:val="010000"/>
        </w:rPr>
        <w:t xml:space="preserve"> katılımlarıyla 24/2/2022 tarihinde yapılan ilk inceleme toplantısında</w:t>
      </w:r>
      <w:r w:rsidR="000826F8" w:rsidRPr="000826F8">
        <w:rPr>
          <w:bCs/>
          <w:color w:val="010000"/>
        </w:rPr>
        <w:t xml:space="preserve"> </w:t>
      </w:r>
      <w:r w:rsidRPr="000826F8">
        <w:rPr>
          <w:bCs/>
          <w:color w:val="010000"/>
        </w:rPr>
        <w:t>dosyada eksiklik bulunmadığından işin esasının incelenmesine, yürürlüğü durdurma talebinin esas inceleme aşamasında karara bağlanmasına OYBİRLİĞİYLE karar verilmiştir.</w:t>
      </w:r>
    </w:p>
    <w:p w:rsidR="00833CED" w:rsidRPr="000826F8" w:rsidRDefault="00833CED" w:rsidP="00E567FB">
      <w:pPr>
        <w:spacing w:after="200"/>
        <w:ind w:right="283" w:firstLine="709"/>
        <w:jc w:val="both"/>
        <w:rPr>
          <w:b/>
          <w:bCs/>
          <w:color w:val="010000"/>
        </w:rPr>
      </w:pPr>
      <w:r w:rsidRPr="000826F8">
        <w:rPr>
          <w:b/>
          <w:bCs/>
          <w:color w:val="010000"/>
        </w:rPr>
        <w:t>III. BİRLEŞTİRME KARARI</w:t>
      </w:r>
    </w:p>
    <w:p w:rsidR="00833CED" w:rsidRPr="000826F8" w:rsidRDefault="00833CED" w:rsidP="00E567FB">
      <w:pPr>
        <w:spacing w:after="200"/>
        <w:ind w:right="283" w:firstLine="709"/>
        <w:jc w:val="both"/>
        <w:rPr>
          <w:bCs/>
          <w:color w:val="010000"/>
        </w:rPr>
      </w:pPr>
      <w:r w:rsidRPr="000826F8">
        <w:rPr>
          <w:bCs/>
          <w:color w:val="010000"/>
        </w:rPr>
        <w:t>3. 2/12/2021 tarihli ve (87) numaralı Cumhurbaşkanlığı Teşkilatı Hakkında Cumhurbaşkanlığı Kararnamesinde Değişiklik Yapılmasına Dair Cumhurbaşkanlığı Kararnamesi’nin;</w:t>
      </w:r>
    </w:p>
    <w:p w:rsidR="00833CED" w:rsidRPr="000826F8" w:rsidRDefault="00833CED" w:rsidP="00E567FB">
      <w:pPr>
        <w:spacing w:after="200"/>
        <w:ind w:right="283" w:firstLine="709"/>
        <w:jc w:val="both"/>
        <w:rPr>
          <w:bCs/>
          <w:color w:val="010000"/>
        </w:rPr>
      </w:pPr>
      <w:r w:rsidRPr="000826F8">
        <w:rPr>
          <w:b/>
          <w:bCs/>
          <w:color w:val="010000"/>
        </w:rPr>
        <w:t>A.</w:t>
      </w:r>
      <w:r w:rsidRPr="000826F8">
        <w:rPr>
          <w:bCs/>
          <w:color w:val="010000"/>
        </w:rPr>
        <w:t xml:space="preserve"> 1. maddesiyle 10/7/2018 tarihli ve 30474 sayılı Resmî </w:t>
      </w:r>
      <w:proofErr w:type="spellStart"/>
      <w:r w:rsidRPr="000826F8">
        <w:rPr>
          <w:bCs/>
          <w:color w:val="010000"/>
        </w:rPr>
        <w:t>Gazete’de</w:t>
      </w:r>
      <w:proofErr w:type="spellEnd"/>
      <w:r w:rsidRPr="000826F8">
        <w:rPr>
          <w:bCs/>
          <w:color w:val="010000"/>
        </w:rPr>
        <w:t xml:space="preserve"> yayımlanan (1) numaralı Cumhurbaşkanlığı Teşkilatı Hakkında Cumhurbaşkanlığı Kararnamesi’nin 320. maddesinin;</w:t>
      </w:r>
    </w:p>
    <w:p w:rsidR="00833CED" w:rsidRPr="000826F8" w:rsidRDefault="00833CED" w:rsidP="00E567FB">
      <w:pPr>
        <w:spacing w:after="200"/>
        <w:ind w:right="283" w:firstLine="709"/>
        <w:jc w:val="both"/>
        <w:rPr>
          <w:bCs/>
          <w:color w:val="010000"/>
        </w:rPr>
      </w:pPr>
      <w:r w:rsidRPr="000826F8">
        <w:rPr>
          <w:b/>
          <w:bCs/>
          <w:color w:val="010000"/>
        </w:rPr>
        <w:t>1.</w:t>
      </w:r>
      <w:r w:rsidRPr="000826F8">
        <w:rPr>
          <w:bCs/>
          <w:color w:val="010000"/>
        </w:rPr>
        <w:t xml:space="preserve"> (1) numaralı fıkrasının (ç) ve (d) bentlerinde yer alan </w:t>
      </w:r>
      <w:r w:rsidRPr="000826F8">
        <w:rPr>
          <w:bCs/>
          <w:i/>
          <w:color w:val="010000"/>
        </w:rPr>
        <w:t xml:space="preserve">“…Bakanlık Maarif Müfettişleri…” </w:t>
      </w:r>
      <w:r w:rsidRPr="000826F8">
        <w:rPr>
          <w:bCs/>
          <w:color w:val="010000"/>
        </w:rPr>
        <w:t xml:space="preserve">ibarelerinin </w:t>
      </w:r>
      <w:r w:rsidRPr="000826F8">
        <w:rPr>
          <w:bCs/>
          <w:i/>
          <w:color w:val="010000"/>
        </w:rPr>
        <w:t>“…müfettişler…”</w:t>
      </w:r>
      <w:r w:rsidRPr="000826F8">
        <w:rPr>
          <w:bCs/>
          <w:color w:val="010000"/>
        </w:rPr>
        <w:t xml:space="preserve"> şeklinde değiştirilmesinin,</w:t>
      </w:r>
    </w:p>
    <w:p w:rsidR="00833CED" w:rsidRPr="000826F8" w:rsidRDefault="00833CED" w:rsidP="00E567FB">
      <w:pPr>
        <w:spacing w:after="200"/>
        <w:ind w:right="283" w:firstLine="709"/>
        <w:jc w:val="both"/>
        <w:rPr>
          <w:bCs/>
          <w:color w:val="010000"/>
        </w:rPr>
      </w:pPr>
      <w:r w:rsidRPr="000826F8">
        <w:rPr>
          <w:b/>
          <w:bCs/>
          <w:color w:val="010000"/>
        </w:rPr>
        <w:t>2.</w:t>
      </w:r>
      <w:r w:rsidRPr="000826F8">
        <w:rPr>
          <w:bCs/>
          <w:color w:val="010000"/>
        </w:rPr>
        <w:t xml:space="preserve"> (1) numaralı fıkrasından sonra gelmek üzere eklenen (2) numaralı fıkranın,</w:t>
      </w:r>
    </w:p>
    <w:p w:rsidR="00833CED" w:rsidRPr="000826F8" w:rsidRDefault="00833CED" w:rsidP="00E567FB">
      <w:pPr>
        <w:spacing w:after="200"/>
        <w:ind w:right="283" w:firstLine="709"/>
        <w:jc w:val="both"/>
        <w:rPr>
          <w:bCs/>
          <w:color w:val="010000"/>
        </w:rPr>
      </w:pPr>
      <w:r w:rsidRPr="000826F8">
        <w:rPr>
          <w:b/>
          <w:bCs/>
          <w:color w:val="010000"/>
        </w:rPr>
        <w:t>3.</w:t>
      </w:r>
      <w:r w:rsidRPr="000826F8">
        <w:rPr>
          <w:bCs/>
          <w:color w:val="010000"/>
        </w:rPr>
        <w:t xml:space="preserve"> (3) numaralı fıkrasının ikinci cümlesinde yer alan </w:t>
      </w:r>
      <w:r w:rsidRPr="000826F8">
        <w:rPr>
          <w:bCs/>
          <w:i/>
          <w:color w:val="010000"/>
        </w:rPr>
        <w:t>“…Bakanlık Maarif Müfettişleri ve Bakanlık Maarif Müfettiş Yardımcılarından…”</w:t>
      </w:r>
      <w:r w:rsidRPr="000826F8">
        <w:rPr>
          <w:bCs/>
          <w:color w:val="010000"/>
        </w:rPr>
        <w:t xml:space="preserve"> ibaresinin </w:t>
      </w:r>
      <w:r w:rsidRPr="000826F8">
        <w:rPr>
          <w:bCs/>
          <w:i/>
          <w:color w:val="010000"/>
        </w:rPr>
        <w:t>“…başmüfettiş, müfettiş ve müfettiş yardımcılarından…”</w:t>
      </w:r>
      <w:r w:rsidRPr="000826F8">
        <w:rPr>
          <w:bCs/>
          <w:color w:val="010000"/>
        </w:rPr>
        <w:t xml:space="preserve"> şeklinde değiştirilmesinin,</w:t>
      </w:r>
    </w:p>
    <w:p w:rsidR="00833CED" w:rsidRPr="000826F8" w:rsidRDefault="00833CED" w:rsidP="00E567FB">
      <w:pPr>
        <w:spacing w:after="200"/>
        <w:ind w:right="283" w:firstLine="709"/>
        <w:jc w:val="both"/>
        <w:rPr>
          <w:bCs/>
          <w:color w:val="010000"/>
        </w:rPr>
      </w:pPr>
      <w:r w:rsidRPr="000826F8">
        <w:rPr>
          <w:b/>
          <w:bCs/>
          <w:color w:val="010000"/>
        </w:rPr>
        <w:t>4.</w:t>
      </w:r>
      <w:r w:rsidRPr="000826F8">
        <w:rPr>
          <w:bCs/>
          <w:color w:val="010000"/>
        </w:rPr>
        <w:t xml:space="preserve"> (4) numaralı fıkrasında yer alan </w:t>
      </w:r>
      <w:r w:rsidRPr="000826F8">
        <w:rPr>
          <w:bCs/>
          <w:i/>
          <w:color w:val="010000"/>
        </w:rPr>
        <w:t>“…Bakanlık Maarif Müfettişlerinin ve Bakanlık Maarif Müfettiş Yardımcılarının…”</w:t>
      </w:r>
      <w:r w:rsidRPr="000826F8">
        <w:rPr>
          <w:bCs/>
          <w:color w:val="010000"/>
        </w:rPr>
        <w:t xml:space="preserve"> ibaresinin </w:t>
      </w:r>
      <w:r w:rsidRPr="000826F8">
        <w:rPr>
          <w:bCs/>
          <w:i/>
          <w:color w:val="010000"/>
        </w:rPr>
        <w:t>“…başmüfettiş, müfettiş ve müfettiş yardımcılarının…”</w:t>
      </w:r>
      <w:r w:rsidRPr="000826F8">
        <w:rPr>
          <w:bCs/>
          <w:color w:val="010000"/>
        </w:rPr>
        <w:t xml:space="preserve"> şeklinde değiştirilmesinin,</w:t>
      </w:r>
    </w:p>
    <w:p w:rsidR="00833CED" w:rsidRPr="000826F8" w:rsidRDefault="00833CED" w:rsidP="00E567FB">
      <w:pPr>
        <w:spacing w:after="200"/>
        <w:ind w:right="283" w:firstLine="709"/>
        <w:jc w:val="both"/>
        <w:rPr>
          <w:bCs/>
          <w:color w:val="010000"/>
        </w:rPr>
      </w:pPr>
      <w:r w:rsidRPr="000826F8">
        <w:rPr>
          <w:b/>
          <w:bCs/>
          <w:color w:val="010000"/>
        </w:rPr>
        <w:t xml:space="preserve">B. </w:t>
      </w:r>
      <w:r w:rsidRPr="000826F8">
        <w:rPr>
          <w:bCs/>
          <w:color w:val="010000"/>
        </w:rPr>
        <w:t>2. maddesiyle (1)</w:t>
      </w:r>
      <w:r w:rsidRPr="000826F8">
        <w:rPr>
          <w:bCs/>
          <w:color w:val="010000"/>
          <w:lang w:val="x-none"/>
        </w:rPr>
        <w:t xml:space="preserve"> </w:t>
      </w:r>
      <w:r w:rsidRPr="000826F8">
        <w:rPr>
          <w:bCs/>
          <w:color w:val="010000"/>
        </w:rPr>
        <w:t xml:space="preserve">numaralı Cumhurbaşkanlığı </w:t>
      </w:r>
      <w:r w:rsidRPr="000826F8">
        <w:rPr>
          <w:bCs/>
          <w:color w:val="010000"/>
          <w:lang w:val="x-none"/>
        </w:rPr>
        <w:t>K</w:t>
      </w:r>
      <w:r w:rsidRPr="000826F8">
        <w:rPr>
          <w:bCs/>
          <w:color w:val="010000"/>
        </w:rPr>
        <w:t xml:space="preserve">ararnamesi’nin Altıncı </w:t>
      </w:r>
      <w:proofErr w:type="spellStart"/>
      <w:r w:rsidRPr="000826F8">
        <w:rPr>
          <w:bCs/>
          <w:color w:val="010000"/>
        </w:rPr>
        <w:t>Kısmı’nın</w:t>
      </w:r>
      <w:proofErr w:type="spellEnd"/>
      <w:r w:rsidRPr="000826F8">
        <w:rPr>
          <w:bCs/>
          <w:color w:val="010000"/>
        </w:rPr>
        <w:t xml:space="preserve"> On Birinci Bölümü’ne eklenen geçici 1. maddenin,</w:t>
      </w:r>
    </w:p>
    <w:p w:rsidR="00833CED" w:rsidRPr="000826F8" w:rsidRDefault="00833CED" w:rsidP="00E567FB">
      <w:pPr>
        <w:spacing w:after="200"/>
        <w:ind w:right="283" w:firstLine="709"/>
        <w:jc w:val="both"/>
        <w:rPr>
          <w:bCs/>
          <w:color w:val="010000"/>
        </w:rPr>
      </w:pPr>
      <w:proofErr w:type="gramStart"/>
      <w:r w:rsidRPr="000826F8">
        <w:rPr>
          <w:bCs/>
          <w:color w:val="010000"/>
        </w:rPr>
        <w:t>iptallerine</w:t>
      </w:r>
      <w:proofErr w:type="gramEnd"/>
      <w:r w:rsidRPr="000826F8">
        <w:rPr>
          <w:bCs/>
          <w:color w:val="010000"/>
        </w:rPr>
        <w:t xml:space="preserve"> ve yürürlüklerinin durdurulmasına karar verilmesi talebiyle açılan E.2022/5 sayılı davanın, aralarındaki hukuki irtibat nedeniyle E.2021/89 sayılı dava ile BİRLEŞTİRİLMESİNE, esasının kapatılmasına, esas incelemenin E.2021/89 sayılı dosya üzerinden yürütülmesine 24/2/2022 tarihinde OYBİRLİĞİYLE karar verildi.</w:t>
      </w:r>
    </w:p>
    <w:p w:rsidR="00833CED" w:rsidRPr="000826F8" w:rsidRDefault="00833CED" w:rsidP="00E567FB">
      <w:pPr>
        <w:spacing w:after="200"/>
        <w:ind w:right="283" w:firstLine="709"/>
        <w:jc w:val="both"/>
        <w:rPr>
          <w:b/>
          <w:bCs/>
          <w:color w:val="010000"/>
        </w:rPr>
      </w:pPr>
      <w:r w:rsidRPr="000826F8">
        <w:rPr>
          <w:b/>
          <w:bCs/>
          <w:color w:val="010000"/>
        </w:rPr>
        <w:t>IV. ESASIN İNCELENMESİ</w:t>
      </w:r>
    </w:p>
    <w:p w:rsidR="00833CED" w:rsidRPr="000826F8" w:rsidRDefault="00833CED" w:rsidP="00E567FB">
      <w:pPr>
        <w:spacing w:after="200"/>
        <w:ind w:right="283" w:firstLine="709"/>
        <w:jc w:val="both"/>
        <w:rPr>
          <w:bCs/>
          <w:color w:val="010000"/>
        </w:rPr>
      </w:pPr>
      <w:r w:rsidRPr="000826F8">
        <w:rPr>
          <w:bCs/>
          <w:color w:val="010000"/>
        </w:rPr>
        <w:t xml:space="preserve">4. Dava dilekçesi ve ekleri, Raportör Ahmet CANPOLAT tarafından hazırlanan işin esasına ilişkin rapor, dava konusu CBK kuralları ve ilgili görülen mevzuat, dayanılan ve ilgili görülen Anayasa kuralları ile bunların gerekçeleri okunup incelendikten sonra gereği görüşülüp düşünüldü: </w:t>
      </w:r>
    </w:p>
    <w:p w:rsidR="00833CED" w:rsidRPr="000826F8" w:rsidRDefault="00833CED" w:rsidP="00E567FB">
      <w:pPr>
        <w:spacing w:after="200"/>
        <w:ind w:right="283" w:firstLine="709"/>
        <w:jc w:val="both"/>
        <w:rPr>
          <w:b/>
          <w:bCs/>
          <w:color w:val="010000"/>
        </w:rPr>
      </w:pPr>
      <w:r w:rsidRPr="000826F8">
        <w:rPr>
          <w:b/>
          <w:bCs/>
          <w:color w:val="010000"/>
        </w:rPr>
        <w:t>A.</w:t>
      </w:r>
      <w:r w:rsidR="000826F8" w:rsidRPr="000826F8">
        <w:rPr>
          <w:bCs/>
          <w:color w:val="010000"/>
        </w:rPr>
        <w:t xml:space="preserve"> </w:t>
      </w:r>
      <w:r w:rsidRPr="000826F8">
        <w:rPr>
          <w:b/>
          <w:bCs/>
          <w:color w:val="010000"/>
        </w:rPr>
        <w:t>Cumhurbaşkanlığı Kararnamelerinin Anayasal Çerçevesi ve Yargısal Denetimi</w:t>
      </w:r>
    </w:p>
    <w:p w:rsidR="00833CED" w:rsidRPr="000826F8" w:rsidRDefault="00833CED" w:rsidP="00E567FB">
      <w:pPr>
        <w:spacing w:after="200"/>
        <w:ind w:right="283" w:firstLine="709"/>
        <w:jc w:val="both"/>
        <w:rPr>
          <w:bCs/>
          <w:color w:val="010000"/>
        </w:rPr>
      </w:pPr>
      <w:r w:rsidRPr="000826F8">
        <w:rPr>
          <w:bCs/>
          <w:color w:val="010000"/>
        </w:rPr>
        <w:lastRenderedPageBreak/>
        <w:t>5. Anayasa Mahkemesi</w:t>
      </w:r>
      <w:r w:rsidR="000826F8" w:rsidRPr="000826F8">
        <w:rPr>
          <w:bCs/>
          <w:color w:val="010000"/>
        </w:rPr>
        <w:t xml:space="preserve"> </w:t>
      </w:r>
      <w:proofErr w:type="spellStart"/>
      <w:r w:rsidRPr="000826F8">
        <w:rPr>
          <w:bCs/>
          <w:color w:val="010000"/>
        </w:rPr>
        <w:t>CBK’ların</w:t>
      </w:r>
      <w:proofErr w:type="spellEnd"/>
      <w:r w:rsidR="000826F8" w:rsidRPr="000826F8">
        <w:rPr>
          <w:bCs/>
          <w:color w:val="010000"/>
        </w:rPr>
        <w:t xml:space="preserve"> </w:t>
      </w:r>
      <w:r w:rsidRPr="000826F8">
        <w:rPr>
          <w:bCs/>
          <w:color w:val="010000"/>
        </w:rPr>
        <w:t>anayasal çerçevesini ve yargısal denetimine ilişkin ilkeleri daha önceki kararlarında belirlemiştir. Buna göre</w:t>
      </w:r>
      <w:r w:rsidR="000826F8" w:rsidRPr="000826F8">
        <w:rPr>
          <w:bCs/>
          <w:color w:val="010000"/>
        </w:rPr>
        <w:t xml:space="preserve"> </w:t>
      </w:r>
      <w:proofErr w:type="spellStart"/>
      <w:r w:rsidRPr="000826F8">
        <w:rPr>
          <w:bCs/>
          <w:color w:val="010000"/>
        </w:rPr>
        <w:t>CBK’ların</w:t>
      </w:r>
      <w:proofErr w:type="spellEnd"/>
      <w:r w:rsidR="000826F8" w:rsidRPr="000826F8">
        <w:rPr>
          <w:bCs/>
          <w:color w:val="010000"/>
        </w:rPr>
        <w:t xml:space="preserve"> </w:t>
      </w:r>
      <w:r w:rsidRPr="000826F8">
        <w:rPr>
          <w:bCs/>
          <w:color w:val="010000"/>
        </w:rPr>
        <w:t>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w:t>
      </w:r>
      <w:r w:rsidR="000826F8" w:rsidRPr="000826F8">
        <w:rPr>
          <w:bCs/>
          <w:color w:val="010000"/>
        </w:rPr>
        <w:t xml:space="preserve"> </w:t>
      </w:r>
      <w:proofErr w:type="spellStart"/>
      <w:r w:rsidRPr="000826F8">
        <w:rPr>
          <w:bCs/>
          <w:color w:val="010000"/>
        </w:rPr>
        <w:t>Kısmı’nın</w:t>
      </w:r>
      <w:proofErr w:type="spellEnd"/>
      <w:r w:rsidR="000826F8" w:rsidRPr="000826F8">
        <w:rPr>
          <w:bCs/>
          <w:color w:val="010000"/>
        </w:rPr>
        <w:t xml:space="preserve"> </w:t>
      </w:r>
      <w:r w:rsidRPr="000826F8">
        <w:rPr>
          <w:bCs/>
          <w:color w:val="010000"/>
        </w:rPr>
        <w:t>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w:t>
      </w:r>
      <w:r w:rsidR="000826F8" w:rsidRPr="000826F8">
        <w:rPr>
          <w:bCs/>
          <w:color w:val="010000"/>
        </w:rPr>
        <w:t xml:space="preserve"> </w:t>
      </w:r>
      <w:proofErr w:type="spellStart"/>
      <w:r w:rsidRPr="000826F8">
        <w:rPr>
          <w:bCs/>
          <w:color w:val="010000"/>
        </w:rPr>
        <w:t>CBK’ların</w:t>
      </w:r>
      <w:proofErr w:type="spellEnd"/>
      <w:r w:rsidR="000826F8" w:rsidRPr="000826F8">
        <w:rPr>
          <w:bCs/>
          <w:color w:val="010000"/>
        </w:rPr>
        <w:t xml:space="preserve"> </w:t>
      </w:r>
      <w:r w:rsidRPr="000826F8">
        <w:rPr>
          <w:bCs/>
          <w:color w:val="010000"/>
        </w:rPr>
        <w:t>içerik yönünden Anayasa’ya uygunluk denetimi yapılmalıdır (AYM, E.2019/78, K.2020/6, 23/1/2020, §§ 3-13; E.2019/31, K.2020/5, 23/1/2020, §§ 3-13; E.2018/119, K.2020/25, 11/6/2020, §§ 3-13; E.2018/155, K.2020/27, 11/6/2020, §§ 3-13).</w:t>
      </w:r>
    </w:p>
    <w:p w:rsidR="00833CED" w:rsidRPr="000826F8" w:rsidRDefault="00833CED" w:rsidP="00E567FB">
      <w:pPr>
        <w:spacing w:after="200"/>
        <w:ind w:right="283" w:firstLine="709"/>
        <w:jc w:val="both"/>
        <w:rPr>
          <w:b/>
          <w:bCs/>
          <w:color w:val="010000"/>
        </w:rPr>
      </w:pPr>
      <w:r w:rsidRPr="000826F8">
        <w:rPr>
          <w:b/>
          <w:bCs/>
          <w:color w:val="010000"/>
        </w:rPr>
        <w:t xml:space="preserve">B. </w:t>
      </w:r>
      <w:bookmarkStart w:id="5" w:name="_Hlk147156361"/>
      <w:r w:rsidRPr="000826F8">
        <w:rPr>
          <w:b/>
          <w:bCs/>
          <w:color w:val="010000"/>
        </w:rPr>
        <w:t xml:space="preserve">(78) Numaralı </w:t>
      </w:r>
      <w:proofErr w:type="spellStart"/>
      <w:r w:rsidRPr="000826F8">
        <w:rPr>
          <w:b/>
          <w:bCs/>
          <w:color w:val="010000"/>
        </w:rPr>
        <w:t>CBK’nın</w:t>
      </w:r>
      <w:proofErr w:type="spellEnd"/>
      <w:r w:rsidRPr="000826F8">
        <w:rPr>
          <w:b/>
          <w:bCs/>
          <w:color w:val="010000"/>
        </w:rPr>
        <w:t xml:space="preserve"> 2. Maddesiyle (1) Numaralı </w:t>
      </w:r>
      <w:proofErr w:type="spellStart"/>
      <w:r w:rsidRPr="000826F8">
        <w:rPr>
          <w:b/>
          <w:bCs/>
          <w:color w:val="010000"/>
        </w:rPr>
        <w:t>CBK’nın</w:t>
      </w:r>
      <w:proofErr w:type="spellEnd"/>
      <w:r w:rsidRPr="000826F8">
        <w:rPr>
          <w:b/>
          <w:bCs/>
          <w:color w:val="010000"/>
        </w:rPr>
        <w:t xml:space="preserve"> 327. Maddesine Eklenen (3) Numaralı Fıkranın Birinci Cümlesinin İncelenmesi</w:t>
      </w:r>
      <w:bookmarkEnd w:id="5"/>
    </w:p>
    <w:p w:rsidR="00833CED" w:rsidRPr="000826F8" w:rsidRDefault="00833CED" w:rsidP="00E567FB">
      <w:pPr>
        <w:spacing w:after="200"/>
        <w:ind w:right="283" w:firstLine="709"/>
        <w:jc w:val="both"/>
        <w:rPr>
          <w:b/>
          <w:bCs/>
          <w:color w:val="010000"/>
        </w:rPr>
      </w:pPr>
      <w:r w:rsidRPr="000826F8">
        <w:rPr>
          <w:b/>
          <w:bCs/>
          <w:color w:val="010000"/>
        </w:rPr>
        <w:t>1. Anlam ve Kapsam</w:t>
      </w:r>
    </w:p>
    <w:p w:rsidR="00833CED" w:rsidRPr="000826F8" w:rsidRDefault="00833CED" w:rsidP="00E567FB">
      <w:pPr>
        <w:spacing w:after="200"/>
        <w:ind w:right="283" w:firstLine="709"/>
        <w:jc w:val="both"/>
        <w:rPr>
          <w:bCs/>
          <w:color w:val="010000"/>
        </w:rPr>
      </w:pPr>
      <w:r w:rsidRPr="000826F8">
        <w:rPr>
          <w:bCs/>
          <w:color w:val="010000"/>
        </w:rPr>
        <w:t xml:space="preserve">6. (1) numaralı </w:t>
      </w:r>
      <w:proofErr w:type="spellStart"/>
      <w:r w:rsidRPr="000826F8">
        <w:rPr>
          <w:bCs/>
          <w:color w:val="010000"/>
        </w:rPr>
        <w:t>CBK’nın</w:t>
      </w:r>
      <w:proofErr w:type="spellEnd"/>
      <w:r w:rsidRPr="000826F8">
        <w:rPr>
          <w:bCs/>
          <w:color w:val="010000"/>
        </w:rPr>
        <w:t xml:space="preserve"> 327. maddesinin (1) numaralı fıkrasında Millî Eğitim Bakanlığının taşra teşkilatı kurmaya yetkili olduğu, (2) numaralı fıkrasının birinci cümlesinde de her ilde ve ilçede bir millî eğitim müdürlüğü kuracağı hüküm altına alınmıştır. </w:t>
      </w:r>
    </w:p>
    <w:p w:rsidR="00833CED" w:rsidRPr="000826F8" w:rsidRDefault="00833CED" w:rsidP="00E567FB">
      <w:pPr>
        <w:spacing w:after="200"/>
        <w:ind w:right="283" w:firstLine="709"/>
        <w:jc w:val="both"/>
        <w:rPr>
          <w:bCs/>
          <w:color w:val="010000"/>
        </w:rPr>
      </w:pPr>
      <w:r w:rsidRPr="000826F8">
        <w:rPr>
          <w:bCs/>
          <w:color w:val="010000"/>
        </w:rPr>
        <w:t>7. Maddenin (3) numaralı fıkrasının dava konusu birinci cümlesinde, il millî eğitim müdürlükleri bünyesinde her derece ve türdeki örgün ve yaygın eğitim kurumlarının rehberlik, işbaşında yetiştirme, denetim, değerlendirme, inceleme, araştırma ve soruşturma hizmetlerini yürütmek üzere eğitim müfettişi ve eğitim müfettiş yardımcısı istihdam edilebileceği belirtilmiştir. Aynı cümlede, belirtilen istihdamın 375 sayılı KHK’nın ek 24. maddesi uyarınca yapılacağı kurala bağlanmıştır.</w:t>
      </w:r>
    </w:p>
    <w:p w:rsidR="00833CED" w:rsidRPr="000826F8" w:rsidRDefault="00833CED" w:rsidP="00E567FB">
      <w:pPr>
        <w:spacing w:after="200"/>
        <w:ind w:right="283" w:firstLine="709"/>
        <w:jc w:val="both"/>
        <w:rPr>
          <w:bCs/>
          <w:color w:val="010000"/>
        </w:rPr>
      </w:pPr>
      <w:r w:rsidRPr="000826F8">
        <w:rPr>
          <w:bCs/>
          <w:color w:val="010000"/>
        </w:rPr>
        <w:t xml:space="preserve">8. Dava konusu kuralla eğitim müfettişi ve eğitim müfettiş yardımcılarının istihdamı ile görev ve yetkilerine ilişkin düzenleme yapıldığı anlaşılmaktadır. </w:t>
      </w:r>
    </w:p>
    <w:p w:rsidR="00833CED" w:rsidRPr="000826F8" w:rsidRDefault="00833CED" w:rsidP="00E567FB">
      <w:pPr>
        <w:spacing w:after="200"/>
        <w:ind w:right="283" w:firstLine="709"/>
        <w:jc w:val="both"/>
        <w:rPr>
          <w:bCs/>
          <w:color w:val="010000"/>
        </w:rPr>
      </w:pPr>
      <w:r w:rsidRPr="000826F8">
        <w:rPr>
          <w:bCs/>
          <w:color w:val="010000"/>
        </w:rPr>
        <w:t>9. Kuralın atıfta bulunduğu</w:t>
      </w:r>
      <w:r w:rsidR="000826F8" w:rsidRPr="000826F8">
        <w:rPr>
          <w:bCs/>
          <w:color w:val="010000"/>
        </w:rPr>
        <w:t xml:space="preserve"> </w:t>
      </w:r>
      <w:r w:rsidRPr="000826F8">
        <w:rPr>
          <w:bCs/>
          <w:color w:val="010000"/>
        </w:rPr>
        <w:t>375 sayılı</w:t>
      </w:r>
      <w:r w:rsidR="000826F8" w:rsidRPr="000826F8">
        <w:rPr>
          <w:bCs/>
          <w:color w:val="010000"/>
        </w:rPr>
        <w:t xml:space="preserve"> </w:t>
      </w:r>
      <w:r w:rsidRPr="000826F8">
        <w:rPr>
          <w:bCs/>
          <w:color w:val="010000"/>
        </w:rPr>
        <w:t xml:space="preserve">KHK’nın ek 24. maddesinin birinci fıkrasında bakanlıklar ile diğer kamu kurum ve kuruluşlarının teşkilatlanmasına ilişkin </w:t>
      </w:r>
      <w:proofErr w:type="spellStart"/>
      <w:r w:rsidRPr="000826F8">
        <w:rPr>
          <w:bCs/>
          <w:color w:val="010000"/>
        </w:rPr>
        <w:t>CBK’larda</w:t>
      </w:r>
      <w:proofErr w:type="spellEnd"/>
      <w:r w:rsidRPr="000826F8">
        <w:rPr>
          <w:bCs/>
          <w:color w:val="010000"/>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w:t>
      </w:r>
    </w:p>
    <w:p w:rsidR="00833CED" w:rsidRPr="000826F8" w:rsidRDefault="00833CED" w:rsidP="00E567FB">
      <w:pPr>
        <w:spacing w:after="200"/>
        <w:ind w:right="283" w:firstLine="709"/>
        <w:jc w:val="both"/>
        <w:rPr>
          <w:bCs/>
          <w:color w:val="010000"/>
        </w:rPr>
      </w:pPr>
      <w:r w:rsidRPr="000826F8">
        <w:rPr>
          <w:bCs/>
          <w:color w:val="010000"/>
        </w:rPr>
        <w:t>10. Anılan maddenin ikinci fıkrasında merkez teşkilatına ait kadro veya pozisyonlarda istihdam edilecekler hakkında 657 sayılı Kanun’un ek 41. maddesinin ikinci, üçüncü ve dördüncü fıkraları ile yabancı dil şartı hariç olmak üzere beşinci fıkrasında yer alan hükümlerin kıyasen uygulanacağı belirtilmiştir. Söz konusu Kanun’un ek 41. maddesinin ikinci fıkrasında uzman yardımcılığına atanabilmek için gerekli şartlar belirlenmiş, üçüncü fıkrasında uzman yardımcılarının mesleğe özel yarışma sınavı ile alınacağı düzenlenmiş, beşinci fıkrasında uzman yardımcılığına atananların en az üç yıl çalışmış olma ve hazırlayacakları uzmanlık tezinin kabul edilmesi şartıyla yeterlik sınavına girmeye hak kazanacakları belirtilmiştir.</w:t>
      </w:r>
    </w:p>
    <w:p w:rsidR="00833CED" w:rsidRPr="000826F8" w:rsidRDefault="00833CED" w:rsidP="00E567FB">
      <w:pPr>
        <w:spacing w:after="200"/>
        <w:ind w:right="283" w:firstLine="709"/>
        <w:jc w:val="both"/>
        <w:rPr>
          <w:bCs/>
          <w:i/>
          <w:iCs/>
          <w:color w:val="010000"/>
        </w:rPr>
      </w:pPr>
      <w:r w:rsidRPr="000826F8">
        <w:rPr>
          <w:bCs/>
          <w:color w:val="010000"/>
        </w:rPr>
        <w:t>11.</w:t>
      </w:r>
      <w:r w:rsidR="000826F8" w:rsidRPr="000826F8">
        <w:rPr>
          <w:bCs/>
          <w:color w:val="010000"/>
        </w:rPr>
        <w:t xml:space="preserve"> </w:t>
      </w:r>
      <w:r w:rsidRPr="000826F8">
        <w:rPr>
          <w:bCs/>
          <w:color w:val="010000"/>
        </w:rPr>
        <w:t>375 sayılı</w:t>
      </w:r>
      <w:r w:rsidR="000826F8" w:rsidRPr="000826F8">
        <w:rPr>
          <w:bCs/>
          <w:color w:val="010000"/>
        </w:rPr>
        <w:t xml:space="preserve"> </w:t>
      </w:r>
      <w:r w:rsidRPr="000826F8">
        <w:rPr>
          <w:bCs/>
          <w:color w:val="010000"/>
        </w:rPr>
        <w:t>KHK’nın ek 24. maddesinin üçüncü fıkrasında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fıkrada yer alan hükümlerin kıyasen uygulanacağı hükme bağlanmıştır</w:t>
      </w:r>
      <w:r w:rsidRPr="000826F8">
        <w:rPr>
          <w:bCs/>
          <w:i/>
          <w:iCs/>
          <w:color w:val="010000"/>
        </w:rPr>
        <w:t>.</w:t>
      </w:r>
    </w:p>
    <w:p w:rsidR="00833CED" w:rsidRPr="000826F8" w:rsidRDefault="00833CED" w:rsidP="00E567FB">
      <w:pPr>
        <w:spacing w:after="200"/>
        <w:ind w:right="283" w:firstLine="709"/>
        <w:jc w:val="both"/>
        <w:rPr>
          <w:bCs/>
          <w:color w:val="010000"/>
        </w:rPr>
      </w:pPr>
      <w:r w:rsidRPr="000826F8">
        <w:rPr>
          <w:bCs/>
          <w:color w:val="010000"/>
        </w:rPr>
        <w:lastRenderedPageBreak/>
        <w:t xml:space="preserve">12. Anılan KHK’nın ek 24. maddesinin dördüncü fıkrasında bu madde kapsamında istihdam edilen yardımcı veya stajyerlerden verilen ilave süre içerisinde tezlerini sunmayan ya da ikinci defa hazırladıkları tezleri de kabul edilmeyenlerin ikinci sınavda da başarı gösteremeyen veya sınav hakkını kullanmayanların yardımcı ya da stajyer </w:t>
      </w:r>
      <w:proofErr w:type="spellStart"/>
      <w:r w:rsidRPr="000826F8">
        <w:rPr>
          <w:bCs/>
          <w:color w:val="010000"/>
        </w:rPr>
        <w:t>ünvanını</w:t>
      </w:r>
      <w:proofErr w:type="spellEnd"/>
      <w:r w:rsidRPr="000826F8">
        <w:rPr>
          <w:bCs/>
          <w:color w:val="010000"/>
        </w:rPr>
        <w:t xml:space="preserve"> kaybedecekleri ve kurumlarında durumlarına uygun kadro veya pozisyonlara atanacakları düzenlenmiştir.</w:t>
      </w:r>
    </w:p>
    <w:p w:rsidR="00833CED" w:rsidRPr="000826F8" w:rsidRDefault="00833CED" w:rsidP="00E567FB">
      <w:pPr>
        <w:spacing w:after="200"/>
        <w:ind w:right="283" w:firstLine="709"/>
        <w:jc w:val="both"/>
        <w:rPr>
          <w:bCs/>
          <w:color w:val="010000"/>
        </w:rPr>
      </w:pPr>
      <w:r w:rsidRPr="000826F8">
        <w:rPr>
          <w:bCs/>
          <w:color w:val="010000"/>
        </w:rPr>
        <w:t>13. KHK’nın ek 24. maddesinin altıncı fıkrasında bu madde kapsamında istihdam edilecek personelin mesleğe alınması, yetiştirilmesi, yarışma ve yeterlik sınavları, çalışma usul ve esasları, hizmetin gerektirmesi hâlinde birim veya görev yeri itibarıyla yer değiştirme esasları ile diğer hususların Devlet Personel Başkanlığının görüşü alınarak kurumlarınca çıkarılacak yönetmelikle düzenlenmesi öngörülmüştür.</w:t>
      </w:r>
    </w:p>
    <w:p w:rsidR="00833CED" w:rsidRPr="000826F8" w:rsidRDefault="00833CED" w:rsidP="00E567FB">
      <w:pPr>
        <w:spacing w:after="200"/>
        <w:ind w:right="283" w:firstLine="709"/>
        <w:jc w:val="both"/>
        <w:rPr>
          <w:bCs/>
          <w:color w:val="010000"/>
        </w:rPr>
      </w:pPr>
      <w:r w:rsidRPr="000826F8">
        <w:rPr>
          <w:bCs/>
          <w:color w:val="010000"/>
        </w:rPr>
        <w:t xml:space="preserve">14. Kuralın atıfta bulunduğu KHK’nın ek 24. maddesinde bakanlıklar ile diğer kamu kurum ve kuruluşlarında denetçi veya denetçi yardımcısı istihdam edilebilmesi anılan kurumların teşkilatlanmasına ilişkin </w:t>
      </w:r>
      <w:proofErr w:type="spellStart"/>
      <w:r w:rsidRPr="000826F8">
        <w:rPr>
          <w:bCs/>
          <w:color w:val="010000"/>
        </w:rPr>
        <w:t>CBK’larda</w:t>
      </w:r>
      <w:proofErr w:type="spellEnd"/>
      <w:r w:rsidRPr="000826F8">
        <w:rPr>
          <w:bCs/>
          <w:color w:val="010000"/>
        </w:rPr>
        <w:t xml:space="preserve"> bu hususun öngörülmüş olması şartına bağlanmıştır. Dava konusu kuralla söz konusu maddede belirtilen usul ve esaslara göre Millî Eğitim Bakanlığında KHK’nın ek 24. maddesine göre eğitim müfettişi ve eğitim müfettiş yardımcısı istihdam edilmesine imkân tanınmıştır.</w:t>
      </w:r>
    </w:p>
    <w:p w:rsidR="00833CED" w:rsidRPr="000826F8" w:rsidRDefault="00833CED" w:rsidP="00E567FB">
      <w:pPr>
        <w:spacing w:after="200"/>
        <w:ind w:right="283" w:firstLine="709"/>
        <w:jc w:val="both"/>
        <w:rPr>
          <w:bCs/>
          <w:color w:val="010000"/>
        </w:rPr>
      </w:pPr>
      <w:r w:rsidRPr="000826F8">
        <w:rPr>
          <w:b/>
          <w:bCs/>
          <w:color w:val="010000"/>
        </w:rPr>
        <w:t>2.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15. Dava dilekçesinde özetle; </w:t>
      </w:r>
      <w:bookmarkStart w:id="6" w:name="_Hlk161128367"/>
      <w:r w:rsidRPr="000826F8">
        <w:rPr>
          <w:bCs/>
          <w:color w:val="010000"/>
        </w:rPr>
        <w:t>eğitim müfettişi ve eğitim müfettiş yardımcılarının istihdamına yönelik hususların mevcut kanunlarda yer aldığı için kanunda açıkça düzenlenen konuda CBK çıkarıldığı,</w:t>
      </w:r>
      <w:bookmarkEnd w:id="6"/>
      <w:r w:rsidRPr="000826F8">
        <w:rPr>
          <w:bCs/>
          <w:color w:val="010000"/>
        </w:rPr>
        <w:t xml:space="preserve"> CBK çıkarma yetkisinin anayasal çerçeve dışında kullanıldığı, yürütme organına genel, sınırsız, esasları ve çerçevesi belirsiz bir düzenleme yetkisinin tanındığı, bu durumun yasama yetkisinin </w:t>
      </w:r>
      <w:proofErr w:type="spellStart"/>
      <w:r w:rsidRPr="000826F8">
        <w:rPr>
          <w:bCs/>
          <w:color w:val="010000"/>
        </w:rPr>
        <w:t>devredilemezliği</w:t>
      </w:r>
      <w:proofErr w:type="spellEnd"/>
      <w:r w:rsidRPr="000826F8">
        <w:rPr>
          <w:bCs/>
          <w:color w:val="010000"/>
        </w:rPr>
        <w:t>, Anayasa’nın bağlayıcılığı ve üstünlüğü ile kuvvetler ayrılığı ilkeleriyle bağdaşmadığı belirtilerek kuralın Anayasa’nın 2., 6., 7., 8., 104. ve 128. maddelerine aykırı olduğu ileri sürülmüştür.</w:t>
      </w:r>
    </w:p>
    <w:p w:rsidR="00833CED" w:rsidRPr="000826F8" w:rsidRDefault="00833CED" w:rsidP="00E567FB">
      <w:pPr>
        <w:spacing w:after="200"/>
        <w:ind w:right="283" w:firstLine="709"/>
        <w:jc w:val="both"/>
        <w:rPr>
          <w:b/>
          <w:bCs/>
          <w:color w:val="010000"/>
        </w:rPr>
      </w:pPr>
      <w:r w:rsidRPr="000826F8">
        <w:rPr>
          <w:b/>
          <w:bCs/>
          <w:color w:val="010000"/>
        </w:rPr>
        <w:t>3. Anayasa’ya Aykırılık Sorunu</w:t>
      </w:r>
    </w:p>
    <w:p w:rsidR="00833CED" w:rsidRPr="000826F8" w:rsidRDefault="00833CED" w:rsidP="00E567FB">
      <w:pPr>
        <w:spacing w:after="200"/>
        <w:ind w:right="283" w:firstLine="709"/>
        <w:jc w:val="both"/>
        <w:rPr>
          <w:bCs/>
          <w:color w:val="010000"/>
        </w:rPr>
      </w:pPr>
      <w:r w:rsidRPr="000826F8">
        <w:rPr>
          <w:bCs/>
          <w:color w:val="010000"/>
        </w:rPr>
        <w:t xml:space="preserve">16. </w:t>
      </w:r>
      <w:bookmarkStart w:id="7" w:name="_Hlk147155049"/>
      <w:r w:rsidRPr="000826F8">
        <w:rPr>
          <w:bCs/>
          <w:color w:val="010000"/>
        </w:rPr>
        <w:t>Dava dilekçesinde konu bakımından yetki yönünden kuralın Anayasa’nın 6., 7., 8. ve 128.</w:t>
      </w:r>
      <w:r w:rsidR="000826F8" w:rsidRPr="000826F8">
        <w:rPr>
          <w:bCs/>
          <w:color w:val="010000"/>
        </w:rPr>
        <w:t xml:space="preserve"> </w:t>
      </w:r>
      <w:r w:rsidRPr="000826F8">
        <w:rPr>
          <w:bCs/>
          <w:color w:val="010000"/>
        </w:rPr>
        <w:t xml:space="preserve">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bookmarkEnd w:id="7"/>
    <w:p w:rsidR="00833CED" w:rsidRPr="000826F8" w:rsidRDefault="00833CED" w:rsidP="00E567FB">
      <w:pPr>
        <w:spacing w:after="200"/>
        <w:ind w:right="283" w:firstLine="709"/>
        <w:jc w:val="both"/>
        <w:rPr>
          <w:bCs/>
          <w:color w:val="010000"/>
        </w:rPr>
      </w:pPr>
      <w:r w:rsidRPr="000826F8">
        <w:rPr>
          <w:bCs/>
          <w:color w:val="010000"/>
        </w:rPr>
        <w:t xml:space="preserve">17. Kuralla Millî Eğitim </w:t>
      </w:r>
      <w:r w:rsidRPr="000826F8">
        <w:rPr>
          <w:bCs/>
          <w:iCs/>
          <w:color w:val="010000"/>
        </w:rPr>
        <w:t>Bakanlığının taşra teşkilatında</w:t>
      </w:r>
      <w:r w:rsidRPr="000826F8">
        <w:rPr>
          <w:bCs/>
          <w:color w:val="010000"/>
        </w:rPr>
        <w:t xml:space="preserve"> her derece ve türdeki örgün ve yaygın eğitim kurumlarının rehberlik, işbaşında yetiştirme, denetim, değerlendirme, inceleme, araştırma ve soruşturma hizmetlerini yürütmek üzere </w:t>
      </w:r>
      <w:r w:rsidRPr="000826F8">
        <w:rPr>
          <w:bCs/>
          <w:iCs/>
          <w:color w:val="010000"/>
        </w:rPr>
        <w:t>375 sayılı</w:t>
      </w:r>
      <w:r w:rsidR="000826F8" w:rsidRPr="000826F8">
        <w:rPr>
          <w:bCs/>
          <w:iCs/>
          <w:color w:val="010000"/>
        </w:rPr>
        <w:t xml:space="preserve"> </w:t>
      </w:r>
      <w:r w:rsidRPr="000826F8">
        <w:rPr>
          <w:bCs/>
          <w:iCs/>
          <w:color w:val="010000"/>
        </w:rPr>
        <w:t>KHK’nın ek 24. maddesi uyarınca</w:t>
      </w:r>
      <w:r w:rsidRPr="000826F8">
        <w:rPr>
          <w:bCs/>
          <w:color w:val="010000"/>
        </w:rPr>
        <w:t xml:space="preserve"> eğitim müfettişi ve eğitim müfettiş yardımcısı istihdam edilebileceği hükme bağlanmaktadır.</w:t>
      </w:r>
    </w:p>
    <w:p w:rsidR="00833CED" w:rsidRPr="000826F8" w:rsidRDefault="00833CED" w:rsidP="00E567FB">
      <w:pPr>
        <w:spacing w:after="200"/>
        <w:ind w:right="283" w:firstLine="709"/>
        <w:jc w:val="both"/>
        <w:rPr>
          <w:bCs/>
          <w:color w:val="010000"/>
        </w:rPr>
      </w:pPr>
      <w:bookmarkStart w:id="8" w:name="_Hlk155690807"/>
      <w:r w:rsidRPr="000826F8">
        <w:rPr>
          <w:bCs/>
          <w:color w:val="010000"/>
        </w:rPr>
        <w:t xml:space="preserve">18. Anayasa Mahkemesi memurlar ve diğer kamu görevlilerinin görev, yetki ve sorumluluklarına ilişkin düzenlemelerin </w:t>
      </w:r>
      <w:proofErr w:type="spellStart"/>
      <w:r w:rsidRPr="000826F8">
        <w:rPr>
          <w:bCs/>
          <w:color w:val="010000"/>
        </w:rPr>
        <w:t>CBK’larla</w:t>
      </w:r>
      <w:proofErr w:type="spellEnd"/>
      <w:r w:rsidRPr="000826F8">
        <w:rPr>
          <w:bCs/>
          <w:color w:val="010000"/>
        </w:rPr>
        <w:t xml:space="preserve"> yapılmasının konu bakımından yetki yönünden Anayasa’ya uygun olup olmadığı hususunu daha önce değerlendirmiştir. Bu kapsamda </w:t>
      </w:r>
      <w:bookmarkStart w:id="9" w:name="_Hlk160690049"/>
      <w:r w:rsidRPr="000826F8">
        <w:rPr>
          <w:bCs/>
          <w:color w:val="010000"/>
        </w:rPr>
        <w:t xml:space="preserve">memurlar ve diğer kamu görevlilerinin görev, yetki ve sorumluluklarının Anayasa’nın 128. maddesi uyarınca münhasıran kanunla düzenlenmesi gerektiğinden, Anayasa’nın 104. maddesinin on yedinci fıkrasının üçüncü cümlesi uyarınca CBK ile düzenlenemeyeceğine karar vermiştir </w:t>
      </w:r>
      <w:bookmarkEnd w:id="9"/>
      <w:r w:rsidRPr="000826F8">
        <w:rPr>
          <w:bCs/>
          <w:color w:val="010000"/>
        </w:rPr>
        <w:t>(benzer yönde AYM, E.2019/96, K.2022/17, 24/2/2022, §§ 58-60; E. 2018/118, K.2023/180, 26/10/2023, §§ 324-326).</w:t>
      </w:r>
    </w:p>
    <w:p w:rsidR="00833CED" w:rsidRPr="000826F8" w:rsidRDefault="00833CED" w:rsidP="00E567FB">
      <w:pPr>
        <w:spacing w:after="200"/>
        <w:ind w:right="283" w:firstLine="709"/>
        <w:jc w:val="both"/>
        <w:rPr>
          <w:bCs/>
          <w:iCs/>
          <w:color w:val="010000"/>
        </w:rPr>
      </w:pPr>
      <w:r w:rsidRPr="000826F8">
        <w:rPr>
          <w:bCs/>
          <w:color w:val="010000"/>
        </w:rPr>
        <w:lastRenderedPageBreak/>
        <w:t xml:space="preserve">19. </w:t>
      </w:r>
      <w:bookmarkStart w:id="10" w:name="_Hlk155698885"/>
      <w:r w:rsidRPr="000826F8">
        <w:rPr>
          <w:bCs/>
          <w:color w:val="010000"/>
        </w:rPr>
        <w:t xml:space="preserve">Millî Eğitim Bakanlığı taşra teşkilatında </w:t>
      </w:r>
      <w:bookmarkEnd w:id="10"/>
      <w:r w:rsidRPr="000826F8">
        <w:rPr>
          <w:bCs/>
          <w:color w:val="010000"/>
        </w:rPr>
        <w:t>istihdam edilebileceği öngörülen eğitim müfettişi ve yardımcısının görev, yetki ve sorumluluklarına ilişkin düzenleme öngören dava konusu kural yönünden anılan içtihattan ayrılmayı gerektiren bir durum bulunmamaktadır.</w:t>
      </w:r>
    </w:p>
    <w:p w:rsidR="00833CED" w:rsidRPr="000826F8" w:rsidRDefault="00833CED" w:rsidP="00E567FB">
      <w:pPr>
        <w:spacing w:after="200"/>
        <w:ind w:right="283" w:firstLine="709"/>
        <w:jc w:val="both"/>
        <w:rPr>
          <w:bCs/>
          <w:color w:val="010000"/>
        </w:rPr>
      </w:pPr>
      <w:r w:rsidRPr="000826F8">
        <w:rPr>
          <w:bCs/>
          <w:color w:val="010000"/>
        </w:rPr>
        <w:t>20. Açıklanan nedenlerle kural, Anayasa’nın 104. maddesinin on yedinci fıkrasının üçüncü cümlesine aykırıdır. İptali gerekir.</w:t>
      </w:r>
    </w:p>
    <w:p w:rsidR="00833CED" w:rsidRPr="000826F8" w:rsidRDefault="00833CED" w:rsidP="00E567FB">
      <w:pPr>
        <w:spacing w:after="200"/>
        <w:ind w:right="283" w:firstLine="709"/>
        <w:jc w:val="both"/>
        <w:rPr>
          <w:bCs/>
          <w:color w:val="010000"/>
        </w:rPr>
      </w:pPr>
      <w:r w:rsidRPr="000826F8">
        <w:rPr>
          <w:color w:val="010000"/>
        </w:rPr>
        <w:t>Basri BAĞCI ve İrfan FİDAN bu görüşe katılmamışlardır.</w:t>
      </w:r>
    </w:p>
    <w:p w:rsidR="00833CED" w:rsidRPr="000826F8" w:rsidRDefault="00833CED" w:rsidP="00E567FB">
      <w:pPr>
        <w:spacing w:after="200"/>
        <w:ind w:right="283" w:firstLine="709"/>
        <w:jc w:val="both"/>
        <w:rPr>
          <w:bCs/>
          <w:color w:val="010000"/>
        </w:rPr>
      </w:pPr>
      <w:r w:rsidRPr="000826F8">
        <w:rPr>
          <w:bCs/>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833CED" w:rsidRPr="000826F8" w:rsidRDefault="00833CED" w:rsidP="00E567FB">
      <w:pPr>
        <w:spacing w:after="200"/>
        <w:ind w:right="283" w:firstLine="709"/>
        <w:jc w:val="both"/>
        <w:rPr>
          <w:bCs/>
          <w:color w:val="010000"/>
        </w:rPr>
      </w:pPr>
      <w:r w:rsidRPr="000826F8">
        <w:rPr>
          <w:bCs/>
          <w:color w:val="010000"/>
        </w:rPr>
        <w:t>Kural konu bakımından yetki yönünden Anayasa’nın 104. maddesinin on yedinci fıkrasının üçüncü cümlesine aykırı görülerek iptal edildiğinden içerik yönünden incelenmemiştir.</w:t>
      </w:r>
      <w:bookmarkEnd w:id="8"/>
    </w:p>
    <w:p w:rsidR="00833CED" w:rsidRPr="000826F8" w:rsidRDefault="00833CED" w:rsidP="00E567FB">
      <w:pPr>
        <w:spacing w:after="200"/>
        <w:ind w:right="283" w:firstLine="709"/>
        <w:jc w:val="both"/>
        <w:rPr>
          <w:b/>
          <w:bCs/>
          <w:color w:val="010000"/>
        </w:rPr>
      </w:pPr>
      <w:r w:rsidRPr="000826F8">
        <w:rPr>
          <w:b/>
          <w:bCs/>
          <w:color w:val="010000"/>
        </w:rPr>
        <w:t xml:space="preserve">C. (78) Numaralı </w:t>
      </w:r>
      <w:proofErr w:type="spellStart"/>
      <w:r w:rsidRPr="000826F8">
        <w:rPr>
          <w:b/>
          <w:bCs/>
          <w:color w:val="010000"/>
        </w:rPr>
        <w:t>CBK’nın</w:t>
      </w:r>
      <w:proofErr w:type="spellEnd"/>
      <w:r w:rsidRPr="000826F8">
        <w:rPr>
          <w:b/>
          <w:bCs/>
          <w:color w:val="010000"/>
        </w:rPr>
        <w:t xml:space="preserve"> 2. Maddesiyle (1) Numaralı </w:t>
      </w:r>
      <w:proofErr w:type="spellStart"/>
      <w:r w:rsidRPr="000826F8">
        <w:rPr>
          <w:b/>
          <w:bCs/>
          <w:color w:val="010000"/>
        </w:rPr>
        <w:t>CBK’nın</w:t>
      </w:r>
      <w:proofErr w:type="spellEnd"/>
      <w:r w:rsidRPr="000826F8">
        <w:rPr>
          <w:b/>
          <w:bCs/>
          <w:color w:val="010000"/>
        </w:rPr>
        <w:t xml:space="preserve"> 327. Maddesine Eklenen (3) Numaralı Fıkranın İkinci Cümlesinin İncelenmesi</w:t>
      </w:r>
    </w:p>
    <w:p w:rsidR="00833CED" w:rsidRPr="000826F8" w:rsidRDefault="00833CED" w:rsidP="00E567FB">
      <w:pPr>
        <w:spacing w:after="200"/>
        <w:ind w:right="283" w:firstLine="709"/>
        <w:jc w:val="both"/>
        <w:rPr>
          <w:b/>
          <w:bCs/>
          <w:color w:val="010000"/>
        </w:rPr>
      </w:pPr>
      <w:r w:rsidRPr="000826F8">
        <w:rPr>
          <w:b/>
          <w:bCs/>
          <w:color w:val="010000"/>
        </w:rPr>
        <w:t>1. Anlam ve Kapsam</w:t>
      </w:r>
    </w:p>
    <w:p w:rsidR="00833CED" w:rsidRPr="000826F8" w:rsidRDefault="00833CED" w:rsidP="00E567FB">
      <w:pPr>
        <w:spacing w:after="200"/>
        <w:ind w:right="283" w:firstLine="709"/>
        <w:jc w:val="both"/>
        <w:rPr>
          <w:bCs/>
          <w:color w:val="010000"/>
        </w:rPr>
      </w:pPr>
      <w:r w:rsidRPr="000826F8">
        <w:rPr>
          <w:bCs/>
          <w:color w:val="010000"/>
        </w:rPr>
        <w:t>21. Kuralda; mali ve sosyal hak ve yardımlar ile diğer özlük hakları bakımından 375 sayılı KHK’nin ek 30. maddesi uyarınca, eğitim müfettişinin maarif müfettişine ve eğitim müfettiş yardımcısının maarif müfettiş yardımcısına denk olduğu kurala bağlanmıştır.</w:t>
      </w:r>
    </w:p>
    <w:p w:rsidR="00833CED" w:rsidRPr="000826F8" w:rsidRDefault="00833CED" w:rsidP="00E567FB">
      <w:pPr>
        <w:spacing w:after="200"/>
        <w:ind w:right="283" w:firstLine="709"/>
        <w:jc w:val="both"/>
        <w:rPr>
          <w:bCs/>
          <w:color w:val="010000"/>
        </w:rPr>
      </w:pPr>
      <w:r w:rsidRPr="000826F8">
        <w:rPr>
          <w:bCs/>
          <w:color w:val="010000"/>
        </w:rPr>
        <w:t>22. 375 sayılı KHK’nın ek 30. maddesinde,</w:t>
      </w:r>
      <w:r w:rsidRPr="000826F8">
        <w:rPr>
          <w:bCs/>
          <w:iCs/>
          <w:color w:val="010000"/>
        </w:rPr>
        <w:t xml:space="preserve"> </w:t>
      </w:r>
      <w:proofErr w:type="spellStart"/>
      <w:r w:rsidRPr="000826F8">
        <w:rPr>
          <w:bCs/>
          <w:iCs/>
          <w:color w:val="010000"/>
        </w:rPr>
        <w:t>CBK’larla</w:t>
      </w:r>
      <w:proofErr w:type="spellEnd"/>
      <w:r w:rsidRPr="000826F8">
        <w:rPr>
          <w:bCs/>
          <w:iCs/>
          <w:color w:val="010000"/>
        </w:rPr>
        <w:t xml:space="preserve"> </w:t>
      </w:r>
      <w:proofErr w:type="spellStart"/>
      <w:r w:rsidRPr="000826F8">
        <w:rPr>
          <w:bCs/>
          <w:iCs/>
          <w:color w:val="010000"/>
        </w:rPr>
        <w:t>ünvan</w:t>
      </w:r>
      <w:proofErr w:type="spellEnd"/>
      <w:r w:rsidRPr="000826F8">
        <w:rPr>
          <w:bCs/>
          <w:iCs/>
          <w:color w:val="010000"/>
        </w:rPr>
        <w:t xml:space="preserve"> itibarıyla ilk kez ihdas edilen kadro veya pozisyonların, mevzuatta yer alan kadro veya pozisyonlardan hangisine mali ve sosyal hak ve yardımlar ile diğer özlük hakları bakımından karşılık geldiğinin </w:t>
      </w:r>
      <w:proofErr w:type="spellStart"/>
      <w:r w:rsidRPr="000826F8">
        <w:rPr>
          <w:bCs/>
          <w:iCs/>
          <w:color w:val="010000"/>
        </w:rPr>
        <w:t>CBK’larda</w:t>
      </w:r>
      <w:proofErr w:type="spellEnd"/>
      <w:r w:rsidRPr="000826F8">
        <w:rPr>
          <w:bCs/>
          <w:iCs/>
          <w:color w:val="010000"/>
        </w:rPr>
        <w:t xml:space="preserve"> gösterileceği belirtilmiştir. </w:t>
      </w:r>
    </w:p>
    <w:p w:rsidR="00833CED" w:rsidRPr="000826F8" w:rsidRDefault="00833CED" w:rsidP="00E567FB">
      <w:pPr>
        <w:spacing w:after="200"/>
        <w:ind w:right="283" w:firstLine="709"/>
        <w:jc w:val="both"/>
        <w:rPr>
          <w:bCs/>
          <w:color w:val="010000"/>
        </w:rPr>
      </w:pPr>
      <w:r w:rsidRPr="000826F8">
        <w:rPr>
          <w:bCs/>
          <w:color w:val="010000"/>
        </w:rPr>
        <w:t>23.</w:t>
      </w:r>
      <w:r w:rsidR="000826F8" w:rsidRPr="000826F8">
        <w:rPr>
          <w:bCs/>
          <w:color w:val="010000"/>
        </w:rPr>
        <w:t xml:space="preserve"> </w:t>
      </w:r>
      <w:r w:rsidRPr="000826F8">
        <w:rPr>
          <w:bCs/>
          <w:color w:val="010000"/>
        </w:rPr>
        <w:t>Kuralla eğitim müfettişi ve eğitim müfettiş yardımcısının denk tutulduğu maarif müfettişi ve maarif müfettiş yardımcılarının özlük hakları 657 sayılı Kanun’un 36. maddesinin on birinci fıkrasında, 152. maddesinin II. fıkrasının A bendinin h alt bendinde ve ek göstergelere ilişkin 1/g bölümünde düzenlenmiştir.</w:t>
      </w:r>
    </w:p>
    <w:p w:rsidR="00833CED" w:rsidRPr="000826F8" w:rsidRDefault="00833CED" w:rsidP="00E567FB">
      <w:pPr>
        <w:spacing w:after="200"/>
        <w:ind w:right="283" w:firstLine="709"/>
        <w:jc w:val="both"/>
        <w:rPr>
          <w:bCs/>
          <w:color w:val="010000"/>
        </w:rPr>
      </w:pPr>
      <w:r w:rsidRPr="000826F8">
        <w:rPr>
          <w:b/>
          <w:bCs/>
          <w:color w:val="010000"/>
        </w:rPr>
        <w:t>2.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24. Dava dilekçesinde özetle; kuralın eğitim müfettişi ve eğitim müfettiş yardımcısının mali ve sosyal hak ve yardımlar ile diğer özlük haklarına ilişkin olduğu, mali ve sosyal hak ve yardımlar ile diğer özlük haklarına ilişkin hükümler mülkiyet hakkını ilgilendirdiğinden bunların CBK ile düzenlenmesinin mümkün olmadığı, münhasıran kanunla düzenlenmesi gereken bir konuda CBK çıkarıldığı, CBK çıkarma yetkisinin anayasal çerçeve dışında kullanıldığı, bu durumun yasama yetkisinin </w:t>
      </w:r>
      <w:proofErr w:type="spellStart"/>
      <w:r w:rsidRPr="000826F8">
        <w:rPr>
          <w:bCs/>
          <w:color w:val="010000"/>
        </w:rPr>
        <w:t>devredilemezliği</w:t>
      </w:r>
      <w:proofErr w:type="spellEnd"/>
      <w:r w:rsidRPr="000826F8">
        <w:rPr>
          <w:bCs/>
          <w:color w:val="010000"/>
        </w:rPr>
        <w:t>, Anayasa’nın bağlayıcılığı ve üstünlüğü ile kuvvetler ayrılığı ilkeleriyle bağdaşmadığı belirtilerek kuralın Anayasa’nın 2., 6., 7., 8., 104. ve 128. maddelerine aykırı olduğu ileri sürülmüştür.</w:t>
      </w:r>
    </w:p>
    <w:p w:rsidR="00833CED" w:rsidRPr="000826F8" w:rsidRDefault="00833CED" w:rsidP="00E567FB">
      <w:pPr>
        <w:spacing w:after="200"/>
        <w:ind w:right="283" w:firstLine="709"/>
        <w:jc w:val="both"/>
        <w:rPr>
          <w:b/>
          <w:bCs/>
          <w:color w:val="010000"/>
        </w:rPr>
      </w:pPr>
      <w:r w:rsidRPr="000826F8">
        <w:rPr>
          <w:b/>
          <w:bCs/>
          <w:color w:val="010000"/>
        </w:rPr>
        <w:t>3. Anayasa’ya Aykırılık Sorunu</w:t>
      </w:r>
    </w:p>
    <w:p w:rsidR="00833CED" w:rsidRPr="000826F8" w:rsidRDefault="00833CED" w:rsidP="00E567FB">
      <w:pPr>
        <w:spacing w:after="200"/>
        <w:ind w:right="283" w:firstLine="709"/>
        <w:jc w:val="both"/>
        <w:rPr>
          <w:bCs/>
          <w:color w:val="010000"/>
        </w:rPr>
      </w:pPr>
      <w:r w:rsidRPr="000826F8">
        <w:rPr>
          <w:bCs/>
          <w:color w:val="010000"/>
        </w:rPr>
        <w:t xml:space="preserve">25. Dava dilekçesinde konu bakımından yetki yönünden kuralın Anayasa’nın 6., 7., 8.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color w:val="010000"/>
        </w:rPr>
      </w:pPr>
      <w:r w:rsidRPr="000826F8">
        <w:rPr>
          <w:bCs/>
          <w:color w:val="010000"/>
        </w:rPr>
        <w:lastRenderedPageBreak/>
        <w:t xml:space="preserve">26. Anayasa’nın 104. maddesinin on yedinci fıkrasının ikinci cümlesinde </w:t>
      </w:r>
      <w:r w:rsidRPr="000826F8">
        <w:rPr>
          <w:bCs/>
          <w:iCs/>
          <w:color w:val="010000"/>
        </w:rPr>
        <w:t xml:space="preserve">Anayasa’nın İkinci </w:t>
      </w:r>
      <w:proofErr w:type="spellStart"/>
      <w:r w:rsidRPr="000826F8">
        <w:rPr>
          <w:bCs/>
          <w:iCs/>
          <w:color w:val="010000"/>
        </w:rPr>
        <w:t>Kısmı’nın</w:t>
      </w:r>
      <w:proofErr w:type="spellEnd"/>
      <w:r w:rsidRPr="000826F8">
        <w:rPr>
          <w:bCs/>
          <w:iCs/>
          <w:color w:val="010000"/>
        </w:rPr>
        <w:t xml:space="preserve"> Birinci ve İkinci Bölümlerinde yer alan temel haklar, kişi hakları ve ödevleri ile Dördüncü Bölümü’nde yer alan siyasi haklar ve ödevlerin </w:t>
      </w:r>
      <w:proofErr w:type="spellStart"/>
      <w:r w:rsidRPr="000826F8">
        <w:rPr>
          <w:bCs/>
          <w:color w:val="010000"/>
        </w:rPr>
        <w:t>CBK’yla</w:t>
      </w:r>
      <w:proofErr w:type="spellEnd"/>
      <w:r w:rsidRPr="000826F8">
        <w:rPr>
          <w:bCs/>
          <w:color w:val="010000"/>
        </w:rPr>
        <w:t xml:space="preserve"> düzenlenemeyeceği, üçüncü cümlesinde ise münhasıran kanunla düzenlenmesi öngörülen konularda CBK çıkarılamayacağı hüküm altına alınmıştır.</w:t>
      </w:r>
    </w:p>
    <w:p w:rsidR="00833CED" w:rsidRPr="000826F8" w:rsidRDefault="00833CED" w:rsidP="00E567FB">
      <w:pPr>
        <w:spacing w:after="200"/>
        <w:ind w:right="283" w:firstLine="709"/>
        <w:jc w:val="both"/>
        <w:rPr>
          <w:bCs/>
          <w:color w:val="010000"/>
        </w:rPr>
      </w:pPr>
      <w:r w:rsidRPr="000826F8">
        <w:rPr>
          <w:bCs/>
          <w:color w:val="010000"/>
        </w:rPr>
        <w:t xml:space="preserve">27. </w:t>
      </w:r>
      <w:bookmarkStart w:id="11" w:name="_Hlk75767428"/>
      <w:r w:rsidRPr="000826F8">
        <w:rPr>
          <w:bCs/>
          <w:color w:val="010000"/>
        </w:rPr>
        <w:t xml:space="preserve">Anayasa Mahkemesi memurlar ve diğer kamu görevlilerinin mali ve sosyal hak ve yardımları ile diğer özlük haklarına ilişkin düzenlemelerin </w:t>
      </w:r>
      <w:proofErr w:type="spellStart"/>
      <w:r w:rsidRPr="000826F8">
        <w:rPr>
          <w:bCs/>
          <w:color w:val="010000"/>
        </w:rPr>
        <w:t>CBK’larla</w:t>
      </w:r>
      <w:proofErr w:type="spellEnd"/>
      <w:r w:rsidRPr="000826F8">
        <w:rPr>
          <w:bCs/>
          <w:color w:val="010000"/>
        </w:rPr>
        <w:t xml:space="preserve"> yapılmasının konu bakımından yetki yönünden Anayasa’ya uygun olup olmadığı hususunu daha önce değerlendirmiştir. Bu kapsamda mali ve sosyal hak ve yardımların Anayasa’nın İkinci </w:t>
      </w:r>
      <w:proofErr w:type="spellStart"/>
      <w:r w:rsidRPr="000826F8">
        <w:rPr>
          <w:bCs/>
          <w:color w:val="010000"/>
        </w:rPr>
        <w:t>Kısmı’nın</w:t>
      </w:r>
      <w:proofErr w:type="spellEnd"/>
      <w:r w:rsidRPr="000826F8">
        <w:rPr>
          <w:bCs/>
          <w:color w:val="010000"/>
        </w:rPr>
        <w:t xml:space="preserve"> İkinci Bölümü’nde yer alan mülkiyet hakkıyla ilgili olduğundan Anayasa’nın 104. maddesinin on yedinci fıkrasının ikinci cümlesi uyarınca CBK ile düzenlenemeyecek yasak alan içinde kaldığına, diğer özlük haklarının ise Anayasa’nın 128. maddesi uyarınca münhasıran kanunla düzenlenmesi gerektiğinden Anayasa’nın 104. maddesinin on yedinci fıkrasının üçüncü cümlesi uyarınca CBK ile düzenlenemeyeceğine karar vermiştir (AYM, E.2018/123, K.2022/138, 9/11/2022, §§ 74-79; E. 2020/7, K.2022/146, 30/11/2022, § 48).</w:t>
      </w:r>
      <w:bookmarkEnd w:id="11"/>
    </w:p>
    <w:p w:rsidR="00833CED" w:rsidRPr="000826F8" w:rsidRDefault="00833CED" w:rsidP="00E567FB">
      <w:pPr>
        <w:spacing w:after="200"/>
        <w:ind w:right="283" w:firstLine="709"/>
        <w:jc w:val="both"/>
        <w:rPr>
          <w:bCs/>
          <w:color w:val="010000"/>
        </w:rPr>
      </w:pPr>
      <w:r w:rsidRPr="000826F8">
        <w:rPr>
          <w:bCs/>
          <w:color w:val="010000"/>
        </w:rPr>
        <w:t xml:space="preserve">28. </w:t>
      </w:r>
      <w:bookmarkStart w:id="12" w:name="_Hlk155625637"/>
      <w:r w:rsidRPr="000826F8">
        <w:rPr>
          <w:bCs/>
          <w:color w:val="010000"/>
        </w:rPr>
        <w:t>Millî Eğitim Bakanlığı taşra teşkilatında istihdam edilen eğitim müfettişi ve yardımcısının mali, sosyal ve diğer özlük haklarına ilişkin düzenleme öngören dava konusu kural yönünden anılan içtihattan ayrılmayı gerektiren bir durum bulunmamaktadır.</w:t>
      </w:r>
      <w:bookmarkEnd w:id="12"/>
    </w:p>
    <w:p w:rsidR="00833CED" w:rsidRPr="000826F8" w:rsidRDefault="00833CED" w:rsidP="00E567FB">
      <w:pPr>
        <w:spacing w:after="200"/>
        <w:ind w:right="283" w:firstLine="709"/>
        <w:jc w:val="both"/>
        <w:rPr>
          <w:bCs/>
          <w:color w:val="010000"/>
        </w:rPr>
      </w:pPr>
      <w:r w:rsidRPr="000826F8">
        <w:rPr>
          <w:bCs/>
          <w:color w:val="010000"/>
        </w:rPr>
        <w:t>29. Açıklanan nedenlerle kural, Anayasa’nın 104. maddesinin on yedinci fıkrasının ikinci ve üçüncü cümlelerine aykırıdır. İptali gerekir.</w:t>
      </w:r>
    </w:p>
    <w:p w:rsidR="00833CED" w:rsidRPr="000826F8" w:rsidRDefault="00833CED" w:rsidP="00E567FB">
      <w:pPr>
        <w:spacing w:after="200"/>
        <w:ind w:right="283" w:firstLine="709"/>
        <w:jc w:val="both"/>
        <w:rPr>
          <w:bCs/>
          <w:color w:val="010000"/>
        </w:rPr>
      </w:pPr>
      <w:bookmarkStart w:id="13" w:name="_Hlk98331442"/>
      <w:r w:rsidRPr="000826F8">
        <w:rPr>
          <w:bCs/>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bookmarkEnd w:id="13"/>
    </w:p>
    <w:p w:rsidR="00833CED" w:rsidRPr="000826F8" w:rsidRDefault="00833CED" w:rsidP="00E567FB">
      <w:pPr>
        <w:spacing w:after="200"/>
        <w:ind w:right="283" w:firstLine="709"/>
        <w:jc w:val="both"/>
        <w:rPr>
          <w:bCs/>
          <w:color w:val="010000"/>
        </w:rPr>
      </w:pPr>
      <w:r w:rsidRPr="000826F8">
        <w:rPr>
          <w:bCs/>
          <w:color w:val="010000"/>
        </w:rPr>
        <w:t>Kural konu bakımından yetki yönünden Anayasa’nın 104. maddesinin on yedinci fıkrasının ikinci ve üçüncü cümlelerine aykırı görülerek iptal edildiğinden içerik yönünden incelenmemiştir.</w:t>
      </w:r>
    </w:p>
    <w:p w:rsidR="00833CED" w:rsidRPr="000826F8" w:rsidRDefault="00833CED" w:rsidP="00E567FB">
      <w:pPr>
        <w:spacing w:after="200"/>
        <w:ind w:right="283" w:firstLine="709"/>
        <w:jc w:val="both"/>
        <w:rPr>
          <w:b/>
          <w:bCs/>
          <w:color w:val="010000"/>
        </w:rPr>
      </w:pPr>
      <w:r w:rsidRPr="000826F8">
        <w:rPr>
          <w:b/>
          <w:bCs/>
          <w:color w:val="010000"/>
        </w:rPr>
        <w:t xml:space="preserve">Ç. </w:t>
      </w:r>
      <w:bookmarkStart w:id="14" w:name="_Hlk147229366"/>
      <w:bookmarkStart w:id="15" w:name="_Hlk147228231"/>
      <w:r w:rsidRPr="000826F8">
        <w:rPr>
          <w:b/>
          <w:bCs/>
          <w:color w:val="010000"/>
        </w:rPr>
        <w:t xml:space="preserve">(87) Numaralı </w:t>
      </w:r>
      <w:proofErr w:type="spellStart"/>
      <w:r w:rsidRPr="000826F8">
        <w:rPr>
          <w:b/>
          <w:bCs/>
          <w:color w:val="010000"/>
        </w:rPr>
        <w:t>CBK’nın</w:t>
      </w:r>
      <w:proofErr w:type="spellEnd"/>
      <w:r w:rsidRPr="000826F8">
        <w:rPr>
          <w:b/>
          <w:bCs/>
          <w:color w:val="010000"/>
        </w:rPr>
        <w:t xml:space="preserve"> 1. Maddesiyle (1) Numaralı </w:t>
      </w:r>
      <w:proofErr w:type="spellStart"/>
      <w:r w:rsidRPr="000826F8">
        <w:rPr>
          <w:b/>
          <w:bCs/>
          <w:color w:val="010000"/>
        </w:rPr>
        <w:t>CBK’nın</w:t>
      </w:r>
      <w:proofErr w:type="spellEnd"/>
      <w:r w:rsidRPr="000826F8">
        <w:rPr>
          <w:b/>
          <w:bCs/>
          <w:color w:val="010000"/>
        </w:rPr>
        <w:t xml:space="preserve"> 320. Maddesinin (1) Numaralı Fıkrasının (ç) ve (d) Bentlerinde Yer Alan </w:t>
      </w:r>
      <w:r w:rsidRPr="000826F8">
        <w:rPr>
          <w:b/>
          <w:bCs/>
          <w:i/>
          <w:color w:val="010000"/>
        </w:rPr>
        <w:t xml:space="preserve">“Bakanlık Maarif Müfettişleri…” </w:t>
      </w:r>
      <w:r w:rsidRPr="000826F8">
        <w:rPr>
          <w:b/>
          <w:bCs/>
          <w:color w:val="010000"/>
        </w:rPr>
        <w:t xml:space="preserve">İbarelerinin </w:t>
      </w:r>
      <w:r w:rsidRPr="000826F8">
        <w:rPr>
          <w:b/>
          <w:bCs/>
          <w:i/>
          <w:color w:val="010000"/>
        </w:rPr>
        <w:t xml:space="preserve">“…müfettişler…” </w:t>
      </w:r>
      <w:r w:rsidRPr="000826F8">
        <w:rPr>
          <w:b/>
          <w:bCs/>
          <w:color w:val="010000"/>
        </w:rPr>
        <w:t>Şeklinde Değiştirilmesinin İncelenmesi</w:t>
      </w:r>
      <w:bookmarkEnd w:id="14"/>
    </w:p>
    <w:p w:rsidR="00833CED" w:rsidRPr="000826F8" w:rsidRDefault="00833CED" w:rsidP="00E567FB">
      <w:pPr>
        <w:spacing w:after="200"/>
        <w:ind w:right="283" w:firstLine="709"/>
        <w:jc w:val="both"/>
        <w:rPr>
          <w:b/>
          <w:bCs/>
          <w:color w:val="010000"/>
        </w:rPr>
      </w:pPr>
      <w:r w:rsidRPr="000826F8">
        <w:rPr>
          <w:b/>
          <w:bCs/>
          <w:color w:val="010000"/>
        </w:rPr>
        <w:t>1.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30. </w:t>
      </w:r>
      <w:bookmarkStart w:id="16" w:name="_Hlk147323190"/>
      <w:r w:rsidRPr="000826F8">
        <w:rPr>
          <w:bCs/>
          <w:color w:val="010000"/>
        </w:rPr>
        <w:t xml:space="preserve">Dava dilekçesinde özetle; müfettiş ve müfettiş yardımcılarının istihdam edilmesine ve bunların görev ve yetkilerinin belirlenmesine ilişkin hükümlerin münhasıran kanunla düzenlenmesi gerektiği, müfettiş ve müfettiş yardımcılarının istihdamına yönelik hususların mevcut kanunlarda yer aldığı için kanunda açıkça düzenlenen konuda CBK çıkarıldığı, yürütme organına genel, sınırsız, esasları ve çerçevesi belirsiz bir düzenleme yetkisinin tanındığı, bu durumun yasama yetkisinin </w:t>
      </w:r>
      <w:proofErr w:type="spellStart"/>
      <w:r w:rsidRPr="000826F8">
        <w:rPr>
          <w:bCs/>
          <w:color w:val="010000"/>
        </w:rPr>
        <w:t>devredilemezliği</w:t>
      </w:r>
      <w:proofErr w:type="spellEnd"/>
      <w:r w:rsidRPr="000826F8">
        <w:rPr>
          <w:bCs/>
          <w:color w:val="010000"/>
        </w:rPr>
        <w:t>, Anayasa’nın bağlayıcılığı ve üstünlüğü ile kuvvetler ayrılığı ilkeleriyle bağdaşmadığı belirtilerek kuralların Anayasa’nın 2., 6., 7., 8., 104. ve 128. maddelerine aykırı olduğu ileri sürülmüştür.</w:t>
      </w:r>
      <w:bookmarkEnd w:id="16"/>
    </w:p>
    <w:p w:rsidR="00833CED" w:rsidRPr="000826F8" w:rsidRDefault="00833CED" w:rsidP="00E567FB">
      <w:pPr>
        <w:spacing w:after="200"/>
        <w:ind w:right="283" w:firstLine="709"/>
        <w:jc w:val="both"/>
        <w:rPr>
          <w:b/>
          <w:bCs/>
          <w:color w:val="010000"/>
        </w:rPr>
      </w:pPr>
      <w:r w:rsidRPr="000826F8">
        <w:rPr>
          <w:b/>
          <w:bCs/>
          <w:color w:val="010000"/>
        </w:rPr>
        <w:t>2. Anayasa’ya Aykırılık Sorunu</w:t>
      </w:r>
    </w:p>
    <w:p w:rsidR="00833CED" w:rsidRPr="000826F8" w:rsidRDefault="00833CED" w:rsidP="00E567FB">
      <w:pPr>
        <w:spacing w:after="200"/>
        <w:ind w:right="283" w:firstLine="709"/>
        <w:jc w:val="both"/>
        <w:rPr>
          <w:bCs/>
          <w:color w:val="010000"/>
        </w:rPr>
      </w:pPr>
      <w:r w:rsidRPr="000826F8">
        <w:rPr>
          <w:bCs/>
          <w:color w:val="010000"/>
        </w:rPr>
        <w:t xml:space="preserve">31. Dava dilekçesinde konu bakımından yetki yönünden kuralların Anayasa’nın 6., 7., 8.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color w:val="010000"/>
        </w:rPr>
      </w:pPr>
      <w:r w:rsidRPr="000826F8">
        <w:rPr>
          <w:bCs/>
          <w:color w:val="010000"/>
        </w:rPr>
        <w:lastRenderedPageBreak/>
        <w:t xml:space="preserve">32. (1) numaralı </w:t>
      </w:r>
      <w:proofErr w:type="spellStart"/>
      <w:r w:rsidRPr="000826F8">
        <w:rPr>
          <w:bCs/>
          <w:color w:val="010000"/>
        </w:rPr>
        <w:t>CBK’nın</w:t>
      </w:r>
      <w:proofErr w:type="spellEnd"/>
      <w:r w:rsidRPr="000826F8">
        <w:rPr>
          <w:bCs/>
          <w:color w:val="010000"/>
        </w:rPr>
        <w:t xml:space="preserve"> 320. maddesinin (1) numaralı fıkrasının (ç) bendinde, 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işlemlerinin müfettişler aracılığıyla yapılacağı düzenlenmiştir. Kuralda yer alan </w:t>
      </w:r>
      <w:r w:rsidRPr="000826F8">
        <w:rPr>
          <w:bCs/>
          <w:i/>
          <w:color w:val="010000"/>
        </w:rPr>
        <w:t>“Bakanlık maarif müfettişleri”</w:t>
      </w:r>
      <w:r w:rsidRPr="000826F8">
        <w:rPr>
          <w:bCs/>
          <w:color w:val="010000"/>
        </w:rPr>
        <w:t xml:space="preserve"> ibaresi dava konusu kuralla </w:t>
      </w:r>
      <w:r w:rsidRPr="000826F8">
        <w:rPr>
          <w:bCs/>
          <w:i/>
          <w:color w:val="010000"/>
        </w:rPr>
        <w:t>“müfettişler”</w:t>
      </w:r>
      <w:r w:rsidRPr="000826F8">
        <w:rPr>
          <w:bCs/>
          <w:color w:val="010000"/>
        </w:rPr>
        <w:t xml:space="preserve"> şeklinde değiştirilmiştir.</w:t>
      </w:r>
    </w:p>
    <w:p w:rsidR="00833CED" w:rsidRPr="000826F8" w:rsidRDefault="00833CED" w:rsidP="00E567FB">
      <w:pPr>
        <w:spacing w:after="200"/>
        <w:ind w:right="283" w:firstLine="709"/>
        <w:jc w:val="both"/>
        <w:rPr>
          <w:bCs/>
          <w:color w:val="010000"/>
        </w:rPr>
      </w:pPr>
      <w:r w:rsidRPr="000826F8">
        <w:rPr>
          <w:bCs/>
          <w:color w:val="010000"/>
        </w:rPr>
        <w:t xml:space="preserve">33. Anılan fıkranın (d) bendinde, her derece ve türdeki örgün ve yaygın eğitim kurumları ile il ve ilçe millî eğitim müdürlüklerinin rehberlik, işbaşında yetiştirme, denetim, değerlendirme, inceleme, araştırma ve soruşturma hizmetlerinin müfettişler aracılığıyla yürütüleceği düzenlenmiştir. Kuralda yer alan </w:t>
      </w:r>
      <w:r w:rsidRPr="000826F8">
        <w:rPr>
          <w:bCs/>
          <w:i/>
          <w:color w:val="010000"/>
        </w:rPr>
        <w:t>“Bakanlık maarif müfettişleri”</w:t>
      </w:r>
      <w:r w:rsidRPr="000826F8">
        <w:rPr>
          <w:bCs/>
          <w:color w:val="010000"/>
        </w:rPr>
        <w:t xml:space="preserve"> ibaresi dava konusu kuralla </w:t>
      </w:r>
      <w:r w:rsidRPr="000826F8">
        <w:rPr>
          <w:bCs/>
          <w:i/>
          <w:color w:val="010000"/>
        </w:rPr>
        <w:t>“müfettişler”</w:t>
      </w:r>
      <w:r w:rsidRPr="000826F8">
        <w:rPr>
          <w:bCs/>
          <w:color w:val="010000"/>
        </w:rPr>
        <w:t xml:space="preserve"> şeklinde değiştirilmiştir. </w:t>
      </w:r>
    </w:p>
    <w:p w:rsidR="00833CED" w:rsidRPr="000826F8" w:rsidRDefault="00833CED" w:rsidP="00E567FB">
      <w:pPr>
        <w:spacing w:after="200"/>
        <w:ind w:right="283" w:firstLine="709"/>
        <w:jc w:val="both"/>
        <w:rPr>
          <w:bCs/>
          <w:color w:val="010000"/>
        </w:rPr>
      </w:pPr>
      <w:r w:rsidRPr="000826F8">
        <w:rPr>
          <w:bCs/>
          <w:color w:val="010000"/>
        </w:rPr>
        <w:t xml:space="preserve">34. Anılan bentlerde yer alan </w:t>
      </w:r>
      <w:r w:rsidRPr="000826F8">
        <w:rPr>
          <w:bCs/>
          <w:i/>
          <w:color w:val="010000"/>
        </w:rPr>
        <w:t>“Bakanlık maarif müfettişleri”</w:t>
      </w:r>
      <w:r w:rsidRPr="000826F8">
        <w:rPr>
          <w:bCs/>
          <w:color w:val="010000"/>
        </w:rPr>
        <w:t xml:space="preserve"> ibarelerinin </w:t>
      </w:r>
      <w:r w:rsidRPr="000826F8">
        <w:rPr>
          <w:bCs/>
          <w:i/>
          <w:color w:val="010000"/>
        </w:rPr>
        <w:t>“müfettişler”</w:t>
      </w:r>
      <w:r w:rsidRPr="000826F8">
        <w:rPr>
          <w:bCs/>
          <w:color w:val="010000"/>
        </w:rPr>
        <w:t xml:space="preserve"> şeklinde değiştirilerek Millî Eğitim Bakanlığının teşkilatına ilişkin bir düzenleme yapıldığı ve müfettişlerin görev ve yetkilerinin belirlendiği anlaşılmaktadır.</w:t>
      </w:r>
      <w:bookmarkEnd w:id="15"/>
    </w:p>
    <w:p w:rsidR="00833CED" w:rsidRPr="000826F8" w:rsidRDefault="00833CED" w:rsidP="00E567FB">
      <w:pPr>
        <w:spacing w:after="200"/>
        <w:ind w:right="283" w:firstLine="709"/>
        <w:jc w:val="both"/>
        <w:rPr>
          <w:bCs/>
          <w:color w:val="010000"/>
        </w:rPr>
      </w:pPr>
      <w:r w:rsidRPr="000826F8">
        <w:rPr>
          <w:bCs/>
          <w:color w:val="010000"/>
        </w:rPr>
        <w:t xml:space="preserve">35. </w:t>
      </w:r>
      <w:r w:rsidRPr="000826F8">
        <w:rPr>
          <w:bCs/>
          <w:iCs/>
          <w:color w:val="010000"/>
        </w:rPr>
        <w:t xml:space="preserve">(78) numaralı </w:t>
      </w:r>
      <w:proofErr w:type="spellStart"/>
      <w:r w:rsidRPr="000826F8">
        <w:rPr>
          <w:bCs/>
          <w:iCs/>
          <w:color w:val="010000"/>
        </w:rPr>
        <w:t>CBK’nın</w:t>
      </w:r>
      <w:proofErr w:type="spellEnd"/>
      <w:r w:rsidRPr="000826F8">
        <w:rPr>
          <w:bCs/>
          <w:iCs/>
          <w:color w:val="010000"/>
        </w:rPr>
        <w:t xml:space="preserve"> 2. maddesiyle (1) numaralı </w:t>
      </w:r>
      <w:proofErr w:type="spellStart"/>
      <w:r w:rsidRPr="000826F8">
        <w:rPr>
          <w:bCs/>
          <w:iCs/>
          <w:color w:val="010000"/>
        </w:rPr>
        <w:t>CBK’nın</w:t>
      </w:r>
      <w:proofErr w:type="spellEnd"/>
      <w:r w:rsidRPr="000826F8">
        <w:rPr>
          <w:bCs/>
          <w:iCs/>
          <w:color w:val="010000"/>
        </w:rPr>
        <w:t xml:space="preserve"> 327. maddesine eklenen (3) numaralı fıkranın birinci cümlesinin konu bakımından yetki yönünden Anayasa’ya uygunluk denetimi bölümünde belirtilen gerekçeler dava konusu kurallar için de geçerlidir (§ 18).</w:t>
      </w:r>
    </w:p>
    <w:p w:rsidR="00833CED" w:rsidRPr="000826F8" w:rsidRDefault="00833CED" w:rsidP="00E567FB">
      <w:pPr>
        <w:spacing w:after="200"/>
        <w:ind w:right="283" w:firstLine="709"/>
        <w:jc w:val="both"/>
        <w:rPr>
          <w:bCs/>
          <w:iCs/>
          <w:color w:val="010000"/>
        </w:rPr>
      </w:pPr>
      <w:r w:rsidRPr="000826F8">
        <w:rPr>
          <w:bCs/>
          <w:color w:val="010000"/>
        </w:rPr>
        <w:t>36. Millî Eğitim Bakanlığı merkez ve taşra teşkilatında görev ifa edecek müfettişlerin görev, yetki ve sorumluluklarının Anayasa’nın 128. maddesi uyarınca münhasıran kanunla düzenlenmesi gerekmektedir.</w:t>
      </w:r>
    </w:p>
    <w:p w:rsidR="00833CED" w:rsidRPr="000826F8" w:rsidRDefault="00833CED" w:rsidP="00E567FB">
      <w:pPr>
        <w:spacing w:after="200"/>
        <w:ind w:right="283" w:firstLine="709"/>
        <w:jc w:val="both"/>
        <w:rPr>
          <w:bCs/>
          <w:color w:val="010000"/>
        </w:rPr>
      </w:pPr>
      <w:r w:rsidRPr="000826F8">
        <w:rPr>
          <w:bCs/>
          <w:color w:val="010000"/>
        </w:rPr>
        <w:t>37. Açıklanan nedenlerle kural, Anayasa’nın 104. maddesinin on yedinci fıkrasının üçüncü cümlesine aykırıdır. İptali gerekir.</w:t>
      </w:r>
    </w:p>
    <w:p w:rsidR="00833CED" w:rsidRPr="000826F8" w:rsidRDefault="00833CED" w:rsidP="00E567FB">
      <w:pPr>
        <w:spacing w:after="200"/>
        <w:ind w:right="283" w:firstLine="709"/>
        <w:jc w:val="both"/>
        <w:rPr>
          <w:bCs/>
          <w:color w:val="010000"/>
        </w:rPr>
      </w:pPr>
      <w:r w:rsidRPr="000826F8">
        <w:rPr>
          <w:color w:val="010000"/>
        </w:rPr>
        <w:t>Basri BAĞCI ve İrfan FİDAN bu görüşe katılmamışlardır.</w:t>
      </w:r>
    </w:p>
    <w:p w:rsidR="00833CED" w:rsidRPr="000826F8" w:rsidRDefault="00833CED" w:rsidP="00E567FB">
      <w:pPr>
        <w:spacing w:after="200"/>
        <w:ind w:right="283" w:firstLine="709"/>
        <w:jc w:val="both"/>
        <w:rPr>
          <w:bCs/>
          <w:color w:val="010000"/>
        </w:rPr>
      </w:pPr>
      <w:r w:rsidRPr="000826F8">
        <w:rPr>
          <w:bCs/>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833CED" w:rsidRPr="000826F8" w:rsidRDefault="00833CED" w:rsidP="00E567FB">
      <w:pPr>
        <w:spacing w:after="200"/>
        <w:ind w:right="283" w:firstLine="709"/>
        <w:jc w:val="both"/>
        <w:rPr>
          <w:bCs/>
          <w:color w:val="010000"/>
        </w:rPr>
      </w:pPr>
      <w:r w:rsidRPr="000826F8">
        <w:rPr>
          <w:bCs/>
          <w:color w:val="010000"/>
        </w:rPr>
        <w:t>Kural konu bakımından yetki yönünden Anayasa’nın 104. maddesinin on yedinci fıkrasının üçüncü cümlesine aykırı görülerek iptal edildiğinden içerik yönünden incelenmemiştir.</w:t>
      </w:r>
    </w:p>
    <w:p w:rsidR="00833CED" w:rsidRPr="000826F8" w:rsidRDefault="00833CED" w:rsidP="00E567FB">
      <w:pPr>
        <w:spacing w:after="200"/>
        <w:ind w:right="283" w:firstLine="709"/>
        <w:jc w:val="both"/>
        <w:rPr>
          <w:b/>
          <w:bCs/>
          <w:color w:val="010000"/>
        </w:rPr>
      </w:pPr>
      <w:r w:rsidRPr="000826F8">
        <w:rPr>
          <w:b/>
          <w:bCs/>
          <w:color w:val="010000"/>
        </w:rPr>
        <w:t xml:space="preserve">D. (87) Numaralı </w:t>
      </w:r>
      <w:proofErr w:type="spellStart"/>
      <w:r w:rsidRPr="000826F8">
        <w:rPr>
          <w:b/>
          <w:bCs/>
          <w:color w:val="010000"/>
        </w:rPr>
        <w:t>CBK’nın</w:t>
      </w:r>
      <w:proofErr w:type="spellEnd"/>
      <w:r w:rsidRPr="000826F8">
        <w:rPr>
          <w:b/>
          <w:bCs/>
          <w:color w:val="010000"/>
        </w:rPr>
        <w:t xml:space="preserve"> 1. Maddesiyle (1) Numaralı </w:t>
      </w:r>
      <w:proofErr w:type="spellStart"/>
      <w:r w:rsidRPr="000826F8">
        <w:rPr>
          <w:b/>
          <w:bCs/>
          <w:color w:val="010000"/>
        </w:rPr>
        <w:t>CBK’nın</w:t>
      </w:r>
      <w:proofErr w:type="spellEnd"/>
      <w:r w:rsidRPr="000826F8">
        <w:rPr>
          <w:b/>
          <w:bCs/>
          <w:color w:val="010000"/>
        </w:rPr>
        <w:t xml:space="preserve"> 320. Maddesine Eklenen (2) Numaralı Fıkrasının İncelenmesi</w:t>
      </w:r>
    </w:p>
    <w:p w:rsidR="00833CED" w:rsidRPr="000826F8" w:rsidRDefault="00833CED" w:rsidP="00E567FB">
      <w:pPr>
        <w:spacing w:after="200"/>
        <w:ind w:right="283" w:firstLine="709"/>
        <w:jc w:val="both"/>
        <w:rPr>
          <w:b/>
          <w:bCs/>
          <w:color w:val="010000"/>
        </w:rPr>
      </w:pPr>
      <w:r w:rsidRPr="000826F8">
        <w:rPr>
          <w:b/>
          <w:bCs/>
          <w:color w:val="010000"/>
        </w:rPr>
        <w:t>1.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38. Dava dilekçesinde özetle; müfettiş ve müfettiş yardımcısı istihdamına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0826F8">
        <w:rPr>
          <w:bCs/>
          <w:color w:val="010000"/>
        </w:rPr>
        <w:t>devredilemezliği</w:t>
      </w:r>
      <w:proofErr w:type="spellEnd"/>
      <w:r w:rsidRPr="000826F8">
        <w:rPr>
          <w:bCs/>
          <w:color w:val="010000"/>
        </w:rPr>
        <w:t>, Anayasa’nın bağlayıcılığı ve üstünlüğü ile kuvvetler ayrılığı ilkeleriyle bağdaşmadığı belirtilerek kuralın Anayasa’nın 2., 6., 7., 8., 104. ve 128. maddelerine aykırı olduğu ileri sürülmüştür.</w:t>
      </w:r>
    </w:p>
    <w:p w:rsidR="00833CED" w:rsidRPr="000826F8" w:rsidRDefault="00833CED" w:rsidP="00E567FB">
      <w:pPr>
        <w:spacing w:after="200"/>
        <w:ind w:right="283" w:firstLine="709"/>
        <w:jc w:val="both"/>
        <w:rPr>
          <w:b/>
          <w:bCs/>
          <w:color w:val="010000"/>
        </w:rPr>
      </w:pPr>
      <w:r w:rsidRPr="000826F8">
        <w:rPr>
          <w:b/>
          <w:bCs/>
          <w:color w:val="010000"/>
        </w:rPr>
        <w:t>2. Anayasa’ya Aykırılık Sorunu</w:t>
      </w:r>
    </w:p>
    <w:p w:rsidR="00833CED" w:rsidRPr="000826F8" w:rsidRDefault="00833CED" w:rsidP="00E567FB">
      <w:pPr>
        <w:spacing w:after="200"/>
        <w:ind w:right="283" w:firstLine="709"/>
        <w:jc w:val="both"/>
        <w:rPr>
          <w:b/>
          <w:bCs/>
          <w:color w:val="010000"/>
        </w:rPr>
      </w:pPr>
      <w:r w:rsidRPr="000826F8">
        <w:rPr>
          <w:b/>
          <w:bCs/>
          <w:color w:val="010000"/>
        </w:rPr>
        <w:t>a. Kuralın Konu Bakımından Yetki Yönünden İncelenmesi</w:t>
      </w:r>
    </w:p>
    <w:p w:rsidR="00833CED" w:rsidRPr="000826F8" w:rsidRDefault="00833CED" w:rsidP="00E567FB">
      <w:pPr>
        <w:spacing w:after="200"/>
        <w:ind w:right="283" w:firstLine="709"/>
        <w:jc w:val="both"/>
        <w:rPr>
          <w:bCs/>
          <w:iCs/>
          <w:color w:val="010000"/>
        </w:rPr>
      </w:pPr>
      <w:r w:rsidRPr="000826F8">
        <w:rPr>
          <w:bCs/>
          <w:color w:val="010000"/>
        </w:rPr>
        <w:lastRenderedPageBreak/>
        <w:t xml:space="preserve">39. </w:t>
      </w:r>
      <w:r w:rsidRPr="000826F8">
        <w:rPr>
          <w:bCs/>
          <w:iCs/>
          <w:color w:val="010000"/>
        </w:rPr>
        <w:t>Dava dilekçesinde konu bakımından yetki yönünden kuralın Anayasa’nın 6., 7., 8. ve 128.</w:t>
      </w:r>
      <w:r w:rsidR="000826F8" w:rsidRPr="000826F8">
        <w:rPr>
          <w:bCs/>
          <w:iCs/>
          <w:color w:val="010000"/>
        </w:rPr>
        <w:t xml:space="preserve"> </w:t>
      </w:r>
      <w:r w:rsidRPr="000826F8">
        <w:rPr>
          <w:bCs/>
          <w:iCs/>
          <w:color w:val="010000"/>
        </w:rPr>
        <w:t xml:space="preserve">maddelerine de aykırı olduğu ileri sürülmüş ise de </w:t>
      </w:r>
      <w:proofErr w:type="spellStart"/>
      <w:r w:rsidRPr="000826F8">
        <w:rPr>
          <w:bCs/>
          <w:iCs/>
          <w:color w:val="010000"/>
        </w:rPr>
        <w:t>CBK’ya</w:t>
      </w:r>
      <w:proofErr w:type="spellEnd"/>
      <w:r w:rsidRPr="000826F8">
        <w:rPr>
          <w:bCs/>
          <w:i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iCs/>
          <w:color w:val="010000"/>
        </w:rPr>
      </w:pPr>
      <w:r w:rsidRPr="000826F8">
        <w:rPr>
          <w:bCs/>
          <w:iCs/>
          <w:color w:val="010000"/>
        </w:rPr>
        <w:t>40. Kuralla Millî Eğitim Bakanlığının merkez teşkilatında</w:t>
      </w:r>
      <w:r w:rsidR="000826F8" w:rsidRPr="000826F8">
        <w:rPr>
          <w:bCs/>
          <w:iCs/>
          <w:color w:val="010000"/>
        </w:rPr>
        <w:t xml:space="preserve"> </w:t>
      </w:r>
      <w:r w:rsidRPr="000826F8">
        <w:rPr>
          <w:bCs/>
          <w:iCs/>
          <w:color w:val="010000"/>
        </w:rPr>
        <w:t>375 sayılı</w:t>
      </w:r>
      <w:r w:rsidR="000826F8" w:rsidRPr="000826F8">
        <w:rPr>
          <w:bCs/>
          <w:iCs/>
          <w:color w:val="010000"/>
        </w:rPr>
        <w:t xml:space="preserve"> </w:t>
      </w:r>
      <w:r w:rsidRPr="000826F8">
        <w:rPr>
          <w:bCs/>
          <w:iCs/>
          <w:color w:val="010000"/>
        </w:rPr>
        <w:t>KHK’nın ek 24. maddesi uyarınca müfettiş ve müfettiş yardımcısı istihdam edilebilmesine imkân sağlayan bir düzenleme getirilmektedir.</w:t>
      </w:r>
    </w:p>
    <w:p w:rsidR="00833CED" w:rsidRPr="000826F8" w:rsidRDefault="00833CED" w:rsidP="00E567FB">
      <w:pPr>
        <w:spacing w:after="200"/>
        <w:ind w:right="283" w:firstLine="709"/>
        <w:jc w:val="both"/>
        <w:rPr>
          <w:bCs/>
          <w:iCs/>
          <w:color w:val="010000"/>
        </w:rPr>
      </w:pPr>
      <w:r w:rsidRPr="000826F8">
        <w:rPr>
          <w:bCs/>
          <w:color w:val="010000"/>
        </w:rPr>
        <w:t xml:space="preserve">41. </w:t>
      </w:r>
      <w:r w:rsidRPr="000826F8">
        <w:rPr>
          <w:bCs/>
          <w:iCs/>
          <w:color w:val="010000"/>
        </w:rPr>
        <w:t xml:space="preserve">Anayasa Mahkemesi bakanlıklarda ve bağlı kuruluşlarında personel istihdamına imkân veren düzenlemelerin </w:t>
      </w:r>
      <w:proofErr w:type="spellStart"/>
      <w:r w:rsidRPr="000826F8">
        <w:rPr>
          <w:bCs/>
          <w:iCs/>
          <w:color w:val="010000"/>
        </w:rPr>
        <w:t>CBK’larla</w:t>
      </w:r>
      <w:proofErr w:type="spellEnd"/>
      <w:r w:rsidRPr="000826F8">
        <w:rPr>
          <w:bCs/>
          <w:iCs/>
          <w:color w:val="010000"/>
        </w:rPr>
        <w:t xml:space="preserve"> yapılmasının konu bakımından yetki yönünden Anayasa’ya uygun olup olmadığı hususunu daha önceki bazı kararlarında değerlendirmiştir. Bu kapsamda personel istihdamının idarenin kuruluş ve görevlerinin bir parçasını teşkil etmesi nedeniyle teşkilat yapısı ile ilgili olup yürütme yetkisine ilişkin konulardan olduğu, Anayasa’da CBK ile düzenlenmesi yasaklanan haklar ve ödevlerle ilgisinin bulunmadığı, Anayasa’nın 106. maddesinin on birinci fıkrasının</w:t>
      </w:r>
      <w:r w:rsidR="000826F8" w:rsidRPr="000826F8">
        <w:rPr>
          <w:bCs/>
          <w:iCs/>
          <w:color w:val="010000"/>
        </w:rPr>
        <w:t xml:space="preserve"> </w:t>
      </w:r>
      <w:r w:rsidRPr="000826F8">
        <w:rPr>
          <w:bCs/>
          <w:i/>
          <w:iCs/>
          <w:color w:val="010000"/>
        </w:rPr>
        <w:t>“Bakanlıkların kurulması, kaldırılması, görevleri ve yetkileri, teşkilat yapısı ile merkez ve taşra teşkilatlarının kurulması Cumhurbaşkanlığı kararnamesiyle düzenlenir”</w:t>
      </w:r>
      <w:r w:rsidR="000826F8" w:rsidRPr="000826F8">
        <w:rPr>
          <w:bCs/>
          <w:i/>
          <w:iCs/>
          <w:color w:val="010000"/>
        </w:rPr>
        <w:t xml:space="preserve"> </w:t>
      </w:r>
      <w:r w:rsidRPr="000826F8">
        <w:rPr>
          <w:bCs/>
          <w:iCs/>
          <w:color w:val="010000"/>
        </w:rPr>
        <w:t>şeklindeki hükmüyle bağlantılı olarak Anayasa’nın 104. maddesinin on yedinci fıkrasının üçüncü cümlesine aykırı bir yönünün bulunmadığı ifade edilmiştir (AYM, E.2018/123, K.2022/138, 9/11/2022, §§ 55-59; E.2020/54, K.2022/165, 29/12/2022, §§ 19-24).</w:t>
      </w:r>
    </w:p>
    <w:p w:rsidR="00833CED" w:rsidRPr="000826F8" w:rsidRDefault="00833CED" w:rsidP="00E567FB">
      <w:pPr>
        <w:spacing w:after="200"/>
        <w:ind w:right="283" w:firstLine="709"/>
        <w:jc w:val="both"/>
        <w:rPr>
          <w:bCs/>
          <w:iCs/>
          <w:color w:val="010000"/>
        </w:rPr>
      </w:pPr>
      <w:r w:rsidRPr="000826F8">
        <w:rPr>
          <w:bCs/>
          <w:iCs/>
          <w:color w:val="010000"/>
        </w:rPr>
        <w:t>42. Dava konusu kural yönünden, belirtilen kararlardan ayrılmayı gerektiren bir durum bulunmamaktadır. Bu itibarla kural Anayasa’nın 104. maddesinin on yedinci fıkrasının birinci, ikinci ve üçüncü cümlelerine aykırı bir düzenleme içermemektedir.</w:t>
      </w:r>
    </w:p>
    <w:p w:rsidR="00833CED" w:rsidRPr="000826F8" w:rsidRDefault="00833CED" w:rsidP="00E567FB">
      <w:pPr>
        <w:spacing w:after="200"/>
        <w:ind w:right="283" w:firstLine="709"/>
        <w:jc w:val="both"/>
        <w:rPr>
          <w:bCs/>
          <w:iCs/>
          <w:color w:val="010000"/>
        </w:rPr>
      </w:pPr>
      <w:r w:rsidRPr="000826F8">
        <w:rPr>
          <w:bCs/>
          <w:iCs/>
          <w:color w:val="010000"/>
        </w:rPr>
        <w:t>43. Diğer yandan kuralla</w:t>
      </w:r>
      <w:r w:rsidR="000826F8" w:rsidRPr="000826F8">
        <w:rPr>
          <w:bCs/>
          <w:iCs/>
          <w:color w:val="010000"/>
        </w:rPr>
        <w:t xml:space="preserve"> </w:t>
      </w:r>
      <w:r w:rsidRPr="000826F8">
        <w:rPr>
          <w:bCs/>
          <w:iCs/>
          <w:color w:val="010000"/>
        </w:rPr>
        <w:t>aynı alanda hüküm ifade eden</w:t>
      </w:r>
      <w:r w:rsidR="000826F8" w:rsidRPr="000826F8">
        <w:rPr>
          <w:bCs/>
          <w:iCs/>
          <w:color w:val="010000"/>
        </w:rPr>
        <w:t xml:space="preserve"> </w:t>
      </w:r>
      <w:r w:rsidRPr="000826F8">
        <w:rPr>
          <w:bCs/>
          <w:iCs/>
          <w:color w:val="010000"/>
        </w:rPr>
        <w:t>karşılaştırmaya esas olabilecek nitelikte,</w:t>
      </w:r>
      <w:r w:rsidR="000826F8" w:rsidRPr="000826F8">
        <w:rPr>
          <w:bCs/>
          <w:iCs/>
          <w:color w:val="010000"/>
        </w:rPr>
        <w:t xml:space="preserve"> </w:t>
      </w:r>
      <w:r w:rsidRPr="000826F8">
        <w:rPr>
          <w:bCs/>
          <w:iCs/>
          <w:color w:val="010000"/>
        </w:rPr>
        <w:t>kanunla yapılan herhangi bir düzenleme</w:t>
      </w:r>
      <w:r w:rsidR="000826F8" w:rsidRPr="000826F8">
        <w:rPr>
          <w:bCs/>
          <w:iCs/>
          <w:color w:val="010000"/>
        </w:rPr>
        <w:t xml:space="preserve"> </w:t>
      </w:r>
      <w:r w:rsidRPr="000826F8">
        <w:rPr>
          <w:bCs/>
          <w:iCs/>
          <w:color w:val="010000"/>
        </w:rPr>
        <w:t>tespit edilememiştir. Bu itibarla kuralın kanunda açıkça düzenlenen bir konuya ilişkin olmadığı sonucuna ulaşılmıştır.</w:t>
      </w:r>
    </w:p>
    <w:p w:rsidR="00833CED" w:rsidRPr="000826F8" w:rsidRDefault="00833CED" w:rsidP="00E567FB">
      <w:pPr>
        <w:spacing w:after="200"/>
        <w:ind w:right="283" w:firstLine="709"/>
        <w:jc w:val="both"/>
        <w:rPr>
          <w:bCs/>
          <w:iCs/>
          <w:color w:val="010000"/>
        </w:rPr>
      </w:pPr>
      <w:r w:rsidRPr="000826F8">
        <w:rPr>
          <w:bCs/>
          <w:iCs/>
          <w:color w:val="010000"/>
        </w:rPr>
        <w:t>44. Açıklanan nedenlerle kural,</w:t>
      </w:r>
      <w:r w:rsidR="000826F8" w:rsidRPr="000826F8">
        <w:rPr>
          <w:bCs/>
          <w:iCs/>
          <w:color w:val="010000"/>
        </w:rPr>
        <w:t xml:space="preserve"> </w:t>
      </w:r>
      <w:r w:rsidRPr="000826F8">
        <w:rPr>
          <w:bCs/>
          <w:iCs/>
          <w:color w:val="010000"/>
        </w:rPr>
        <w:t>Anayasa’nın 104. maddesinin on yedinci fıkrasına aykırı değildir. İptal talebinin reddi gerekir.</w:t>
      </w:r>
    </w:p>
    <w:p w:rsidR="00833CED" w:rsidRPr="000826F8" w:rsidRDefault="00833CED" w:rsidP="00E567FB">
      <w:pPr>
        <w:spacing w:after="200"/>
        <w:ind w:right="283" w:firstLine="709"/>
        <w:jc w:val="both"/>
        <w:rPr>
          <w:bCs/>
          <w:iCs/>
          <w:color w:val="010000"/>
        </w:rPr>
      </w:pPr>
      <w:r w:rsidRPr="000826F8">
        <w:rPr>
          <w:color w:val="010000"/>
        </w:rPr>
        <w:t xml:space="preserve">Zühtü ARSLAN, Hasan Tahsin GÖKCAN, Engin YILDIRIM, M. Emin KUZ, </w:t>
      </w:r>
      <w:r w:rsidRPr="000826F8">
        <w:rPr>
          <w:bCs/>
          <w:color w:val="010000"/>
        </w:rPr>
        <w:t xml:space="preserve">Yusuf Şevki HAKYEMEZ ile Kenan YAŞAR </w:t>
      </w:r>
      <w:r w:rsidRPr="000826F8">
        <w:rPr>
          <w:color w:val="010000"/>
        </w:rPr>
        <w:t>bu görüşe katılmamışlardır.</w:t>
      </w:r>
      <w:r w:rsidRPr="000826F8">
        <w:rPr>
          <w:bCs/>
          <w:color w:val="010000"/>
        </w:rPr>
        <w:t xml:space="preserve"> </w:t>
      </w:r>
    </w:p>
    <w:p w:rsidR="00833CED" w:rsidRPr="000826F8" w:rsidRDefault="00833CED" w:rsidP="00E567FB">
      <w:pPr>
        <w:spacing w:after="200"/>
        <w:ind w:right="283" w:firstLine="709"/>
        <w:jc w:val="both"/>
        <w:rPr>
          <w:b/>
          <w:bCs/>
          <w:iCs/>
          <w:color w:val="010000"/>
        </w:rPr>
      </w:pPr>
      <w:r w:rsidRPr="000826F8">
        <w:rPr>
          <w:b/>
          <w:bCs/>
          <w:iCs/>
          <w:color w:val="010000"/>
        </w:rPr>
        <w:t>b. Kuralın İçerik Yönünden İncelenmesi</w:t>
      </w:r>
    </w:p>
    <w:p w:rsidR="00833CED" w:rsidRPr="000826F8" w:rsidRDefault="00833CED" w:rsidP="00E567FB">
      <w:pPr>
        <w:spacing w:after="200"/>
        <w:ind w:right="283" w:firstLine="709"/>
        <w:jc w:val="both"/>
        <w:rPr>
          <w:bCs/>
          <w:iCs/>
          <w:color w:val="010000"/>
        </w:rPr>
      </w:pPr>
      <w:r w:rsidRPr="000826F8">
        <w:rPr>
          <w:bCs/>
          <w:iCs/>
          <w:color w:val="010000"/>
        </w:rPr>
        <w:t>45.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833CED" w:rsidRPr="000826F8" w:rsidRDefault="00833CED" w:rsidP="00E567FB">
      <w:pPr>
        <w:spacing w:after="200"/>
        <w:ind w:right="283" w:firstLine="709"/>
        <w:jc w:val="both"/>
        <w:rPr>
          <w:bCs/>
          <w:iCs/>
          <w:color w:val="010000"/>
        </w:rPr>
      </w:pPr>
      <w:r w:rsidRPr="000826F8">
        <w:rPr>
          <w:bCs/>
          <w:iCs/>
          <w:color w:val="010000"/>
        </w:rPr>
        <w:t>46. Hukuk devletinin temel unsurlarından biri</w:t>
      </w:r>
      <w:r w:rsidR="000826F8" w:rsidRPr="000826F8">
        <w:rPr>
          <w:bCs/>
          <w:iCs/>
          <w:color w:val="010000"/>
        </w:rPr>
        <w:t xml:space="preserve"> </w:t>
      </w:r>
      <w:r w:rsidRPr="000826F8">
        <w:rPr>
          <w:bCs/>
          <w:i/>
          <w:iCs/>
          <w:color w:val="010000"/>
        </w:rPr>
        <w:t>belirlilik</w:t>
      </w:r>
      <w:r w:rsidR="000826F8" w:rsidRPr="000826F8">
        <w:rPr>
          <w:bCs/>
          <w:iCs/>
          <w:color w:val="010000"/>
        </w:rPr>
        <w:t xml:space="preserve"> </w:t>
      </w:r>
      <w:r w:rsidRPr="000826F8">
        <w:rPr>
          <w:bCs/>
          <w:iCs/>
          <w:color w:val="010000"/>
        </w:rPr>
        <w:t>ilkesidir.</w:t>
      </w:r>
      <w:r w:rsidR="000826F8" w:rsidRPr="000826F8">
        <w:rPr>
          <w:bCs/>
          <w:i/>
          <w:iCs/>
          <w:color w:val="010000"/>
        </w:rPr>
        <w:t xml:space="preserve"> </w:t>
      </w:r>
      <w:r w:rsidRPr="000826F8">
        <w:rPr>
          <w:bCs/>
          <w:iCs/>
          <w:color w:val="010000"/>
        </w:rPr>
        <w:t>Anayasa Mahkemesinin yerleşik kararlarına göre anılan ilke,</w:t>
      </w:r>
      <w:r w:rsidR="000826F8" w:rsidRPr="000826F8">
        <w:rPr>
          <w:bCs/>
          <w:i/>
          <w:iCs/>
          <w:color w:val="010000"/>
        </w:rPr>
        <w:t xml:space="preserve"> </w:t>
      </w:r>
      <w:r w:rsidRPr="000826F8">
        <w:rPr>
          <w:bCs/>
          <w:iCs/>
          <w:color w:val="010000"/>
        </w:rPr>
        <w:t>yasal düzenlemelerin hem kişiler hem de idare yönünden herhangi bir duraksamaya ve kuşkuya yer vermeyecek şekilde açık, net, anlaşılır, uygulanabilir ve nesnel olmasını gerektirmektedir.</w:t>
      </w:r>
    </w:p>
    <w:p w:rsidR="00833CED" w:rsidRPr="000826F8" w:rsidRDefault="00833CED" w:rsidP="00E567FB">
      <w:pPr>
        <w:spacing w:after="200"/>
        <w:ind w:right="283" w:firstLine="709"/>
        <w:jc w:val="both"/>
        <w:rPr>
          <w:bCs/>
          <w:iCs/>
          <w:color w:val="010000"/>
        </w:rPr>
      </w:pPr>
      <w:r w:rsidRPr="000826F8">
        <w:rPr>
          <w:bCs/>
          <w:iCs/>
          <w:color w:val="010000"/>
        </w:rPr>
        <w:t xml:space="preserve">47. Anılan ilkenin yürütmenin asli düzenleyici işlemi niteliğinde olan </w:t>
      </w:r>
      <w:proofErr w:type="spellStart"/>
      <w:r w:rsidRPr="000826F8">
        <w:rPr>
          <w:bCs/>
          <w:iCs/>
          <w:color w:val="010000"/>
        </w:rPr>
        <w:t>CBK’lar</w:t>
      </w:r>
      <w:proofErr w:type="spellEnd"/>
      <w:r w:rsidRPr="000826F8">
        <w:rPr>
          <w:bCs/>
          <w:iCs/>
          <w:color w:val="010000"/>
        </w:rPr>
        <w:t xml:space="preserve"> bakımından da geçerli olduğuna şüphe bulunmamaktadır</w:t>
      </w:r>
    </w:p>
    <w:p w:rsidR="00833CED" w:rsidRPr="000826F8" w:rsidRDefault="00833CED" w:rsidP="00E567FB">
      <w:pPr>
        <w:spacing w:after="200"/>
        <w:ind w:right="283" w:firstLine="709"/>
        <w:jc w:val="both"/>
        <w:rPr>
          <w:bCs/>
          <w:iCs/>
          <w:color w:val="010000"/>
        </w:rPr>
      </w:pPr>
      <w:r w:rsidRPr="000826F8">
        <w:rPr>
          <w:bCs/>
          <w:iCs/>
          <w:color w:val="010000"/>
        </w:rPr>
        <w:t xml:space="preserve">48. </w:t>
      </w:r>
      <w:bookmarkStart w:id="17" w:name="_Hlk147156503"/>
      <w:r w:rsidRPr="000826F8">
        <w:rPr>
          <w:bCs/>
          <w:iCs/>
          <w:color w:val="010000"/>
        </w:rPr>
        <w:t xml:space="preserve">Kuralla </w:t>
      </w:r>
      <w:bookmarkStart w:id="18" w:name="_Hlk131416580"/>
      <w:r w:rsidRPr="000826F8">
        <w:rPr>
          <w:bCs/>
          <w:iCs/>
          <w:color w:val="010000"/>
        </w:rPr>
        <w:t>Millî Eğitim Bakanlığının merkez teşkilatında</w:t>
      </w:r>
      <w:r w:rsidR="000826F8" w:rsidRPr="000826F8">
        <w:rPr>
          <w:bCs/>
          <w:iCs/>
          <w:color w:val="010000"/>
        </w:rPr>
        <w:t xml:space="preserve"> </w:t>
      </w:r>
      <w:r w:rsidRPr="000826F8">
        <w:rPr>
          <w:bCs/>
          <w:iCs/>
          <w:color w:val="010000"/>
        </w:rPr>
        <w:t xml:space="preserve">istihdam edilmesine imkân tanınan müfettiş ve müfettiş yardımcısının istihdam usulü açık, net ve anlaşılır bir şekilde </w:t>
      </w:r>
      <w:r w:rsidRPr="000826F8">
        <w:rPr>
          <w:bCs/>
          <w:iCs/>
          <w:color w:val="010000"/>
        </w:rPr>
        <w:lastRenderedPageBreak/>
        <w:t>düzenlendiğinden, kuralın hem kişiler hem de idare yönünden belirli ve öngörülebilir olduğu anlaşılmaktadır.</w:t>
      </w:r>
      <w:bookmarkEnd w:id="17"/>
      <w:bookmarkEnd w:id="18"/>
    </w:p>
    <w:p w:rsidR="00833CED" w:rsidRPr="000826F8" w:rsidRDefault="00833CED" w:rsidP="00E567FB">
      <w:pPr>
        <w:spacing w:after="200"/>
        <w:ind w:right="283" w:firstLine="709"/>
        <w:jc w:val="both"/>
        <w:rPr>
          <w:bCs/>
          <w:iCs/>
          <w:color w:val="010000"/>
        </w:rPr>
      </w:pPr>
      <w:r w:rsidRPr="000826F8">
        <w:rPr>
          <w:bCs/>
          <w:iCs/>
          <w:color w:val="010000"/>
        </w:rPr>
        <w:t>49. Açıklanan nedenlerle kural, Anayasa’nın 2. maddesine aykırı değildir. İptal talebinin reddi gerekir.</w:t>
      </w:r>
    </w:p>
    <w:p w:rsidR="00833CED" w:rsidRPr="000826F8" w:rsidRDefault="00833CED" w:rsidP="00E567FB">
      <w:pPr>
        <w:spacing w:after="200"/>
        <w:ind w:right="283" w:firstLine="709"/>
        <w:jc w:val="both"/>
        <w:rPr>
          <w:b/>
          <w:bCs/>
          <w:color w:val="010000"/>
        </w:rPr>
      </w:pPr>
      <w:r w:rsidRPr="000826F8">
        <w:rPr>
          <w:b/>
          <w:bCs/>
          <w:iCs/>
          <w:color w:val="010000"/>
        </w:rPr>
        <w:t xml:space="preserve">E. </w:t>
      </w:r>
      <w:bookmarkStart w:id="19" w:name="_Hlk161222049"/>
      <w:bookmarkStart w:id="20" w:name="_Hlk147229922"/>
      <w:r w:rsidRPr="000826F8">
        <w:rPr>
          <w:b/>
          <w:bCs/>
          <w:color w:val="010000"/>
        </w:rPr>
        <w:t xml:space="preserve">(87) Numaralı </w:t>
      </w:r>
      <w:proofErr w:type="spellStart"/>
      <w:r w:rsidRPr="000826F8">
        <w:rPr>
          <w:b/>
          <w:bCs/>
          <w:color w:val="010000"/>
        </w:rPr>
        <w:t>CBK’nın</w:t>
      </w:r>
      <w:proofErr w:type="spellEnd"/>
      <w:r w:rsidRPr="000826F8">
        <w:rPr>
          <w:b/>
          <w:bCs/>
          <w:color w:val="010000"/>
        </w:rPr>
        <w:t xml:space="preserve"> 1. Maddesiyle (1) Numaralı </w:t>
      </w:r>
      <w:proofErr w:type="spellStart"/>
      <w:r w:rsidRPr="000826F8">
        <w:rPr>
          <w:b/>
          <w:bCs/>
          <w:color w:val="010000"/>
        </w:rPr>
        <w:t>CBK’nın</w:t>
      </w:r>
      <w:proofErr w:type="spellEnd"/>
      <w:r w:rsidRPr="000826F8">
        <w:rPr>
          <w:b/>
          <w:bCs/>
          <w:color w:val="010000"/>
        </w:rPr>
        <w:t xml:space="preserve"> 320. Maddesinin (3) Numaralı Fıkrasının İkinci Cümlesinde Yer Alan </w:t>
      </w:r>
      <w:r w:rsidRPr="000826F8">
        <w:rPr>
          <w:b/>
          <w:bCs/>
          <w:i/>
          <w:color w:val="010000"/>
        </w:rPr>
        <w:t xml:space="preserve">“…Bakanlık Maarif Müfettişleri ve Bakanlık Maarif Müfettiş Yardımcılarından…” </w:t>
      </w:r>
      <w:r w:rsidRPr="000826F8">
        <w:rPr>
          <w:b/>
          <w:bCs/>
          <w:color w:val="010000"/>
        </w:rPr>
        <w:t xml:space="preserve">İbaresinin </w:t>
      </w:r>
      <w:bookmarkStart w:id="21" w:name="_Hlk147228957"/>
      <w:r w:rsidRPr="000826F8">
        <w:rPr>
          <w:b/>
          <w:bCs/>
          <w:i/>
          <w:color w:val="010000"/>
        </w:rPr>
        <w:t>“…başmüfettiş, müfettiş ve müfettiş yardımcılarından…”</w:t>
      </w:r>
      <w:bookmarkEnd w:id="21"/>
      <w:r w:rsidRPr="000826F8">
        <w:rPr>
          <w:b/>
          <w:bCs/>
          <w:i/>
          <w:color w:val="010000"/>
        </w:rPr>
        <w:t xml:space="preserve"> </w:t>
      </w:r>
      <w:r w:rsidRPr="000826F8">
        <w:rPr>
          <w:b/>
          <w:bCs/>
          <w:color w:val="010000"/>
        </w:rPr>
        <w:t xml:space="preserve">Şeklinde Değiştirilmesinin </w:t>
      </w:r>
      <w:bookmarkEnd w:id="19"/>
      <w:r w:rsidRPr="000826F8">
        <w:rPr>
          <w:b/>
          <w:bCs/>
          <w:color w:val="010000"/>
        </w:rPr>
        <w:t>İncelenmesi</w:t>
      </w:r>
      <w:bookmarkEnd w:id="20"/>
    </w:p>
    <w:p w:rsidR="00833CED" w:rsidRPr="000826F8" w:rsidRDefault="00833CED" w:rsidP="00E567FB">
      <w:pPr>
        <w:spacing w:after="200"/>
        <w:ind w:right="283" w:firstLine="709"/>
        <w:jc w:val="both"/>
        <w:rPr>
          <w:b/>
          <w:bCs/>
          <w:color w:val="010000"/>
        </w:rPr>
      </w:pPr>
      <w:r w:rsidRPr="000826F8">
        <w:rPr>
          <w:b/>
          <w:bCs/>
          <w:color w:val="010000"/>
        </w:rPr>
        <w:t>1.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50. Dava dilekçesinde özetle; Millî Eğitim Bakanlığının merkez teşkilatı bünyesinde faaliyet gösteren teftiş kurul başkanlığında istihdam edilen müfettiş ve müfettiş yardımcılarının kadrolarına ilişkin hükümlerin münhasıran kanunla düzenlenmesi gerektiği, CBK çıkarma yetkisinin anayasal çerçeve dışında kullanıldığı, yürütme organına genel, sınırsız, esasları ve çerçevesi belirsiz bir düzenleme yetkisinin tanındığı, bu durumun yasama yetkisinin </w:t>
      </w:r>
      <w:proofErr w:type="spellStart"/>
      <w:r w:rsidRPr="000826F8">
        <w:rPr>
          <w:bCs/>
          <w:color w:val="010000"/>
        </w:rPr>
        <w:t>devredilemezliği</w:t>
      </w:r>
      <w:proofErr w:type="spellEnd"/>
      <w:r w:rsidRPr="000826F8">
        <w:rPr>
          <w:bCs/>
          <w:color w:val="010000"/>
        </w:rPr>
        <w:t>, Anayasa’nın bağlayıcılığı ve üstünlüğü ile kuvvetler ayrılığı ilkeleriyle bağdaşmadığı belirtilerek kuralın Anayasa’nın 2., 6., 7., 8., 104. ve 128. maddelerine aykırı olduğu ileri sürülmüştür.</w:t>
      </w:r>
    </w:p>
    <w:p w:rsidR="00833CED" w:rsidRPr="000826F8" w:rsidRDefault="00833CED" w:rsidP="00E567FB">
      <w:pPr>
        <w:spacing w:after="200"/>
        <w:ind w:right="283" w:firstLine="709"/>
        <w:jc w:val="both"/>
        <w:rPr>
          <w:b/>
          <w:bCs/>
          <w:color w:val="010000"/>
        </w:rPr>
      </w:pPr>
      <w:r w:rsidRPr="000826F8">
        <w:rPr>
          <w:b/>
          <w:bCs/>
          <w:color w:val="010000"/>
        </w:rPr>
        <w:t>2. Anayasa’ya Aykırılık Sorunu</w:t>
      </w:r>
    </w:p>
    <w:p w:rsidR="00833CED" w:rsidRPr="000826F8" w:rsidRDefault="00833CED" w:rsidP="00E567FB">
      <w:pPr>
        <w:spacing w:after="200"/>
        <w:ind w:right="283" w:firstLine="709"/>
        <w:jc w:val="both"/>
        <w:rPr>
          <w:b/>
          <w:bCs/>
          <w:color w:val="010000"/>
        </w:rPr>
      </w:pPr>
      <w:r w:rsidRPr="000826F8">
        <w:rPr>
          <w:b/>
          <w:bCs/>
          <w:color w:val="010000"/>
        </w:rPr>
        <w:t xml:space="preserve">a. </w:t>
      </w:r>
      <w:bookmarkStart w:id="22" w:name="_Hlk147323274"/>
      <w:r w:rsidRPr="000826F8">
        <w:rPr>
          <w:b/>
          <w:bCs/>
          <w:color w:val="010000"/>
        </w:rPr>
        <w:t>Kuralın Konu Bakımından Yetki Yönünden İncelenmesi</w:t>
      </w:r>
    </w:p>
    <w:p w:rsidR="00833CED" w:rsidRPr="000826F8" w:rsidRDefault="00833CED" w:rsidP="00E567FB">
      <w:pPr>
        <w:spacing w:after="200"/>
        <w:ind w:right="283" w:firstLine="709"/>
        <w:jc w:val="both"/>
        <w:rPr>
          <w:bCs/>
          <w:color w:val="010000"/>
        </w:rPr>
      </w:pPr>
      <w:r w:rsidRPr="000826F8">
        <w:rPr>
          <w:bCs/>
          <w:color w:val="010000"/>
        </w:rPr>
        <w:t xml:space="preserve">51. Dava dilekçesinde konu bakımından yetki yönünden kuralların Anayasa’nın 6., 7., 8.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bookmarkEnd w:id="22"/>
    <w:p w:rsidR="00833CED" w:rsidRPr="000826F8" w:rsidRDefault="00833CED" w:rsidP="00E567FB">
      <w:pPr>
        <w:spacing w:after="200"/>
        <w:ind w:right="283" w:firstLine="709"/>
        <w:jc w:val="both"/>
        <w:rPr>
          <w:bCs/>
          <w:color w:val="010000"/>
        </w:rPr>
      </w:pPr>
      <w:r w:rsidRPr="000826F8">
        <w:rPr>
          <w:bCs/>
          <w:color w:val="010000"/>
        </w:rPr>
        <w:t xml:space="preserve">52. (1) numaralı </w:t>
      </w:r>
      <w:proofErr w:type="spellStart"/>
      <w:r w:rsidRPr="000826F8">
        <w:rPr>
          <w:bCs/>
          <w:color w:val="010000"/>
        </w:rPr>
        <w:t>CBK’nın</w:t>
      </w:r>
      <w:proofErr w:type="spellEnd"/>
      <w:r w:rsidRPr="000826F8">
        <w:rPr>
          <w:bCs/>
          <w:color w:val="010000"/>
        </w:rPr>
        <w:t xml:space="preserve"> 320. maddesinin (3) numaralı fıkrasının ikinci cümlesinde, Teftiş Kurulu Başkanlığının, Başkan ile Başkanlık birimlerinde ve çalışma merkezlerinde görevli bakanlık maarif müfettişleri ile bakanlık maarif müfettiş yardımcılarından oluşacağı </w:t>
      </w:r>
      <w:bookmarkStart w:id="23" w:name="_Hlk161222780"/>
      <w:r w:rsidRPr="000826F8">
        <w:rPr>
          <w:bCs/>
          <w:color w:val="010000"/>
        </w:rPr>
        <w:t xml:space="preserve">belirtilmekte iken dava konusu kuralla </w:t>
      </w:r>
      <w:r w:rsidRPr="000826F8">
        <w:rPr>
          <w:bCs/>
          <w:i/>
          <w:color w:val="010000"/>
        </w:rPr>
        <w:t>“…Bakanlık Maarif Müfettişleri ve Bakanlık Maarif Müfettiş Yardımcılarından…”</w:t>
      </w:r>
      <w:r w:rsidRPr="000826F8">
        <w:rPr>
          <w:bCs/>
          <w:color w:val="010000"/>
        </w:rPr>
        <w:t xml:space="preserve"> ibaresi </w:t>
      </w:r>
      <w:r w:rsidRPr="000826F8">
        <w:rPr>
          <w:bCs/>
          <w:i/>
          <w:color w:val="010000"/>
        </w:rPr>
        <w:t>“…başmüfettiş, müfettiş ve müfettiş yardımcılarından…”</w:t>
      </w:r>
      <w:r w:rsidRPr="000826F8">
        <w:rPr>
          <w:bCs/>
          <w:color w:val="010000"/>
        </w:rPr>
        <w:t xml:space="preserve"> şeklinde değiştirilmiştir. Böylece dava konusu ibareler uyarınca teftiş kurulunda görevli maarif müfettişleri ile yardımcılarının </w:t>
      </w:r>
      <w:proofErr w:type="spellStart"/>
      <w:r w:rsidRPr="000826F8">
        <w:rPr>
          <w:bCs/>
          <w:color w:val="010000"/>
        </w:rPr>
        <w:t>ünvanı</w:t>
      </w:r>
      <w:proofErr w:type="spellEnd"/>
      <w:r w:rsidRPr="000826F8">
        <w:rPr>
          <w:bCs/>
          <w:color w:val="010000"/>
        </w:rPr>
        <w:t xml:space="preserve"> değişmiştir. </w:t>
      </w:r>
    </w:p>
    <w:bookmarkEnd w:id="23"/>
    <w:p w:rsidR="00833CED" w:rsidRPr="000826F8" w:rsidRDefault="00833CED" w:rsidP="00E567FB">
      <w:pPr>
        <w:spacing w:after="200"/>
        <w:ind w:right="283" w:firstLine="709"/>
        <w:jc w:val="both"/>
        <w:rPr>
          <w:bCs/>
          <w:color w:val="010000"/>
        </w:rPr>
      </w:pPr>
      <w:r w:rsidRPr="000826F8">
        <w:rPr>
          <w:bCs/>
          <w:color w:val="010000"/>
        </w:rPr>
        <w:t>53. Anılan cümlede yapılan değişiklikle Millî Eğitim Bakanlığının teşkilatına ilişkin bir düzenleme yapıldığı anlaşılmaktadır.</w:t>
      </w:r>
    </w:p>
    <w:p w:rsidR="00833CED" w:rsidRPr="000826F8" w:rsidRDefault="00833CED" w:rsidP="00E567FB">
      <w:pPr>
        <w:spacing w:after="200"/>
        <w:ind w:right="283" w:firstLine="709"/>
        <w:jc w:val="both"/>
        <w:rPr>
          <w:bCs/>
          <w:color w:val="010000"/>
        </w:rPr>
      </w:pPr>
      <w:r w:rsidRPr="000826F8">
        <w:rPr>
          <w:bCs/>
          <w:color w:val="010000"/>
        </w:rPr>
        <w:t xml:space="preserve">54. </w:t>
      </w:r>
      <w:bookmarkStart w:id="24" w:name="_Hlk161224585"/>
      <w:r w:rsidRPr="000826F8">
        <w:rPr>
          <w:bCs/>
          <w:iCs/>
          <w:color w:val="010000"/>
        </w:rPr>
        <w:t xml:space="preserve">(87)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konu bakımından yetki yönünden Anayasa’ya uygunluk denetimi bölümünde belirtilen gerekçeler dava konusu kural için de geçerlidir (</w:t>
      </w:r>
      <w:r w:rsidRPr="000826F8">
        <w:rPr>
          <w:bCs/>
          <w:color w:val="010000"/>
        </w:rPr>
        <w:t>§ 41).</w:t>
      </w:r>
      <w:bookmarkEnd w:id="24"/>
    </w:p>
    <w:p w:rsidR="00833CED" w:rsidRPr="000826F8" w:rsidRDefault="00833CED" w:rsidP="00E567FB">
      <w:pPr>
        <w:spacing w:after="200"/>
        <w:ind w:right="283" w:firstLine="709"/>
        <w:jc w:val="both"/>
        <w:rPr>
          <w:bCs/>
          <w:color w:val="010000"/>
        </w:rPr>
      </w:pPr>
      <w:r w:rsidRPr="000826F8">
        <w:rPr>
          <w:bCs/>
          <w:color w:val="010000"/>
        </w:rPr>
        <w:t xml:space="preserve">55. </w:t>
      </w:r>
      <w:bookmarkStart w:id="25" w:name="_Hlk161224646"/>
      <w:r w:rsidRPr="000826F8">
        <w:rPr>
          <w:bCs/>
          <w:color w:val="010000"/>
        </w:rPr>
        <w:t xml:space="preserve">Bakanlıklarda ve bağlı kuruluşlarında istihdam edilen personelin kadro </w:t>
      </w:r>
      <w:proofErr w:type="spellStart"/>
      <w:r w:rsidRPr="000826F8">
        <w:rPr>
          <w:bCs/>
          <w:color w:val="010000"/>
        </w:rPr>
        <w:t>ünvanlarındaki</w:t>
      </w:r>
      <w:proofErr w:type="spellEnd"/>
      <w:r w:rsidRPr="000826F8">
        <w:rPr>
          <w:bCs/>
          <w:color w:val="010000"/>
        </w:rPr>
        <w:t xml:space="preserve"> değişikliklere ilişkin düzenlemeler idarenin teşkilat yapısıyla ilgili olduğundan, </w:t>
      </w:r>
      <w:r w:rsidRPr="000826F8">
        <w:rPr>
          <w:bCs/>
          <w:iCs/>
          <w:color w:val="010000"/>
        </w:rPr>
        <w:t>kural Anayasa’nın 104. maddesinin on yedinci fıkrasının birinci, ikinci ve üçüncü cümlelerine aykırı bir düzenleme içermemektedir.</w:t>
      </w:r>
    </w:p>
    <w:p w:rsidR="00833CED" w:rsidRPr="000826F8" w:rsidRDefault="00833CED" w:rsidP="00E567FB">
      <w:pPr>
        <w:spacing w:after="200"/>
        <w:ind w:right="283" w:firstLine="709"/>
        <w:jc w:val="both"/>
        <w:rPr>
          <w:bCs/>
          <w:iCs/>
          <w:color w:val="010000"/>
        </w:rPr>
      </w:pPr>
      <w:bookmarkStart w:id="26" w:name="_Hlk147324584"/>
      <w:bookmarkEnd w:id="25"/>
      <w:r w:rsidRPr="000826F8">
        <w:rPr>
          <w:bCs/>
          <w:iCs/>
          <w:color w:val="010000"/>
        </w:rPr>
        <w:lastRenderedPageBreak/>
        <w:t>56. Diğer yandan kuralla</w:t>
      </w:r>
      <w:r w:rsidR="000826F8" w:rsidRPr="000826F8">
        <w:rPr>
          <w:bCs/>
          <w:iCs/>
          <w:color w:val="010000"/>
        </w:rPr>
        <w:t xml:space="preserve"> </w:t>
      </w:r>
      <w:r w:rsidRPr="000826F8">
        <w:rPr>
          <w:bCs/>
          <w:iCs/>
          <w:color w:val="010000"/>
        </w:rPr>
        <w:t>aynı alanda hüküm ifade eden</w:t>
      </w:r>
      <w:r w:rsidR="000826F8" w:rsidRPr="000826F8">
        <w:rPr>
          <w:bCs/>
          <w:iCs/>
          <w:color w:val="010000"/>
        </w:rPr>
        <w:t xml:space="preserve"> </w:t>
      </w:r>
      <w:r w:rsidRPr="000826F8">
        <w:rPr>
          <w:bCs/>
          <w:iCs/>
          <w:color w:val="010000"/>
        </w:rPr>
        <w:t>karşılaştırmaya esas olabilecek nitelikte,</w:t>
      </w:r>
      <w:r w:rsidR="000826F8" w:rsidRPr="000826F8">
        <w:rPr>
          <w:bCs/>
          <w:iCs/>
          <w:color w:val="010000"/>
        </w:rPr>
        <w:t xml:space="preserve"> </w:t>
      </w:r>
      <w:r w:rsidRPr="000826F8">
        <w:rPr>
          <w:bCs/>
          <w:iCs/>
          <w:color w:val="010000"/>
        </w:rPr>
        <w:t>kanunla yapılan herhangi bir düzenleme</w:t>
      </w:r>
      <w:r w:rsidR="000826F8" w:rsidRPr="000826F8">
        <w:rPr>
          <w:bCs/>
          <w:iCs/>
          <w:color w:val="010000"/>
        </w:rPr>
        <w:t xml:space="preserve"> </w:t>
      </w:r>
      <w:r w:rsidRPr="000826F8">
        <w:rPr>
          <w:bCs/>
          <w:iCs/>
          <w:color w:val="010000"/>
        </w:rPr>
        <w:t>tespit edilememiştir. Bu itibarla kuralın kanunda açıkça düzenlenen bir konuya ilişkin olmadığı sonucuna ulaşılmıştır.</w:t>
      </w:r>
    </w:p>
    <w:p w:rsidR="00833CED" w:rsidRPr="000826F8" w:rsidRDefault="00833CED" w:rsidP="00E567FB">
      <w:pPr>
        <w:spacing w:after="200"/>
        <w:ind w:right="283" w:firstLine="709"/>
        <w:jc w:val="both"/>
        <w:rPr>
          <w:bCs/>
          <w:iCs/>
          <w:color w:val="010000"/>
        </w:rPr>
      </w:pPr>
      <w:r w:rsidRPr="000826F8">
        <w:rPr>
          <w:bCs/>
          <w:iCs/>
          <w:color w:val="010000"/>
        </w:rPr>
        <w:t>57. Açıklanan nedenlerle kural,</w:t>
      </w:r>
      <w:r w:rsidR="000826F8" w:rsidRPr="000826F8">
        <w:rPr>
          <w:bCs/>
          <w:iCs/>
          <w:color w:val="010000"/>
        </w:rPr>
        <w:t xml:space="preserve"> </w:t>
      </w:r>
      <w:r w:rsidRPr="000826F8">
        <w:rPr>
          <w:bCs/>
          <w:iCs/>
          <w:color w:val="010000"/>
        </w:rPr>
        <w:t>Anayasa’nın 104. maddesinin on yedinci fıkrasına aykırı değildir. İptal talebinin reddi gerekir.</w:t>
      </w:r>
    </w:p>
    <w:p w:rsidR="00833CED" w:rsidRPr="000826F8" w:rsidRDefault="00833CED" w:rsidP="00E567FB">
      <w:pPr>
        <w:spacing w:after="200"/>
        <w:ind w:right="283" w:firstLine="709"/>
        <w:jc w:val="both"/>
        <w:rPr>
          <w:bCs/>
          <w:iCs/>
          <w:color w:val="010000"/>
        </w:rPr>
      </w:pPr>
      <w:r w:rsidRPr="000826F8">
        <w:rPr>
          <w:color w:val="010000"/>
        </w:rPr>
        <w:t xml:space="preserve">Zühtü ARSLAN, Hasan Tahsin GÖKCAN, Engin YILDIRIM, M. Emin KUZ, </w:t>
      </w:r>
      <w:r w:rsidRPr="000826F8">
        <w:rPr>
          <w:bCs/>
          <w:color w:val="010000"/>
        </w:rPr>
        <w:t xml:space="preserve">Yusuf Şevki HAKYEMEZ ile Kenan YAŞAR </w:t>
      </w:r>
      <w:r w:rsidRPr="000826F8">
        <w:rPr>
          <w:color w:val="010000"/>
        </w:rPr>
        <w:t>bu görüşe katılmamışlardır.</w:t>
      </w:r>
    </w:p>
    <w:p w:rsidR="00833CED" w:rsidRPr="000826F8" w:rsidRDefault="00833CED" w:rsidP="00E567FB">
      <w:pPr>
        <w:spacing w:after="200"/>
        <w:ind w:right="283" w:firstLine="709"/>
        <w:jc w:val="both"/>
        <w:rPr>
          <w:b/>
          <w:bCs/>
          <w:iCs/>
          <w:color w:val="010000"/>
        </w:rPr>
      </w:pPr>
      <w:r w:rsidRPr="000826F8">
        <w:rPr>
          <w:b/>
          <w:bCs/>
          <w:iCs/>
          <w:color w:val="010000"/>
        </w:rPr>
        <w:t>b. Kuralın İçerik Yönünden İncelenmesi</w:t>
      </w:r>
    </w:p>
    <w:p w:rsidR="00833CED" w:rsidRPr="000826F8" w:rsidRDefault="00833CED" w:rsidP="00E567FB">
      <w:pPr>
        <w:spacing w:after="200"/>
        <w:ind w:right="283" w:firstLine="709"/>
        <w:jc w:val="both"/>
        <w:rPr>
          <w:bCs/>
          <w:color w:val="010000"/>
        </w:rPr>
      </w:pPr>
      <w:r w:rsidRPr="000826F8">
        <w:rPr>
          <w:bCs/>
          <w:iCs/>
          <w:color w:val="010000"/>
        </w:rPr>
        <w:t xml:space="preserve">58. </w:t>
      </w:r>
      <w:bookmarkStart w:id="27" w:name="_Hlk161220857"/>
      <w:bookmarkStart w:id="28" w:name="_Hlk155777094"/>
      <w:r w:rsidRPr="000826F8">
        <w:rPr>
          <w:bCs/>
          <w:iCs/>
          <w:color w:val="010000"/>
        </w:rPr>
        <w:t xml:space="preserve">(87)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içerik yönünden Anayasa’ya uygunluk denetimi bölümünde belirtilen gerekçeler dava konusu kural için de geçerlidir (</w:t>
      </w:r>
      <w:r w:rsidRPr="000826F8">
        <w:rPr>
          <w:bCs/>
          <w:color w:val="010000"/>
        </w:rPr>
        <w:t>§§ 45-47).</w:t>
      </w:r>
      <w:bookmarkEnd w:id="27"/>
    </w:p>
    <w:bookmarkEnd w:id="28"/>
    <w:p w:rsidR="00833CED" w:rsidRPr="000826F8" w:rsidRDefault="00833CED" w:rsidP="00E567FB">
      <w:pPr>
        <w:spacing w:after="200"/>
        <w:ind w:right="283" w:firstLine="709"/>
        <w:jc w:val="both"/>
        <w:rPr>
          <w:bCs/>
          <w:iCs/>
          <w:color w:val="010000"/>
        </w:rPr>
      </w:pPr>
      <w:r w:rsidRPr="000826F8">
        <w:rPr>
          <w:bCs/>
          <w:iCs/>
          <w:color w:val="010000"/>
        </w:rPr>
        <w:t>59. Kuralın hem kişiler hem de idare yönünden belirli ve öngörülebilir olduğu anlaşılmaktadır.</w:t>
      </w:r>
    </w:p>
    <w:p w:rsidR="00833CED" w:rsidRPr="000826F8" w:rsidRDefault="00833CED" w:rsidP="00E567FB">
      <w:pPr>
        <w:spacing w:after="200"/>
        <w:ind w:right="283" w:firstLine="709"/>
        <w:jc w:val="both"/>
        <w:rPr>
          <w:bCs/>
          <w:iCs/>
          <w:color w:val="010000"/>
        </w:rPr>
      </w:pPr>
      <w:r w:rsidRPr="000826F8">
        <w:rPr>
          <w:bCs/>
          <w:iCs/>
          <w:color w:val="010000"/>
        </w:rPr>
        <w:t>60. Açıklanan nedenlerle kural, Anayasa’nın 2. maddesine aykırı değildir. İptal talebinin reddi gerekir.</w:t>
      </w:r>
      <w:bookmarkEnd w:id="26"/>
    </w:p>
    <w:p w:rsidR="00833CED" w:rsidRPr="000826F8" w:rsidRDefault="00833CED" w:rsidP="00E567FB">
      <w:pPr>
        <w:spacing w:after="200"/>
        <w:ind w:right="283" w:firstLine="709"/>
        <w:jc w:val="both"/>
        <w:rPr>
          <w:b/>
          <w:bCs/>
          <w:color w:val="010000"/>
        </w:rPr>
      </w:pPr>
      <w:r w:rsidRPr="000826F8">
        <w:rPr>
          <w:b/>
          <w:bCs/>
          <w:color w:val="010000"/>
        </w:rPr>
        <w:t xml:space="preserve">F. (87) Numaralı </w:t>
      </w:r>
      <w:proofErr w:type="spellStart"/>
      <w:r w:rsidRPr="000826F8">
        <w:rPr>
          <w:b/>
          <w:bCs/>
          <w:color w:val="010000"/>
        </w:rPr>
        <w:t>CBK’nın</w:t>
      </w:r>
      <w:proofErr w:type="spellEnd"/>
      <w:r w:rsidRPr="000826F8">
        <w:rPr>
          <w:b/>
          <w:bCs/>
          <w:color w:val="010000"/>
        </w:rPr>
        <w:t xml:space="preserve"> 1. Maddesiyle (1) Numaralı </w:t>
      </w:r>
      <w:proofErr w:type="spellStart"/>
      <w:r w:rsidRPr="000826F8">
        <w:rPr>
          <w:b/>
          <w:bCs/>
          <w:color w:val="010000"/>
        </w:rPr>
        <w:t>CBK’nın</w:t>
      </w:r>
      <w:proofErr w:type="spellEnd"/>
      <w:r w:rsidRPr="000826F8">
        <w:rPr>
          <w:b/>
          <w:bCs/>
          <w:color w:val="010000"/>
        </w:rPr>
        <w:t xml:space="preserve"> 320. Maddesinin (4) Numaralı Fıkrasında Yer Alan </w:t>
      </w:r>
      <w:r w:rsidRPr="000826F8">
        <w:rPr>
          <w:b/>
          <w:bCs/>
          <w:i/>
          <w:color w:val="010000"/>
        </w:rPr>
        <w:t xml:space="preserve">“…Bakanlık Maarif Müfettişleri ve Bakanlık Maarif Müfettiş Yardımcılarının…” </w:t>
      </w:r>
      <w:r w:rsidRPr="000826F8">
        <w:rPr>
          <w:b/>
          <w:bCs/>
          <w:color w:val="010000"/>
        </w:rPr>
        <w:t xml:space="preserve">İbaresinin </w:t>
      </w:r>
      <w:r w:rsidRPr="000826F8">
        <w:rPr>
          <w:b/>
          <w:bCs/>
          <w:i/>
          <w:color w:val="010000"/>
        </w:rPr>
        <w:t xml:space="preserve">“…başmüfettiş, müfettiş ve müfettiş yardımcılarının…” </w:t>
      </w:r>
      <w:r w:rsidRPr="000826F8">
        <w:rPr>
          <w:b/>
          <w:bCs/>
          <w:color w:val="010000"/>
        </w:rPr>
        <w:t>Şeklinde Değiştirilmesinin İncelenmesi</w:t>
      </w:r>
    </w:p>
    <w:p w:rsidR="00833CED" w:rsidRPr="000826F8" w:rsidRDefault="00833CED" w:rsidP="00E567FB">
      <w:pPr>
        <w:spacing w:after="200"/>
        <w:ind w:right="283" w:firstLine="709"/>
        <w:jc w:val="both"/>
        <w:rPr>
          <w:b/>
          <w:bCs/>
          <w:color w:val="010000"/>
        </w:rPr>
      </w:pPr>
      <w:r w:rsidRPr="000826F8">
        <w:rPr>
          <w:b/>
          <w:bCs/>
          <w:color w:val="010000"/>
        </w:rPr>
        <w:t>1.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61. Dava dilekçesinde (87) numaralı </w:t>
      </w:r>
      <w:proofErr w:type="spellStart"/>
      <w:r w:rsidRPr="000826F8">
        <w:rPr>
          <w:bCs/>
          <w:color w:val="010000"/>
        </w:rPr>
        <w:t>CBK’nın</w:t>
      </w:r>
      <w:proofErr w:type="spellEnd"/>
      <w:r w:rsidRPr="000826F8">
        <w:rPr>
          <w:bCs/>
          <w:color w:val="010000"/>
        </w:rPr>
        <w:t xml:space="preserve"> 1. maddesiyle (1) numaralı </w:t>
      </w:r>
      <w:proofErr w:type="spellStart"/>
      <w:r w:rsidRPr="000826F8">
        <w:rPr>
          <w:bCs/>
          <w:color w:val="010000"/>
        </w:rPr>
        <w:t>CBK’nın</w:t>
      </w:r>
      <w:proofErr w:type="spellEnd"/>
      <w:r w:rsidRPr="000826F8">
        <w:rPr>
          <w:bCs/>
          <w:color w:val="010000"/>
        </w:rPr>
        <w:t xml:space="preserve"> 320. maddesinin (3) numaralı fıkrasının ikinci cümlesinde yer alan </w:t>
      </w:r>
      <w:r w:rsidRPr="000826F8">
        <w:rPr>
          <w:bCs/>
          <w:i/>
          <w:color w:val="010000"/>
        </w:rPr>
        <w:t xml:space="preserve">“…Bakanlık Maarif Müfettişleri ve Bakanlık Maarif Müfettiş Yardımcılarından…” </w:t>
      </w:r>
      <w:r w:rsidRPr="000826F8">
        <w:rPr>
          <w:bCs/>
          <w:color w:val="010000"/>
        </w:rPr>
        <w:t xml:space="preserve">ibaresinin </w:t>
      </w:r>
      <w:r w:rsidRPr="000826F8">
        <w:rPr>
          <w:bCs/>
          <w:i/>
          <w:color w:val="010000"/>
        </w:rPr>
        <w:t xml:space="preserve">“…başmüfettiş, müfettiş ve müfettiş yardımcılarından…” </w:t>
      </w:r>
      <w:r w:rsidRPr="000826F8">
        <w:rPr>
          <w:bCs/>
          <w:color w:val="010000"/>
        </w:rPr>
        <w:t xml:space="preserve">şeklinde değiştirilmesine ilişkin belirtilen gerekçelerle dava konusu kuralın Anayasa’nın 2., 6., 7., 8., 104. ve 128. maddelerine aykırı olduğu ileri sürülmüştür. </w:t>
      </w:r>
    </w:p>
    <w:p w:rsidR="00833CED" w:rsidRPr="000826F8" w:rsidRDefault="00833CED" w:rsidP="00E567FB">
      <w:pPr>
        <w:spacing w:after="200"/>
        <w:ind w:right="283" w:firstLine="709"/>
        <w:jc w:val="both"/>
        <w:rPr>
          <w:b/>
          <w:bCs/>
          <w:color w:val="010000"/>
        </w:rPr>
      </w:pPr>
      <w:r w:rsidRPr="000826F8">
        <w:rPr>
          <w:b/>
          <w:bCs/>
          <w:color w:val="010000"/>
        </w:rPr>
        <w:t>2. Anayasa’ya Aykırılık Sorunu</w:t>
      </w:r>
    </w:p>
    <w:p w:rsidR="00833CED" w:rsidRPr="000826F8" w:rsidRDefault="00833CED" w:rsidP="00E567FB">
      <w:pPr>
        <w:spacing w:after="200"/>
        <w:ind w:right="283" w:firstLine="709"/>
        <w:jc w:val="both"/>
        <w:rPr>
          <w:bCs/>
          <w:color w:val="010000"/>
        </w:rPr>
      </w:pPr>
      <w:r w:rsidRPr="000826F8">
        <w:rPr>
          <w:bCs/>
          <w:color w:val="010000"/>
        </w:rPr>
        <w:t xml:space="preserve">62. Dava dilekçesinde konu bakımından yetki yönünden kuralın Anayasa’nın 6., 7., 8.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color w:val="010000"/>
        </w:rPr>
      </w:pPr>
      <w:r w:rsidRPr="000826F8">
        <w:rPr>
          <w:bCs/>
          <w:color w:val="010000"/>
        </w:rPr>
        <w:t xml:space="preserve">63. (1) numaralı </w:t>
      </w:r>
      <w:proofErr w:type="spellStart"/>
      <w:r w:rsidRPr="000826F8">
        <w:rPr>
          <w:bCs/>
          <w:color w:val="010000"/>
        </w:rPr>
        <w:t>CBK’nın</w:t>
      </w:r>
      <w:proofErr w:type="spellEnd"/>
      <w:r w:rsidRPr="000826F8">
        <w:rPr>
          <w:bCs/>
          <w:color w:val="010000"/>
        </w:rPr>
        <w:t xml:space="preserve"> 320. maddesinin (4) numaralı fıkrasında, Teftiş Kurulu Başkanlığının ve çalışma merkezlerinin görev, yetki ve sorumluluklarının, çalışma usul ve esaslarının, bakanlık maarif müfettişleri ve bakanlık maarif müfettiş yardımcılarının görev, yetki ve sorumluluklarının, mesleğe alınmalarının, yetiştirilmelerinin, yeterliklerinin, yükselmelerinin, görevlendirilmelerinin, çalışma merkezlerine dağılımlarının, merkezler arasında yer değiştirmelerinin ve diğer hususların yönetmelikle düzenleneceği belirtilmekte iken dava konusu kuralla </w:t>
      </w:r>
      <w:r w:rsidRPr="000826F8">
        <w:rPr>
          <w:bCs/>
          <w:i/>
          <w:color w:val="010000"/>
        </w:rPr>
        <w:t>“…Bakanlık Maarif Müfettişleri ve Bakanlık Maarif Müfettiş Yardımcılarının…”</w:t>
      </w:r>
      <w:r w:rsidRPr="000826F8">
        <w:rPr>
          <w:bCs/>
          <w:color w:val="010000"/>
        </w:rPr>
        <w:t xml:space="preserve"> ibaresi </w:t>
      </w:r>
      <w:r w:rsidRPr="000826F8">
        <w:rPr>
          <w:bCs/>
          <w:i/>
          <w:color w:val="010000"/>
        </w:rPr>
        <w:t>“…başmüfettiş, müfettiş ve müfettiş yardımcılarının…”</w:t>
      </w:r>
      <w:r w:rsidRPr="000826F8">
        <w:rPr>
          <w:bCs/>
          <w:color w:val="010000"/>
        </w:rPr>
        <w:t xml:space="preserve"> şeklinde değiştirilmiştir. Böylece dava konusu ibareler uyarınca teftiş kurulunda görevli maarif müfettişleri ile yardımcılarının </w:t>
      </w:r>
      <w:proofErr w:type="spellStart"/>
      <w:r w:rsidRPr="000826F8">
        <w:rPr>
          <w:bCs/>
          <w:color w:val="010000"/>
        </w:rPr>
        <w:t>ünvanı</w:t>
      </w:r>
      <w:proofErr w:type="spellEnd"/>
      <w:r w:rsidRPr="000826F8">
        <w:rPr>
          <w:bCs/>
          <w:color w:val="010000"/>
        </w:rPr>
        <w:t xml:space="preserve"> değişmiştir. </w:t>
      </w:r>
    </w:p>
    <w:p w:rsidR="00833CED" w:rsidRPr="000826F8" w:rsidRDefault="00833CED" w:rsidP="00E567FB">
      <w:pPr>
        <w:spacing w:after="200"/>
        <w:ind w:right="283" w:firstLine="709"/>
        <w:jc w:val="both"/>
        <w:rPr>
          <w:bCs/>
          <w:color w:val="010000"/>
        </w:rPr>
      </w:pPr>
      <w:r w:rsidRPr="000826F8">
        <w:rPr>
          <w:bCs/>
          <w:color w:val="010000"/>
        </w:rPr>
        <w:lastRenderedPageBreak/>
        <w:t xml:space="preserve">64. Anayasa’nın 104. maddesinin on yedinci fıkrasının ikinci cümlesinde </w:t>
      </w:r>
      <w:r w:rsidRPr="000826F8">
        <w:rPr>
          <w:bCs/>
          <w:iCs/>
          <w:color w:val="010000"/>
        </w:rPr>
        <w:t xml:space="preserve">Anayasa’nın İkinci </w:t>
      </w:r>
      <w:proofErr w:type="spellStart"/>
      <w:r w:rsidRPr="000826F8">
        <w:rPr>
          <w:bCs/>
          <w:iCs/>
          <w:color w:val="010000"/>
        </w:rPr>
        <w:t>Kısmı’nın</w:t>
      </w:r>
      <w:proofErr w:type="spellEnd"/>
      <w:r w:rsidRPr="000826F8">
        <w:rPr>
          <w:bCs/>
          <w:iCs/>
          <w:color w:val="010000"/>
        </w:rPr>
        <w:t xml:space="preserve"> Birinci ve İkinci Bölümlerinde yer alan temel haklar, kişi hakları ve ödevleriyle Dördüncü Bölümü’nde yer alan siyasi haklar ve ödevlerin </w:t>
      </w:r>
      <w:proofErr w:type="spellStart"/>
      <w:r w:rsidRPr="000826F8">
        <w:rPr>
          <w:bCs/>
          <w:iCs/>
          <w:color w:val="010000"/>
        </w:rPr>
        <w:t>CBK’larla</w:t>
      </w:r>
      <w:proofErr w:type="spellEnd"/>
      <w:r w:rsidRPr="000826F8">
        <w:rPr>
          <w:bCs/>
          <w:iCs/>
          <w:color w:val="010000"/>
        </w:rPr>
        <w:t xml:space="preserve"> düzenlenemeyeceği</w:t>
      </w:r>
      <w:r w:rsidRPr="000826F8">
        <w:rPr>
          <w:bCs/>
          <w:color w:val="010000"/>
        </w:rPr>
        <w:t xml:space="preserve"> belirtilmiştir.</w:t>
      </w:r>
    </w:p>
    <w:p w:rsidR="00833CED" w:rsidRPr="000826F8" w:rsidRDefault="00833CED" w:rsidP="00E567FB">
      <w:pPr>
        <w:spacing w:after="200"/>
        <w:ind w:right="283" w:firstLine="709"/>
        <w:jc w:val="both"/>
        <w:rPr>
          <w:bCs/>
          <w:color w:val="010000"/>
        </w:rPr>
      </w:pPr>
      <w:r w:rsidRPr="000826F8">
        <w:rPr>
          <w:bCs/>
          <w:color w:val="010000"/>
        </w:rPr>
        <w:t>65. Anayasa’nın kamu hizmetine girme hakkını düzenleyen 70. maddesinde</w:t>
      </w:r>
      <w:r w:rsidR="000826F8" w:rsidRPr="000826F8">
        <w:rPr>
          <w:bCs/>
          <w:color w:val="010000"/>
        </w:rPr>
        <w:t xml:space="preserve"> </w:t>
      </w:r>
      <w:r w:rsidRPr="000826F8">
        <w:rPr>
          <w:bCs/>
          <w:iCs/>
          <w:color w:val="010000"/>
        </w:rPr>
        <w:t>“</w:t>
      </w:r>
      <w:r w:rsidRPr="000826F8">
        <w:rPr>
          <w:bCs/>
          <w:i/>
          <w:iCs/>
          <w:color w:val="010000"/>
        </w:rPr>
        <w:t xml:space="preserve">Her Türk, kamu hizmetlerine girme hakkına </w:t>
      </w:r>
      <w:proofErr w:type="gramStart"/>
      <w:r w:rsidRPr="000826F8">
        <w:rPr>
          <w:bCs/>
          <w:i/>
          <w:iCs/>
          <w:color w:val="010000"/>
        </w:rPr>
        <w:t>sahiptir./</w:t>
      </w:r>
      <w:proofErr w:type="gramEnd"/>
      <w:r w:rsidRPr="000826F8">
        <w:rPr>
          <w:bCs/>
          <w:i/>
          <w:iCs/>
          <w:color w:val="010000"/>
        </w:rPr>
        <w:t>Hizmete alınmada, görevin gerektirdiği niteliklerden başka hiçbir ayırım gözetilemez</w:t>
      </w:r>
      <w:r w:rsidRPr="000826F8">
        <w:rPr>
          <w:bCs/>
          <w:iCs/>
          <w:color w:val="010000"/>
        </w:rPr>
        <w:t>”</w:t>
      </w:r>
      <w:r w:rsidR="000826F8" w:rsidRPr="000826F8">
        <w:rPr>
          <w:bCs/>
          <w:color w:val="010000"/>
        </w:rPr>
        <w:t xml:space="preserve"> </w:t>
      </w:r>
      <w:r w:rsidRPr="000826F8">
        <w:rPr>
          <w:bCs/>
          <w:color w:val="010000"/>
        </w:rPr>
        <w:t xml:space="preserve">hükmüne yer verilmiştir. Anayasa’nın İkinci </w:t>
      </w:r>
      <w:proofErr w:type="spellStart"/>
      <w:r w:rsidRPr="000826F8">
        <w:rPr>
          <w:bCs/>
          <w:color w:val="010000"/>
        </w:rPr>
        <w:t>Kısmı’nın</w:t>
      </w:r>
      <w:proofErr w:type="spellEnd"/>
      <w:r w:rsidRPr="000826F8">
        <w:rPr>
          <w:bCs/>
          <w:color w:val="010000"/>
        </w:rPr>
        <w:t xml:space="preserve"> </w:t>
      </w:r>
      <w:r w:rsidRPr="000826F8">
        <w:rPr>
          <w:bCs/>
          <w:i/>
          <w:color w:val="010000"/>
        </w:rPr>
        <w:t>“</w:t>
      </w:r>
      <w:r w:rsidRPr="000826F8">
        <w:rPr>
          <w:bCs/>
          <w:i/>
          <w:iCs/>
          <w:color w:val="010000"/>
        </w:rPr>
        <w:t>Siyasî Haklar ve Ödevler</w:t>
      </w:r>
      <w:r w:rsidRPr="000826F8">
        <w:rPr>
          <w:bCs/>
          <w:i/>
          <w:color w:val="010000"/>
        </w:rPr>
        <w:t>”</w:t>
      </w:r>
      <w:r w:rsidRPr="000826F8">
        <w:rPr>
          <w:bCs/>
          <w:color w:val="010000"/>
        </w:rPr>
        <w:t xml:space="preserve"> başlıklı Dördüncü Bölümü’nde yer alan ve 70. maddesinde güvence altına alınan kamu hizmetine girme hakkına ilişkin olarak CBK ile düzenleme yapılması mümkün değildir. </w:t>
      </w:r>
    </w:p>
    <w:p w:rsidR="00833CED" w:rsidRPr="000826F8" w:rsidRDefault="00833CED" w:rsidP="00E567FB">
      <w:pPr>
        <w:spacing w:after="200"/>
        <w:ind w:right="283" w:firstLine="709"/>
        <w:jc w:val="both"/>
        <w:rPr>
          <w:bCs/>
          <w:iCs/>
          <w:color w:val="010000"/>
        </w:rPr>
      </w:pPr>
      <w:r w:rsidRPr="000826F8">
        <w:rPr>
          <w:bCs/>
          <w:color w:val="010000"/>
        </w:rPr>
        <w:t xml:space="preserve">66. Kamu hizmetine girme ve hizmete alınmada hangi nitelik ve şartların aranacağı Anayasa’nın 70. maddesi kapsamındadır. Kural, Bakanlık Teftiş Kurulunda görev yapacak olan </w:t>
      </w:r>
      <w:r w:rsidRPr="000826F8">
        <w:rPr>
          <w:bCs/>
          <w:iCs/>
          <w:color w:val="010000"/>
        </w:rPr>
        <w:t>müfettiş yardımcılarının mesleğe alınmalarına dair düzenleme içermektedir. Bu itibarla kuralın müfettiş yardımcılarının mesleğe alınmaya ilişkin kısmı Anayasa’nın İkinci Kısım Dördüncü Bölümü’nde yer alan kamu hizmetine girme hakkına ilişkin bir düzenleme içerdiğinden Anayasa’nın 104. maddesinin on yedinci fıkrasının ikinci cümlesi uyarınca CBK ile düzenlenemeyecek yasak alan içinde kalmaktadır.</w:t>
      </w:r>
    </w:p>
    <w:p w:rsidR="00833CED" w:rsidRPr="000826F8" w:rsidRDefault="00833CED" w:rsidP="00E567FB">
      <w:pPr>
        <w:spacing w:after="200"/>
        <w:ind w:right="283" w:firstLine="709"/>
        <w:jc w:val="both"/>
        <w:rPr>
          <w:bCs/>
          <w:color w:val="010000"/>
        </w:rPr>
      </w:pPr>
      <w:r w:rsidRPr="000826F8">
        <w:rPr>
          <w:bCs/>
          <w:color w:val="010000"/>
        </w:rPr>
        <w:t>67. Diğer yandan Anayasa’nın 128. maddesine göre memurlar ve diğer kamu görevlilerinin nitelikleri, atanmaları, görev ve yetkileri, hakları ve yükümlülükleri ve diğer özlük işlerinin kanunla düzenlenmesi gerekmekte olup kuralla Millî Eğitim Bakanlığında görevli başmüfettiş, müfettiş ve müfettiş yardımcılarının nitelikleri, atanmaları, görev ve yetkilerine yönelik düzenleme öngörülmektedir.</w:t>
      </w:r>
    </w:p>
    <w:p w:rsidR="00833CED" w:rsidRPr="000826F8" w:rsidRDefault="00833CED" w:rsidP="00E567FB">
      <w:pPr>
        <w:spacing w:after="200"/>
        <w:ind w:right="283" w:firstLine="709"/>
        <w:jc w:val="both"/>
        <w:rPr>
          <w:bCs/>
          <w:color w:val="010000"/>
        </w:rPr>
      </w:pPr>
      <w:r w:rsidRPr="000826F8">
        <w:rPr>
          <w:bCs/>
          <w:color w:val="010000"/>
        </w:rPr>
        <w:t>68. Bu itibarla Anayasa’nın 128. maddesi uyarınca münhasıran kanunla düzenlenmesi gereken bir konuda düzenleme yapan kuralın nitelik, atanma, görev ve yetkilere ilişkin kısmının da Anayasa’nın 104. maddesinin on yedinci fıkrasının üçüncü cümlesine aykırı olduğu anlaşılmaktadır.</w:t>
      </w:r>
    </w:p>
    <w:p w:rsidR="00833CED" w:rsidRPr="000826F8" w:rsidRDefault="00833CED" w:rsidP="00E567FB">
      <w:pPr>
        <w:spacing w:after="200"/>
        <w:ind w:right="283" w:firstLine="709"/>
        <w:jc w:val="both"/>
        <w:rPr>
          <w:bCs/>
          <w:color w:val="010000"/>
        </w:rPr>
      </w:pPr>
      <w:r w:rsidRPr="000826F8">
        <w:rPr>
          <w:bCs/>
          <w:color w:val="010000"/>
        </w:rPr>
        <w:t>69. Açıklanan nedenlerle kural, Anayasa’nın 104. maddesinin on yedinci fıkrasının ikinci ve üçüncü cümlelerine aykırıdır. İptali gerekir.</w:t>
      </w:r>
    </w:p>
    <w:p w:rsidR="00833CED" w:rsidRPr="000826F8" w:rsidRDefault="00833CED" w:rsidP="00E567FB">
      <w:pPr>
        <w:spacing w:after="200"/>
        <w:ind w:right="283" w:firstLine="709"/>
        <w:jc w:val="both"/>
        <w:rPr>
          <w:bCs/>
          <w:color w:val="010000"/>
        </w:rPr>
      </w:pPr>
      <w:r w:rsidRPr="000826F8">
        <w:rPr>
          <w:bCs/>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833CED" w:rsidRPr="000826F8" w:rsidRDefault="00833CED" w:rsidP="00E567FB">
      <w:pPr>
        <w:spacing w:after="200"/>
        <w:ind w:right="283" w:firstLine="709"/>
        <w:jc w:val="both"/>
        <w:rPr>
          <w:bCs/>
          <w:color w:val="010000"/>
        </w:rPr>
      </w:pPr>
      <w:r w:rsidRPr="000826F8">
        <w:rPr>
          <w:bCs/>
          <w:color w:val="010000"/>
        </w:rPr>
        <w:t>Kural, konu bakımından yetki yönünden Anayasa’nın 104. maddesinin on yedinci fıkrasının ikinci ve üçüncü cümlelerine aykırı görülerek iptal edildiğinden içerik yönünden incelenmemiştir.</w:t>
      </w:r>
    </w:p>
    <w:p w:rsidR="00833CED" w:rsidRPr="000826F8" w:rsidRDefault="00833CED" w:rsidP="00E567FB">
      <w:pPr>
        <w:spacing w:after="200"/>
        <w:ind w:right="283" w:firstLine="709"/>
        <w:jc w:val="both"/>
        <w:rPr>
          <w:b/>
          <w:bCs/>
          <w:color w:val="010000"/>
        </w:rPr>
      </w:pPr>
      <w:r w:rsidRPr="000826F8">
        <w:rPr>
          <w:b/>
          <w:bCs/>
          <w:color w:val="010000"/>
        </w:rPr>
        <w:t xml:space="preserve">G. (87) Numaralı </w:t>
      </w:r>
      <w:proofErr w:type="spellStart"/>
      <w:r w:rsidRPr="000826F8">
        <w:rPr>
          <w:b/>
          <w:bCs/>
          <w:color w:val="010000"/>
        </w:rPr>
        <w:t>CBK’nın</w:t>
      </w:r>
      <w:proofErr w:type="spellEnd"/>
      <w:r w:rsidRPr="000826F8">
        <w:rPr>
          <w:b/>
          <w:bCs/>
          <w:color w:val="010000"/>
        </w:rPr>
        <w:t xml:space="preserve"> 2. Maddesiyle, </w:t>
      </w:r>
      <w:bookmarkStart w:id="29" w:name="_Hlk147323534"/>
      <w:r w:rsidRPr="000826F8">
        <w:rPr>
          <w:b/>
          <w:bCs/>
          <w:color w:val="010000"/>
        </w:rPr>
        <w:t xml:space="preserve">(1) Numaralı </w:t>
      </w:r>
      <w:proofErr w:type="spellStart"/>
      <w:r w:rsidRPr="000826F8">
        <w:rPr>
          <w:b/>
          <w:bCs/>
          <w:color w:val="010000"/>
        </w:rPr>
        <w:t>CBK’nın</w:t>
      </w:r>
      <w:proofErr w:type="spellEnd"/>
      <w:r w:rsidRPr="000826F8">
        <w:rPr>
          <w:b/>
          <w:bCs/>
          <w:color w:val="010000"/>
        </w:rPr>
        <w:t xml:space="preserve"> Altıncı </w:t>
      </w:r>
      <w:proofErr w:type="spellStart"/>
      <w:r w:rsidRPr="000826F8">
        <w:rPr>
          <w:b/>
          <w:bCs/>
          <w:color w:val="010000"/>
        </w:rPr>
        <w:t>Kısmı’nın</w:t>
      </w:r>
      <w:proofErr w:type="spellEnd"/>
      <w:r w:rsidRPr="000826F8">
        <w:rPr>
          <w:b/>
          <w:bCs/>
          <w:color w:val="010000"/>
        </w:rPr>
        <w:t xml:space="preserve"> On Birinci Bölümü’ne Eklenen Geçici 1. Maddesi</w:t>
      </w:r>
      <w:bookmarkEnd w:id="29"/>
      <w:r w:rsidRPr="000826F8">
        <w:rPr>
          <w:b/>
          <w:bCs/>
          <w:color w:val="010000"/>
        </w:rPr>
        <w:t>nin İncelenmesi</w:t>
      </w:r>
    </w:p>
    <w:p w:rsidR="00833CED" w:rsidRPr="000826F8" w:rsidRDefault="00833CED" w:rsidP="00E567FB">
      <w:pPr>
        <w:spacing w:after="200"/>
        <w:ind w:right="283" w:firstLine="709"/>
        <w:jc w:val="both"/>
        <w:rPr>
          <w:b/>
          <w:bCs/>
          <w:color w:val="010000"/>
        </w:rPr>
      </w:pPr>
      <w:bookmarkStart w:id="30" w:name="_Hlk147324838"/>
      <w:r w:rsidRPr="000826F8">
        <w:rPr>
          <w:b/>
          <w:bCs/>
          <w:color w:val="010000"/>
        </w:rPr>
        <w:t>1. (1) ve (2) Numaralı Fıkralar</w:t>
      </w:r>
    </w:p>
    <w:p w:rsidR="00833CED" w:rsidRPr="000826F8" w:rsidRDefault="00833CED" w:rsidP="00E567FB">
      <w:pPr>
        <w:spacing w:after="200"/>
        <w:ind w:right="283" w:firstLine="709"/>
        <w:jc w:val="both"/>
        <w:rPr>
          <w:b/>
          <w:bCs/>
          <w:color w:val="010000"/>
        </w:rPr>
      </w:pPr>
      <w:r w:rsidRPr="000826F8">
        <w:rPr>
          <w:b/>
          <w:bCs/>
          <w:color w:val="010000"/>
        </w:rPr>
        <w:t>a. İptal Talebinin Gerekçesi</w:t>
      </w:r>
      <w:bookmarkEnd w:id="30"/>
    </w:p>
    <w:p w:rsidR="00833CED" w:rsidRPr="000826F8" w:rsidRDefault="00833CED" w:rsidP="00E567FB">
      <w:pPr>
        <w:spacing w:after="200"/>
        <w:ind w:right="283" w:firstLine="709"/>
        <w:jc w:val="both"/>
        <w:rPr>
          <w:b/>
          <w:bCs/>
          <w:color w:val="010000"/>
        </w:rPr>
      </w:pPr>
      <w:r w:rsidRPr="000826F8">
        <w:rPr>
          <w:bCs/>
          <w:color w:val="010000"/>
        </w:rPr>
        <w:t>70.</w:t>
      </w:r>
      <w:r w:rsidRPr="000826F8">
        <w:rPr>
          <w:b/>
          <w:bCs/>
          <w:color w:val="010000"/>
        </w:rPr>
        <w:t xml:space="preserve"> </w:t>
      </w:r>
      <w:bookmarkStart w:id="31" w:name="_Hlk147325044"/>
      <w:r w:rsidRPr="000826F8">
        <w:rPr>
          <w:bCs/>
          <w:color w:val="010000"/>
        </w:rPr>
        <w:t xml:space="preserve">Dava dilekçesinde (87) numaralı </w:t>
      </w:r>
      <w:proofErr w:type="spellStart"/>
      <w:r w:rsidRPr="000826F8">
        <w:rPr>
          <w:bCs/>
          <w:color w:val="010000"/>
        </w:rPr>
        <w:t>CBK’nın</w:t>
      </w:r>
      <w:proofErr w:type="spellEnd"/>
      <w:r w:rsidRPr="000826F8">
        <w:rPr>
          <w:bCs/>
          <w:color w:val="010000"/>
        </w:rPr>
        <w:t xml:space="preserve"> 1. maddesiyle (1) numaralı </w:t>
      </w:r>
      <w:proofErr w:type="spellStart"/>
      <w:r w:rsidRPr="000826F8">
        <w:rPr>
          <w:bCs/>
          <w:color w:val="010000"/>
        </w:rPr>
        <w:t>CBK’nın</w:t>
      </w:r>
      <w:proofErr w:type="spellEnd"/>
      <w:r w:rsidRPr="000826F8">
        <w:rPr>
          <w:bCs/>
          <w:color w:val="010000"/>
        </w:rPr>
        <w:t xml:space="preserve"> 320. maddesinin (3) numaralı fıkrasının ikinci cümlesinde yer alan </w:t>
      </w:r>
      <w:r w:rsidRPr="000826F8">
        <w:rPr>
          <w:bCs/>
          <w:i/>
          <w:color w:val="010000"/>
        </w:rPr>
        <w:t xml:space="preserve">“…Bakanlık Maarif Müfettişleri ve Bakanlık Maarif Müfettiş Yardımcılarından…” </w:t>
      </w:r>
      <w:r w:rsidRPr="000826F8">
        <w:rPr>
          <w:bCs/>
          <w:color w:val="010000"/>
        </w:rPr>
        <w:t xml:space="preserve">ibaresinin </w:t>
      </w:r>
      <w:r w:rsidRPr="000826F8">
        <w:rPr>
          <w:bCs/>
          <w:i/>
          <w:color w:val="010000"/>
        </w:rPr>
        <w:t xml:space="preserve">“…başmüfettiş, müfettiş ve müfettiş </w:t>
      </w:r>
      <w:r w:rsidRPr="000826F8">
        <w:rPr>
          <w:bCs/>
          <w:i/>
          <w:color w:val="010000"/>
        </w:rPr>
        <w:lastRenderedPageBreak/>
        <w:t xml:space="preserve">yardımcılarından…” </w:t>
      </w:r>
      <w:r w:rsidRPr="000826F8">
        <w:rPr>
          <w:bCs/>
          <w:color w:val="010000"/>
        </w:rPr>
        <w:t>şeklinde değiştirilmesine ilişkin belirtilen gerekçelerle dava konusu kuralın Anayasa’nın 2., 6., 7., 8., 13., 70., 104. ve 128.</w:t>
      </w:r>
      <w:r w:rsidR="000826F8" w:rsidRPr="000826F8">
        <w:rPr>
          <w:bCs/>
          <w:color w:val="010000"/>
        </w:rPr>
        <w:t xml:space="preserve"> </w:t>
      </w:r>
      <w:r w:rsidRPr="000826F8">
        <w:rPr>
          <w:bCs/>
          <w:color w:val="010000"/>
        </w:rPr>
        <w:t>maddelerine aykırı olduğu ileri sürülmüştür.</w:t>
      </w:r>
    </w:p>
    <w:bookmarkEnd w:id="31"/>
    <w:p w:rsidR="00833CED" w:rsidRPr="000826F8" w:rsidRDefault="00833CED" w:rsidP="00E567FB">
      <w:pPr>
        <w:spacing w:after="200"/>
        <w:ind w:right="283" w:firstLine="709"/>
        <w:jc w:val="both"/>
        <w:rPr>
          <w:b/>
          <w:bCs/>
          <w:color w:val="010000"/>
        </w:rPr>
      </w:pPr>
      <w:r w:rsidRPr="000826F8">
        <w:rPr>
          <w:b/>
          <w:bCs/>
          <w:color w:val="010000"/>
        </w:rPr>
        <w:t>b. Anayasa’ya Aykırılık Sorunu</w:t>
      </w:r>
    </w:p>
    <w:p w:rsidR="00833CED" w:rsidRPr="000826F8" w:rsidRDefault="00833CED" w:rsidP="00E567FB">
      <w:pPr>
        <w:spacing w:after="200"/>
        <w:ind w:right="283" w:firstLine="709"/>
        <w:jc w:val="both"/>
        <w:rPr>
          <w:b/>
          <w:bCs/>
          <w:color w:val="010000"/>
        </w:rPr>
      </w:pPr>
      <w:r w:rsidRPr="000826F8">
        <w:rPr>
          <w:b/>
          <w:bCs/>
          <w:color w:val="010000"/>
        </w:rPr>
        <w:t>i. Kuralların Konu Bakımından Yetki Yönünden İncelenmesi</w:t>
      </w:r>
    </w:p>
    <w:p w:rsidR="00833CED" w:rsidRPr="000826F8" w:rsidRDefault="00833CED" w:rsidP="00E567FB">
      <w:pPr>
        <w:spacing w:after="200"/>
        <w:ind w:right="283" w:firstLine="709"/>
        <w:jc w:val="both"/>
        <w:rPr>
          <w:bCs/>
          <w:color w:val="010000"/>
        </w:rPr>
      </w:pPr>
      <w:r w:rsidRPr="000826F8">
        <w:rPr>
          <w:bCs/>
          <w:color w:val="010000"/>
        </w:rPr>
        <w:t>71.</w:t>
      </w:r>
      <w:r w:rsidRPr="000826F8">
        <w:rPr>
          <w:b/>
          <w:bCs/>
          <w:color w:val="010000"/>
        </w:rPr>
        <w:t xml:space="preserve"> </w:t>
      </w:r>
      <w:r w:rsidRPr="000826F8">
        <w:rPr>
          <w:bCs/>
          <w:color w:val="010000"/>
        </w:rPr>
        <w:t xml:space="preserve">Dava dilekçesinde konu bakımından yetki yönünden kuralların Anayasa’nın 6., 7., 8., 13., 70.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color w:val="010000"/>
        </w:rPr>
      </w:pPr>
      <w:r w:rsidRPr="000826F8">
        <w:rPr>
          <w:bCs/>
          <w:color w:val="010000"/>
        </w:rPr>
        <w:t xml:space="preserve">72. (87) numaralı </w:t>
      </w:r>
      <w:proofErr w:type="spellStart"/>
      <w:r w:rsidRPr="000826F8">
        <w:rPr>
          <w:bCs/>
          <w:color w:val="010000"/>
        </w:rPr>
        <w:t>CBK’nın</w:t>
      </w:r>
      <w:proofErr w:type="spellEnd"/>
      <w:r w:rsidRPr="000826F8">
        <w:rPr>
          <w:bCs/>
          <w:color w:val="010000"/>
        </w:rPr>
        <w:t xml:space="preserve"> 2. maddesiyle (1) numaralı </w:t>
      </w:r>
      <w:proofErr w:type="spellStart"/>
      <w:r w:rsidRPr="000826F8">
        <w:rPr>
          <w:bCs/>
          <w:color w:val="010000"/>
        </w:rPr>
        <w:t>CBK’nın</w:t>
      </w:r>
      <w:proofErr w:type="spellEnd"/>
      <w:r w:rsidRPr="000826F8">
        <w:rPr>
          <w:bCs/>
          <w:color w:val="010000"/>
        </w:rPr>
        <w:t xml:space="preserve"> Altıncı </w:t>
      </w:r>
      <w:proofErr w:type="spellStart"/>
      <w:r w:rsidRPr="000826F8">
        <w:rPr>
          <w:bCs/>
          <w:color w:val="010000"/>
        </w:rPr>
        <w:t>Kısmı’nın</w:t>
      </w:r>
      <w:proofErr w:type="spellEnd"/>
      <w:r w:rsidRPr="000826F8">
        <w:rPr>
          <w:bCs/>
          <w:color w:val="010000"/>
        </w:rPr>
        <w:t xml:space="preserve"> On Birinci Bölümü’ne eklenen geçici 1. maddesinin dava konusu (1) numaralı fıkrasında </w:t>
      </w:r>
      <w:r w:rsidRPr="000826F8">
        <w:rPr>
          <w:color w:val="010000"/>
        </w:rPr>
        <w:t xml:space="preserve">10/7/2018 tarihli ve 30474 sayılı Resmî </w:t>
      </w:r>
      <w:proofErr w:type="spellStart"/>
      <w:r w:rsidRPr="000826F8">
        <w:rPr>
          <w:color w:val="010000"/>
        </w:rPr>
        <w:t>Gazete'de</w:t>
      </w:r>
      <w:proofErr w:type="spellEnd"/>
      <w:r w:rsidRPr="000826F8">
        <w:rPr>
          <w:color w:val="010000"/>
        </w:rPr>
        <w:t xml:space="preserve"> yayımlanan (2) numaralı Genel Kadro ve Usulü Hakkında </w:t>
      </w:r>
      <w:proofErr w:type="spellStart"/>
      <w:r w:rsidRPr="000826F8">
        <w:rPr>
          <w:color w:val="010000"/>
        </w:rPr>
        <w:t>CBK’nın</w:t>
      </w:r>
      <w:proofErr w:type="spellEnd"/>
      <w:r w:rsidRPr="000826F8">
        <w:rPr>
          <w:bCs/>
          <w:color w:val="010000"/>
        </w:rPr>
        <w:t xml:space="preserve"> eki (I) Sayılı </w:t>
      </w:r>
      <w:proofErr w:type="spellStart"/>
      <w:r w:rsidRPr="000826F8">
        <w:rPr>
          <w:bCs/>
          <w:color w:val="010000"/>
        </w:rPr>
        <w:t>Cetvel’in</w:t>
      </w:r>
      <w:proofErr w:type="spellEnd"/>
      <w:r w:rsidRPr="000826F8">
        <w:rPr>
          <w:bCs/>
          <w:color w:val="010000"/>
        </w:rPr>
        <w:t xml:space="preserve"> Millî Eğitim Bakanlığı bölümünde yer alan </w:t>
      </w:r>
      <w:r w:rsidRPr="000826F8">
        <w:rPr>
          <w:bCs/>
          <w:i/>
          <w:color w:val="010000"/>
        </w:rPr>
        <w:t xml:space="preserve">“Bakanlık Maarif Başmüfettişi” </w:t>
      </w:r>
      <w:r w:rsidRPr="000826F8">
        <w:rPr>
          <w:bCs/>
          <w:color w:val="010000"/>
        </w:rPr>
        <w:t>ünvanlı kadroların</w:t>
      </w:r>
      <w:r w:rsidRPr="000826F8">
        <w:rPr>
          <w:bCs/>
          <w:i/>
          <w:color w:val="010000"/>
        </w:rPr>
        <w:t xml:space="preserve"> “Başmüfettiş”</w:t>
      </w:r>
      <w:r w:rsidRPr="000826F8">
        <w:rPr>
          <w:bCs/>
          <w:color w:val="010000"/>
        </w:rPr>
        <w:t>,</w:t>
      </w:r>
      <w:r w:rsidRPr="000826F8">
        <w:rPr>
          <w:b/>
          <w:bCs/>
          <w:i/>
          <w:color w:val="010000"/>
        </w:rPr>
        <w:t xml:space="preserve"> </w:t>
      </w:r>
      <w:r w:rsidRPr="000826F8">
        <w:rPr>
          <w:bCs/>
          <w:i/>
          <w:color w:val="010000"/>
        </w:rPr>
        <w:t>“Bakanlık Maarif Müfettişi”</w:t>
      </w:r>
      <w:r w:rsidRPr="000826F8">
        <w:rPr>
          <w:b/>
          <w:bCs/>
          <w:i/>
          <w:color w:val="010000"/>
        </w:rPr>
        <w:t xml:space="preserve"> </w:t>
      </w:r>
      <w:r w:rsidRPr="000826F8">
        <w:rPr>
          <w:bCs/>
          <w:color w:val="010000"/>
        </w:rPr>
        <w:t>ünvanlı kadroların</w:t>
      </w:r>
      <w:r w:rsidRPr="000826F8">
        <w:rPr>
          <w:b/>
          <w:bCs/>
          <w:i/>
          <w:color w:val="010000"/>
        </w:rPr>
        <w:t xml:space="preserve"> </w:t>
      </w:r>
      <w:r w:rsidRPr="000826F8">
        <w:rPr>
          <w:bCs/>
          <w:i/>
          <w:color w:val="010000"/>
        </w:rPr>
        <w:t>“Müfettiş”</w:t>
      </w:r>
      <w:r w:rsidRPr="000826F8">
        <w:rPr>
          <w:b/>
          <w:bCs/>
          <w:i/>
          <w:color w:val="010000"/>
        </w:rPr>
        <w:t xml:space="preserve"> </w:t>
      </w:r>
      <w:r w:rsidRPr="000826F8">
        <w:rPr>
          <w:bCs/>
          <w:color w:val="010000"/>
        </w:rPr>
        <w:t>ve</w:t>
      </w:r>
      <w:r w:rsidRPr="000826F8">
        <w:rPr>
          <w:b/>
          <w:bCs/>
          <w:i/>
          <w:color w:val="010000"/>
        </w:rPr>
        <w:t xml:space="preserve"> </w:t>
      </w:r>
      <w:r w:rsidRPr="000826F8">
        <w:rPr>
          <w:bCs/>
          <w:i/>
          <w:color w:val="010000"/>
        </w:rPr>
        <w:t>“Bakanlık Maarif Müfettiş Yardımcısı”</w:t>
      </w:r>
      <w:r w:rsidRPr="000826F8">
        <w:rPr>
          <w:b/>
          <w:bCs/>
          <w:i/>
          <w:color w:val="010000"/>
        </w:rPr>
        <w:t xml:space="preserve"> </w:t>
      </w:r>
      <w:r w:rsidRPr="000826F8">
        <w:rPr>
          <w:bCs/>
          <w:color w:val="010000"/>
        </w:rPr>
        <w:t>ünvanlı kadroların</w:t>
      </w:r>
      <w:r w:rsidRPr="000826F8">
        <w:rPr>
          <w:b/>
          <w:bCs/>
          <w:i/>
          <w:color w:val="010000"/>
        </w:rPr>
        <w:t xml:space="preserve"> </w:t>
      </w:r>
      <w:r w:rsidRPr="000826F8">
        <w:rPr>
          <w:bCs/>
          <w:i/>
          <w:color w:val="010000"/>
        </w:rPr>
        <w:t>“Müfettiş Yardımcısı”</w:t>
      </w:r>
      <w:r w:rsidRPr="000826F8">
        <w:rPr>
          <w:b/>
          <w:bCs/>
          <w:i/>
          <w:color w:val="010000"/>
        </w:rPr>
        <w:t xml:space="preserve"> </w:t>
      </w:r>
      <w:r w:rsidRPr="000826F8">
        <w:rPr>
          <w:bCs/>
          <w:color w:val="010000"/>
        </w:rPr>
        <w:t>şeklinde değiştirildiği belirtilmiştir.</w:t>
      </w:r>
    </w:p>
    <w:p w:rsidR="00833CED" w:rsidRPr="000826F8" w:rsidRDefault="00833CED" w:rsidP="00E567FB">
      <w:pPr>
        <w:spacing w:after="200"/>
        <w:ind w:right="283" w:firstLine="709"/>
        <w:jc w:val="both"/>
        <w:rPr>
          <w:bCs/>
          <w:color w:val="010000"/>
        </w:rPr>
      </w:pPr>
      <w:r w:rsidRPr="000826F8">
        <w:rPr>
          <w:bCs/>
          <w:color w:val="010000"/>
        </w:rPr>
        <w:t>73. Anılan maddenin dava konusu (2) numaralı fıkrasında da bu maddenin yürürlüğe girdiği tarihte Millî Eğitim Bakanlığında Bakanlık maarif başmüfettişi ve Bakanlık maarif müfettişi kadrolarında bulunanların, kadro dereceleriyle durumlarına uygun başmüfettiş ve müfettiş kadrolarına başkaca bir işleme gerek kalmaksızın atanmış sayılacağı; bunların Bakanlık maarif başmüfettişi ve Bakanlık maarif müfettişi kadrolarında geçirdikleri sürelerin başmüfettiş ve müfettiş kadrolarında geçmiş sayılacağı hükme bağlanmıştır.</w:t>
      </w:r>
    </w:p>
    <w:p w:rsidR="00833CED" w:rsidRPr="000826F8" w:rsidRDefault="00833CED" w:rsidP="00E567FB">
      <w:pPr>
        <w:spacing w:after="200"/>
        <w:ind w:right="283" w:firstLine="709"/>
        <w:jc w:val="both"/>
        <w:rPr>
          <w:bCs/>
          <w:iCs/>
          <w:color w:val="010000"/>
        </w:rPr>
      </w:pPr>
      <w:bookmarkStart w:id="32" w:name="_Hlk147352889"/>
      <w:r w:rsidRPr="000826F8">
        <w:rPr>
          <w:bCs/>
          <w:color w:val="010000"/>
        </w:rPr>
        <w:t xml:space="preserve">74. </w:t>
      </w:r>
      <w:r w:rsidRPr="000826F8">
        <w:rPr>
          <w:bCs/>
          <w:iCs/>
          <w:color w:val="010000"/>
        </w:rPr>
        <w:t xml:space="preserve">(87)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konu bakımından yetki yönünden Anayasa’ya uygunluk denetimi bölümünde belirtilen gerekçeler dava konusu kural için de geçerlidir (</w:t>
      </w:r>
      <w:r w:rsidRPr="000826F8">
        <w:rPr>
          <w:bCs/>
          <w:color w:val="010000"/>
        </w:rPr>
        <w:t>§ 41).</w:t>
      </w:r>
    </w:p>
    <w:p w:rsidR="00833CED" w:rsidRPr="000826F8" w:rsidRDefault="00833CED" w:rsidP="00E567FB">
      <w:pPr>
        <w:spacing w:after="200"/>
        <w:ind w:right="283" w:firstLine="709"/>
        <w:jc w:val="both"/>
        <w:rPr>
          <w:bCs/>
          <w:iCs/>
          <w:color w:val="010000"/>
        </w:rPr>
      </w:pPr>
      <w:r w:rsidRPr="000826F8">
        <w:rPr>
          <w:bCs/>
          <w:color w:val="010000"/>
        </w:rPr>
        <w:t xml:space="preserve">75. </w:t>
      </w:r>
      <w:r w:rsidRPr="000826F8">
        <w:rPr>
          <w:bCs/>
          <w:iCs/>
          <w:color w:val="010000"/>
        </w:rPr>
        <w:t xml:space="preserve">Bakanlıklarda ve bağlı kuruluşlarında istihdam edilen personelin kadro </w:t>
      </w:r>
      <w:proofErr w:type="spellStart"/>
      <w:r w:rsidRPr="000826F8">
        <w:rPr>
          <w:bCs/>
          <w:iCs/>
          <w:color w:val="010000"/>
        </w:rPr>
        <w:t>ünvanlarındaki</w:t>
      </w:r>
      <w:proofErr w:type="spellEnd"/>
      <w:r w:rsidRPr="000826F8">
        <w:rPr>
          <w:bCs/>
          <w:iCs/>
          <w:color w:val="010000"/>
        </w:rPr>
        <w:t xml:space="preserve"> değişikliklere ilişkin düzenlemeler idarenin teşkilat yapısıyla ilgili olduğundan, kurallar Anayasa’nın 104. maddesinin on yedinci fıkrasının birinci, ikinci ve üçüncü cümlelerine aykırı bir düzenleme içermemektedir.</w:t>
      </w:r>
    </w:p>
    <w:p w:rsidR="00833CED" w:rsidRPr="000826F8" w:rsidRDefault="00833CED" w:rsidP="00E567FB">
      <w:pPr>
        <w:spacing w:after="200"/>
        <w:ind w:right="283" w:firstLine="709"/>
        <w:jc w:val="both"/>
        <w:rPr>
          <w:bCs/>
          <w:iCs/>
          <w:color w:val="010000"/>
        </w:rPr>
      </w:pPr>
      <w:r w:rsidRPr="000826F8">
        <w:rPr>
          <w:bCs/>
          <w:iCs/>
          <w:color w:val="010000"/>
        </w:rPr>
        <w:t xml:space="preserve">76. </w:t>
      </w:r>
      <w:bookmarkStart w:id="33" w:name="_Hlk147397362"/>
      <w:r w:rsidRPr="000826F8">
        <w:rPr>
          <w:bCs/>
          <w:iCs/>
          <w:color w:val="010000"/>
        </w:rPr>
        <w:t>Diğer yandan kurallarla aynı alanda hüküm ifade eden karşılaştırmaya esas olabilecek nitelikte, kanunla yapılan herhangi bir düzenleme tespit edilememiştir. Bu itibarla kuralların kanunda açıkça düzenlenen bir konuya ilişkin olmadığı sonucuna ulaşılmıştır.</w:t>
      </w:r>
    </w:p>
    <w:bookmarkEnd w:id="33"/>
    <w:p w:rsidR="00833CED" w:rsidRPr="000826F8" w:rsidRDefault="00833CED" w:rsidP="00E567FB">
      <w:pPr>
        <w:spacing w:after="200"/>
        <w:ind w:right="283" w:firstLine="709"/>
        <w:jc w:val="both"/>
        <w:rPr>
          <w:bCs/>
          <w:iCs/>
          <w:color w:val="010000"/>
        </w:rPr>
      </w:pPr>
      <w:r w:rsidRPr="000826F8">
        <w:rPr>
          <w:bCs/>
          <w:iCs/>
          <w:color w:val="010000"/>
        </w:rPr>
        <w:t>77. Açıklanan nedenlerle kurallar,</w:t>
      </w:r>
      <w:r w:rsidR="000826F8" w:rsidRPr="000826F8">
        <w:rPr>
          <w:bCs/>
          <w:iCs/>
          <w:color w:val="010000"/>
        </w:rPr>
        <w:t xml:space="preserve"> </w:t>
      </w:r>
      <w:r w:rsidRPr="000826F8">
        <w:rPr>
          <w:bCs/>
          <w:iCs/>
          <w:color w:val="010000"/>
        </w:rPr>
        <w:t>Anayasa’nın 104. maddesinin on yedinci fıkrasına aykırı değildir. İptal talebinin reddi gerekir.</w:t>
      </w:r>
    </w:p>
    <w:p w:rsidR="00833CED" w:rsidRPr="000826F8" w:rsidRDefault="00833CED" w:rsidP="00E567FB">
      <w:pPr>
        <w:spacing w:after="200"/>
        <w:ind w:right="283" w:firstLine="709"/>
        <w:jc w:val="both"/>
        <w:rPr>
          <w:bCs/>
          <w:iCs/>
          <w:color w:val="010000"/>
        </w:rPr>
      </w:pPr>
      <w:r w:rsidRPr="000826F8">
        <w:rPr>
          <w:color w:val="010000"/>
        </w:rPr>
        <w:t xml:space="preserve">Zühtü ARSLAN, Hasan Tahsin GÖKCAN, Engin YILDIRIM, M. Emin KUZ, </w:t>
      </w:r>
      <w:r w:rsidRPr="000826F8">
        <w:rPr>
          <w:bCs/>
          <w:color w:val="010000"/>
        </w:rPr>
        <w:t xml:space="preserve">Yusuf Şevki HAKYEMEZ ile Kenan YAŞAR </w:t>
      </w:r>
      <w:r w:rsidRPr="000826F8">
        <w:rPr>
          <w:color w:val="010000"/>
        </w:rPr>
        <w:t>bu görüşe katılmamışlardır.</w:t>
      </w:r>
    </w:p>
    <w:p w:rsidR="00833CED" w:rsidRPr="000826F8" w:rsidRDefault="00833CED" w:rsidP="00E567FB">
      <w:pPr>
        <w:spacing w:after="200"/>
        <w:ind w:right="283" w:firstLine="709"/>
        <w:jc w:val="both"/>
        <w:rPr>
          <w:b/>
          <w:bCs/>
          <w:iCs/>
          <w:color w:val="010000"/>
        </w:rPr>
      </w:pPr>
      <w:r w:rsidRPr="000826F8">
        <w:rPr>
          <w:b/>
          <w:bCs/>
          <w:iCs/>
          <w:color w:val="010000"/>
        </w:rPr>
        <w:t>ii. Kuralların İçerik Yönünden İncelenmesi</w:t>
      </w:r>
    </w:p>
    <w:p w:rsidR="00833CED" w:rsidRPr="000826F8" w:rsidRDefault="00833CED" w:rsidP="00E567FB">
      <w:pPr>
        <w:spacing w:after="200"/>
        <w:ind w:right="283" w:firstLine="709"/>
        <w:jc w:val="both"/>
        <w:rPr>
          <w:bCs/>
          <w:color w:val="010000"/>
        </w:rPr>
      </w:pPr>
      <w:r w:rsidRPr="000826F8">
        <w:rPr>
          <w:bCs/>
          <w:iCs/>
          <w:color w:val="010000"/>
        </w:rPr>
        <w:t xml:space="preserve">78. (87)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içerik yönünden Anayasa’ya uygunluk denetimi bölümünde belirtilen gerekçeler dava konusu kural için de geçerlidir (</w:t>
      </w:r>
      <w:r w:rsidRPr="000826F8">
        <w:rPr>
          <w:bCs/>
          <w:color w:val="010000"/>
        </w:rPr>
        <w:t>§§ 45-47).</w:t>
      </w:r>
    </w:p>
    <w:p w:rsidR="00833CED" w:rsidRPr="000826F8" w:rsidRDefault="00833CED" w:rsidP="00E567FB">
      <w:pPr>
        <w:spacing w:after="200"/>
        <w:ind w:right="283" w:firstLine="709"/>
        <w:jc w:val="both"/>
        <w:rPr>
          <w:bCs/>
          <w:iCs/>
          <w:color w:val="010000"/>
        </w:rPr>
      </w:pPr>
      <w:r w:rsidRPr="000826F8">
        <w:rPr>
          <w:bCs/>
          <w:iCs/>
          <w:color w:val="010000"/>
        </w:rPr>
        <w:lastRenderedPageBreak/>
        <w:t>79. Kuralların hem kişiler hem de idare yönünden belirli ve öngörülebilir olduğu anlaşılmaktadır.</w:t>
      </w:r>
    </w:p>
    <w:p w:rsidR="00833CED" w:rsidRPr="000826F8" w:rsidRDefault="00833CED" w:rsidP="00E567FB">
      <w:pPr>
        <w:spacing w:after="200"/>
        <w:ind w:right="283" w:firstLine="709"/>
        <w:jc w:val="both"/>
        <w:rPr>
          <w:bCs/>
          <w:color w:val="010000"/>
        </w:rPr>
      </w:pPr>
      <w:r w:rsidRPr="000826F8">
        <w:rPr>
          <w:bCs/>
          <w:iCs/>
          <w:color w:val="010000"/>
        </w:rPr>
        <w:t>80. Açıklanan nedenlerle kurallar, Anayasa’nın 2. maddesine aykırı değildir. İptal talebinin reddi gerekir.</w:t>
      </w:r>
      <w:bookmarkEnd w:id="32"/>
    </w:p>
    <w:p w:rsidR="00833CED" w:rsidRPr="000826F8" w:rsidRDefault="00833CED" w:rsidP="00E567FB">
      <w:pPr>
        <w:spacing w:after="200"/>
        <w:ind w:right="283" w:firstLine="709"/>
        <w:jc w:val="both"/>
        <w:rPr>
          <w:b/>
          <w:bCs/>
          <w:color w:val="010000"/>
        </w:rPr>
      </w:pPr>
      <w:r w:rsidRPr="000826F8">
        <w:rPr>
          <w:b/>
          <w:bCs/>
          <w:color w:val="010000"/>
        </w:rPr>
        <w:t>2. (3) Numaralı Fıkra</w:t>
      </w:r>
    </w:p>
    <w:p w:rsidR="00833CED" w:rsidRPr="000826F8" w:rsidRDefault="00833CED" w:rsidP="00E567FB">
      <w:pPr>
        <w:spacing w:after="200"/>
        <w:ind w:right="283" w:firstLine="709"/>
        <w:jc w:val="both"/>
        <w:rPr>
          <w:b/>
          <w:bCs/>
          <w:color w:val="010000"/>
        </w:rPr>
      </w:pPr>
      <w:r w:rsidRPr="000826F8">
        <w:rPr>
          <w:b/>
          <w:bCs/>
          <w:color w:val="010000"/>
        </w:rPr>
        <w:t>a. Anlam ve Kapsam</w:t>
      </w:r>
    </w:p>
    <w:p w:rsidR="00833CED" w:rsidRPr="000826F8" w:rsidRDefault="00833CED" w:rsidP="00E567FB">
      <w:pPr>
        <w:spacing w:after="200"/>
        <w:ind w:right="283" w:firstLine="709"/>
        <w:jc w:val="both"/>
        <w:rPr>
          <w:bCs/>
          <w:color w:val="010000"/>
        </w:rPr>
      </w:pPr>
      <w:r w:rsidRPr="000826F8">
        <w:rPr>
          <w:bCs/>
          <w:color w:val="010000"/>
        </w:rPr>
        <w:t xml:space="preserve">81. Geçici 1. maddenin dava konusu üçüncü fıkrasının birinci cümlesinde, maddenin yürürlüğe girdiği tarihte Millî Eğitim Bakanlığının taşra teşkilatında maarif müfettişi ve maarif müfettiş yardımcısı kadrolarında bulunanların, kadro dereceleriyle durumlarına uygun </w:t>
      </w:r>
      <w:bookmarkStart w:id="34" w:name="_Hlk161226844"/>
      <w:r w:rsidRPr="000826F8">
        <w:rPr>
          <w:bCs/>
          <w:color w:val="010000"/>
        </w:rPr>
        <w:t>eğitim müfettişi ve eğitim müfettiş yardımcısı kadrolarına başkaca bir işleme gerek kalmaksızın atanmış sayılacağı</w:t>
      </w:r>
      <w:bookmarkEnd w:id="34"/>
      <w:r w:rsidRPr="000826F8">
        <w:rPr>
          <w:bCs/>
          <w:color w:val="010000"/>
        </w:rPr>
        <w:t xml:space="preserve"> belirtilmiştir.</w:t>
      </w:r>
    </w:p>
    <w:p w:rsidR="00833CED" w:rsidRPr="000826F8" w:rsidRDefault="00833CED" w:rsidP="00E567FB">
      <w:pPr>
        <w:spacing w:after="200"/>
        <w:ind w:right="283" w:firstLine="709"/>
        <w:jc w:val="both"/>
        <w:rPr>
          <w:bCs/>
          <w:color w:val="010000"/>
        </w:rPr>
      </w:pPr>
      <w:r w:rsidRPr="000826F8">
        <w:rPr>
          <w:bCs/>
          <w:color w:val="010000"/>
        </w:rPr>
        <w:t xml:space="preserve">82. Anılan fıkranın ikinci cümlesinde de bu fıkra kapsamında yapılacak atamalar için uygun boş kadro bulunmaması hâlinde söz konusu kadroların başkaca bir işleme gerek kalmaksızın atama işleminin yapıldığı tarih itibarıyla ihdas edilerek (2) numaralı </w:t>
      </w:r>
      <w:proofErr w:type="spellStart"/>
      <w:r w:rsidRPr="000826F8">
        <w:rPr>
          <w:bCs/>
          <w:color w:val="010000"/>
        </w:rPr>
        <w:t>CBK’nın</w:t>
      </w:r>
      <w:proofErr w:type="spellEnd"/>
      <w:r w:rsidRPr="000826F8">
        <w:rPr>
          <w:bCs/>
          <w:color w:val="010000"/>
        </w:rPr>
        <w:t xml:space="preserve"> eki (I) Sayılı </w:t>
      </w:r>
      <w:proofErr w:type="spellStart"/>
      <w:r w:rsidRPr="000826F8">
        <w:rPr>
          <w:bCs/>
          <w:color w:val="010000"/>
        </w:rPr>
        <w:t>Cetvel’in</w:t>
      </w:r>
      <w:proofErr w:type="spellEnd"/>
      <w:r w:rsidRPr="000826F8">
        <w:rPr>
          <w:bCs/>
          <w:color w:val="010000"/>
        </w:rPr>
        <w:t xml:space="preserve"> Millî Eğitim Bakanlığı bölümüne eklenmiş sayılacağı düzenlenmiştir.</w:t>
      </w:r>
    </w:p>
    <w:p w:rsidR="00833CED" w:rsidRPr="000826F8" w:rsidRDefault="00833CED" w:rsidP="00E567FB">
      <w:pPr>
        <w:spacing w:after="200"/>
        <w:ind w:right="283" w:firstLine="709"/>
        <w:jc w:val="both"/>
        <w:rPr>
          <w:bCs/>
          <w:color w:val="010000"/>
        </w:rPr>
      </w:pPr>
      <w:r w:rsidRPr="000826F8">
        <w:rPr>
          <w:bCs/>
          <w:color w:val="010000"/>
        </w:rPr>
        <w:t xml:space="preserve">83. Fıkranın üçüncü cümlesinde ise taşra teşkilatında görev yapan ve bu fıkra kapsamında </w:t>
      </w:r>
      <w:proofErr w:type="spellStart"/>
      <w:r w:rsidRPr="000826F8">
        <w:rPr>
          <w:bCs/>
          <w:color w:val="010000"/>
        </w:rPr>
        <w:t>ünvanı</w:t>
      </w:r>
      <w:proofErr w:type="spellEnd"/>
      <w:r w:rsidRPr="000826F8">
        <w:rPr>
          <w:bCs/>
          <w:color w:val="010000"/>
        </w:rPr>
        <w:t xml:space="preserve"> değişen maarif müfettişi ve maarif müfettiş yardımcıları hakkında 25/8/2011 tarihli ve 652 sayılı Özel Barınma Hizmeti Veren Kurumlar ve Bazı Düzenlemeler Hakkında KHK’nın mülga geçici 10. maddesinin yedinci fıkrası hükmü uygulananlar hakkında anılan düzenlemenin uygulanmasına devam edileceği belirtilmiştir.</w:t>
      </w:r>
    </w:p>
    <w:p w:rsidR="00833CED" w:rsidRPr="000826F8" w:rsidRDefault="00833CED" w:rsidP="00E567FB">
      <w:pPr>
        <w:spacing w:after="200"/>
        <w:ind w:right="283" w:firstLine="709"/>
        <w:jc w:val="both"/>
        <w:rPr>
          <w:bCs/>
          <w:color w:val="010000"/>
        </w:rPr>
      </w:pPr>
      <w:r w:rsidRPr="000826F8">
        <w:rPr>
          <w:bCs/>
          <w:color w:val="010000"/>
        </w:rPr>
        <w:t xml:space="preserve">84. Kuralın atıfta bulunduğu 652 sayılı KHK’nın geçici 10. maddesinde, Millî Eğitim </w:t>
      </w:r>
      <w:proofErr w:type="spellStart"/>
      <w:r w:rsidRPr="000826F8">
        <w:rPr>
          <w:bCs/>
          <w:color w:val="010000"/>
        </w:rPr>
        <w:t>Başdenetçisi</w:t>
      </w:r>
      <w:proofErr w:type="spellEnd"/>
      <w:r w:rsidRPr="000826F8">
        <w:rPr>
          <w:bCs/>
          <w:color w:val="010000"/>
        </w:rPr>
        <w:t xml:space="preserve">, Millî Eğitim Denetçisi ve İl Eğitim Denetmeni kadrolarında bulunanların Maarif Müfettişi kadrosuna, Millî Eğitim Denetçi Yardımcısı ve İl Eğitim Denetmen Yardımcısı kadrolarında bulunanların ise Maarif Müfettiş Yardımcısı kadrolarına atanmaları öngörülmüş, yedinci fıkrasında da maarif müfettişi ve maarif müfettiş yardımcısı kadrolarına atanmış sayılanlara önceki kadrolarına bağlı olarak mali haklar kapsamında fiilen yapılan her türlü ödemeler toplamı net tutarının, atanmış sayıldıkları kadro </w:t>
      </w:r>
      <w:proofErr w:type="spellStart"/>
      <w:r w:rsidRPr="000826F8">
        <w:rPr>
          <w:bCs/>
          <w:color w:val="010000"/>
        </w:rPr>
        <w:t>ünvanları</w:t>
      </w:r>
      <w:proofErr w:type="spellEnd"/>
      <w:r w:rsidRPr="000826F8">
        <w:rPr>
          <w:bCs/>
          <w:color w:val="010000"/>
        </w:rPr>
        <w:t xml:space="preserve"> için öngörülen mali haklar toplamı net tutarından fazla olması hâlinde, atanmış sayıldıkları kadroda bulundukları sürece bu maddenin yürürlüğe girdiği tarihten önce yürürlükte bulunan mevzuat hükümlerinin uygulanmasına devam edileceği belirtilmiştir.</w:t>
      </w:r>
    </w:p>
    <w:p w:rsidR="00833CED" w:rsidRPr="000826F8" w:rsidRDefault="00833CED" w:rsidP="00E567FB">
      <w:pPr>
        <w:spacing w:after="200"/>
        <w:ind w:right="283" w:firstLine="709"/>
        <w:jc w:val="both"/>
        <w:rPr>
          <w:bCs/>
          <w:color w:val="010000"/>
        </w:rPr>
      </w:pPr>
      <w:r w:rsidRPr="000826F8">
        <w:rPr>
          <w:bCs/>
          <w:color w:val="010000"/>
        </w:rPr>
        <w:t>85. Bu itibarla kuralla, Millî Eğitim Bakanlığının taşra teşkilatında maarif müfettişi ve maarif müfettiş yardımcısı kadrolarında bulunanların, eğitim müfettişi ve eğitim müfettiş yardımcısı kadrolarına başkaca bir işleme gerek kalmaksızın atanması ve sahip oldukları mali hakların korunması öngörülmektedir.</w:t>
      </w:r>
      <w:r w:rsidR="000826F8" w:rsidRPr="000826F8">
        <w:rPr>
          <w:bCs/>
          <w:color w:val="010000"/>
        </w:rPr>
        <w:t xml:space="preserve"> </w:t>
      </w:r>
    </w:p>
    <w:p w:rsidR="00833CED" w:rsidRPr="000826F8" w:rsidRDefault="00833CED" w:rsidP="00E567FB">
      <w:pPr>
        <w:spacing w:after="200"/>
        <w:ind w:right="283" w:firstLine="709"/>
        <w:jc w:val="both"/>
        <w:rPr>
          <w:b/>
          <w:bCs/>
          <w:color w:val="010000"/>
        </w:rPr>
      </w:pPr>
      <w:bookmarkStart w:id="35" w:name="_Hlk147357379"/>
      <w:r w:rsidRPr="000826F8">
        <w:rPr>
          <w:b/>
          <w:bCs/>
          <w:color w:val="010000"/>
        </w:rPr>
        <w:t>b. İptal Talebinin Gerekçesi</w:t>
      </w:r>
    </w:p>
    <w:p w:rsidR="00833CED" w:rsidRPr="000826F8" w:rsidRDefault="00833CED" w:rsidP="00E567FB">
      <w:pPr>
        <w:spacing w:after="200"/>
        <w:ind w:right="283" w:firstLine="709"/>
        <w:jc w:val="both"/>
        <w:rPr>
          <w:b/>
          <w:bCs/>
          <w:color w:val="010000"/>
        </w:rPr>
      </w:pPr>
      <w:r w:rsidRPr="000826F8">
        <w:rPr>
          <w:bCs/>
          <w:color w:val="010000"/>
        </w:rPr>
        <w:t xml:space="preserve">86. </w:t>
      </w:r>
      <w:bookmarkStart w:id="36" w:name="_Hlk161227345"/>
      <w:r w:rsidRPr="000826F8">
        <w:rPr>
          <w:bCs/>
          <w:color w:val="010000"/>
        </w:rPr>
        <w:t xml:space="preserve">Dava dilekçesinde (87) numaralı </w:t>
      </w:r>
      <w:proofErr w:type="spellStart"/>
      <w:r w:rsidRPr="000826F8">
        <w:rPr>
          <w:bCs/>
          <w:color w:val="010000"/>
        </w:rPr>
        <w:t>CBK’nın</w:t>
      </w:r>
      <w:proofErr w:type="spellEnd"/>
      <w:r w:rsidRPr="000826F8">
        <w:rPr>
          <w:bCs/>
          <w:color w:val="010000"/>
        </w:rPr>
        <w:t xml:space="preserve"> 1. maddesiyle (1) numaralı </w:t>
      </w:r>
      <w:proofErr w:type="spellStart"/>
      <w:r w:rsidRPr="000826F8">
        <w:rPr>
          <w:bCs/>
          <w:color w:val="010000"/>
        </w:rPr>
        <w:t>CBK’nın</w:t>
      </w:r>
      <w:proofErr w:type="spellEnd"/>
      <w:r w:rsidRPr="000826F8">
        <w:rPr>
          <w:bCs/>
          <w:color w:val="010000"/>
        </w:rPr>
        <w:t xml:space="preserve"> 320. maddesinin (3) numaralı fıkrasının ikinci cümlesinde yer alan </w:t>
      </w:r>
      <w:r w:rsidRPr="000826F8">
        <w:rPr>
          <w:bCs/>
          <w:i/>
          <w:color w:val="010000"/>
        </w:rPr>
        <w:t xml:space="preserve">“…Bakanlık Maarif Müfettişleri ve Bakanlık Maarif Müfettiş Yardımcılarından…” </w:t>
      </w:r>
      <w:r w:rsidRPr="000826F8">
        <w:rPr>
          <w:bCs/>
          <w:color w:val="010000"/>
        </w:rPr>
        <w:t xml:space="preserve">ibaresinin </w:t>
      </w:r>
      <w:r w:rsidRPr="000826F8">
        <w:rPr>
          <w:bCs/>
          <w:i/>
          <w:color w:val="010000"/>
        </w:rPr>
        <w:t xml:space="preserve">“…başmüfettiş, müfettiş ve müfettiş yardımcılarından…” </w:t>
      </w:r>
      <w:r w:rsidRPr="000826F8">
        <w:rPr>
          <w:bCs/>
          <w:color w:val="010000"/>
        </w:rPr>
        <w:t>şeklinde değiştirilmesine ilişkin belirtilen gerekçelerle dava konusu kuralın Anayasa’nın 2., 6., 7., 8., 13., 70., 104. ve 128. maddelerine aykırı olduğu ileri sürülmüştür.</w:t>
      </w:r>
      <w:bookmarkEnd w:id="36"/>
    </w:p>
    <w:p w:rsidR="00833CED" w:rsidRPr="000826F8" w:rsidRDefault="00833CED" w:rsidP="00E567FB">
      <w:pPr>
        <w:spacing w:after="200"/>
        <w:ind w:right="283" w:firstLine="709"/>
        <w:jc w:val="both"/>
        <w:rPr>
          <w:b/>
          <w:bCs/>
          <w:color w:val="010000"/>
        </w:rPr>
      </w:pPr>
      <w:r w:rsidRPr="000826F8">
        <w:rPr>
          <w:b/>
          <w:bCs/>
          <w:color w:val="010000"/>
        </w:rPr>
        <w:t>c. Anayasa’ya Aykırılık Sorunu</w:t>
      </w:r>
    </w:p>
    <w:p w:rsidR="00833CED" w:rsidRPr="000826F8" w:rsidRDefault="00833CED" w:rsidP="00E567FB">
      <w:pPr>
        <w:spacing w:after="200"/>
        <w:ind w:right="283" w:firstLine="709"/>
        <w:jc w:val="both"/>
        <w:rPr>
          <w:b/>
          <w:bCs/>
          <w:color w:val="010000"/>
        </w:rPr>
      </w:pPr>
      <w:bookmarkStart w:id="37" w:name="_Hlk147353000"/>
      <w:r w:rsidRPr="000826F8">
        <w:rPr>
          <w:b/>
          <w:bCs/>
          <w:color w:val="010000"/>
        </w:rPr>
        <w:lastRenderedPageBreak/>
        <w:t>i. (3) Numaralı Fıkranın Birinci ve İkinci Cümlesi</w:t>
      </w:r>
    </w:p>
    <w:p w:rsidR="00833CED" w:rsidRPr="000826F8" w:rsidRDefault="000826F8" w:rsidP="00E567FB">
      <w:pPr>
        <w:spacing w:after="200"/>
        <w:ind w:right="283" w:firstLine="709"/>
        <w:jc w:val="both"/>
        <w:rPr>
          <w:b/>
          <w:bCs/>
          <w:color w:val="010000"/>
        </w:rPr>
      </w:pPr>
      <w:r w:rsidRPr="000826F8">
        <w:rPr>
          <w:b/>
          <w:bCs/>
          <w:color w:val="010000"/>
        </w:rPr>
        <w:t xml:space="preserve"> </w:t>
      </w:r>
      <w:r w:rsidR="00833CED" w:rsidRPr="000826F8">
        <w:rPr>
          <w:b/>
          <w:bCs/>
          <w:color w:val="010000"/>
        </w:rPr>
        <w:t>(1) Kuralların Konu Bakımından Yetki Yönünden İncelenmesi</w:t>
      </w:r>
    </w:p>
    <w:p w:rsidR="00833CED" w:rsidRPr="000826F8" w:rsidRDefault="00833CED" w:rsidP="00E567FB">
      <w:pPr>
        <w:spacing w:after="200"/>
        <w:ind w:right="283" w:firstLine="709"/>
        <w:jc w:val="both"/>
        <w:rPr>
          <w:bCs/>
          <w:color w:val="010000"/>
        </w:rPr>
      </w:pPr>
      <w:r w:rsidRPr="000826F8">
        <w:rPr>
          <w:bCs/>
          <w:color w:val="010000"/>
        </w:rPr>
        <w:t>87.</w:t>
      </w:r>
      <w:r w:rsidRPr="000826F8">
        <w:rPr>
          <w:b/>
          <w:bCs/>
          <w:color w:val="010000"/>
        </w:rPr>
        <w:t xml:space="preserve"> </w:t>
      </w:r>
      <w:r w:rsidRPr="000826F8">
        <w:rPr>
          <w:bCs/>
          <w:color w:val="010000"/>
        </w:rPr>
        <w:t xml:space="preserve">Dava dilekçesinde konu bakımından yetki yönünden kuralların Anayasa’nın 6., 7., 8., 13., 70.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bookmarkEnd w:id="37"/>
    </w:p>
    <w:p w:rsidR="00833CED" w:rsidRPr="000826F8" w:rsidRDefault="00833CED" w:rsidP="00E567FB">
      <w:pPr>
        <w:spacing w:after="200"/>
        <w:ind w:right="283" w:firstLine="709"/>
        <w:jc w:val="both"/>
        <w:rPr>
          <w:bCs/>
          <w:color w:val="010000"/>
        </w:rPr>
      </w:pPr>
      <w:r w:rsidRPr="000826F8">
        <w:rPr>
          <w:bCs/>
          <w:color w:val="010000"/>
        </w:rPr>
        <w:t xml:space="preserve">88. Dava konusu kurallarla Millî Eğitim Bakanlığının teşkilat yapısı içinde yer alan kadro </w:t>
      </w:r>
      <w:proofErr w:type="spellStart"/>
      <w:r w:rsidRPr="000826F8">
        <w:rPr>
          <w:bCs/>
          <w:color w:val="010000"/>
        </w:rPr>
        <w:t>ünvanlarındaki</w:t>
      </w:r>
      <w:proofErr w:type="spellEnd"/>
      <w:r w:rsidRPr="000826F8">
        <w:rPr>
          <w:bCs/>
          <w:color w:val="010000"/>
        </w:rPr>
        <w:t xml:space="preserve"> değişikliklerin ve bu değişikliklere bağlı olarak söz konusu kadro </w:t>
      </w:r>
      <w:proofErr w:type="spellStart"/>
      <w:r w:rsidRPr="000826F8">
        <w:rPr>
          <w:bCs/>
          <w:color w:val="010000"/>
        </w:rPr>
        <w:t>ünvanları</w:t>
      </w:r>
      <w:proofErr w:type="spellEnd"/>
      <w:r w:rsidRPr="000826F8">
        <w:rPr>
          <w:bCs/>
          <w:color w:val="010000"/>
        </w:rPr>
        <w:t xml:space="preserve"> arasında atama işlemlerinin gerçekleştirildiği dolayısıyla idarenin teşkilat yapısıyla ilgili düzenlemelerin yapıldığı anlaşılmaktadır.</w:t>
      </w:r>
      <w:bookmarkEnd w:id="35"/>
    </w:p>
    <w:p w:rsidR="00833CED" w:rsidRPr="000826F8" w:rsidRDefault="00833CED" w:rsidP="00E567FB">
      <w:pPr>
        <w:spacing w:after="200"/>
        <w:ind w:right="283" w:firstLine="709"/>
        <w:jc w:val="both"/>
        <w:rPr>
          <w:bCs/>
          <w:iCs/>
          <w:color w:val="010000"/>
        </w:rPr>
      </w:pPr>
      <w:r w:rsidRPr="000826F8">
        <w:rPr>
          <w:bCs/>
          <w:color w:val="010000"/>
        </w:rPr>
        <w:t xml:space="preserve">89. </w:t>
      </w:r>
      <w:bookmarkStart w:id="38" w:name="_Hlk147358121"/>
      <w:r w:rsidRPr="000826F8">
        <w:rPr>
          <w:bCs/>
          <w:iCs/>
          <w:color w:val="010000"/>
        </w:rPr>
        <w:t xml:space="preserve">(87)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konu bakımından yetki yönünden Anayasa’ya uygunluk denetimi bölümünde belirtilen gerekçeler dava konusu kural için de geçerlidir (§ 41).</w:t>
      </w:r>
    </w:p>
    <w:p w:rsidR="00833CED" w:rsidRPr="000826F8" w:rsidRDefault="00833CED" w:rsidP="00E567FB">
      <w:pPr>
        <w:spacing w:after="200"/>
        <w:ind w:right="283" w:firstLine="709"/>
        <w:jc w:val="both"/>
        <w:rPr>
          <w:bCs/>
          <w:iCs/>
          <w:color w:val="010000"/>
        </w:rPr>
      </w:pPr>
      <w:r w:rsidRPr="000826F8">
        <w:rPr>
          <w:bCs/>
          <w:color w:val="010000"/>
        </w:rPr>
        <w:t xml:space="preserve">90. </w:t>
      </w:r>
      <w:r w:rsidRPr="000826F8">
        <w:rPr>
          <w:bCs/>
          <w:iCs/>
          <w:color w:val="010000"/>
        </w:rPr>
        <w:t>Bu itibarla kurallar Anayasa’nın 104. maddesinin on yedinci fıkrasının birinci, ikinci ve üçüncü cümlelerine aykırı bir düzenleme içermemektedir.</w:t>
      </w:r>
    </w:p>
    <w:p w:rsidR="00833CED" w:rsidRPr="000826F8" w:rsidRDefault="00833CED" w:rsidP="00E567FB">
      <w:pPr>
        <w:spacing w:after="200"/>
        <w:ind w:right="283" w:firstLine="709"/>
        <w:jc w:val="both"/>
        <w:rPr>
          <w:bCs/>
          <w:iCs/>
          <w:color w:val="010000"/>
        </w:rPr>
      </w:pPr>
      <w:r w:rsidRPr="000826F8">
        <w:rPr>
          <w:bCs/>
          <w:iCs/>
          <w:color w:val="010000"/>
        </w:rPr>
        <w:t>91. Diğer yandan kurallarla aynı alanda hüküm ifade eden karşılaştırmaya esas olabilecek nitelikte, kanunla yapılan herhangi bir düzenleme tespit edilememiştir. Bu itibarla kuralların kanunda açıkça düzenlenen bir konuya ilişkin olmadığı sonucuna ulaşılmıştır.</w:t>
      </w:r>
    </w:p>
    <w:p w:rsidR="00833CED" w:rsidRPr="000826F8" w:rsidRDefault="00833CED" w:rsidP="00E567FB">
      <w:pPr>
        <w:spacing w:after="200"/>
        <w:ind w:right="283" w:firstLine="709"/>
        <w:jc w:val="both"/>
        <w:rPr>
          <w:bCs/>
          <w:iCs/>
          <w:color w:val="010000"/>
        </w:rPr>
      </w:pPr>
      <w:r w:rsidRPr="000826F8">
        <w:rPr>
          <w:bCs/>
          <w:iCs/>
          <w:color w:val="010000"/>
        </w:rPr>
        <w:t>92. Açıklanan nedenlerle kurallar,</w:t>
      </w:r>
      <w:r w:rsidR="000826F8" w:rsidRPr="000826F8">
        <w:rPr>
          <w:bCs/>
          <w:iCs/>
          <w:color w:val="010000"/>
        </w:rPr>
        <w:t xml:space="preserve"> </w:t>
      </w:r>
      <w:r w:rsidRPr="000826F8">
        <w:rPr>
          <w:bCs/>
          <w:iCs/>
          <w:color w:val="010000"/>
        </w:rPr>
        <w:t>Anayasa’nın 104. maddesinin on yedinci fıkrasına aykırı değildir. İptal talebinin reddi gerekir.</w:t>
      </w:r>
    </w:p>
    <w:p w:rsidR="00833CED" w:rsidRPr="000826F8" w:rsidRDefault="00833CED" w:rsidP="00E567FB">
      <w:pPr>
        <w:spacing w:after="200"/>
        <w:ind w:right="283" w:firstLine="709"/>
        <w:jc w:val="both"/>
        <w:rPr>
          <w:bCs/>
          <w:iCs/>
          <w:color w:val="010000"/>
        </w:rPr>
      </w:pPr>
      <w:r w:rsidRPr="000826F8">
        <w:rPr>
          <w:color w:val="010000"/>
        </w:rPr>
        <w:t xml:space="preserve">Zühtü ARSLAN, Hasan Tahsin GÖKCAN, Engin YILDIRIM, M. Emin KUZ, </w:t>
      </w:r>
      <w:r w:rsidRPr="000826F8">
        <w:rPr>
          <w:bCs/>
          <w:color w:val="010000"/>
        </w:rPr>
        <w:t xml:space="preserve">Yusuf Şevki HAKYEMEZ ile Kenan YAŞAR </w:t>
      </w:r>
      <w:r w:rsidRPr="000826F8">
        <w:rPr>
          <w:color w:val="010000"/>
        </w:rPr>
        <w:t>bu görüşe katılmamışlardır.</w:t>
      </w:r>
    </w:p>
    <w:p w:rsidR="00833CED" w:rsidRPr="000826F8" w:rsidRDefault="000826F8" w:rsidP="00E567FB">
      <w:pPr>
        <w:spacing w:after="200"/>
        <w:ind w:right="283" w:firstLine="709"/>
        <w:jc w:val="both"/>
        <w:rPr>
          <w:b/>
          <w:bCs/>
          <w:iCs/>
          <w:color w:val="010000"/>
        </w:rPr>
      </w:pPr>
      <w:r w:rsidRPr="000826F8">
        <w:rPr>
          <w:b/>
          <w:bCs/>
          <w:iCs/>
          <w:color w:val="010000"/>
        </w:rPr>
        <w:t xml:space="preserve"> </w:t>
      </w:r>
      <w:r w:rsidR="00833CED" w:rsidRPr="000826F8">
        <w:rPr>
          <w:b/>
          <w:bCs/>
          <w:iCs/>
          <w:color w:val="010000"/>
        </w:rPr>
        <w:t>(2) Kuralların İçerik Yönünden İncelenmesi</w:t>
      </w:r>
    </w:p>
    <w:p w:rsidR="00833CED" w:rsidRPr="000826F8" w:rsidRDefault="00833CED" w:rsidP="00E567FB">
      <w:pPr>
        <w:spacing w:after="200"/>
        <w:ind w:right="283" w:firstLine="709"/>
        <w:jc w:val="both"/>
        <w:rPr>
          <w:bCs/>
          <w:iCs/>
          <w:color w:val="010000"/>
        </w:rPr>
      </w:pPr>
      <w:r w:rsidRPr="000826F8">
        <w:rPr>
          <w:bCs/>
          <w:iCs/>
          <w:color w:val="010000"/>
        </w:rPr>
        <w:t xml:space="preserve">93. (87)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içerik yönünden Anayasa’ya uygunluk denetimi bölümünde belirtilen gerekçeler dava konusu kural için de geçerlidir (§§ 45-47).</w:t>
      </w:r>
    </w:p>
    <w:p w:rsidR="00833CED" w:rsidRPr="000826F8" w:rsidRDefault="00833CED" w:rsidP="00E567FB">
      <w:pPr>
        <w:spacing w:after="200"/>
        <w:ind w:right="283" w:firstLine="709"/>
        <w:jc w:val="both"/>
        <w:rPr>
          <w:bCs/>
          <w:iCs/>
          <w:color w:val="010000"/>
        </w:rPr>
      </w:pPr>
      <w:r w:rsidRPr="000826F8">
        <w:rPr>
          <w:bCs/>
          <w:iCs/>
          <w:color w:val="010000"/>
        </w:rPr>
        <w:t>94. Kuralların hem kişiler hem de idare yönünden belirli ve öngörülebilir olduğu anlaşılmaktadır.</w:t>
      </w:r>
    </w:p>
    <w:p w:rsidR="00833CED" w:rsidRPr="000826F8" w:rsidRDefault="00833CED" w:rsidP="00E567FB">
      <w:pPr>
        <w:spacing w:after="200"/>
        <w:ind w:right="283" w:firstLine="709"/>
        <w:jc w:val="both"/>
        <w:rPr>
          <w:bCs/>
          <w:iCs/>
          <w:color w:val="010000"/>
        </w:rPr>
      </w:pPr>
      <w:r w:rsidRPr="000826F8">
        <w:rPr>
          <w:bCs/>
          <w:iCs/>
          <w:color w:val="010000"/>
        </w:rPr>
        <w:t>95. Açıklanan nedenlerle kurallar Anayasa’nın 2. maddesine aykırı değildir. İptal talebinin reddi gerekir.</w:t>
      </w:r>
      <w:bookmarkEnd w:id="38"/>
    </w:p>
    <w:p w:rsidR="00833CED" w:rsidRPr="000826F8" w:rsidRDefault="00833CED" w:rsidP="00E567FB">
      <w:pPr>
        <w:spacing w:after="200"/>
        <w:ind w:right="283" w:firstLine="709"/>
        <w:jc w:val="both"/>
        <w:rPr>
          <w:b/>
          <w:bCs/>
          <w:color w:val="010000"/>
        </w:rPr>
      </w:pPr>
      <w:r w:rsidRPr="000826F8">
        <w:rPr>
          <w:b/>
          <w:bCs/>
          <w:color w:val="010000"/>
        </w:rPr>
        <w:t>ii. (3) Numaralı Fıkranın Üçüncü Cümlesi</w:t>
      </w:r>
    </w:p>
    <w:p w:rsidR="00833CED" w:rsidRPr="000826F8" w:rsidRDefault="00833CED" w:rsidP="00E567FB">
      <w:pPr>
        <w:spacing w:after="200"/>
        <w:ind w:right="283" w:firstLine="709"/>
        <w:jc w:val="both"/>
        <w:rPr>
          <w:bCs/>
          <w:color w:val="010000"/>
        </w:rPr>
      </w:pPr>
      <w:r w:rsidRPr="000826F8">
        <w:rPr>
          <w:bCs/>
          <w:color w:val="010000"/>
        </w:rPr>
        <w:t>96.</w:t>
      </w:r>
      <w:r w:rsidRPr="000826F8">
        <w:rPr>
          <w:b/>
          <w:bCs/>
          <w:color w:val="010000"/>
        </w:rPr>
        <w:t xml:space="preserve"> </w:t>
      </w:r>
      <w:r w:rsidRPr="000826F8">
        <w:rPr>
          <w:bCs/>
          <w:color w:val="010000"/>
        </w:rPr>
        <w:t xml:space="preserve">Dava dilekçesinde konu bakımından yetki yönünden kuralların Anayasa’nın 6., 7., 8., 13., 70.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color w:val="010000"/>
        </w:rPr>
      </w:pPr>
      <w:r w:rsidRPr="000826F8">
        <w:rPr>
          <w:bCs/>
          <w:color w:val="010000"/>
        </w:rPr>
        <w:t xml:space="preserve">97. </w:t>
      </w:r>
      <w:bookmarkStart w:id="39" w:name="_Hlk147353608"/>
      <w:r w:rsidRPr="000826F8">
        <w:rPr>
          <w:bCs/>
          <w:color w:val="010000"/>
        </w:rPr>
        <w:t>Kuralla Millî Eğitim Bakanlığının taşra teşkilatında maarif müfettişi olarak görev yapmakta iken eğitim müfettişliğine atanan görevlilerin</w:t>
      </w:r>
      <w:bookmarkEnd w:id="39"/>
      <w:r w:rsidRPr="000826F8">
        <w:rPr>
          <w:bCs/>
          <w:color w:val="010000"/>
        </w:rPr>
        <w:t xml:space="preserve"> mali haklarına ilişkin bir düzenleme yapılmıştır.</w:t>
      </w:r>
    </w:p>
    <w:p w:rsidR="00833CED" w:rsidRPr="000826F8" w:rsidRDefault="00833CED" w:rsidP="00E567FB">
      <w:pPr>
        <w:spacing w:after="200"/>
        <w:ind w:right="283" w:firstLine="709"/>
        <w:jc w:val="both"/>
        <w:rPr>
          <w:bCs/>
          <w:iCs/>
          <w:color w:val="010000"/>
        </w:rPr>
      </w:pPr>
      <w:r w:rsidRPr="000826F8">
        <w:rPr>
          <w:bCs/>
          <w:color w:val="010000"/>
        </w:rPr>
        <w:lastRenderedPageBreak/>
        <w:t xml:space="preserve">98. (78) numaralı </w:t>
      </w:r>
      <w:proofErr w:type="spellStart"/>
      <w:r w:rsidRPr="000826F8">
        <w:rPr>
          <w:bCs/>
          <w:color w:val="010000"/>
        </w:rPr>
        <w:t>CBK’nın</w:t>
      </w:r>
      <w:proofErr w:type="spellEnd"/>
      <w:r w:rsidRPr="000826F8">
        <w:rPr>
          <w:bCs/>
          <w:color w:val="010000"/>
        </w:rPr>
        <w:t xml:space="preserve"> 2. maddesiyle (1) numaralı </w:t>
      </w:r>
      <w:proofErr w:type="spellStart"/>
      <w:r w:rsidRPr="000826F8">
        <w:rPr>
          <w:bCs/>
          <w:color w:val="010000"/>
        </w:rPr>
        <w:t>CBK’nın</w:t>
      </w:r>
      <w:proofErr w:type="spellEnd"/>
      <w:r w:rsidRPr="000826F8">
        <w:rPr>
          <w:bCs/>
          <w:color w:val="010000"/>
        </w:rPr>
        <w:t xml:space="preserve"> 327. maddesine eklenen (3) numaralı fıkranın ikinci cümlesinin </w:t>
      </w:r>
      <w:r w:rsidRPr="000826F8">
        <w:rPr>
          <w:bCs/>
          <w:iCs/>
          <w:color w:val="010000"/>
        </w:rPr>
        <w:t>konu bakımından yetki yönünden Anayasa’ya uygunluk denetimi bölümünde belirtilen gerekçeler dava konusu kural için de geçerlidir (</w:t>
      </w:r>
      <w:r w:rsidRPr="000826F8">
        <w:rPr>
          <w:bCs/>
          <w:color w:val="010000"/>
        </w:rPr>
        <w:t>§ 27).</w:t>
      </w:r>
    </w:p>
    <w:p w:rsidR="00833CED" w:rsidRPr="000826F8" w:rsidRDefault="00833CED" w:rsidP="00E567FB">
      <w:pPr>
        <w:spacing w:after="200"/>
        <w:ind w:right="283" w:firstLine="709"/>
        <w:jc w:val="both"/>
        <w:rPr>
          <w:bCs/>
          <w:color w:val="010000"/>
        </w:rPr>
      </w:pPr>
      <w:r w:rsidRPr="000826F8">
        <w:rPr>
          <w:bCs/>
          <w:color w:val="010000"/>
        </w:rPr>
        <w:t>99. Millî Eğitim Bakanlığının taşra teşkilatında maarif müfettişi olarak görev yapmakta iken eğitim müfettişliğine atanan görevlilerin mali haklarına ilişkin düzenleme öngören dava konusu kural Anayasa’nın İkinci Kısım İkinci Bölümü’nde yer alan mülkiyet hakkına ilişkin bir düzenleme içerdiğinden Anayasa’nın 104. maddesinin on yedinci fıkrasının ikinci cümlesi uyarınca CBK ile düzenlenemeyecek yasak alan içinde kalmaktadır.</w:t>
      </w:r>
    </w:p>
    <w:p w:rsidR="00833CED" w:rsidRPr="000826F8" w:rsidRDefault="00833CED" w:rsidP="00E567FB">
      <w:pPr>
        <w:spacing w:after="200"/>
        <w:ind w:right="283" w:firstLine="709"/>
        <w:jc w:val="both"/>
        <w:rPr>
          <w:bCs/>
          <w:color w:val="010000"/>
        </w:rPr>
      </w:pPr>
      <w:r w:rsidRPr="000826F8">
        <w:rPr>
          <w:bCs/>
          <w:color w:val="010000"/>
        </w:rPr>
        <w:t>100. Açıklanan nedenlerle kural, Anayasa’nın 104. maddesinin on yedinci fıkrasının ikinci cümlesine aykırıdır. İptali gerekir.</w:t>
      </w:r>
    </w:p>
    <w:p w:rsidR="00833CED" w:rsidRPr="000826F8" w:rsidRDefault="00833CED" w:rsidP="00E567FB">
      <w:pPr>
        <w:spacing w:after="200"/>
        <w:ind w:right="283" w:firstLine="709"/>
        <w:jc w:val="both"/>
        <w:rPr>
          <w:bCs/>
          <w:color w:val="010000"/>
        </w:rPr>
      </w:pPr>
      <w:r w:rsidRPr="000826F8">
        <w:rPr>
          <w:bCs/>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833CED" w:rsidRPr="000826F8" w:rsidRDefault="00833CED" w:rsidP="00E567FB">
      <w:pPr>
        <w:spacing w:after="200"/>
        <w:ind w:right="283" w:firstLine="709"/>
        <w:jc w:val="both"/>
        <w:rPr>
          <w:bCs/>
          <w:color w:val="010000"/>
        </w:rPr>
      </w:pPr>
      <w:r w:rsidRPr="000826F8">
        <w:rPr>
          <w:bCs/>
          <w:color w:val="010000"/>
        </w:rPr>
        <w:t>Kural konu bakımından yetki yönünden Anayasa’nın 104. maddesinin on yedinci fıkrasının ikinci cümlesine aykırı görülerek iptal edildiğinden içerik yönünden incelenmemiştir.</w:t>
      </w:r>
    </w:p>
    <w:p w:rsidR="00833CED" w:rsidRPr="000826F8" w:rsidRDefault="00833CED" w:rsidP="00E567FB">
      <w:pPr>
        <w:spacing w:after="200"/>
        <w:ind w:right="283" w:firstLine="709"/>
        <w:jc w:val="both"/>
        <w:rPr>
          <w:bCs/>
          <w:color w:val="010000"/>
        </w:rPr>
      </w:pPr>
      <w:r w:rsidRPr="000826F8">
        <w:rPr>
          <w:b/>
          <w:bCs/>
          <w:color w:val="010000"/>
        </w:rPr>
        <w:t>3. (4) Numaralı Fıkra</w:t>
      </w:r>
    </w:p>
    <w:p w:rsidR="00833CED" w:rsidRPr="000826F8" w:rsidRDefault="00833CED" w:rsidP="00E567FB">
      <w:pPr>
        <w:spacing w:after="200"/>
        <w:ind w:right="283" w:firstLine="709"/>
        <w:jc w:val="both"/>
        <w:rPr>
          <w:b/>
          <w:bCs/>
          <w:color w:val="010000"/>
        </w:rPr>
      </w:pPr>
      <w:r w:rsidRPr="000826F8">
        <w:rPr>
          <w:b/>
          <w:bCs/>
          <w:color w:val="010000"/>
        </w:rPr>
        <w:t>a. İptal Talebinin Gerekçesi</w:t>
      </w:r>
    </w:p>
    <w:p w:rsidR="00833CED" w:rsidRPr="000826F8" w:rsidRDefault="00833CED" w:rsidP="00E567FB">
      <w:pPr>
        <w:spacing w:after="200"/>
        <w:ind w:right="283" w:firstLine="709"/>
        <w:jc w:val="both"/>
        <w:rPr>
          <w:bCs/>
          <w:color w:val="010000"/>
        </w:rPr>
      </w:pPr>
      <w:r w:rsidRPr="000826F8">
        <w:rPr>
          <w:bCs/>
          <w:color w:val="010000"/>
        </w:rPr>
        <w:t xml:space="preserve">101. Dava dilekçesinde (87) numaralı </w:t>
      </w:r>
      <w:proofErr w:type="spellStart"/>
      <w:r w:rsidRPr="000826F8">
        <w:rPr>
          <w:bCs/>
          <w:color w:val="010000"/>
        </w:rPr>
        <w:t>CBK’nın</w:t>
      </w:r>
      <w:proofErr w:type="spellEnd"/>
      <w:r w:rsidRPr="000826F8">
        <w:rPr>
          <w:bCs/>
          <w:color w:val="010000"/>
        </w:rPr>
        <w:t xml:space="preserve"> 1. maddesiyle (1) numaralı </w:t>
      </w:r>
      <w:proofErr w:type="spellStart"/>
      <w:r w:rsidRPr="000826F8">
        <w:rPr>
          <w:bCs/>
          <w:color w:val="010000"/>
        </w:rPr>
        <w:t>CBK’nın</w:t>
      </w:r>
      <w:proofErr w:type="spellEnd"/>
      <w:r w:rsidRPr="000826F8">
        <w:rPr>
          <w:bCs/>
          <w:color w:val="010000"/>
        </w:rPr>
        <w:t xml:space="preserve"> 320. maddesinin (3) numaralı fıkrasının ikinci cümlesinde yer alan </w:t>
      </w:r>
      <w:r w:rsidRPr="000826F8">
        <w:rPr>
          <w:bCs/>
          <w:i/>
          <w:color w:val="010000"/>
        </w:rPr>
        <w:t xml:space="preserve">“…Bakanlık Maarif Müfettişleri ve Bakanlık Maarif Müfettiş Yardımcılarından…” </w:t>
      </w:r>
      <w:r w:rsidRPr="000826F8">
        <w:rPr>
          <w:bCs/>
          <w:color w:val="010000"/>
        </w:rPr>
        <w:t xml:space="preserve">ibaresinin </w:t>
      </w:r>
      <w:r w:rsidRPr="000826F8">
        <w:rPr>
          <w:bCs/>
          <w:i/>
          <w:color w:val="010000"/>
        </w:rPr>
        <w:t xml:space="preserve">“…başmüfettiş, müfettiş ve müfettiş yardımcılarından…” </w:t>
      </w:r>
      <w:r w:rsidRPr="000826F8">
        <w:rPr>
          <w:bCs/>
          <w:color w:val="010000"/>
        </w:rPr>
        <w:t>şeklinde değiştirilmesine ilişkin belirtilen gerekçelerle dava konusu kuralın Anayasa’nın 2., 6., 7., 8., 13., 70., 104. ve 128. maddelerine aykırı olduğu ileri sürülmüştür.</w:t>
      </w:r>
    </w:p>
    <w:p w:rsidR="00833CED" w:rsidRPr="000826F8" w:rsidRDefault="00833CED" w:rsidP="00E567FB">
      <w:pPr>
        <w:spacing w:after="200"/>
        <w:ind w:right="283" w:firstLine="709"/>
        <w:jc w:val="both"/>
        <w:rPr>
          <w:b/>
          <w:bCs/>
          <w:color w:val="010000"/>
        </w:rPr>
      </w:pPr>
      <w:r w:rsidRPr="000826F8">
        <w:rPr>
          <w:b/>
          <w:bCs/>
          <w:color w:val="010000"/>
        </w:rPr>
        <w:t>b. Anayasa’ya Aykırılık Sorunu</w:t>
      </w:r>
    </w:p>
    <w:p w:rsidR="00833CED" w:rsidRPr="000826F8" w:rsidRDefault="00833CED" w:rsidP="00E567FB">
      <w:pPr>
        <w:spacing w:after="200"/>
        <w:ind w:right="283" w:firstLine="709"/>
        <w:jc w:val="both"/>
        <w:rPr>
          <w:b/>
          <w:bCs/>
          <w:color w:val="010000"/>
        </w:rPr>
      </w:pPr>
      <w:r w:rsidRPr="000826F8">
        <w:rPr>
          <w:b/>
          <w:bCs/>
          <w:color w:val="010000"/>
        </w:rPr>
        <w:t>i. Kuralın Konu Bakımından Yetki Yönünden İncelenmesi</w:t>
      </w:r>
    </w:p>
    <w:p w:rsidR="00833CED" w:rsidRPr="000826F8" w:rsidRDefault="00833CED" w:rsidP="00E567FB">
      <w:pPr>
        <w:spacing w:after="200"/>
        <w:ind w:right="283" w:firstLine="709"/>
        <w:jc w:val="both"/>
        <w:rPr>
          <w:bCs/>
          <w:color w:val="010000"/>
        </w:rPr>
      </w:pPr>
      <w:r w:rsidRPr="000826F8">
        <w:rPr>
          <w:bCs/>
          <w:color w:val="010000"/>
        </w:rPr>
        <w:t>102.</w:t>
      </w:r>
      <w:r w:rsidRPr="000826F8">
        <w:rPr>
          <w:b/>
          <w:bCs/>
          <w:color w:val="010000"/>
        </w:rPr>
        <w:t xml:space="preserve"> </w:t>
      </w:r>
      <w:r w:rsidRPr="000826F8">
        <w:rPr>
          <w:bCs/>
          <w:color w:val="010000"/>
        </w:rPr>
        <w:t xml:space="preserve">Dava dilekçesinde konu bakımından yetki yönünden kuralın Anayasa’nın 6., 7., 8., 13., 70. ve 128. maddelerine de aykırı olduğu ileri sürülmüş ise de </w:t>
      </w:r>
      <w:proofErr w:type="spellStart"/>
      <w:r w:rsidRPr="000826F8">
        <w:rPr>
          <w:bCs/>
          <w:color w:val="010000"/>
        </w:rPr>
        <w:t>CBK’ya</w:t>
      </w:r>
      <w:proofErr w:type="spellEnd"/>
      <w:r w:rsidRPr="000826F8">
        <w:rPr>
          <w:bCs/>
          <w:color w:val="010000"/>
        </w:rPr>
        <w:t xml:space="preserve"> ilişkin konu bakımından yetki kuralları Anayasa’nın 104. maddesinin on yedinci fıkrasında düzenlendiğinden bu husustaki inceleme anılan fıkra kapsamında yapılacaktır.</w:t>
      </w:r>
    </w:p>
    <w:p w:rsidR="00833CED" w:rsidRPr="000826F8" w:rsidRDefault="00833CED" w:rsidP="00E567FB">
      <w:pPr>
        <w:spacing w:after="200"/>
        <w:ind w:right="283" w:firstLine="709"/>
        <w:jc w:val="both"/>
        <w:rPr>
          <w:bCs/>
          <w:color w:val="010000"/>
        </w:rPr>
      </w:pPr>
      <w:r w:rsidRPr="000826F8">
        <w:rPr>
          <w:bCs/>
          <w:color w:val="010000"/>
        </w:rPr>
        <w:t xml:space="preserve">103. Dava konusu kuralla Millî Eğitim Bakanlığının teşkilat yapısı içinde yer alan kadro </w:t>
      </w:r>
      <w:proofErr w:type="spellStart"/>
      <w:r w:rsidRPr="000826F8">
        <w:rPr>
          <w:bCs/>
          <w:color w:val="010000"/>
        </w:rPr>
        <w:t>ünvanlarındaki</w:t>
      </w:r>
      <w:proofErr w:type="spellEnd"/>
      <w:r w:rsidRPr="000826F8">
        <w:rPr>
          <w:bCs/>
          <w:color w:val="010000"/>
        </w:rPr>
        <w:t xml:space="preserve"> değişikliklerin ve bu değişikliklere bağlı olarak </w:t>
      </w:r>
      <w:r w:rsidRPr="000826F8">
        <w:rPr>
          <w:color w:val="010000"/>
        </w:rPr>
        <w:t xml:space="preserve">önceki kadro </w:t>
      </w:r>
      <w:proofErr w:type="spellStart"/>
      <w:r w:rsidRPr="000826F8">
        <w:rPr>
          <w:color w:val="010000"/>
        </w:rPr>
        <w:t>ünvanlarına</w:t>
      </w:r>
      <w:proofErr w:type="spellEnd"/>
      <w:r w:rsidRPr="000826F8">
        <w:rPr>
          <w:color w:val="010000"/>
        </w:rPr>
        <w:t xml:space="preserve"> ilişkin olarak mevzuatta yapılmış olan atıfların yeni kadro </w:t>
      </w:r>
      <w:proofErr w:type="spellStart"/>
      <w:r w:rsidRPr="000826F8">
        <w:rPr>
          <w:color w:val="010000"/>
        </w:rPr>
        <w:t>ünvanlarına</w:t>
      </w:r>
      <w:proofErr w:type="spellEnd"/>
      <w:r w:rsidRPr="000826F8">
        <w:rPr>
          <w:color w:val="010000"/>
        </w:rPr>
        <w:t xml:space="preserve"> yapılmış</w:t>
      </w:r>
      <w:r w:rsidRPr="000826F8">
        <w:rPr>
          <w:bCs/>
          <w:color w:val="010000"/>
        </w:rPr>
        <w:t xml:space="preserve"> sayılacağı öngörülmektedir. </w:t>
      </w:r>
    </w:p>
    <w:p w:rsidR="00833CED" w:rsidRPr="000826F8" w:rsidRDefault="00833CED" w:rsidP="00E567FB">
      <w:pPr>
        <w:spacing w:after="200"/>
        <w:ind w:right="283" w:firstLine="709"/>
        <w:jc w:val="both"/>
        <w:rPr>
          <w:bCs/>
          <w:color w:val="010000"/>
        </w:rPr>
      </w:pPr>
      <w:r w:rsidRPr="000826F8">
        <w:rPr>
          <w:bCs/>
          <w:color w:val="010000"/>
        </w:rPr>
        <w:t xml:space="preserve">104. Kamu kurum ve kuruluşlarının yeniden yapılandırılmaları kapsamında, teşkilat yapısı değiştirilen kurum ve kuruluşların bazı kadrolarında görev yapan kamu görevlilerinin </w:t>
      </w:r>
      <w:proofErr w:type="spellStart"/>
      <w:r w:rsidRPr="000826F8">
        <w:rPr>
          <w:bCs/>
          <w:color w:val="010000"/>
        </w:rPr>
        <w:t>ünvanlarının</w:t>
      </w:r>
      <w:proofErr w:type="spellEnd"/>
      <w:r w:rsidRPr="000826F8">
        <w:rPr>
          <w:bCs/>
          <w:color w:val="010000"/>
        </w:rPr>
        <w:t xml:space="preserve"> değiştirilmesinin öngörülmesi ve bu değişikliğe ilişkin geçiş hükümlerinin düzenlenmesi idarenin teşkilat yapısıyla ilgili tasarruf niteliğindedir. Bu itibarla dava konusu kuralla da </w:t>
      </w:r>
      <w:proofErr w:type="spellStart"/>
      <w:r w:rsidRPr="000826F8">
        <w:rPr>
          <w:bCs/>
          <w:color w:val="010000"/>
        </w:rPr>
        <w:t>ünvanları</w:t>
      </w:r>
      <w:proofErr w:type="spellEnd"/>
      <w:r w:rsidRPr="000826F8">
        <w:rPr>
          <w:bCs/>
          <w:color w:val="010000"/>
        </w:rPr>
        <w:t xml:space="preserve"> değişen kamu görevlilerine ilişkin bir geçiş hükmünün düzenlendiği anlaşılmaktadır.</w:t>
      </w:r>
    </w:p>
    <w:p w:rsidR="00833CED" w:rsidRPr="000826F8" w:rsidRDefault="00833CED" w:rsidP="00E567FB">
      <w:pPr>
        <w:spacing w:after="200"/>
        <w:ind w:right="283" w:firstLine="709"/>
        <w:jc w:val="both"/>
        <w:rPr>
          <w:bCs/>
          <w:iCs/>
          <w:color w:val="010000"/>
        </w:rPr>
      </w:pPr>
      <w:r w:rsidRPr="000826F8">
        <w:rPr>
          <w:bCs/>
          <w:color w:val="010000"/>
        </w:rPr>
        <w:t xml:space="preserve">105. </w:t>
      </w:r>
      <w:r w:rsidRPr="000826F8">
        <w:rPr>
          <w:bCs/>
          <w:iCs/>
          <w:color w:val="010000"/>
        </w:rPr>
        <w:t xml:space="preserve">(87)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konu bakımından yetki yönünden Anayasa’ya uygunluk denetimi bölümünde belirtilen gerekçeler dava konusu kural için de geçerlidir (§ 41).</w:t>
      </w:r>
    </w:p>
    <w:p w:rsidR="00833CED" w:rsidRPr="000826F8" w:rsidRDefault="00833CED" w:rsidP="00E567FB">
      <w:pPr>
        <w:spacing w:after="200"/>
        <w:ind w:right="283" w:firstLine="709"/>
        <w:jc w:val="both"/>
        <w:rPr>
          <w:bCs/>
          <w:iCs/>
          <w:color w:val="010000"/>
        </w:rPr>
      </w:pPr>
      <w:r w:rsidRPr="000826F8">
        <w:rPr>
          <w:bCs/>
          <w:color w:val="010000"/>
        </w:rPr>
        <w:lastRenderedPageBreak/>
        <w:t xml:space="preserve">106. </w:t>
      </w:r>
      <w:r w:rsidRPr="000826F8">
        <w:rPr>
          <w:bCs/>
          <w:iCs/>
          <w:color w:val="010000"/>
        </w:rPr>
        <w:t>Bu itibarla kural Anayasa’nın 104. maddesinin on yedinci fıkrasının birinci, ikinci ve üçüncü cümlelerine aykırı bir düzenleme içermemektedir.</w:t>
      </w:r>
    </w:p>
    <w:p w:rsidR="00833CED" w:rsidRPr="000826F8" w:rsidRDefault="00833CED" w:rsidP="00E567FB">
      <w:pPr>
        <w:spacing w:after="200"/>
        <w:ind w:right="283" w:firstLine="709"/>
        <w:jc w:val="both"/>
        <w:rPr>
          <w:bCs/>
          <w:iCs/>
          <w:color w:val="010000"/>
        </w:rPr>
      </w:pPr>
      <w:r w:rsidRPr="000826F8">
        <w:rPr>
          <w:bCs/>
          <w:iCs/>
          <w:color w:val="010000"/>
        </w:rPr>
        <w:t>107. Diğer yandan kuralla aynı alanda hüküm ifade eden karşılaştırmaya esas olabilecek nitelikte, kanunla yapılan herhangi bir düzenleme tespit edilememiştir. Bu itibarla kuralın kanunda açıkça düzenlenen bir konuya ilişkin olmadığı sonucuna ulaşılmıştır.</w:t>
      </w:r>
    </w:p>
    <w:p w:rsidR="00833CED" w:rsidRPr="000826F8" w:rsidRDefault="00833CED" w:rsidP="00E567FB">
      <w:pPr>
        <w:spacing w:after="200"/>
        <w:ind w:right="283" w:firstLine="709"/>
        <w:jc w:val="both"/>
        <w:rPr>
          <w:bCs/>
          <w:iCs/>
          <w:color w:val="010000"/>
        </w:rPr>
      </w:pPr>
      <w:r w:rsidRPr="000826F8">
        <w:rPr>
          <w:bCs/>
          <w:iCs/>
          <w:color w:val="010000"/>
        </w:rPr>
        <w:t>108. Açıklanan nedenlerle kural,</w:t>
      </w:r>
      <w:r w:rsidR="000826F8" w:rsidRPr="000826F8">
        <w:rPr>
          <w:bCs/>
          <w:iCs/>
          <w:color w:val="010000"/>
        </w:rPr>
        <w:t xml:space="preserve"> </w:t>
      </w:r>
      <w:r w:rsidRPr="000826F8">
        <w:rPr>
          <w:bCs/>
          <w:iCs/>
          <w:color w:val="010000"/>
        </w:rPr>
        <w:t>Anayasa’nın 104. maddesinin on yedinci fıkrasına aykırı değildir. İptal talebinin reddi gerekir.</w:t>
      </w:r>
    </w:p>
    <w:p w:rsidR="00833CED" w:rsidRPr="000826F8" w:rsidRDefault="00833CED" w:rsidP="00E567FB">
      <w:pPr>
        <w:spacing w:after="200"/>
        <w:ind w:right="283" w:firstLine="709"/>
        <w:jc w:val="both"/>
        <w:rPr>
          <w:bCs/>
          <w:iCs/>
          <w:color w:val="010000"/>
        </w:rPr>
      </w:pPr>
      <w:r w:rsidRPr="000826F8">
        <w:rPr>
          <w:color w:val="010000"/>
        </w:rPr>
        <w:t xml:space="preserve">Zühtü ARSLAN, Hasan Tahsin GÖKCAN, Engin YILDIRIM, M. Emin KUZ, </w:t>
      </w:r>
      <w:r w:rsidRPr="000826F8">
        <w:rPr>
          <w:bCs/>
          <w:color w:val="010000"/>
        </w:rPr>
        <w:t xml:space="preserve">Yusuf Şevki HAKYEMEZ ile Kenan YAŞAR </w:t>
      </w:r>
      <w:r w:rsidRPr="000826F8">
        <w:rPr>
          <w:color w:val="010000"/>
        </w:rPr>
        <w:t>bu görüşe katılmamışlardır.</w:t>
      </w:r>
    </w:p>
    <w:p w:rsidR="00833CED" w:rsidRPr="000826F8" w:rsidRDefault="00833CED" w:rsidP="00E567FB">
      <w:pPr>
        <w:spacing w:after="200"/>
        <w:ind w:right="283" w:firstLine="709"/>
        <w:jc w:val="both"/>
        <w:rPr>
          <w:b/>
          <w:bCs/>
          <w:iCs/>
          <w:color w:val="010000"/>
        </w:rPr>
      </w:pPr>
      <w:r w:rsidRPr="000826F8">
        <w:rPr>
          <w:b/>
          <w:bCs/>
          <w:iCs/>
          <w:color w:val="010000"/>
        </w:rPr>
        <w:t>ii. Kuralın İçerik Yönünden İncelenmesi</w:t>
      </w:r>
    </w:p>
    <w:p w:rsidR="00833CED" w:rsidRPr="000826F8" w:rsidRDefault="00833CED" w:rsidP="00E567FB">
      <w:pPr>
        <w:spacing w:after="200"/>
        <w:ind w:right="283" w:firstLine="709"/>
        <w:jc w:val="both"/>
        <w:rPr>
          <w:bCs/>
          <w:iCs/>
          <w:color w:val="010000"/>
        </w:rPr>
      </w:pPr>
      <w:r w:rsidRPr="000826F8">
        <w:rPr>
          <w:bCs/>
          <w:iCs/>
          <w:color w:val="010000"/>
        </w:rPr>
        <w:t xml:space="preserve">109. (87) numaralı </w:t>
      </w:r>
      <w:proofErr w:type="spellStart"/>
      <w:r w:rsidRPr="000826F8">
        <w:rPr>
          <w:bCs/>
          <w:iCs/>
          <w:color w:val="010000"/>
        </w:rPr>
        <w:t>CBK’nın</w:t>
      </w:r>
      <w:proofErr w:type="spellEnd"/>
      <w:r w:rsidRPr="000826F8">
        <w:rPr>
          <w:bCs/>
          <w:iCs/>
          <w:color w:val="010000"/>
        </w:rPr>
        <w:t xml:space="preserve"> 1. maddesiyle (1) numaralı </w:t>
      </w:r>
      <w:proofErr w:type="spellStart"/>
      <w:r w:rsidRPr="000826F8">
        <w:rPr>
          <w:bCs/>
          <w:iCs/>
          <w:color w:val="010000"/>
        </w:rPr>
        <w:t>CBK’nın</w:t>
      </w:r>
      <w:proofErr w:type="spellEnd"/>
      <w:r w:rsidRPr="000826F8">
        <w:rPr>
          <w:bCs/>
          <w:iCs/>
          <w:color w:val="010000"/>
        </w:rPr>
        <w:t xml:space="preserve"> 320. maddesine eklenen (2) numaralı fıkrasının</w:t>
      </w:r>
      <w:r w:rsidRPr="000826F8">
        <w:rPr>
          <w:b/>
          <w:bCs/>
          <w:iCs/>
          <w:color w:val="010000"/>
        </w:rPr>
        <w:t xml:space="preserve"> </w:t>
      </w:r>
      <w:r w:rsidRPr="000826F8">
        <w:rPr>
          <w:bCs/>
          <w:iCs/>
          <w:color w:val="010000"/>
        </w:rPr>
        <w:t>içerik yönünden Anayasa’ya uygunluk denetimi bölümünde belirtilen gerekçeler dava konusu kural için de geçerlidir (§§ 45-47).</w:t>
      </w:r>
    </w:p>
    <w:p w:rsidR="00833CED" w:rsidRPr="000826F8" w:rsidRDefault="00833CED" w:rsidP="00E567FB">
      <w:pPr>
        <w:spacing w:after="200"/>
        <w:ind w:right="283" w:firstLine="709"/>
        <w:jc w:val="both"/>
        <w:rPr>
          <w:bCs/>
          <w:iCs/>
          <w:color w:val="010000"/>
        </w:rPr>
      </w:pPr>
      <w:r w:rsidRPr="000826F8">
        <w:rPr>
          <w:bCs/>
          <w:iCs/>
          <w:color w:val="010000"/>
        </w:rPr>
        <w:t>110. Kuralın hem kişiler hem de idare yönünden belirli ve öngörülebilir olduğu anlaşılmaktadır.</w:t>
      </w:r>
    </w:p>
    <w:p w:rsidR="00833CED" w:rsidRPr="000826F8" w:rsidRDefault="00833CED" w:rsidP="00E567FB">
      <w:pPr>
        <w:spacing w:after="200"/>
        <w:ind w:right="283" w:firstLine="709"/>
        <w:jc w:val="both"/>
        <w:rPr>
          <w:bCs/>
          <w:iCs/>
          <w:color w:val="010000"/>
        </w:rPr>
      </w:pPr>
      <w:r w:rsidRPr="000826F8">
        <w:rPr>
          <w:bCs/>
          <w:iCs/>
          <w:color w:val="010000"/>
        </w:rPr>
        <w:t>111. Açıklanan nedenlerle kural, Anayasa’nın 2. maddesine aykırı değildir. İptal talebinin reddi gerekir.</w:t>
      </w:r>
    </w:p>
    <w:p w:rsidR="00833CED" w:rsidRPr="000826F8" w:rsidRDefault="00833CED" w:rsidP="00E567FB">
      <w:pPr>
        <w:spacing w:after="200"/>
        <w:ind w:right="283" w:firstLine="709"/>
        <w:jc w:val="both"/>
        <w:rPr>
          <w:b/>
          <w:bCs/>
          <w:color w:val="010000"/>
        </w:rPr>
      </w:pPr>
      <w:r w:rsidRPr="000826F8">
        <w:rPr>
          <w:b/>
          <w:bCs/>
          <w:color w:val="010000"/>
        </w:rPr>
        <w:t>V. İPTALİN DİĞER KURALLARA ETKİSİ</w:t>
      </w:r>
    </w:p>
    <w:p w:rsidR="00833CED" w:rsidRPr="000826F8" w:rsidRDefault="00833CED" w:rsidP="00E567FB">
      <w:pPr>
        <w:spacing w:after="200"/>
        <w:ind w:right="283" w:firstLine="709"/>
        <w:jc w:val="both"/>
        <w:rPr>
          <w:bCs/>
          <w:color w:val="010000"/>
        </w:rPr>
      </w:pPr>
      <w:r w:rsidRPr="000826F8">
        <w:rPr>
          <w:bCs/>
          <w:color w:val="010000"/>
        </w:rPr>
        <w:t xml:space="preserve">112. 6216 sayılı Kanun’un 43. maddesinin (4) numaralı fıkrasında kanunun, Cumhurbaşkanlığı kararnamesinin veya Türkiye Büyük Millet Meclisi </w:t>
      </w:r>
      <w:proofErr w:type="spellStart"/>
      <w:r w:rsidRPr="000826F8">
        <w:rPr>
          <w:bCs/>
          <w:color w:val="010000"/>
        </w:rPr>
        <w:t>İçtüzüğü’nün</w:t>
      </w:r>
      <w:proofErr w:type="spellEnd"/>
      <w:r w:rsidRPr="000826F8">
        <w:rPr>
          <w:bCs/>
          <w:color w:val="010000"/>
        </w:rPr>
        <w:t xml:space="preserve"> belirli kurallarının iptali, diğer kurallarının veya tümünün uygulanmaması sonucunu doğuruyorsa bunların da Anayasa Mahkemesince iptaline karar verilebileceği öngörülmektedir.</w:t>
      </w:r>
    </w:p>
    <w:p w:rsidR="00833CED" w:rsidRPr="000826F8" w:rsidRDefault="00833CED" w:rsidP="00E567FB">
      <w:pPr>
        <w:spacing w:after="200"/>
        <w:ind w:right="283" w:firstLine="709"/>
        <w:jc w:val="both"/>
        <w:rPr>
          <w:bCs/>
          <w:color w:val="010000"/>
        </w:rPr>
      </w:pPr>
      <w:r w:rsidRPr="000826F8">
        <w:rPr>
          <w:bCs/>
          <w:color w:val="010000"/>
        </w:rPr>
        <w:t>113. Bu kapsamda;</w:t>
      </w:r>
    </w:p>
    <w:p w:rsidR="00833CED" w:rsidRPr="000826F8" w:rsidRDefault="00833CED" w:rsidP="00E567FB">
      <w:pPr>
        <w:spacing w:after="200"/>
        <w:ind w:right="283" w:firstLine="709"/>
        <w:jc w:val="both"/>
        <w:rPr>
          <w:bCs/>
          <w:iCs/>
          <w:color w:val="010000"/>
        </w:rPr>
      </w:pPr>
      <w:r w:rsidRPr="000826F8">
        <w:rPr>
          <w:bCs/>
          <w:color w:val="010000"/>
        </w:rPr>
        <w:t xml:space="preserve">- (87) numaralı </w:t>
      </w:r>
      <w:proofErr w:type="spellStart"/>
      <w:r w:rsidRPr="000826F8">
        <w:rPr>
          <w:bCs/>
          <w:color w:val="010000"/>
        </w:rPr>
        <w:t>CBK’nın</w:t>
      </w:r>
      <w:proofErr w:type="spellEnd"/>
      <w:r w:rsidRPr="000826F8">
        <w:rPr>
          <w:bCs/>
          <w:color w:val="010000"/>
        </w:rPr>
        <w:t xml:space="preserve"> (1) numaralı </w:t>
      </w:r>
      <w:proofErr w:type="spellStart"/>
      <w:r w:rsidRPr="000826F8">
        <w:rPr>
          <w:bCs/>
          <w:color w:val="010000"/>
        </w:rPr>
        <w:t>CBK’nın</w:t>
      </w:r>
      <w:proofErr w:type="spellEnd"/>
      <w:r w:rsidRPr="000826F8">
        <w:rPr>
          <w:bCs/>
          <w:color w:val="010000"/>
        </w:rPr>
        <w:t xml:space="preserve"> 320. maddesinin (1) numaralı fıkrasının (ç) ve (d) bentlerinde yer alan “</w:t>
      </w:r>
      <w:r w:rsidRPr="000826F8">
        <w:rPr>
          <w:bCs/>
          <w:i/>
          <w:iCs/>
          <w:color w:val="010000"/>
        </w:rPr>
        <w:t>…müfettişler…</w:t>
      </w:r>
      <w:r w:rsidRPr="000826F8">
        <w:rPr>
          <w:bCs/>
          <w:color w:val="010000"/>
        </w:rPr>
        <w:t>”</w:t>
      </w:r>
      <w:r w:rsidR="000826F8" w:rsidRPr="000826F8">
        <w:rPr>
          <w:bCs/>
          <w:i/>
          <w:iCs/>
          <w:color w:val="010000"/>
        </w:rPr>
        <w:t xml:space="preserve"> </w:t>
      </w:r>
      <w:r w:rsidRPr="000826F8">
        <w:rPr>
          <w:bCs/>
          <w:color w:val="010000"/>
        </w:rPr>
        <w:t>ibarelerinin</w:t>
      </w:r>
      <w:r w:rsidR="000826F8" w:rsidRPr="000826F8">
        <w:rPr>
          <w:bCs/>
          <w:color w:val="010000"/>
        </w:rPr>
        <w:t xml:space="preserve"> </w:t>
      </w:r>
      <w:r w:rsidRPr="000826F8">
        <w:rPr>
          <w:bCs/>
          <w:color w:val="010000"/>
        </w:rPr>
        <w:t xml:space="preserve">iptali nedeniyle </w:t>
      </w:r>
      <w:bookmarkStart w:id="40" w:name="_Hlk160783895"/>
      <w:r w:rsidRPr="000826F8">
        <w:rPr>
          <w:bCs/>
          <w:color w:val="010000"/>
        </w:rPr>
        <w:t xml:space="preserve">anılan bentlerin kalan kısımlarının </w:t>
      </w:r>
      <w:bookmarkStart w:id="41" w:name="_Hlk160783949"/>
      <w:r w:rsidRPr="000826F8">
        <w:rPr>
          <w:bCs/>
          <w:color w:val="010000"/>
        </w:rPr>
        <w:t>uygulanma imkânı kalmamaktadır. Bu nedenle</w:t>
      </w:r>
      <w:r w:rsidRPr="000826F8">
        <w:rPr>
          <w:bCs/>
          <w:iCs/>
          <w:color w:val="010000"/>
        </w:rPr>
        <w:t xml:space="preserve">, uygulanma kabiliyeti kalmayan söz konusu kısımların 6216 sayılı Kanun’un 43. maddesinin (4) numaralı fıkrası gereğince iptali gerekir. </w:t>
      </w:r>
    </w:p>
    <w:bookmarkEnd w:id="40"/>
    <w:bookmarkEnd w:id="41"/>
    <w:p w:rsidR="00833CED" w:rsidRPr="000826F8" w:rsidRDefault="00833CED" w:rsidP="00E567FB">
      <w:pPr>
        <w:spacing w:after="200"/>
        <w:ind w:right="283" w:firstLine="709"/>
        <w:jc w:val="both"/>
        <w:rPr>
          <w:bCs/>
          <w:iCs/>
          <w:color w:val="010000"/>
        </w:rPr>
      </w:pPr>
      <w:r w:rsidRPr="000826F8">
        <w:rPr>
          <w:bCs/>
          <w:color w:val="010000"/>
        </w:rPr>
        <w:t>-</w:t>
      </w:r>
      <w:r w:rsidR="000826F8" w:rsidRPr="000826F8">
        <w:rPr>
          <w:bCs/>
          <w:color w:val="010000"/>
        </w:rPr>
        <w:t xml:space="preserve"> </w:t>
      </w:r>
      <w:r w:rsidRPr="000826F8">
        <w:rPr>
          <w:bCs/>
          <w:color w:val="010000"/>
        </w:rPr>
        <w:t xml:space="preserve">(87) numaralı </w:t>
      </w:r>
      <w:proofErr w:type="spellStart"/>
      <w:r w:rsidRPr="000826F8">
        <w:rPr>
          <w:bCs/>
          <w:color w:val="010000"/>
        </w:rPr>
        <w:t>CBK’nın</w:t>
      </w:r>
      <w:proofErr w:type="spellEnd"/>
      <w:r w:rsidRPr="000826F8">
        <w:rPr>
          <w:bCs/>
          <w:color w:val="010000"/>
        </w:rPr>
        <w:t xml:space="preserve"> 1. maddesiyle değiştirilen (1) numaralı </w:t>
      </w:r>
      <w:proofErr w:type="spellStart"/>
      <w:r w:rsidRPr="000826F8">
        <w:rPr>
          <w:bCs/>
          <w:color w:val="010000"/>
        </w:rPr>
        <w:t>CBK’nın</w:t>
      </w:r>
      <w:proofErr w:type="spellEnd"/>
      <w:r w:rsidRPr="000826F8">
        <w:rPr>
          <w:bCs/>
          <w:color w:val="010000"/>
        </w:rPr>
        <w:t xml:space="preserve"> 320. maddesinin (4) numaralı fıkrasında yer alan </w:t>
      </w:r>
      <w:r w:rsidRPr="000826F8">
        <w:rPr>
          <w:bCs/>
          <w:i/>
          <w:color w:val="010000"/>
        </w:rPr>
        <w:t xml:space="preserve">“…başmüfettiş, müfettiş ve müfettiş yardımcılarının…” </w:t>
      </w:r>
      <w:r w:rsidRPr="000826F8">
        <w:rPr>
          <w:bCs/>
          <w:color w:val="010000"/>
        </w:rPr>
        <w:t xml:space="preserve">ibaresinin iptali nedeniyle </w:t>
      </w:r>
      <w:bookmarkStart w:id="42" w:name="_Hlk160785798"/>
      <w:r w:rsidRPr="000826F8">
        <w:rPr>
          <w:bCs/>
          <w:color w:val="010000"/>
        </w:rPr>
        <w:t xml:space="preserve">aynı fıkranın </w:t>
      </w:r>
      <w:bookmarkStart w:id="43" w:name="_Hlk147411042"/>
      <w:r w:rsidRPr="000826F8">
        <w:rPr>
          <w:bCs/>
          <w:i/>
          <w:color w:val="010000"/>
        </w:rPr>
        <w:t xml:space="preserve">“…görev, yetki ve sorumlulukları, mesleğe alınmaları, yetiştirilmeleri, yeterlikleri, yükselmeleri, görevlendirilmeleri, çalışma merkezlerine dağılımları, merkezler arasında yer değiştirmeleri…” </w:t>
      </w:r>
      <w:r w:rsidRPr="000826F8">
        <w:rPr>
          <w:bCs/>
          <w:color w:val="010000"/>
        </w:rPr>
        <w:t xml:space="preserve">bölümünün </w:t>
      </w:r>
      <w:bookmarkEnd w:id="42"/>
      <w:bookmarkEnd w:id="43"/>
      <w:r w:rsidRPr="000826F8">
        <w:rPr>
          <w:bCs/>
          <w:color w:val="010000"/>
        </w:rPr>
        <w:t>uygulanma imkânı kalmamaktadır. Bu nedenle</w:t>
      </w:r>
      <w:r w:rsidRPr="000826F8">
        <w:rPr>
          <w:bCs/>
          <w:iCs/>
          <w:color w:val="010000"/>
        </w:rPr>
        <w:t xml:space="preserve">, uygulanma kabiliyeti kalmayan söz konusu bölümün 6216 sayılı Kanun’un 43. maddesinin (4) numaralı fıkrası gereğince iptali gerekir. </w:t>
      </w:r>
    </w:p>
    <w:p w:rsidR="00833CED" w:rsidRPr="000826F8" w:rsidRDefault="00833CED" w:rsidP="00E567FB">
      <w:pPr>
        <w:spacing w:after="200"/>
        <w:ind w:right="283" w:firstLine="709"/>
        <w:jc w:val="both"/>
        <w:rPr>
          <w:b/>
          <w:bCs/>
          <w:color w:val="010000"/>
        </w:rPr>
      </w:pPr>
      <w:r w:rsidRPr="000826F8">
        <w:rPr>
          <w:b/>
          <w:bCs/>
          <w:color w:val="010000"/>
        </w:rPr>
        <w:t>VI. İPTAL KARARININ YÜRÜRLÜĞE GİRECEĞİ GÜN SORUNU</w:t>
      </w:r>
    </w:p>
    <w:p w:rsidR="00833CED" w:rsidRPr="000826F8" w:rsidRDefault="00833CED" w:rsidP="00E567FB">
      <w:pPr>
        <w:spacing w:after="200"/>
        <w:ind w:right="283" w:firstLine="709"/>
        <w:jc w:val="both"/>
        <w:rPr>
          <w:bCs/>
          <w:color w:val="010000"/>
        </w:rPr>
      </w:pPr>
      <w:r w:rsidRPr="000826F8">
        <w:rPr>
          <w:bCs/>
          <w:color w:val="010000"/>
        </w:rPr>
        <w:t>114.</w:t>
      </w:r>
      <w:r w:rsidR="000826F8" w:rsidRPr="000826F8">
        <w:rPr>
          <w:bCs/>
          <w:color w:val="010000"/>
        </w:rPr>
        <w:t xml:space="preserve"> </w:t>
      </w:r>
      <w:r w:rsidRPr="000826F8">
        <w:rPr>
          <w:bCs/>
          <w:color w:val="010000"/>
        </w:rPr>
        <w:t>Anayasa’nın 153. maddesinin üçüncü fıkrasında</w:t>
      </w:r>
      <w:r w:rsidR="000826F8" w:rsidRPr="000826F8">
        <w:rPr>
          <w:bCs/>
          <w:color w:val="010000"/>
        </w:rPr>
        <w:t xml:space="preserve"> </w:t>
      </w:r>
      <w:r w:rsidRPr="000826F8">
        <w:rPr>
          <w:bCs/>
          <w:i/>
          <w:iCs/>
          <w:color w:val="010000"/>
        </w:rPr>
        <w:t xml:space="preserve">“Kanun,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w:t>
      </w:r>
      <w:r w:rsidRPr="000826F8">
        <w:rPr>
          <w:bCs/>
          <w:i/>
          <w:iCs/>
          <w:color w:val="010000"/>
        </w:rPr>
        <w:lastRenderedPageBreak/>
        <w:t>Resmî Gazetede yayımlandığı günden başlayarak bir yılı geçemez</w:t>
      </w:r>
      <w:r w:rsidRPr="000826F8">
        <w:rPr>
          <w:bCs/>
          <w:color w:val="010000"/>
        </w:rPr>
        <w:t>.</w:t>
      </w:r>
      <w:r w:rsidRPr="000826F8">
        <w:rPr>
          <w:bCs/>
          <w:i/>
          <w:iCs/>
          <w:color w:val="010000"/>
        </w:rPr>
        <w:t>”</w:t>
      </w:r>
      <w:r w:rsidR="000826F8" w:rsidRPr="000826F8">
        <w:rPr>
          <w:bCs/>
          <w:color w:val="010000"/>
        </w:rPr>
        <w:t xml:space="preserve"> </w:t>
      </w:r>
      <w:r w:rsidRPr="000826F8">
        <w:rPr>
          <w:bCs/>
          <w:color w:val="010000"/>
        </w:rPr>
        <w:t>denilmekte, 6216 sayılı Kanun’un 66. maddesinin (3) numaralı fıkrasında da bu kural tekrarlanmak suretiyle Anayasa Mahkemesinin</w:t>
      </w:r>
      <w:r w:rsidR="000826F8" w:rsidRPr="000826F8">
        <w:rPr>
          <w:bCs/>
          <w:color w:val="010000"/>
        </w:rPr>
        <w:t xml:space="preserve"> </w:t>
      </w:r>
      <w:r w:rsidRPr="000826F8">
        <w:rPr>
          <w:bCs/>
          <w:color w:val="010000"/>
        </w:rPr>
        <w:t xml:space="preserve">gerekli gördüğü hâllerde Resmî </w:t>
      </w:r>
      <w:proofErr w:type="spellStart"/>
      <w:r w:rsidRPr="000826F8">
        <w:rPr>
          <w:bCs/>
          <w:color w:val="010000"/>
        </w:rPr>
        <w:t>Gazete’de</w:t>
      </w:r>
      <w:proofErr w:type="spellEnd"/>
      <w:r w:rsidRPr="000826F8">
        <w:rPr>
          <w:bCs/>
          <w:color w:val="010000"/>
        </w:rPr>
        <w:t xml:space="preserve"> yayımlandığı günden başlayarak iptal kararının yürürlüğe gireceği tarihi bir yılı geçmemek üzere ayrıca kararlaştırabileceği belirtilmektedir.</w:t>
      </w:r>
    </w:p>
    <w:p w:rsidR="00833CED" w:rsidRPr="000826F8" w:rsidRDefault="00833CED" w:rsidP="00E567FB">
      <w:pPr>
        <w:spacing w:after="200"/>
        <w:ind w:right="283" w:firstLine="709"/>
        <w:jc w:val="both"/>
        <w:rPr>
          <w:bCs/>
          <w:color w:val="010000"/>
        </w:rPr>
      </w:pPr>
      <w:r w:rsidRPr="000826F8">
        <w:rPr>
          <w:bCs/>
          <w:color w:val="010000"/>
        </w:rPr>
        <w:t>115.</w:t>
      </w:r>
      <w:r w:rsidR="000826F8" w:rsidRPr="000826F8">
        <w:rPr>
          <w:bCs/>
          <w:color w:val="010000"/>
        </w:rPr>
        <w:t xml:space="preserve"> </w:t>
      </w:r>
      <w:r w:rsidRPr="000826F8">
        <w:rPr>
          <w:bCs/>
          <w:color w:val="010000"/>
        </w:rPr>
        <w:t>Bu kapsamda;</w:t>
      </w:r>
    </w:p>
    <w:p w:rsidR="00833CED" w:rsidRPr="000826F8" w:rsidRDefault="00833CED" w:rsidP="00E567FB">
      <w:pPr>
        <w:spacing w:after="200"/>
        <w:ind w:right="283" w:firstLine="709"/>
        <w:jc w:val="both"/>
        <w:rPr>
          <w:bCs/>
          <w:color w:val="010000"/>
        </w:rPr>
      </w:pPr>
      <w:r w:rsidRPr="000826F8">
        <w:rPr>
          <w:bCs/>
          <w:color w:val="010000"/>
        </w:rPr>
        <w:t xml:space="preserve">- (78) numaralı </w:t>
      </w:r>
      <w:proofErr w:type="spellStart"/>
      <w:r w:rsidRPr="000826F8">
        <w:rPr>
          <w:bCs/>
          <w:color w:val="010000"/>
        </w:rPr>
        <w:t>CBK’nın</w:t>
      </w:r>
      <w:proofErr w:type="spellEnd"/>
      <w:r w:rsidR="000826F8" w:rsidRPr="000826F8">
        <w:rPr>
          <w:bCs/>
          <w:color w:val="010000"/>
        </w:rPr>
        <w:t xml:space="preserve"> </w:t>
      </w:r>
      <w:r w:rsidRPr="000826F8">
        <w:rPr>
          <w:bCs/>
          <w:color w:val="010000"/>
        </w:rPr>
        <w:t>2. maddesiyle</w:t>
      </w:r>
      <w:r w:rsidR="000826F8" w:rsidRPr="000826F8">
        <w:rPr>
          <w:bCs/>
          <w:color w:val="010000"/>
        </w:rPr>
        <w:t xml:space="preserve"> </w:t>
      </w:r>
      <w:r w:rsidRPr="000826F8">
        <w:rPr>
          <w:bCs/>
          <w:color w:val="010000"/>
        </w:rPr>
        <w:t>(</w:t>
      </w:r>
      <w:r w:rsidRPr="000826F8">
        <w:rPr>
          <w:bCs/>
          <w:color w:val="010000"/>
          <w:lang w:val="x-none"/>
        </w:rPr>
        <w:t>1</w:t>
      </w:r>
      <w:r w:rsidRPr="000826F8">
        <w:rPr>
          <w:bCs/>
          <w:color w:val="010000"/>
        </w:rPr>
        <w:t>)</w:t>
      </w:r>
      <w:r w:rsidR="000826F8" w:rsidRPr="000826F8">
        <w:rPr>
          <w:bCs/>
          <w:color w:val="010000"/>
        </w:rPr>
        <w:t xml:space="preserve"> </w:t>
      </w:r>
      <w:r w:rsidRPr="000826F8">
        <w:rPr>
          <w:bCs/>
          <w:color w:val="010000"/>
        </w:rPr>
        <w:t xml:space="preserve">numaralı </w:t>
      </w:r>
      <w:proofErr w:type="spellStart"/>
      <w:r w:rsidRPr="000826F8">
        <w:rPr>
          <w:bCs/>
          <w:color w:val="010000"/>
        </w:rPr>
        <w:t>CBK’ya</w:t>
      </w:r>
      <w:proofErr w:type="spellEnd"/>
      <w:r w:rsidRPr="000826F8">
        <w:rPr>
          <w:bCs/>
          <w:color w:val="010000"/>
        </w:rPr>
        <w:t xml:space="preserve"> 327. maddesine eklenen (3) numaralı fıkranın,</w:t>
      </w:r>
    </w:p>
    <w:p w:rsidR="00833CED" w:rsidRPr="000826F8" w:rsidRDefault="00833CED" w:rsidP="00E567FB">
      <w:pPr>
        <w:spacing w:after="200"/>
        <w:ind w:right="283" w:firstLine="709"/>
        <w:jc w:val="both"/>
        <w:rPr>
          <w:bCs/>
          <w:color w:val="010000"/>
        </w:rPr>
      </w:pPr>
      <w:r w:rsidRPr="000826F8">
        <w:rPr>
          <w:bCs/>
          <w:color w:val="010000"/>
        </w:rPr>
        <w:t xml:space="preserve">- </w:t>
      </w:r>
      <w:bookmarkStart w:id="44" w:name="_Hlk160785910"/>
      <w:bookmarkStart w:id="45" w:name="_Hlk155782164"/>
      <w:r w:rsidRPr="000826F8">
        <w:rPr>
          <w:bCs/>
          <w:color w:val="010000"/>
        </w:rPr>
        <w:t xml:space="preserve">(87) numaralı </w:t>
      </w:r>
      <w:proofErr w:type="spellStart"/>
      <w:r w:rsidRPr="000826F8">
        <w:rPr>
          <w:bCs/>
          <w:color w:val="010000"/>
        </w:rPr>
        <w:t>CBK’nın</w:t>
      </w:r>
      <w:proofErr w:type="spellEnd"/>
      <w:r w:rsidRPr="000826F8">
        <w:rPr>
          <w:bCs/>
          <w:color w:val="010000"/>
        </w:rPr>
        <w:t xml:space="preserve"> 1. maddesiyle (1) numaralı </w:t>
      </w:r>
      <w:proofErr w:type="spellStart"/>
      <w:r w:rsidRPr="000826F8">
        <w:rPr>
          <w:bCs/>
          <w:color w:val="010000"/>
        </w:rPr>
        <w:t>CBK’nın</w:t>
      </w:r>
      <w:proofErr w:type="spellEnd"/>
      <w:r w:rsidRPr="000826F8">
        <w:rPr>
          <w:bCs/>
          <w:color w:val="010000"/>
        </w:rPr>
        <w:t xml:space="preserve"> 320. maddesinin (1) numaralı fıkrasının ibare değişikliği yapılan (ç) ve (d) bentlerinin</w:t>
      </w:r>
      <w:bookmarkEnd w:id="44"/>
      <w:bookmarkEnd w:id="45"/>
      <w:r w:rsidRPr="000826F8">
        <w:rPr>
          <w:bCs/>
          <w:color w:val="010000"/>
        </w:rPr>
        <w:t>,</w:t>
      </w:r>
    </w:p>
    <w:p w:rsidR="00833CED" w:rsidRPr="000826F8" w:rsidRDefault="00833CED" w:rsidP="00E567FB">
      <w:pPr>
        <w:spacing w:after="200"/>
        <w:ind w:right="283" w:firstLine="709"/>
        <w:jc w:val="both"/>
        <w:rPr>
          <w:bCs/>
          <w:color w:val="010000"/>
        </w:rPr>
      </w:pPr>
      <w:r w:rsidRPr="000826F8">
        <w:rPr>
          <w:bCs/>
          <w:color w:val="010000"/>
        </w:rPr>
        <w:t xml:space="preserve">- </w:t>
      </w:r>
      <w:bookmarkStart w:id="46" w:name="_Hlk160784436"/>
      <w:r w:rsidRPr="000826F8">
        <w:rPr>
          <w:bCs/>
          <w:color w:val="010000"/>
        </w:rPr>
        <w:t xml:space="preserve">(87) numaralı </w:t>
      </w:r>
      <w:proofErr w:type="spellStart"/>
      <w:r w:rsidRPr="000826F8">
        <w:rPr>
          <w:bCs/>
          <w:color w:val="010000"/>
        </w:rPr>
        <w:t>CBK’nın</w:t>
      </w:r>
      <w:proofErr w:type="spellEnd"/>
      <w:r w:rsidRPr="000826F8">
        <w:rPr>
          <w:bCs/>
          <w:color w:val="010000"/>
        </w:rPr>
        <w:t xml:space="preserve"> </w:t>
      </w:r>
      <w:bookmarkStart w:id="47" w:name="_Hlk147359490"/>
      <w:bookmarkEnd w:id="46"/>
      <w:r w:rsidRPr="000826F8">
        <w:rPr>
          <w:bCs/>
          <w:color w:val="010000"/>
        </w:rPr>
        <w:t xml:space="preserve">1. maddesiyle değiştirilen (1) numaralı </w:t>
      </w:r>
      <w:proofErr w:type="spellStart"/>
      <w:r w:rsidRPr="000826F8">
        <w:rPr>
          <w:bCs/>
          <w:color w:val="010000"/>
        </w:rPr>
        <w:t>CBK’nın</w:t>
      </w:r>
      <w:proofErr w:type="spellEnd"/>
      <w:r w:rsidRPr="000826F8">
        <w:rPr>
          <w:bCs/>
          <w:color w:val="010000"/>
        </w:rPr>
        <w:t xml:space="preserve"> 320. maddesinin (4) numaralı (4)</w:t>
      </w:r>
      <w:r w:rsidRPr="000826F8">
        <w:rPr>
          <w:b/>
          <w:bCs/>
          <w:color w:val="010000"/>
        </w:rPr>
        <w:t xml:space="preserve"> </w:t>
      </w:r>
      <w:r w:rsidRPr="000826F8">
        <w:rPr>
          <w:bCs/>
          <w:color w:val="010000"/>
        </w:rPr>
        <w:t xml:space="preserve">numaralı fıkrasında yer alan </w:t>
      </w:r>
      <w:r w:rsidRPr="000826F8">
        <w:rPr>
          <w:bCs/>
          <w:i/>
          <w:color w:val="010000"/>
        </w:rPr>
        <w:t xml:space="preserve">“…Bakanlık Maarif Müfettişlerinin ve Bakanlık Maarif Müfettiş Yardımcılarının…” </w:t>
      </w:r>
      <w:r w:rsidRPr="000826F8">
        <w:rPr>
          <w:bCs/>
          <w:color w:val="010000"/>
        </w:rPr>
        <w:t xml:space="preserve">ibaresinin </w:t>
      </w:r>
      <w:r w:rsidRPr="000826F8">
        <w:rPr>
          <w:bCs/>
          <w:i/>
          <w:color w:val="010000"/>
        </w:rPr>
        <w:t xml:space="preserve">“…başmüfettiş, müfettiş ve müfettiş yardımcılarının…” </w:t>
      </w:r>
      <w:r w:rsidRPr="000826F8">
        <w:rPr>
          <w:bCs/>
          <w:color w:val="010000"/>
        </w:rPr>
        <w:t xml:space="preserve">şeklinde değiştirilmesinin ve aynı fıkranın </w:t>
      </w:r>
      <w:r w:rsidRPr="000826F8">
        <w:rPr>
          <w:bCs/>
          <w:i/>
          <w:color w:val="010000"/>
        </w:rPr>
        <w:t xml:space="preserve">“…görev, yetki ve sorumlulukları, mesleğe alınmaları, yetiştirilmeleri, yeterlikleri, yükselmeleri, görevlendirilmeleri, çalışma merkezlerine dağılımları, merkezler arasında yer değiştirmeleri…” </w:t>
      </w:r>
      <w:r w:rsidRPr="000826F8">
        <w:rPr>
          <w:bCs/>
          <w:color w:val="010000"/>
        </w:rPr>
        <w:t>bölümünün,</w:t>
      </w:r>
    </w:p>
    <w:bookmarkEnd w:id="47"/>
    <w:p w:rsidR="00833CED" w:rsidRPr="000826F8" w:rsidRDefault="00833CED" w:rsidP="00E567FB">
      <w:pPr>
        <w:spacing w:after="200"/>
        <w:ind w:right="283" w:firstLine="709"/>
        <w:jc w:val="both"/>
        <w:rPr>
          <w:bCs/>
          <w:color w:val="010000"/>
        </w:rPr>
      </w:pPr>
      <w:r w:rsidRPr="000826F8">
        <w:rPr>
          <w:bCs/>
          <w:color w:val="010000"/>
        </w:rPr>
        <w:t xml:space="preserve">- (87) numaralı </w:t>
      </w:r>
      <w:proofErr w:type="spellStart"/>
      <w:r w:rsidRPr="000826F8">
        <w:rPr>
          <w:bCs/>
          <w:color w:val="010000"/>
        </w:rPr>
        <w:t>CBK’nın</w:t>
      </w:r>
      <w:proofErr w:type="spellEnd"/>
      <w:r w:rsidRPr="000826F8">
        <w:rPr>
          <w:bCs/>
          <w:color w:val="010000"/>
        </w:rPr>
        <w:t xml:space="preserve"> 2. maddesiyle (</w:t>
      </w:r>
      <w:r w:rsidRPr="000826F8">
        <w:rPr>
          <w:bCs/>
          <w:color w:val="010000"/>
          <w:lang w:val="x-none"/>
        </w:rPr>
        <w:t>1</w:t>
      </w:r>
      <w:r w:rsidRPr="000826F8">
        <w:rPr>
          <w:bCs/>
          <w:color w:val="010000"/>
        </w:rPr>
        <w:t>)</w:t>
      </w:r>
      <w:r w:rsidR="000826F8" w:rsidRPr="000826F8">
        <w:rPr>
          <w:bCs/>
          <w:color w:val="010000"/>
        </w:rPr>
        <w:t xml:space="preserve"> </w:t>
      </w:r>
      <w:r w:rsidRPr="000826F8">
        <w:rPr>
          <w:bCs/>
          <w:color w:val="010000"/>
        </w:rPr>
        <w:t xml:space="preserve">numaralı </w:t>
      </w:r>
      <w:proofErr w:type="spellStart"/>
      <w:r w:rsidRPr="000826F8">
        <w:rPr>
          <w:bCs/>
          <w:color w:val="010000"/>
        </w:rPr>
        <w:t>CBK’nın</w:t>
      </w:r>
      <w:proofErr w:type="spellEnd"/>
      <w:r w:rsidRPr="000826F8">
        <w:rPr>
          <w:bCs/>
          <w:color w:val="010000"/>
        </w:rPr>
        <w:t xml:space="preserve"> Altıncı </w:t>
      </w:r>
      <w:proofErr w:type="spellStart"/>
      <w:r w:rsidRPr="000826F8">
        <w:rPr>
          <w:bCs/>
          <w:color w:val="010000"/>
        </w:rPr>
        <w:t>Kısmı’nın</w:t>
      </w:r>
      <w:proofErr w:type="spellEnd"/>
      <w:r w:rsidRPr="000826F8">
        <w:rPr>
          <w:bCs/>
          <w:color w:val="010000"/>
        </w:rPr>
        <w:t xml:space="preserve"> On Birinci Bölümü’ne eklenen geçici 1. maddenin (3) numaralı fıkrasının üçüncü cümlesinin,</w:t>
      </w:r>
    </w:p>
    <w:p w:rsidR="00833CED" w:rsidRPr="000826F8" w:rsidRDefault="00833CED" w:rsidP="00E567FB">
      <w:pPr>
        <w:spacing w:after="200"/>
        <w:ind w:right="283" w:firstLine="709"/>
        <w:jc w:val="both"/>
        <w:rPr>
          <w:bCs/>
          <w:color w:val="010000"/>
        </w:rPr>
      </w:pPr>
      <w:r w:rsidRPr="000826F8">
        <w:rPr>
          <w:bCs/>
          <w:iCs/>
          <w:color w:val="010000"/>
        </w:rPr>
        <w:t xml:space="preserve">iptal edilmesi nedeniyle doğacak hukuksal boşluk kamu yararını ihlal edecek nitelikte görüldüğünden </w:t>
      </w:r>
      <w:r w:rsidRPr="000826F8">
        <w:rPr>
          <w:bCs/>
          <w:color w:val="010000"/>
        </w:rPr>
        <w:t>iptal kararının ortaya çıkardığı hukuki boşluğun doldurulabilmesi amacıyla TBMM tarafından gerekli düzenlemelerin yapılması için</w:t>
      </w:r>
      <w:r w:rsidRPr="000826F8">
        <w:rPr>
          <w:bCs/>
          <w:iCs/>
          <w:color w:val="010000"/>
        </w:rPr>
        <w:t xml:space="preserve"> Anayasa’nın 153. maddesinin üçüncü fıkrasıyla 6216 sayılı Kanun’un 66. maddesinin (3) numaralı fıkrası gereğince</w:t>
      </w:r>
      <w:r w:rsidRPr="000826F8">
        <w:rPr>
          <w:bCs/>
          <w:color w:val="010000"/>
        </w:rPr>
        <w:t xml:space="preserve"> bu fıkra, bent, değişiklik, bölüm ve cümleye ilişkin iptal hükmünün kararın Resmî </w:t>
      </w:r>
      <w:proofErr w:type="spellStart"/>
      <w:r w:rsidRPr="000826F8">
        <w:rPr>
          <w:bCs/>
          <w:color w:val="010000"/>
        </w:rPr>
        <w:t>Gazete’de</w:t>
      </w:r>
      <w:proofErr w:type="spellEnd"/>
      <w:r w:rsidRPr="000826F8">
        <w:rPr>
          <w:bCs/>
          <w:color w:val="010000"/>
        </w:rPr>
        <w:t xml:space="preserve"> yayımlanmasından başlayarak dokuz ay sonra yürürlüğe girmesi uygun görülmüştür.</w:t>
      </w:r>
    </w:p>
    <w:p w:rsidR="00833CED" w:rsidRPr="000826F8" w:rsidRDefault="00833CED" w:rsidP="00E567FB">
      <w:pPr>
        <w:spacing w:after="200"/>
        <w:ind w:right="283" w:firstLine="709"/>
        <w:jc w:val="both"/>
        <w:rPr>
          <w:b/>
          <w:bCs/>
          <w:color w:val="010000"/>
        </w:rPr>
      </w:pPr>
      <w:r w:rsidRPr="000826F8">
        <w:rPr>
          <w:b/>
          <w:bCs/>
          <w:color w:val="010000"/>
        </w:rPr>
        <w:t>VII. YÜRÜRLÜĞÜN DURDURULMASI TALEBİ</w:t>
      </w:r>
    </w:p>
    <w:p w:rsidR="00833CED" w:rsidRPr="000826F8" w:rsidRDefault="00833CED" w:rsidP="00E567FB">
      <w:pPr>
        <w:spacing w:after="200"/>
        <w:ind w:right="283" w:firstLine="709"/>
        <w:jc w:val="both"/>
        <w:rPr>
          <w:bCs/>
          <w:color w:val="010000"/>
        </w:rPr>
      </w:pPr>
      <w:r w:rsidRPr="000826F8">
        <w:rPr>
          <w:bCs/>
          <w:color w:val="010000"/>
        </w:rPr>
        <w:t>11</w:t>
      </w:r>
      <w:r w:rsidR="00CE1AAC" w:rsidRPr="000826F8">
        <w:rPr>
          <w:bCs/>
          <w:color w:val="010000"/>
        </w:rPr>
        <w:t>6</w:t>
      </w:r>
      <w:r w:rsidRPr="000826F8">
        <w:rPr>
          <w:bCs/>
          <w:color w:val="010000"/>
        </w:rPr>
        <w:t>. Dava dilekçesinde özetle,</w:t>
      </w:r>
      <w:r w:rsidR="000826F8" w:rsidRPr="000826F8">
        <w:rPr>
          <w:bCs/>
          <w:color w:val="010000"/>
        </w:rPr>
        <w:t xml:space="preserve"> </w:t>
      </w:r>
      <w:r w:rsidRPr="000826F8">
        <w:rPr>
          <w:bCs/>
          <w:color w:val="010000"/>
        </w:rPr>
        <w:t>dava konusu kuralların</w:t>
      </w:r>
      <w:r w:rsidR="000826F8" w:rsidRPr="000826F8">
        <w:rPr>
          <w:bCs/>
          <w:color w:val="010000"/>
        </w:rPr>
        <w:t xml:space="preserve"> </w:t>
      </w:r>
      <w:r w:rsidRPr="000826F8">
        <w:rPr>
          <w:bCs/>
          <w:color w:val="010000"/>
        </w:rPr>
        <w:t>uygulanması hâlinde telafisi güç veya imkânsız zararlar doğabileceği belirtilerek yürürlüklerinin durdurulmasına karar verilmesi talep edilmiştir.</w:t>
      </w:r>
    </w:p>
    <w:p w:rsidR="00833CED" w:rsidRPr="000826F8" w:rsidRDefault="00833CED" w:rsidP="00E567FB">
      <w:pPr>
        <w:pStyle w:val="Balk1"/>
        <w:widowControl/>
        <w:suppressLineNumbers w:val="0"/>
        <w:suppressAutoHyphens w:val="0"/>
        <w:spacing w:before="0" w:after="200"/>
        <w:ind w:right="283" w:firstLine="709"/>
        <w:jc w:val="both"/>
        <w:rPr>
          <w:rFonts w:cs="Times New Roman"/>
          <w:bCs/>
          <w:i w:val="0"/>
          <w:color w:val="010000"/>
          <w:sz w:val="28"/>
        </w:rPr>
      </w:pPr>
      <w:r w:rsidRPr="000826F8">
        <w:rPr>
          <w:rFonts w:cs="Times New Roman"/>
          <w:b/>
          <w:i w:val="0"/>
          <w:color w:val="010000"/>
        </w:rPr>
        <w:t>I.</w:t>
      </w:r>
      <w:r w:rsidRPr="000826F8">
        <w:rPr>
          <w:rFonts w:cs="Times New Roman"/>
          <w:i w:val="0"/>
          <w:color w:val="010000"/>
        </w:rPr>
        <w:t xml:space="preserve"> 5/7/2021 tarihli ve (78) numaralı Cumhurbaşkanlığı Teşkilatı Hakkında Cumhurbaşkanlığı Kararnamesinde Değişiklik Yapılmasına Dair Cumhurbaşkanlığı Kararnamesi’nin 2. maddesiyle 10/7/2018 tarihli ve 30474 sayılı Resmî </w:t>
      </w:r>
      <w:proofErr w:type="spellStart"/>
      <w:r w:rsidRPr="000826F8">
        <w:rPr>
          <w:rFonts w:cs="Times New Roman"/>
          <w:i w:val="0"/>
          <w:color w:val="010000"/>
        </w:rPr>
        <w:t>Gazete’de</w:t>
      </w:r>
      <w:proofErr w:type="spellEnd"/>
      <w:r w:rsidRPr="000826F8">
        <w:rPr>
          <w:rFonts w:cs="Times New Roman"/>
          <w:i w:val="0"/>
          <w:color w:val="010000"/>
        </w:rPr>
        <w:t xml:space="preserve"> yayımlanan (1) numaralı Cumhurbaşkanlığı Teşkilatı Hakkında Cumhurbaşkanlığı </w:t>
      </w:r>
      <w:r w:rsidRPr="000826F8">
        <w:rPr>
          <w:rFonts w:cs="Times New Roman"/>
          <w:i w:val="0"/>
          <w:color w:val="010000"/>
          <w:lang w:eastAsia="en-US"/>
        </w:rPr>
        <w:t xml:space="preserve">Kararnamesi’nin 327. maddesine eklenen (3) numaralı fıkraya </w:t>
      </w:r>
      <w:r w:rsidRPr="000826F8">
        <w:rPr>
          <w:rFonts w:cs="Times New Roman"/>
          <w:bCs/>
          <w:i w:val="0"/>
          <w:color w:val="010000"/>
        </w:rPr>
        <w:t xml:space="preserve">yönelik iptal hükmünün yürürlüğe girmesinin ertelenmesi nedeniyle bu fıkraya ilişkin </w:t>
      </w:r>
      <w:r w:rsidRPr="000826F8">
        <w:rPr>
          <w:rFonts w:cs="Times New Roman"/>
          <w:i w:val="0"/>
          <w:color w:val="010000"/>
        </w:rPr>
        <w:t xml:space="preserve">yürürlüğün durdurulması </w:t>
      </w:r>
      <w:r w:rsidRPr="000826F8">
        <w:rPr>
          <w:rFonts w:cs="Times New Roman"/>
          <w:bCs/>
          <w:i w:val="0"/>
          <w:color w:val="010000"/>
        </w:rPr>
        <w:t>talebinin REDDİNE,</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II.</w:t>
      </w:r>
      <w:r w:rsidRPr="000826F8">
        <w:rPr>
          <w:color w:val="010000"/>
        </w:rPr>
        <w:t xml:space="preserve"> 2/12/2021 tarihli ve (87) numaralı Cumhurbaşkanlığı Teşkilatı Hakkında Cumhurbaşkanlığı Kararnamesinde Değişiklik Yapılmasına Dair Cumhurbaşkanlığı Kararnamesi’nin;</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A.</w:t>
      </w:r>
      <w:r w:rsidRPr="000826F8">
        <w:rPr>
          <w:color w:val="010000"/>
        </w:rPr>
        <w:t xml:space="preserve"> </w:t>
      </w:r>
      <w:r w:rsidRPr="000826F8">
        <w:rPr>
          <w:b/>
          <w:color w:val="010000"/>
        </w:rPr>
        <w:t>1.</w:t>
      </w:r>
      <w:r w:rsidRPr="000826F8">
        <w:rPr>
          <w:color w:val="010000"/>
        </w:rPr>
        <w:t xml:space="preserve"> 1. maddesiyle 10/7/2018 tarihli ve 30474 sayılı Resmî </w:t>
      </w:r>
      <w:proofErr w:type="spellStart"/>
      <w:r w:rsidRPr="000826F8">
        <w:rPr>
          <w:color w:val="010000"/>
        </w:rPr>
        <w:t>Gazete’de</w:t>
      </w:r>
      <w:proofErr w:type="spellEnd"/>
      <w:r w:rsidRPr="000826F8">
        <w:rPr>
          <w:color w:val="010000"/>
        </w:rPr>
        <w:t xml:space="preserve"> yayımlanan (1) numaralı Cumhurbaşkanlığı Teşkilatı Hakkında Cumhurbaşkanlığı Kararnamesi’nin 320. maddesinin;</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lastRenderedPageBreak/>
        <w:t>a.</w:t>
      </w:r>
      <w:r w:rsidRPr="000826F8">
        <w:rPr>
          <w:color w:val="010000"/>
        </w:rPr>
        <w:t xml:space="preserve"> (1) numaralı fıkrasının (ç) ve (d) bentlerinde yer alan </w:t>
      </w:r>
      <w:r w:rsidRPr="000826F8">
        <w:rPr>
          <w:i/>
          <w:color w:val="010000"/>
        </w:rPr>
        <w:t xml:space="preserve">“…Bakanlık Maarif Müfettişleri…” </w:t>
      </w:r>
      <w:r w:rsidRPr="000826F8">
        <w:rPr>
          <w:color w:val="010000"/>
        </w:rPr>
        <w:t xml:space="preserve">ibarelerinin </w:t>
      </w:r>
      <w:r w:rsidRPr="000826F8">
        <w:rPr>
          <w:i/>
          <w:color w:val="010000"/>
        </w:rPr>
        <w:t>“…müfettişler…”</w:t>
      </w:r>
      <w:r w:rsidRPr="000826F8">
        <w:rPr>
          <w:color w:val="010000"/>
        </w:rPr>
        <w:t xml:space="preserve"> şeklinde değiştirilmelerine,</w:t>
      </w:r>
    </w:p>
    <w:p w:rsidR="00833CED" w:rsidRPr="000826F8" w:rsidRDefault="00833CED" w:rsidP="00E567FB">
      <w:pPr>
        <w:spacing w:after="200"/>
        <w:ind w:right="283" w:firstLine="709"/>
        <w:jc w:val="both"/>
        <w:rPr>
          <w:color w:val="010000"/>
        </w:rPr>
      </w:pPr>
      <w:r w:rsidRPr="000826F8">
        <w:rPr>
          <w:b/>
          <w:color w:val="010000"/>
        </w:rPr>
        <w:t xml:space="preserve">b. </w:t>
      </w:r>
      <w:r w:rsidRPr="000826F8">
        <w:rPr>
          <w:color w:val="010000"/>
        </w:rPr>
        <w:t xml:space="preserve">(4) numaralı fıkrasında yer alan </w:t>
      </w:r>
      <w:r w:rsidRPr="000826F8">
        <w:rPr>
          <w:i/>
          <w:color w:val="010000"/>
        </w:rPr>
        <w:t>“…Bakanlık Maarif Müfettişlerinin ve Bakanlık Maarif Müfettiş Yardımcılarının…”</w:t>
      </w:r>
      <w:r w:rsidRPr="000826F8">
        <w:rPr>
          <w:color w:val="010000"/>
        </w:rPr>
        <w:t xml:space="preserve"> ibaresinin </w:t>
      </w:r>
      <w:r w:rsidRPr="000826F8">
        <w:rPr>
          <w:i/>
          <w:color w:val="010000"/>
        </w:rPr>
        <w:t>“…başmüfettiş, müfettiş ve müfettiş yardımcılarının…”</w:t>
      </w:r>
      <w:r w:rsidRPr="000826F8">
        <w:rPr>
          <w:color w:val="010000"/>
        </w:rPr>
        <w:t xml:space="preserve"> şeklinde değiştirilmesine,</w:t>
      </w:r>
    </w:p>
    <w:p w:rsidR="00833CED" w:rsidRPr="000826F8" w:rsidRDefault="00833CED" w:rsidP="00E567FB">
      <w:pPr>
        <w:spacing w:after="200"/>
        <w:ind w:right="283" w:firstLine="709"/>
        <w:jc w:val="both"/>
        <w:rPr>
          <w:color w:val="010000"/>
        </w:rPr>
      </w:pPr>
      <w:r w:rsidRPr="000826F8">
        <w:rPr>
          <w:b/>
          <w:color w:val="010000"/>
        </w:rPr>
        <w:t>2.</w:t>
      </w:r>
      <w:r w:rsidRPr="000826F8">
        <w:rPr>
          <w:color w:val="010000"/>
        </w:rPr>
        <w:t xml:space="preserve"> 2. maddesiyle (1)</w:t>
      </w:r>
      <w:r w:rsidRPr="000826F8">
        <w:rPr>
          <w:color w:val="010000"/>
          <w:lang w:val="x-none"/>
        </w:rPr>
        <w:t xml:space="preserve"> </w:t>
      </w:r>
      <w:r w:rsidRPr="000826F8">
        <w:rPr>
          <w:color w:val="010000"/>
        </w:rPr>
        <w:t xml:space="preserve">numaralı Cumhurbaşkanlığı </w:t>
      </w:r>
      <w:r w:rsidRPr="000826F8">
        <w:rPr>
          <w:color w:val="010000"/>
          <w:lang w:val="x-none"/>
        </w:rPr>
        <w:t>K</w:t>
      </w:r>
      <w:r w:rsidRPr="000826F8">
        <w:rPr>
          <w:color w:val="010000"/>
        </w:rPr>
        <w:t xml:space="preserve">ararnamesi’nin Altıncı Kısmının </w:t>
      </w:r>
      <w:proofErr w:type="spellStart"/>
      <w:r w:rsidRPr="000826F8">
        <w:rPr>
          <w:color w:val="010000"/>
        </w:rPr>
        <w:t>Onbirinci</w:t>
      </w:r>
      <w:proofErr w:type="spellEnd"/>
      <w:r w:rsidRPr="000826F8">
        <w:rPr>
          <w:color w:val="010000"/>
        </w:rPr>
        <w:t xml:space="preserve"> Bölümüne eklenen geçici 1. maddenin (3) numaralı fıkrasının üçüncü cümlesine, </w:t>
      </w:r>
    </w:p>
    <w:p w:rsidR="00833CED" w:rsidRPr="000826F8" w:rsidRDefault="00833CED" w:rsidP="00E567FB">
      <w:pPr>
        <w:spacing w:after="200"/>
        <w:ind w:right="283" w:firstLine="709"/>
        <w:jc w:val="both"/>
        <w:rPr>
          <w:bCs/>
          <w:color w:val="010000"/>
          <w:sz w:val="28"/>
        </w:rPr>
      </w:pPr>
      <w:proofErr w:type="gramStart"/>
      <w:r w:rsidRPr="000826F8">
        <w:rPr>
          <w:bCs/>
          <w:color w:val="010000"/>
        </w:rPr>
        <w:t>yönelik</w:t>
      </w:r>
      <w:proofErr w:type="gramEnd"/>
      <w:r w:rsidRPr="000826F8">
        <w:rPr>
          <w:bCs/>
          <w:color w:val="010000"/>
        </w:rPr>
        <w:t xml:space="preserve"> iptal hükümlerinin yürürlüğe girmelerinin ertelenmeleri nedeniyle bu cümleye ve değişiklere ilişkin </w:t>
      </w:r>
      <w:r w:rsidRPr="000826F8">
        <w:rPr>
          <w:color w:val="010000"/>
        </w:rPr>
        <w:t xml:space="preserve">yürürlüğün durdurulması </w:t>
      </w:r>
      <w:r w:rsidRPr="000826F8">
        <w:rPr>
          <w:bCs/>
          <w:color w:val="010000"/>
        </w:rPr>
        <w:t>taleplerinin REDDİNE,</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B. 1.</w:t>
      </w:r>
      <w:r w:rsidRPr="000826F8">
        <w:rPr>
          <w:color w:val="010000"/>
        </w:rPr>
        <w:t xml:space="preserve"> 1. maddesiyle (1) numaralı Cumhurbaşkanlığı Kararnamesi’nin 320. maddesinin;</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a.</w:t>
      </w:r>
      <w:r w:rsidRPr="000826F8">
        <w:rPr>
          <w:color w:val="010000"/>
        </w:rPr>
        <w:t xml:space="preserve"> Eklenen (2) numaralı fıkrasına,</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b.</w:t>
      </w:r>
      <w:r w:rsidRPr="000826F8">
        <w:rPr>
          <w:color w:val="010000"/>
        </w:rPr>
        <w:t xml:space="preserve"> (3) numaralı fıkrasının ikinci cümlesinde yer alan </w:t>
      </w:r>
      <w:r w:rsidRPr="000826F8">
        <w:rPr>
          <w:i/>
          <w:color w:val="010000"/>
        </w:rPr>
        <w:t>“…Bakanlık Maarif Müfettişleri ve Bakanlık Maarif Müfettiş Yardımcılarından…”</w:t>
      </w:r>
      <w:r w:rsidRPr="000826F8">
        <w:rPr>
          <w:color w:val="010000"/>
        </w:rPr>
        <w:t xml:space="preserve"> ibaresinin </w:t>
      </w:r>
      <w:r w:rsidRPr="000826F8">
        <w:rPr>
          <w:i/>
          <w:color w:val="010000"/>
        </w:rPr>
        <w:t>“…başmüfettiş, müfettiş ve müfettiş yardımcılarından…”</w:t>
      </w:r>
      <w:r w:rsidRPr="000826F8">
        <w:rPr>
          <w:color w:val="010000"/>
        </w:rPr>
        <w:t xml:space="preserve"> şeklinde değiştirilmesine,</w:t>
      </w:r>
    </w:p>
    <w:p w:rsidR="00833CED" w:rsidRPr="000826F8" w:rsidRDefault="00833CED" w:rsidP="00E567FB">
      <w:pPr>
        <w:spacing w:after="200"/>
        <w:ind w:right="283" w:firstLine="709"/>
        <w:jc w:val="both"/>
        <w:rPr>
          <w:color w:val="010000"/>
        </w:rPr>
      </w:pPr>
      <w:r w:rsidRPr="000826F8">
        <w:rPr>
          <w:b/>
          <w:color w:val="010000"/>
        </w:rPr>
        <w:t>2.</w:t>
      </w:r>
      <w:r w:rsidRPr="000826F8">
        <w:rPr>
          <w:color w:val="010000"/>
        </w:rPr>
        <w:t xml:space="preserve"> 2. maddesiyle (1)</w:t>
      </w:r>
      <w:r w:rsidRPr="000826F8">
        <w:rPr>
          <w:color w:val="010000"/>
          <w:lang w:val="x-none"/>
        </w:rPr>
        <w:t xml:space="preserve"> </w:t>
      </w:r>
      <w:r w:rsidRPr="000826F8">
        <w:rPr>
          <w:color w:val="010000"/>
        </w:rPr>
        <w:t xml:space="preserve">numaralı Cumhurbaşkanlığı </w:t>
      </w:r>
      <w:r w:rsidRPr="000826F8">
        <w:rPr>
          <w:color w:val="010000"/>
          <w:lang w:val="x-none"/>
        </w:rPr>
        <w:t>K</w:t>
      </w:r>
      <w:r w:rsidRPr="000826F8">
        <w:rPr>
          <w:color w:val="010000"/>
        </w:rPr>
        <w:t xml:space="preserve">ararnamesi’nin Altıncı Kısmının </w:t>
      </w:r>
      <w:proofErr w:type="spellStart"/>
      <w:r w:rsidRPr="000826F8">
        <w:rPr>
          <w:color w:val="010000"/>
        </w:rPr>
        <w:t>Onbirinci</w:t>
      </w:r>
      <w:proofErr w:type="spellEnd"/>
      <w:r w:rsidRPr="000826F8">
        <w:rPr>
          <w:color w:val="010000"/>
        </w:rPr>
        <w:t xml:space="preserve"> Bölümüne eklenen geçici 1. maddenin;</w:t>
      </w:r>
    </w:p>
    <w:p w:rsidR="00833CED" w:rsidRPr="000826F8" w:rsidRDefault="00833CED" w:rsidP="00E567FB">
      <w:pPr>
        <w:spacing w:after="200"/>
        <w:ind w:right="283" w:firstLine="709"/>
        <w:jc w:val="both"/>
        <w:rPr>
          <w:color w:val="010000"/>
        </w:rPr>
      </w:pPr>
      <w:r w:rsidRPr="000826F8">
        <w:rPr>
          <w:b/>
          <w:color w:val="010000"/>
        </w:rPr>
        <w:t xml:space="preserve">a. </w:t>
      </w:r>
      <w:r w:rsidRPr="000826F8">
        <w:rPr>
          <w:color w:val="010000"/>
        </w:rPr>
        <w:t>(1) ve (2) numaralı fıkralarına,</w:t>
      </w:r>
    </w:p>
    <w:p w:rsidR="00833CED" w:rsidRPr="000826F8" w:rsidRDefault="00833CED" w:rsidP="00E567FB">
      <w:pPr>
        <w:spacing w:after="200"/>
        <w:ind w:right="283" w:firstLine="709"/>
        <w:jc w:val="both"/>
        <w:rPr>
          <w:b/>
          <w:color w:val="010000"/>
        </w:rPr>
      </w:pPr>
      <w:r w:rsidRPr="000826F8">
        <w:rPr>
          <w:b/>
          <w:color w:val="010000"/>
        </w:rPr>
        <w:t xml:space="preserve">b. </w:t>
      </w:r>
      <w:r w:rsidRPr="000826F8">
        <w:rPr>
          <w:color w:val="010000"/>
        </w:rPr>
        <w:t>(3) numaralı fıkrasının birinci ve ikinci cümlelerine,</w:t>
      </w:r>
    </w:p>
    <w:p w:rsidR="00833CED" w:rsidRPr="000826F8" w:rsidRDefault="00833CED" w:rsidP="00E567FB">
      <w:pPr>
        <w:spacing w:after="200"/>
        <w:ind w:right="283" w:firstLine="709"/>
        <w:jc w:val="both"/>
        <w:rPr>
          <w:color w:val="010000"/>
        </w:rPr>
      </w:pPr>
      <w:r w:rsidRPr="000826F8">
        <w:rPr>
          <w:b/>
          <w:color w:val="010000"/>
        </w:rPr>
        <w:t xml:space="preserve">c. </w:t>
      </w:r>
      <w:r w:rsidRPr="000826F8">
        <w:rPr>
          <w:color w:val="010000"/>
        </w:rPr>
        <w:t>(4)</w:t>
      </w:r>
      <w:r w:rsidRPr="000826F8">
        <w:rPr>
          <w:b/>
          <w:color w:val="010000"/>
        </w:rPr>
        <w:t xml:space="preserve"> </w:t>
      </w:r>
      <w:r w:rsidRPr="000826F8">
        <w:rPr>
          <w:color w:val="010000"/>
        </w:rPr>
        <w:t>numaralı fıkrasına,</w:t>
      </w:r>
    </w:p>
    <w:p w:rsidR="00833CED" w:rsidRPr="000826F8" w:rsidRDefault="00833CED" w:rsidP="00E567FB">
      <w:pPr>
        <w:spacing w:after="200"/>
        <w:ind w:right="283" w:firstLine="709"/>
        <w:jc w:val="both"/>
        <w:rPr>
          <w:bCs/>
          <w:color w:val="010000"/>
        </w:rPr>
      </w:pPr>
      <w:proofErr w:type="gramStart"/>
      <w:r w:rsidRPr="000826F8">
        <w:rPr>
          <w:bCs/>
          <w:color w:val="010000"/>
        </w:rPr>
        <w:t>yönelik</w:t>
      </w:r>
      <w:proofErr w:type="gramEnd"/>
      <w:r w:rsidRPr="000826F8">
        <w:rPr>
          <w:bCs/>
          <w:color w:val="010000"/>
        </w:rPr>
        <w:t xml:space="preserve"> iptal talepleri 18/1/2024 tarihli ve E.2021/89, K.2024/8 sayılı kararla reddedildiğinden bu </w:t>
      </w:r>
      <w:r w:rsidRPr="000826F8">
        <w:rPr>
          <w:color w:val="010000"/>
        </w:rPr>
        <w:t xml:space="preserve">fıkralara ve cümlelere </w:t>
      </w:r>
      <w:r w:rsidRPr="000826F8">
        <w:rPr>
          <w:bCs/>
          <w:color w:val="010000"/>
        </w:rPr>
        <w:t xml:space="preserve">ilişkin </w:t>
      </w:r>
      <w:r w:rsidRPr="000826F8">
        <w:rPr>
          <w:color w:val="010000"/>
        </w:rPr>
        <w:t xml:space="preserve">yürürlüğün durdurulması </w:t>
      </w:r>
      <w:r w:rsidRPr="000826F8">
        <w:rPr>
          <w:bCs/>
          <w:color w:val="010000"/>
        </w:rPr>
        <w:t xml:space="preserve">taleplerinin REDDİNE, </w:t>
      </w:r>
    </w:p>
    <w:p w:rsidR="00AA7071" w:rsidRPr="000826F8" w:rsidRDefault="00AA7071" w:rsidP="00E567FB">
      <w:pPr>
        <w:overflowPunct w:val="0"/>
        <w:autoSpaceDE w:val="0"/>
        <w:autoSpaceDN w:val="0"/>
        <w:adjustRightInd w:val="0"/>
        <w:spacing w:after="200"/>
        <w:ind w:right="283" w:firstLine="709"/>
        <w:jc w:val="both"/>
        <w:rPr>
          <w:color w:val="010000"/>
        </w:rPr>
      </w:pPr>
      <w:r w:rsidRPr="000826F8">
        <w:rPr>
          <w:color w:val="010000"/>
        </w:rPr>
        <w:t>18/1/2024 tarihinde OYBİRLİĞİYLE</w:t>
      </w:r>
      <w:r w:rsidRPr="000826F8">
        <w:rPr>
          <w:b/>
          <w:color w:val="010000"/>
        </w:rPr>
        <w:t xml:space="preserve"> </w:t>
      </w:r>
      <w:r w:rsidRPr="000826F8">
        <w:rPr>
          <w:color w:val="010000"/>
        </w:rPr>
        <w:t>karar verilmiştir.</w:t>
      </w:r>
    </w:p>
    <w:p w:rsidR="00561276" w:rsidRPr="000826F8" w:rsidRDefault="00561276" w:rsidP="00E567FB">
      <w:pPr>
        <w:spacing w:after="200"/>
        <w:ind w:right="283" w:firstLine="709"/>
        <w:jc w:val="both"/>
        <w:rPr>
          <w:b/>
          <w:bCs/>
          <w:color w:val="010000"/>
        </w:rPr>
      </w:pPr>
      <w:r w:rsidRPr="000826F8">
        <w:rPr>
          <w:b/>
          <w:bCs/>
          <w:color w:val="010000"/>
        </w:rPr>
        <w:t>VIII. HÜKÜM</w:t>
      </w:r>
    </w:p>
    <w:p w:rsidR="00833CED" w:rsidRPr="000826F8" w:rsidRDefault="00833CED" w:rsidP="00E567FB">
      <w:pPr>
        <w:pStyle w:val="ortabalkbold"/>
        <w:spacing w:before="0" w:beforeAutospacing="0" w:after="200" w:afterAutospacing="0"/>
        <w:ind w:right="283" w:firstLine="709"/>
        <w:jc w:val="both"/>
        <w:rPr>
          <w:b/>
          <w:color w:val="010000"/>
          <w:lang w:eastAsia="en-US"/>
        </w:rPr>
      </w:pPr>
      <w:bookmarkStart w:id="48" w:name="_Hlk130560544"/>
      <w:r w:rsidRPr="000826F8">
        <w:rPr>
          <w:b/>
          <w:color w:val="010000"/>
        </w:rPr>
        <w:t>I.</w:t>
      </w:r>
      <w:r w:rsidRPr="000826F8">
        <w:rPr>
          <w:color w:val="010000"/>
        </w:rPr>
        <w:t xml:space="preserve"> 5/7/2021 tarihli ve (78) numaralı Cumhurbaşkanlığı Teşkilatı Hakkında Cumhurbaşkanlığı Kararnamesinde Değişiklik Yapılmasına Dair Cumhurbaşkanlığı Kararnamesi’nin 2. maddesiyle 10/7/2018 tarihli ve 30474 sayılı Resmî </w:t>
      </w:r>
      <w:proofErr w:type="spellStart"/>
      <w:r w:rsidRPr="000826F8">
        <w:rPr>
          <w:color w:val="010000"/>
        </w:rPr>
        <w:t>Gazete’de</w:t>
      </w:r>
      <w:proofErr w:type="spellEnd"/>
      <w:r w:rsidRPr="000826F8">
        <w:rPr>
          <w:color w:val="010000"/>
        </w:rPr>
        <w:t xml:space="preserve"> yayımlanan (1) numaralı Cumhurbaşkanlığı Teşkilatı Hakkında Cumhurbaşkanlığı </w:t>
      </w:r>
      <w:r w:rsidRPr="000826F8">
        <w:rPr>
          <w:color w:val="010000"/>
          <w:lang w:eastAsia="en-US"/>
        </w:rPr>
        <w:t>Kararnamesi’nin 327. maddesine eklenen (3) numaralı fıkranın;</w:t>
      </w:r>
    </w:p>
    <w:p w:rsidR="00833CED" w:rsidRPr="000826F8" w:rsidRDefault="00833CED" w:rsidP="00E567FB">
      <w:pPr>
        <w:pStyle w:val="ortabalkbold"/>
        <w:spacing w:before="0" w:beforeAutospacing="0" w:after="200" w:afterAutospacing="0"/>
        <w:ind w:right="283" w:firstLine="709"/>
        <w:jc w:val="both"/>
        <w:rPr>
          <w:b/>
          <w:color w:val="010000"/>
        </w:rPr>
      </w:pPr>
      <w:r w:rsidRPr="000826F8">
        <w:rPr>
          <w:b/>
          <w:color w:val="010000"/>
        </w:rPr>
        <w:t xml:space="preserve">A. </w:t>
      </w:r>
      <w:r w:rsidRPr="000826F8">
        <w:rPr>
          <w:color w:val="010000"/>
        </w:rPr>
        <w:t>Birinci cümlesinin konu bakımından yetki yönünden Anayasa’ya aykırı olduğuna ve İPTALİNE, Basri BAĞCI ile</w:t>
      </w:r>
      <w:r w:rsidRPr="000826F8">
        <w:rPr>
          <w:rFonts w:eastAsia="ヒラギノ明朝 Pro W3"/>
          <w:bCs/>
          <w:color w:val="010000"/>
        </w:rPr>
        <w:t xml:space="preserve"> </w:t>
      </w:r>
      <w:r w:rsidRPr="000826F8">
        <w:rPr>
          <w:bCs/>
          <w:color w:val="010000"/>
        </w:rPr>
        <w:t xml:space="preserve">İrfan </w:t>
      </w:r>
      <w:proofErr w:type="spellStart"/>
      <w:r w:rsidRPr="000826F8">
        <w:rPr>
          <w:bCs/>
          <w:color w:val="010000"/>
        </w:rPr>
        <w:t>FİDAN’ın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r w:rsidR="000826F8" w:rsidRPr="000826F8">
        <w:rPr>
          <w:rFonts w:eastAsia="ヒラギノ明朝 Pro W3"/>
          <w:bCs/>
          <w:color w:val="010000"/>
        </w:rPr>
        <w:t xml:space="preserve"> </w:t>
      </w:r>
    </w:p>
    <w:p w:rsidR="00833CED" w:rsidRPr="000826F8" w:rsidRDefault="00833CED" w:rsidP="00E567FB">
      <w:pPr>
        <w:spacing w:after="200"/>
        <w:ind w:right="283" w:firstLine="709"/>
        <w:jc w:val="both"/>
        <w:rPr>
          <w:color w:val="010000"/>
        </w:rPr>
      </w:pPr>
      <w:r w:rsidRPr="000826F8">
        <w:rPr>
          <w:b/>
          <w:color w:val="010000"/>
        </w:rPr>
        <w:t xml:space="preserve">B. </w:t>
      </w:r>
      <w:r w:rsidRPr="000826F8">
        <w:rPr>
          <w:color w:val="010000"/>
        </w:rPr>
        <w:t>İkinci cümlesinin</w:t>
      </w:r>
      <w:r w:rsidRPr="000826F8">
        <w:rPr>
          <w:b/>
          <w:color w:val="010000"/>
        </w:rPr>
        <w:t xml:space="preserve"> </w:t>
      </w:r>
      <w:r w:rsidRPr="000826F8">
        <w:rPr>
          <w:color w:val="010000"/>
        </w:rPr>
        <w:t>konu bakımından yetki yönünden Anayasa’ya aykırı olduğuna ve İPTALİNE OYBİRLİĞİYLE,</w:t>
      </w:r>
    </w:p>
    <w:p w:rsidR="00833CED" w:rsidRPr="000826F8" w:rsidRDefault="00833CED" w:rsidP="00E567FB">
      <w:pPr>
        <w:pStyle w:val="ortabalkbold"/>
        <w:spacing w:before="0" w:beforeAutospacing="0" w:after="200" w:afterAutospacing="0"/>
        <w:ind w:right="283" w:firstLine="709"/>
        <w:jc w:val="both"/>
        <w:rPr>
          <w:b/>
          <w:color w:val="010000"/>
        </w:rPr>
      </w:pPr>
      <w:proofErr w:type="gramStart"/>
      <w:r w:rsidRPr="000826F8">
        <w:rPr>
          <w:color w:val="010000"/>
          <w:shd w:val="clear" w:color="auto" w:fill="FFFFFF"/>
          <w:lang w:eastAsia="zh-CN"/>
        </w:rPr>
        <w:t>iptal</w:t>
      </w:r>
      <w:proofErr w:type="gramEnd"/>
      <w:r w:rsidRPr="000826F8">
        <w:rPr>
          <w:color w:val="010000"/>
          <w:shd w:val="clear" w:color="auto" w:fill="FFFFFF"/>
          <w:lang w:eastAsia="zh-CN"/>
        </w:rPr>
        <w:t xml:space="preserve"> </w:t>
      </w:r>
      <w:r w:rsidRPr="000826F8">
        <w:rPr>
          <w:color w:val="010000"/>
        </w:rPr>
        <w:t>hükümlerinin</w:t>
      </w:r>
      <w:r w:rsidR="000826F8" w:rsidRPr="000826F8">
        <w:rPr>
          <w:b/>
          <w:bCs/>
          <w:color w:val="010000"/>
          <w:shd w:val="clear" w:color="auto" w:fill="FFFFFF"/>
          <w:lang w:eastAsia="zh-CN"/>
        </w:rPr>
        <w:t xml:space="preserve"> </w:t>
      </w:r>
      <w:r w:rsidRPr="000826F8">
        <w:rPr>
          <w:color w:val="010000"/>
          <w:shd w:val="clear" w:color="auto" w:fill="FFFFFF"/>
          <w:lang w:eastAsia="zh-CN"/>
        </w:rPr>
        <w:t xml:space="preserve">Anayasa’nın 153. maddesinin üçüncü fıkrası ile </w:t>
      </w:r>
      <w:r w:rsidRPr="000826F8">
        <w:rPr>
          <w:color w:val="010000"/>
          <w:shd w:val="clear" w:color="auto" w:fill="FFFFFF"/>
        </w:rPr>
        <w:t xml:space="preserve">30/3/2011 tarihli ve </w:t>
      </w:r>
      <w:r w:rsidRPr="000826F8">
        <w:rPr>
          <w:color w:val="010000"/>
          <w:shd w:val="clear" w:color="auto" w:fill="FFFFFF"/>
          <w:lang w:eastAsia="zh-CN"/>
        </w:rPr>
        <w:t xml:space="preserve">6216 sayılı </w:t>
      </w:r>
      <w:r w:rsidRPr="000826F8">
        <w:rPr>
          <w:color w:val="010000"/>
          <w:shd w:val="clear" w:color="auto" w:fill="FFFFFF"/>
        </w:rPr>
        <w:t xml:space="preserve">Anayasa Mahkemesinin Kuruluşu ve Yargılama Usulleri Hakkında </w:t>
      </w:r>
      <w:r w:rsidRPr="000826F8">
        <w:rPr>
          <w:color w:val="010000"/>
          <w:shd w:val="clear" w:color="auto" w:fill="FFFFFF"/>
          <w:lang w:eastAsia="zh-CN"/>
        </w:rPr>
        <w:t xml:space="preserve">Kanun’un 66. maddesinin (3) numaralı fıkrası gereğince KARARIN RESMÎ GAZETE’DE </w:t>
      </w:r>
      <w:r w:rsidRPr="000826F8">
        <w:rPr>
          <w:color w:val="010000"/>
          <w:shd w:val="clear" w:color="auto" w:fill="FFFFFF"/>
          <w:lang w:eastAsia="zh-CN"/>
        </w:rPr>
        <w:lastRenderedPageBreak/>
        <w:t xml:space="preserve">YAYIMLANMASINDAN BAŞLAYARAK DOKUZ AY SONRA YÜRÜRLÜĞE GİRMESİNE </w:t>
      </w:r>
      <w:r w:rsidRPr="000826F8">
        <w:rPr>
          <w:color w:val="010000"/>
        </w:rPr>
        <w:t>OYBİRLİĞİYLE,</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II.</w:t>
      </w:r>
      <w:r w:rsidRPr="000826F8">
        <w:rPr>
          <w:color w:val="010000"/>
        </w:rPr>
        <w:t xml:space="preserve"> 2/12/2021 tarihli ve (87) numaralı Cumhurbaşkanlığı Teşkilatı Hakkında Cumhurbaşkanlığı Kararnamesinde Değişiklik Yapılmasına Dair Cumhurbaşkanlığı Kararnamesi’nin;</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A.</w:t>
      </w:r>
      <w:r w:rsidRPr="000826F8">
        <w:rPr>
          <w:color w:val="010000"/>
        </w:rPr>
        <w:t xml:space="preserve"> 1. maddesiyle 10/7/2018 tarihli ve 30474 sayılı Resmî </w:t>
      </w:r>
      <w:proofErr w:type="spellStart"/>
      <w:r w:rsidRPr="000826F8">
        <w:rPr>
          <w:color w:val="010000"/>
        </w:rPr>
        <w:t>Gazete’de</w:t>
      </w:r>
      <w:proofErr w:type="spellEnd"/>
      <w:r w:rsidRPr="000826F8">
        <w:rPr>
          <w:color w:val="010000"/>
        </w:rPr>
        <w:t xml:space="preserve"> yayımlanan (1) numaralı Cumhurbaşkanlığı Teşkilatı Hakkında Cumhurbaşkanlığı Kararnamesi’nin 320. maddesinin;</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1.</w:t>
      </w:r>
      <w:r w:rsidRPr="000826F8">
        <w:rPr>
          <w:color w:val="010000"/>
        </w:rPr>
        <w:t xml:space="preserve"> (1) numaralı fıkrasının;</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a.</w:t>
      </w:r>
      <w:r w:rsidRPr="000826F8">
        <w:rPr>
          <w:color w:val="010000"/>
        </w:rPr>
        <w:t xml:space="preserve"> (ç) ve (d) bentlerinde yer alan </w:t>
      </w:r>
      <w:r w:rsidRPr="000826F8">
        <w:rPr>
          <w:i/>
          <w:color w:val="010000"/>
        </w:rPr>
        <w:t xml:space="preserve">“…Bakanlık Maarif Müfettişleri…” </w:t>
      </w:r>
      <w:r w:rsidRPr="000826F8">
        <w:rPr>
          <w:color w:val="010000"/>
        </w:rPr>
        <w:t xml:space="preserve">ibarelerinin </w:t>
      </w:r>
      <w:r w:rsidRPr="000826F8">
        <w:rPr>
          <w:i/>
          <w:color w:val="010000"/>
        </w:rPr>
        <w:t>“…müfettişler…”</w:t>
      </w:r>
      <w:r w:rsidRPr="000826F8">
        <w:rPr>
          <w:color w:val="010000"/>
        </w:rPr>
        <w:t xml:space="preserve"> şeklinde değiştirilmelerinin konu bakımından yetki yönünden Anayasa’ya aykırı olduklarına ve İPTALLERİNE, Basri BAĞCI ile</w:t>
      </w:r>
      <w:r w:rsidRPr="000826F8">
        <w:rPr>
          <w:rFonts w:eastAsia="ヒラギノ明朝 Pro W3"/>
          <w:bCs/>
          <w:color w:val="010000"/>
        </w:rPr>
        <w:t xml:space="preserve"> </w:t>
      </w:r>
      <w:r w:rsidRPr="000826F8">
        <w:rPr>
          <w:bCs/>
          <w:color w:val="010000"/>
        </w:rPr>
        <w:t xml:space="preserve">İrfan </w:t>
      </w:r>
      <w:proofErr w:type="spellStart"/>
      <w:r w:rsidRPr="000826F8">
        <w:rPr>
          <w:bCs/>
          <w:color w:val="010000"/>
        </w:rPr>
        <w:t>FİDAN’ın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r w:rsidR="000826F8" w:rsidRPr="000826F8">
        <w:rPr>
          <w:rFonts w:eastAsia="ヒラギノ明朝 Pro W3"/>
          <w:bCs/>
          <w:color w:val="010000"/>
        </w:rPr>
        <w:t xml:space="preserve"> </w:t>
      </w:r>
    </w:p>
    <w:p w:rsidR="00833CED" w:rsidRPr="000826F8" w:rsidRDefault="00833CED" w:rsidP="00E567FB">
      <w:pPr>
        <w:spacing w:after="200"/>
        <w:ind w:right="283" w:firstLine="709"/>
        <w:jc w:val="both"/>
        <w:rPr>
          <w:color w:val="010000"/>
          <w:lang w:eastAsia="en-US"/>
        </w:rPr>
      </w:pPr>
      <w:r w:rsidRPr="000826F8">
        <w:rPr>
          <w:b/>
          <w:color w:val="010000"/>
        </w:rPr>
        <w:t>b.</w:t>
      </w:r>
      <w:r w:rsidRPr="000826F8">
        <w:rPr>
          <w:color w:val="010000"/>
        </w:rPr>
        <w:t xml:space="preserve"> (ç) ve (d) bentlerinin </w:t>
      </w:r>
      <w:r w:rsidRPr="000826F8">
        <w:rPr>
          <w:i/>
          <w:color w:val="010000"/>
        </w:rPr>
        <w:t>“…müfettişler…”</w:t>
      </w:r>
      <w:r w:rsidRPr="000826F8">
        <w:rPr>
          <w:b/>
          <w:color w:val="010000"/>
        </w:rPr>
        <w:t xml:space="preserve"> </w:t>
      </w:r>
      <w:r w:rsidRPr="000826F8">
        <w:rPr>
          <w:color w:val="010000"/>
        </w:rPr>
        <w:t xml:space="preserve">ibareleri dışında kalan kısımlarının </w:t>
      </w:r>
      <w:r w:rsidRPr="000826F8">
        <w:rPr>
          <w:color w:val="010000"/>
          <w:shd w:val="clear" w:color="auto" w:fill="FFFFFF"/>
        </w:rPr>
        <w:t xml:space="preserve">30/3/2011 tarihli ve </w:t>
      </w:r>
      <w:r w:rsidRPr="000826F8">
        <w:rPr>
          <w:color w:val="010000"/>
          <w:shd w:val="clear" w:color="auto" w:fill="FFFFFF"/>
          <w:lang w:eastAsia="zh-CN"/>
        </w:rPr>
        <w:t xml:space="preserve">6216 sayılı </w:t>
      </w:r>
      <w:r w:rsidRPr="000826F8">
        <w:rPr>
          <w:color w:val="010000"/>
          <w:shd w:val="clear" w:color="auto" w:fill="FFFFFF"/>
        </w:rPr>
        <w:t xml:space="preserve">Anayasa Mahkemesinin Kuruluşu ve Yargılama Usulleri Hakkında </w:t>
      </w:r>
      <w:r w:rsidRPr="000826F8">
        <w:rPr>
          <w:color w:val="010000"/>
          <w:shd w:val="clear" w:color="auto" w:fill="FFFFFF"/>
          <w:lang w:eastAsia="zh-CN"/>
        </w:rPr>
        <w:t>Kanun’un</w:t>
      </w:r>
      <w:r w:rsidRPr="000826F8">
        <w:rPr>
          <w:color w:val="010000"/>
          <w:shd w:val="clear" w:color="auto" w:fill="FFFFFF"/>
        </w:rPr>
        <w:t xml:space="preserve"> 43. maddesinin (4) numaralı fıkrası gereğince</w:t>
      </w:r>
      <w:r w:rsidR="000826F8" w:rsidRPr="000826F8">
        <w:rPr>
          <w:color w:val="010000"/>
          <w:shd w:val="clear" w:color="auto" w:fill="FFFFFF"/>
        </w:rPr>
        <w:t xml:space="preserve"> </w:t>
      </w:r>
      <w:r w:rsidRPr="000826F8">
        <w:rPr>
          <w:color w:val="010000"/>
          <w:shd w:val="clear" w:color="auto" w:fill="FFFFFF"/>
        </w:rPr>
        <w:t>İPTALLERİNE</w:t>
      </w:r>
      <w:r w:rsidRPr="000826F8">
        <w:rPr>
          <w:color w:val="010000"/>
          <w:shd w:val="clear" w:color="auto" w:fill="FFFFFF"/>
          <w:lang w:eastAsia="zh-CN"/>
        </w:rPr>
        <w:t xml:space="preserve"> </w:t>
      </w:r>
      <w:r w:rsidRPr="000826F8">
        <w:rPr>
          <w:color w:val="010000"/>
        </w:rPr>
        <w:t>OYBİRLİĞİYLE,</w:t>
      </w:r>
    </w:p>
    <w:p w:rsidR="00833CED" w:rsidRPr="000826F8" w:rsidRDefault="00833CED" w:rsidP="00E567FB">
      <w:pPr>
        <w:pStyle w:val="ortabalkbold"/>
        <w:spacing w:before="0" w:beforeAutospacing="0" w:after="200" w:afterAutospacing="0"/>
        <w:ind w:right="283" w:firstLine="709"/>
        <w:jc w:val="both"/>
        <w:rPr>
          <w:b/>
          <w:color w:val="010000"/>
        </w:rPr>
      </w:pPr>
      <w:proofErr w:type="gramStart"/>
      <w:r w:rsidRPr="000826F8">
        <w:rPr>
          <w:color w:val="010000"/>
          <w:shd w:val="clear" w:color="auto" w:fill="FFFFFF"/>
          <w:lang w:eastAsia="zh-CN"/>
        </w:rPr>
        <w:t>iptal</w:t>
      </w:r>
      <w:proofErr w:type="gramEnd"/>
      <w:r w:rsidRPr="000826F8">
        <w:rPr>
          <w:color w:val="010000"/>
          <w:shd w:val="clear" w:color="auto" w:fill="FFFFFF"/>
          <w:lang w:eastAsia="zh-CN"/>
        </w:rPr>
        <w:t xml:space="preserve"> </w:t>
      </w:r>
      <w:r w:rsidRPr="000826F8">
        <w:rPr>
          <w:color w:val="010000"/>
        </w:rPr>
        <w:t>hükümlerinin</w:t>
      </w:r>
      <w:r w:rsidR="000826F8" w:rsidRPr="000826F8">
        <w:rPr>
          <w:b/>
          <w:bCs/>
          <w:color w:val="010000"/>
          <w:shd w:val="clear" w:color="auto" w:fill="FFFFFF"/>
          <w:lang w:eastAsia="zh-CN"/>
        </w:rPr>
        <w:t xml:space="preserve"> </w:t>
      </w:r>
      <w:r w:rsidRPr="000826F8">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0826F8">
        <w:rPr>
          <w:color w:val="010000"/>
        </w:rPr>
        <w:t>OYBİRLİĞİYLE,</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2.</w:t>
      </w:r>
      <w:r w:rsidRPr="000826F8">
        <w:rPr>
          <w:color w:val="010000"/>
        </w:rPr>
        <w:t xml:space="preserve"> Eklenen (2) numaralı fıkrasının;</w:t>
      </w:r>
    </w:p>
    <w:p w:rsidR="00833CED" w:rsidRPr="000826F8" w:rsidRDefault="00833CED" w:rsidP="00E567FB">
      <w:pPr>
        <w:spacing w:after="200"/>
        <w:ind w:right="283" w:firstLine="709"/>
        <w:jc w:val="both"/>
        <w:rPr>
          <w:rFonts w:eastAsia="ヒラギノ明朝 Pro W3"/>
          <w:bCs/>
          <w:color w:val="010000"/>
        </w:rPr>
      </w:pPr>
      <w:r w:rsidRPr="000826F8">
        <w:rPr>
          <w:b/>
          <w:color w:val="010000"/>
          <w:shd w:val="clear" w:color="auto" w:fill="FFFFFF"/>
        </w:rPr>
        <w:t>a.</w:t>
      </w:r>
      <w:r w:rsidRPr="000826F8">
        <w:rPr>
          <w:color w:val="010000"/>
          <w:shd w:val="clear" w:color="auto" w:fill="FFFFFF"/>
        </w:rPr>
        <w:t xml:space="preserve"> </w:t>
      </w:r>
      <w:r w:rsidRPr="000826F8">
        <w:rPr>
          <w:color w:val="010000"/>
        </w:rPr>
        <w:t>Konu bakımından yetki yönünden Anayasa’ya aykırı olmadığına ve iptal talebinin REDDİNE,</w:t>
      </w:r>
      <w:r w:rsidRPr="000826F8">
        <w:rPr>
          <w:i/>
          <w:color w:val="010000"/>
        </w:rPr>
        <w:t xml:space="preserve"> </w:t>
      </w:r>
      <w:r w:rsidRPr="000826F8">
        <w:rPr>
          <w:color w:val="010000"/>
        </w:rPr>
        <w:t xml:space="preserve">Zühtü ARSLAN, Hasan Tahsin GÖKCAN, Engin YILDIRIM, M. Emin KUZ, </w:t>
      </w:r>
      <w:r w:rsidRPr="000826F8">
        <w:rPr>
          <w:bCs/>
          <w:color w:val="010000"/>
        </w:rPr>
        <w:t xml:space="preserve">Yusuf Şevki HAKYEMEZ ile Kenan </w:t>
      </w:r>
      <w:proofErr w:type="spellStart"/>
      <w:r w:rsidRPr="000826F8">
        <w:rPr>
          <w:bCs/>
          <w:color w:val="010000"/>
        </w:rPr>
        <w:t>YAŞAR’ın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p>
    <w:p w:rsidR="00833CED" w:rsidRPr="000826F8" w:rsidRDefault="00833CED" w:rsidP="00E567FB">
      <w:pPr>
        <w:spacing w:after="200"/>
        <w:ind w:right="283" w:firstLine="709"/>
        <w:jc w:val="both"/>
        <w:rPr>
          <w:color w:val="010000"/>
        </w:rPr>
      </w:pPr>
      <w:r w:rsidRPr="000826F8">
        <w:rPr>
          <w:b/>
          <w:color w:val="010000"/>
        </w:rPr>
        <w:t>b.</w:t>
      </w:r>
      <w:r w:rsidRPr="000826F8">
        <w:rPr>
          <w:color w:val="010000"/>
        </w:rPr>
        <w:t xml:space="preserve"> İçeriği itibarıyla Anayasa’ya aykırı olmadığına ve iptal talebinin REDDİNE OYBİRLİĞİYLE,</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3.</w:t>
      </w:r>
      <w:r w:rsidRPr="000826F8">
        <w:rPr>
          <w:color w:val="010000"/>
        </w:rPr>
        <w:t xml:space="preserve"> (3) numaralı fıkrasının ikinci cümlesinde yer alan </w:t>
      </w:r>
      <w:r w:rsidRPr="000826F8">
        <w:rPr>
          <w:i/>
          <w:color w:val="010000"/>
        </w:rPr>
        <w:t>“…Bakanlık Maarif Müfettişleri ve Bakanlık Maarif Müfettiş Yardımcılarından…”</w:t>
      </w:r>
      <w:r w:rsidRPr="000826F8">
        <w:rPr>
          <w:color w:val="010000"/>
        </w:rPr>
        <w:t xml:space="preserve"> ibaresinin </w:t>
      </w:r>
      <w:r w:rsidRPr="000826F8">
        <w:rPr>
          <w:i/>
          <w:color w:val="010000"/>
        </w:rPr>
        <w:t>“…başmüfettiş, müfettiş ve müfettiş yardımcılarından…”</w:t>
      </w:r>
      <w:r w:rsidRPr="000826F8">
        <w:rPr>
          <w:color w:val="010000"/>
        </w:rPr>
        <w:t xml:space="preserve"> şeklinde değiştirilmesinin;</w:t>
      </w:r>
    </w:p>
    <w:p w:rsidR="00833CED" w:rsidRPr="000826F8" w:rsidRDefault="00833CED" w:rsidP="00E567FB">
      <w:pPr>
        <w:spacing w:after="200"/>
        <w:ind w:right="283" w:firstLine="709"/>
        <w:jc w:val="both"/>
        <w:rPr>
          <w:rFonts w:eastAsia="ヒラギノ明朝 Pro W3"/>
          <w:bCs/>
          <w:color w:val="010000"/>
        </w:rPr>
      </w:pPr>
      <w:r w:rsidRPr="000826F8">
        <w:rPr>
          <w:b/>
          <w:color w:val="010000"/>
          <w:shd w:val="clear" w:color="auto" w:fill="FFFFFF"/>
        </w:rPr>
        <w:t>a.</w:t>
      </w:r>
      <w:r w:rsidRPr="000826F8">
        <w:rPr>
          <w:color w:val="010000"/>
          <w:shd w:val="clear" w:color="auto" w:fill="FFFFFF"/>
        </w:rPr>
        <w:t xml:space="preserve"> </w:t>
      </w:r>
      <w:r w:rsidRPr="000826F8">
        <w:rPr>
          <w:color w:val="010000"/>
        </w:rPr>
        <w:t>Konu bakımından yetki yönünden Anayasa’ya aykırı olmadığına ve iptal talebinin REDDİNE,</w:t>
      </w:r>
      <w:r w:rsidRPr="000826F8">
        <w:rPr>
          <w:i/>
          <w:color w:val="010000"/>
        </w:rPr>
        <w:t xml:space="preserve"> </w:t>
      </w:r>
      <w:r w:rsidRPr="000826F8">
        <w:rPr>
          <w:color w:val="010000"/>
        </w:rPr>
        <w:t xml:space="preserve">Zühtü ARSLAN, Hasan Tahsin GÖKCAN, Engin YILDIRIM, M. Emin KUZ, </w:t>
      </w:r>
      <w:r w:rsidRPr="000826F8">
        <w:rPr>
          <w:bCs/>
          <w:color w:val="010000"/>
        </w:rPr>
        <w:t xml:space="preserve">Yusuf Şevki HAKYEMEZ ile Kenan </w:t>
      </w:r>
      <w:proofErr w:type="spellStart"/>
      <w:r w:rsidRPr="000826F8">
        <w:rPr>
          <w:bCs/>
          <w:color w:val="010000"/>
        </w:rPr>
        <w:t>YAŞAR’ın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p>
    <w:p w:rsidR="00833CED" w:rsidRPr="000826F8" w:rsidRDefault="00833CED" w:rsidP="00E567FB">
      <w:pPr>
        <w:pStyle w:val="ortabalkbold"/>
        <w:spacing w:before="0" w:beforeAutospacing="0" w:after="200" w:afterAutospacing="0"/>
        <w:ind w:right="283" w:firstLine="709"/>
        <w:jc w:val="both"/>
        <w:rPr>
          <w:color w:val="010000"/>
        </w:rPr>
      </w:pPr>
      <w:r w:rsidRPr="000826F8">
        <w:rPr>
          <w:b/>
          <w:color w:val="010000"/>
        </w:rPr>
        <w:t>b.</w:t>
      </w:r>
      <w:r w:rsidRPr="000826F8">
        <w:rPr>
          <w:color w:val="010000"/>
        </w:rPr>
        <w:t xml:space="preserve"> İçeriği itibarıyla Anayasa’ya aykırı olmadığına ve iptal talebinin REDDİNE OYBİRLİĞİYLE,</w:t>
      </w:r>
    </w:p>
    <w:p w:rsidR="00833CED" w:rsidRPr="000826F8" w:rsidRDefault="00833CED" w:rsidP="00E567FB">
      <w:pPr>
        <w:spacing w:after="200"/>
        <w:ind w:right="283" w:firstLine="709"/>
        <w:jc w:val="both"/>
        <w:rPr>
          <w:color w:val="010000"/>
        </w:rPr>
      </w:pPr>
      <w:r w:rsidRPr="000826F8">
        <w:rPr>
          <w:b/>
          <w:color w:val="010000"/>
        </w:rPr>
        <w:t>4.</w:t>
      </w:r>
      <w:r w:rsidRPr="000826F8">
        <w:rPr>
          <w:color w:val="010000"/>
        </w:rPr>
        <w:t xml:space="preserve"> </w:t>
      </w:r>
      <w:r w:rsidRPr="000826F8">
        <w:rPr>
          <w:b/>
          <w:color w:val="010000"/>
        </w:rPr>
        <w:t xml:space="preserve">a. </w:t>
      </w:r>
      <w:r w:rsidRPr="000826F8">
        <w:rPr>
          <w:color w:val="010000"/>
        </w:rPr>
        <w:t xml:space="preserve">(4) numaralı fıkrasında yer alan </w:t>
      </w:r>
      <w:r w:rsidRPr="000826F8">
        <w:rPr>
          <w:i/>
          <w:color w:val="010000"/>
        </w:rPr>
        <w:t>“…Bakanlık Maarif Müfettişlerinin ve Bakanlık Maarif Müfettiş Yardımcılarının…”</w:t>
      </w:r>
      <w:r w:rsidRPr="000826F8">
        <w:rPr>
          <w:color w:val="010000"/>
        </w:rPr>
        <w:t xml:space="preserve"> ibaresinin </w:t>
      </w:r>
      <w:r w:rsidRPr="000826F8">
        <w:rPr>
          <w:i/>
          <w:color w:val="010000"/>
        </w:rPr>
        <w:t>“…başmüfettiş, müfettiş ve müfettiş yardımcılarının…”</w:t>
      </w:r>
      <w:r w:rsidRPr="000826F8">
        <w:rPr>
          <w:color w:val="010000"/>
        </w:rPr>
        <w:t xml:space="preserve"> şeklinde değiştirilmesinin konu bakımından yetki yönünden Anayasa’ya aykırı olduğuna ve İPTALİNE OYBİRLİĞİYLE,</w:t>
      </w:r>
    </w:p>
    <w:p w:rsidR="00833CED" w:rsidRPr="000826F8" w:rsidRDefault="00833CED" w:rsidP="00E567FB">
      <w:pPr>
        <w:spacing w:after="200"/>
        <w:ind w:right="283" w:firstLine="709"/>
        <w:jc w:val="both"/>
        <w:rPr>
          <w:color w:val="010000"/>
        </w:rPr>
      </w:pPr>
      <w:r w:rsidRPr="000826F8">
        <w:rPr>
          <w:b/>
          <w:color w:val="010000"/>
        </w:rPr>
        <w:t xml:space="preserve">b. </w:t>
      </w:r>
      <w:r w:rsidRPr="000826F8">
        <w:rPr>
          <w:color w:val="010000"/>
        </w:rPr>
        <w:t xml:space="preserve">(4) numaralı fıkrasının </w:t>
      </w:r>
      <w:r w:rsidRPr="000826F8">
        <w:rPr>
          <w:i/>
          <w:color w:val="010000"/>
        </w:rPr>
        <w:t xml:space="preserve">“…görev, yetki ve sorumlulukları, mesleğe alınmaları, yetiştirilmeleri, yeterlikleri, yükselmeleri, görevlendirilmeleri, çalışma merkezlerine dağılımları, </w:t>
      </w:r>
      <w:r w:rsidRPr="000826F8">
        <w:rPr>
          <w:i/>
          <w:color w:val="010000"/>
        </w:rPr>
        <w:lastRenderedPageBreak/>
        <w:t>merkezler arasında yer değiştirmeleri…”</w:t>
      </w:r>
      <w:r w:rsidRPr="000826F8">
        <w:rPr>
          <w:color w:val="010000"/>
        </w:rPr>
        <w:t xml:space="preserve"> bölümünün </w:t>
      </w:r>
      <w:r w:rsidRPr="000826F8">
        <w:rPr>
          <w:color w:val="010000"/>
          <w:shd w:val="clear" w:color="auto" w:fill="FFFFFF"/>
          <w:lang w:eastAsia="zh-CN"/>
        </w:rPr>
        <w:t>6216 sayılı Kanun’un</w:t>
      </w:r>
      <w:r w:rsidRPr="000826F8">
        <w:rPr>
          <w:color w:val="010000"/>
          <w:shd w:val="clear" w:color="auto" w:fill="FFFFFF"/>
        </w:rPr>
        <w:t xml:space="preserve"> 43. maddesinin (4) numaralı fıkrası gereğince</w:t>
      </w:r>
      <w:r w:rsidR="000826F8" w:rsidRPr="000826F8">
        <w:rPr>
          <w:color w:val="010000"/>
          <w:shd w:val="clear" w:color="auto" w:fill="FFFFFF"/>
        </w:rPr>
        <w:t xml:space="preserve"> </w:t>
      </w:r>
      <w:r w:rsidRPr="000826F8">
        <w:rPr>
          <w:color w:val="010000"/>
          <w:shd w:val="clear" w:color="auto" w:fill="FFFFFF"/>
        </w:rPr>
        <w:t>İPTALİNE</w:t>
      </w:r>
      <w:r w:rsidRPr="000826F8">
        <w:rPr>
          <w:color w:val="010000"/>
          <w:shd w:val="clear" w:color="auto" w:fill="FFFFFF"/>
          <w:lang w:eastAsia="zh-CN"/>
        </w:rPr>
        <w:t xml:space="preserve"> </w:t>
      </w:r>
      <w:r w:rsidRPr="000826F8">
        <w:rPr>
          <w:color w:val="010000"/>
        </w:rPr>
        <w:t>OYBİRLİĞİYLE,</w:t>
      </w:r>
    </w:p>
    <w:p w:rsidR="00833CED" w:rsidRPr="000826F8" w:rsidRDefault="00833CED" w:rsidP="00E567FB">
      <w:pPr>
        <w:spacing w:after="200"/>
        <w:ind w:right="283" w:firstLine="709"/>
        <w:jc w:val="both"/>
        <w:rPr>
          <w:color w:val="010000"/>
        </w:rPr>
      </w:pPr>
      <w:proofErr w:type="gramStart"/>
      <w:r w:rsidRPr="000826F8">
        <w:rPr>
          <w:color w:val="010000"/>
          <w:shd w:val="clear" w:color="auto" w:fill="FFFFFF"/>
          <w:lang w:eastAsia="zh-CN"/>
        </w:rPr>
        <w:t>iptal</w:t>
      </w:r>
      <w:proofErr w:type="gramEnd"/>
      <w:r w:rsidRPr="000826F8">
        <w:rPr>
          <w:color w:val="010000"/>
          <w:shd w:val="clear" w:color="auto" w:fill="FFFFFF"/>
          <w:lang w:eastAsia="zh-CN"/>
        </w:rPr>
        <w:t xml:space="preserve"> </w:t>
      </w:r>
      <w:r w:rsidRPr="000826F8">
        <w:rPr>
          <w:color w:val="010000"/>
        </w:rPr>
        <w:t xml:space="preserve">hükümlerinin </w:t>
      </w:r>
      <w:r w:rsidRPr="000826F8">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0826F8">
        <w:rPr>
          <w:color w:val="010000"/>
        </w:rPr>
        <w:t>OYBİRLİĞİYLE,</w:t>
      </w:r>
    </w:p>
    <w:p w:rsidR="00833CED" w:rsidRPr="000826F8" w:rsidRDefault="00833CED" w:rsidP="00E567FB">
      <w:pPr>
        <w:spacing w:after="200"/>
        <w:ind w:right="283" w:firstLine="709"/>
        <w:jc w:val="both"/>
        <w:rPr>
          <w:color w:val="010000"/>
        </w:rPr>
      </w:pPr>
      <w:r w:rsidRPr="000826F8">
        <w:rPr>
          <w:b/>
          <w:color w:val="010000"/>
        </w:rPr>
        <w:t>B.</w:t>
      </w:r>
      <w:r w:rsidRPr="000826F8">
        <w:rPr>
          <w:color w:val="010000"/>
        </w:rPr>
        <w:t xml:space="preserve"> 2. maddesiyle (1)</w:t>
      </w:r>
      <w:r w:rsidRPr="000826F8">
        <w:rPr>
          <w:color w:val="010000"/>
          <w:lang w:val="x-none"/>
        </w:rPr>
        <w:t xml:space="preserve"> </w:t>
      </w:r>
      <w:r w:rsidRPr="000826F8">
        <w:rPr>
          <w:color w:val="010000"/>
        </w:rPr>
        <w:t xml:space="preserve">numaralı Cumhurbaşkanlığı </w:t>
      </w:r>
      <w:r w:rsidRPr="000826F8">
        <w:rPr>
          <w:color w:val="010000"/>
          <w:lang w:val="x-none"/>
        </w:rPr>
        <w:t>K</w:t>
      </w:r>
      <w:r w:rsidRPr="000826F8">
        <w:rPr>
          <w:color w:val="010000"/>
        </w:rPr>
        <w:t xml:space="preserve">ararnamesi’nin Altıncı Kısmının </w:t>
      </w:r>
      <w:proofErr w:type="spellStart"/>
      <w:r w:rsidRPr="000826F8">
        <w:rPr>
          <w:color w:val="010000"/>
        </w:rPr>
        <w:t>Onbirinci</w:t>
      </w:r>
      <w:proofErr w:type="spellEnd"/>
      <w:r w:rsidRPr="000826F8">
        <w:rPr>
          <w:color w:val="010000"/>
        </w:rPr>
        <w:t xml:space="preserve"> Bölümüne eklenen geçici 1. maddenin;</w:t>
      </w:r>
    </w:p>
    <w:p w:rsidR="00833CED" w:rsidRPr="000826F8" w:rsidRDefault="00833CED" w:rsidP="00E567FB">
      <w:pPr>
        <w:spacing w:after="200"/>
        <w:ind w:right="283" w:firstLine="709"/>
        <w:jc w:val="both"/>
        <w:rPr>
          <w:color w:val="010000"/>
        </w:rPr>
      </w:pPr>
      <w:r w:rsidRPr="000826F8">
        <w:rPr>
          <w:b/>
          <w:color w:val="010000"/>
        </w:rPr>
        <w:t xml:space="preserve">1. </w:t>
      </w:r>
      <w:r w:rsidRPr="000826F8">
        <w:rPr>
          <w:color w:val="010000"/>
        </w:rPr>
        <w:t>(1) ve (2) numaralı fıkralarının;</w:t>
      </w:r>
    </w:p>
    <w:p w:rsidR="00833CED" w:rsidRPr="000826F8" w:rsidRDefault="00833CED" w:rsidP="00E567FB">
      <w:pPr>
        <w:spacing w:after="200"/>
        <w:ind w:right="283" w:firstLine="709"/>
        <w:jc w:val="both"/>
        <w:rPr>
          <w:color w:val="010000"/>
        </w:rPr>
      </w:pPr>
      <w:r w:rsidRPr="000826F8">
        <w:rPr>
          <w:b/>
          <w:color w:val="010000"/>
          <w:shd w:val="clear" w:color="auto" w:fill="FFFFFF"/>
        </w:rPr>
        <w:t>a.</w:t>
      </w:r>
      <w:r w:rsidRPr="000826F8">
        <w:rPr>
          <w:color w:val="010000"/>
          <w:shd w:val="clear" w:color="auto" w:fill="FFFFFF"/>
        </w:rPr>
        <w:t xml:space="preserve"> </w:t>
      </w:r>
      <w:r w:rsidRPr="000826F8">
        <w:rPr>
          <w:color w:val="010000"/>
        </w:rPr>
        <w:t>Konu bakımından yetki yönünden Anayasa’ya aykırı olmadıklarına ve iptal taleplerinin REDDİNE,</w:t>
      </w:r>
      <w:r w:rsidRPr="000826F8">
        <w:rPr>
          <w:i/>
          <w:color w:val="010000"/>
        </w:rPr>
        <w:t xml:space="preserve"> </w:t>
      </w:r>
      <w:r w:rsidRPr="000826F8">
        <w:rPr>
          <w:color w:val="010000"/>
        </w:rPr>
        <w:t xml:space="preserve">Zühtü ARSLAN, Hasan Tahsin GÖKCAN, Engin YILDIRIM, M. Emin KUZ, </w:t>
      </w:r>
      <w:r w:rsidRPr="000826F8">
        <w:rPr>
          <w:bCs/>
          <w:color w:val="010000"/>
        </w:rPr>
        <w:t xml:space="preserve">Yusuf Şevki HAKYEMEZ ile Kenan </w:t>
      </w:r>
      <w:proofErr w:type="spellStart"/>
      <w:r w:rsidRPr="000826F8">
        <w:rPr>
          <w:bCs/>
          <w:color w:val="010000"/>
        </w:rPr>
        <w:t>YAŞAR’ın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r w:rsidRPr="000826F8">
        <w:rPr>
          <w:color w:val="010000"/>
        </w:rPr>
        <w:t xml:space="preserve"> </w:t>
      </w:r>
    </w:p>
    <w:p w:rsidR="00833CED" w:rsidRPr="000826F8" w:rsidRDefault="00833CED" w:rsidP="00E567FB">
      <w:pPr>
        <w:spacing w:after="200"/>
        <w:ind w:right="283" w:firstLine="709"/>
        <w:jc w:val="both"/>
        <w:rPr>
          <w:color w:val="010000"/>
        </w:rPr>
      </w:pPr>
      <w:r w:rsidRPr="000826F8">
        <w:rPr>
          <w:b/>
          <w:color w:val="010000"/>
        </w:rPr>
        <w:t>b.</w:t>
      </w:r>
      <w:r w:rsidRPr="000826F8">
        <w:rPr>
          <w:color w:val="010000"/>
        </w:rPr>
        <w:t xml:space="preserve"> İçeriği itibarıyla Anayasa’ya aykırı olmadıklarına ve iptal taleplerinin REDDİNE OYBİRLİĞİYLE,</w:t>
      </w:r>
    </w:p>
    <w:p w:rsidR="00833CED" w:rsidRPr="000826F8" w:rsidRDefault="00833CED" w:rsidP="00E567FB">
      <w:pPr>
        <w:spacing w:after="200"/>
        <w:ind w:right="283" w:firstLine="709"/>
        <w:jc w:val="both"/>
        <w:rPr>
          <w:color w:val="010000"/>
        </w:rPr>
      </w:pPr>
      <w:r w:rsidRPr="000826F8">
        <w:rPr>
          <w:b/>
          <w:color w:val="010000"/>
        </w:rPr>
        <w:t xml:space="preserve">2. </w:t>
      </w:r>
      <w:r w:rsidRPr="000826F8">
        <w:rPr>
          <w:color w:val="010000"/>
        </w:rPr>
        <w:t>(3) numaralı fıkrasının;</w:t>
      </w:r>
    </w:p>
    <w:p w:rsidR="00833CED" w:rsidRPr="000826F8" w:rsidRDefault="00833CED" w:rsidP="00E567FB">
      <w:pPr>
        <w:spacing w:after="200"/>
        <w:ind w:right="283" w:firstLine="709"/>
        <w:jc w:val="both"/>
        <w:rPr>
          <w:b/>
          <w:color w:val="010000"/>
        </w:rPr>
      </w:pPr>
      <w:r w:rsidRPr="000826F8">
        <w:rPr>
          <w:b/>
          <w:color w:val="010000"/>
        </w:rPr>
        <w:t xml:space="preserve">a. </w:t>
      </w:r>
      <w:r w:rsidRPr="000826F8">
        <w:rPr>
          <w:color w:val="010000"/>
        </w:rPr>
        <w:t>Birinci ve ikinci cümlelerinin;</w:t>
      </w:r>
    </w:p>
    <w:p w:rsidR="00833CED" w:rsidRPr="000826F8" w:rsidRDefault="00833CED" w:rsidP="00E567FB">
      <w:pPr>
        <w:spacing w:after="200"/>
        <w:ind w:right="283" w:firstLine="709"/>
        <w:jc w:val="both"/>
        <w:rPr>
          <w:color w:val="010000"/>
        </w:rPr>
      </w:pPr>
      <w:r w:rsidRPr="000826F8">
        <w:rPr>
          <w:b/>
          <w:color w:val="010000"/>
          <w:shd w:val="clear" w:color="auto" w:fill="FFFFFF"/>
        </w:rPr>
        <w:t>i.</w:t>
      </w:r>
      <w:r w:rsidRPr="000826F8">
        <w:rPr>
          <w:color w:val="010000"/>
          <w:shd w:val="clear" w:color="auto" w:fill="FFFFFF"/>
        </w:rPr>
        <w:t xml:space="preserve"> </w:t>
      </w:r>
      <w:r w:rsidRPr="000826F8">
        <w:rPr>
          <w:color w:val="010000"/>
        </w:rPr>
        <w:t>Konu bakımından yetki yönünden Anayasa’ya aykırı olmadıklarına ve iptal taleplerinin REDDİNE,</w:t>
      </w:r>
      <w:r w:rsidRPr="000826F8">
        <w:rPr>
          <w:i/>
          <w:color w:val="010000"/>
        </w:rPr>
        <w:t xml:space="preserve"> </w:t>
      </w:r>
      <w:r w:rsidRPr="000826F8">
        <w:rPr>
          <w:color w:val="010000"/>
        </w:rPr>
        <w:t xml:space="preserve">Zühtü ARSLAN, Hasan Tahsin GÖKCAN, Engin YILDIRIM, M. Emin KUZ, </w:t>
      </w:r>
      <w:r w:rsidRPr="000826F8">
        <w:rPr>
          <w:bCs/>
          <w:color w:val="010000"/>
        </w:rPr>
        <w:t xml:space="preserve">Yusuf Şevki HAKYEMEZ ile Kenan </w:t>
      </w:r>
      <w:proofErr w:type="spellStart"/>
      <w:r w:rsidRPr="000826F8">
        <w:rPr>
          <w:bCs/>
          <w:color w:val="010000"/>
        </w:rPr>
        <w:t>YAŞAR’ın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r w:rsidRPr="000826F8">
        <w:rPr>
          <w:color w:val="010000"/>
        </w:rPr>
        <w:t xml:space="preserve"> </w:t>
      </w:r>
    </w:p>
    <w:p w:rsidR="00833CED" w:rsidRPr="000826F8" w:rsidRDefault="00833CED" w:rsidP="00E567FB">
      <w:pPr>
        <w:spacing w:after="200"/>
        <w:ind w:right="283" w:firstLine="709"/>
        <w:jc w:val="both"/>
        <w:rPr>
          <w:color w:val="010000"/>
        </w:rPr>
      </w:pPr>
      <w:r w:rsidRPr="000826F8">
        <w:rPr>
          <w:b/>
          <w:color w:val="010000"/>
          <w:shd w:val="clear" w:color="auto" w:fill="FFFFFF"/>
        </w:rPr>
        <w:t>ii.</w:t>
      </w:r>
      <w:r w:rsidRPr="000826F8">
        <w:rPr>
          <w:color w:val="010000"/>
        </w:rPr>
        <w:t xml:space="preserve"> İçeriği itibarıyla Anayasa’ya aykırı olmadıklarına ve iptal taleplerinin REDDİNE OYBİRLİĞİYLE,</w:t>
      </w:r>
    </w:p>
    <w:p w:rsidR="00833CED" w:rsidRPr="000826F8" w:rsidRDefault="00833CED" w:rsidP="00E567FB">
      <w:pPr>
        <w:spacing w:after="200"/>
        <w:ind w:right="283" w:firstLine="709"/>
        <w:jc w:val="both"/>
        <w:rPr>
          <w:color w:val="010000"/>
        </w:rPr>
      </w:pPr>
      <w:r w:rsidRPr="000826F8">
        <w:rPr>
          <w:b/>
          <w:color w:val="010000"/>
        </w:rPr>
        <w:t xml:space="preserve">b. </w:t>
      </w:r>
      <w:r w:rsidRPr="000826F8">
        <w:rPr>
          <w:color w:val="010000"/>
        </w:rPr>
        <w:t>Üçüncü cümlesinin konu bakımından yetki yönünden Anayasa’ya aykırı olduğuna ve İPTALİNE,</w:t>
      </w:r>
      <w:r w:rsidRPr="000826F8">
        <w:rPr>
          <w:color w:val="010000"/>
          <w:shd w:val="clear" w:color="auto" w:fill="FFFFFF"/>
          <w:lang w:eastAsia="zh-CN"/>
        </w:rPr>
        <w:t xml:space="preserve"> iptal </w:t>
      </w:r>
      <w:r w:rsidRPr="000826F8">
        <w:rPr>
          <w:color w:val="010000"/>
        </w:rPr>
        <w:t xml:space="preserve">hükmünün </w:t>
      </w:r>
      <w:r w:rsidRPr="000826F8">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0826F8">
        <w:rPr>
          <w:color w:val="010000"/>
        </w:rPr>
        <w:t>OYBİRLİĞİYLE,</w:t>
      </w:r>
    </w:p>
    <w:p w:rsidR="00833CED" w:rsidRPr="000826F8" w:rsidRDefault="00833CED" w:rsidP="00E567FB">
      <w:pPr>
        <w:spacing w:after="200"/>
        <w:ind w:right="283" w:firstLine="709"/>
        <w:jc w:val="both"/>
        <w:rPr>
          <w:color w:val="010000"/>
        </w:rPr>
      </w:pPr>
      <w:r w:rsidRPr="000826F8">
        <w:rPr>
          <w:b/>
          <w:color w:val="010000"/>
        </w:rPr>
        <w:t xml:space="preserve">3. </w:t>
      </w:r>
      <w:r w:rsidRPr="000826F8">
        <w:rPr>
          <w:color w:val="010000"/>
        </w:rPr>
        <w:t>(4)</w:t>
      </w:r>
      <w:r w:rsidRPr="000826F8">
        <w:rPr>
          <w:b/>
          <w:color w:val="010000"/>
        </w:rPr>
        <w:t xml:space="preserve"> </w:t>
      </w:r>
      <w:r w:rsidRPr="000826F8">
        <w:rPr>
          <w:color w:val="010000"/>
        </w:rPr>
        <w:t>numaralı fıkrasının;</w:t>
      </w:r>
    </w:p>
    <w:p w:rsidR="00833CED" w:rsidRPr="000826F8" w:rsidRDefault="00833CED" w:rsidP="00E567FB">
      <w:pPr>
        <w:spacing w:after="200"/>
        <w:ind w:right="283" w:firstLine="709"/>
        <w:jc w:val="both"/>
        <w:rPr>
          <w:color w:val="010000"/>
        </w:rPr>
      </w:pPr>
      <w:r w:rsidRPr="000826F8">
        <w:rPr>
          <w:b/>
          <w:color w:val="010000"/>
          <w:shd w:val="clear" w:color="auto" w:fill="FFFFFF"/>
        </w:rPr>
        <w:t>a.</w:t>
      </w:r>
      <w:r w:rsidRPr="000826F8">
        <w:rPr>
          <w:color w:val="010000"/>
          <w:shd w:val="clear" w:color="auto" w:fill="FFFFFF"/>
        </w:rPr>
        <w:t xml:space="preserve"> </w:t>
      </w:r>
      <w:r w:rsidRPr="000826F8">
        <w:rPr>
          <w:color w:val="010000"/>
        </w:rPr>
        <w:t>Konu bakımından yetki yönünden Anayasa’ya aykırı olmadığına ve iptal talebinin REDDİNE,</w:t>
      </w:r>
      <w:r w:rsidRPr="000826F8">
        <w:rPr>
          <w:i/>
          <w:color w:val="010000"/>
        </w:rPr>
        <w:t xml:space="preserve"> </w:t>
      </w:r>
      <w:r w:rsidRPr="000826F8">
        <w:rPr>
          <w:color w:val="010000"/>
        </w:rPr>
        <w:t xml:space="preserve">Zühtü ARSLAN, Hasan Tahsin GÖKCAN, Engin YILDIRIM, M. Emin KUZ, </w:t>
      </w:r>
      <w:r w:rsidRPr="000826F8">
        <w:rPr>
          <w:bCs/>
          <w:color w:val="010000"/>
        </w:rPr>
        <w:t xml:space="preserve">Yusuf Şevki HAKYEMEZ ile Kenan </w:t>
      </w:r>
      <w:proofErr w:type="spellStart"/>
      <w:r w:rsidRPr="000826F8">
        <w:rPr>
          <w:bCs/>
          <w:color w:val="010000"/>
        </w:rPr>
        <w:t>YAŞAR’ın</w:t>
      </w:r>
      <w:proofErr w:type="spellEnd"/>
      <w:r w:rsidRPr="000826F8">
        <w:rPr>
          <w:rFonts w:eastAsia="ヒラギノ明朝 Pro W3"/>
          <w:bCs/>
          <w:color w:val="010000"/>
        </w:rPr>
        <w:t xml:space="preserve"> </w:t>
      </w:r>
      <w:proofErr w:type="spellStart"/>
      <w:r w:rsidRPr="000826F8">
        <w:rPr>
          <w:rFonts w:eastAsia="ヒラギノ明朝 Pro W3"/>
          <w:bCs/>
          <w:color w:val="010000"/>
        </w:rPr>
        <w:t>karşıoyları</w:t>
      </w:r>
      <w:proofErr w:type="spellEnd"/>
      <w:r w:rsidRPr="000826F8">
        <w:rPr>
          <w:rFonts w:eastAsia="ヒラギノ明朝 Pro W3"/>
          <w:bCs/>
          <w:color w:val="010000"/>
        </w:rPr>
        <w:t xml:space="preserve"> ve OYÇOKLUĞUYLA,</w:t>
      </w:r>
      <w:r w:rsidRPr="000826F8">
        <w:rPr>
          <w:color w:val="010000"/>
        </w:rPr>
        <w:t xml:space="preserve"> </w:t>
      </w:r>
    </w:p>
    <w:p w:rsidR="00833CED" w:rsidRPr="000826F8" w:rsidRDefault="00833CED" w:rsidP="00E567FB">
      <w:pPr>
        <w:spacing w:after="200"/>
        <w:ind w:right="283" w:firstLine="709"/>
        <w:jc w:val="both"/>
        <w:rPr>
          <w:color w:val="010000"/>
        </w:rPr>
      </w:pPr>
      <w:r w:rsidRPr="000826F8">
        <w:rPr>
          <w:b/>
          <w:color w:val="010000"/>
          <w:shd w:val="clear" w:color="auto" w:fill="FFFFFF"/>
        </w:rPr>
        <w:t>b.</w:t>
      </w:r>
      <w:r w:rsidRPr="000826F8">
        <w:rPr>
          <w:color w:val="010000"/>
        </w:rPr>
        <w:t xml:space="preserve"> İçeriği itibarıyla Anayasa’ya aykırı olmadığına ve iptal talebinin REDDİNE OYBİRLİĞİYLE,</w:t>
      </w:r>
    </w:p>
    <w:bookmarkEnd w:id="48"/>
    <w:p w:rsidR="00833CED" w:rsidRPr="000826F8" w:rsidRDefault="00833CED" w:rsidP="00E567FB">
      <w:pPr>
        <w:spacing w:after="200"/>
        <w:ind w:right="283" w:firstLine="709"/>
        <w:jc w:val="both"/>
        <w:rPr>
          <w:color w:val="010000"/>
        </w:rPr>
      </w:pPr>
      <w:r w:rsidRPr="000826F8">
        <w:rPr>
          <w:color w:val="010000"/>
        </w:rPr>
        <w:t xml:space="preserve">18/1/2024 tarihinde karar verildi. </w:t>
      </w:r>
    </w:p>
    <w:p w:rsidR="00E567FB" w:rsidRDefault="00E567FB"/>
    <w:tbl>
      <w:tblPr>
        <w:tblW w:w="5136" w:type="pct"/>
        <w:jc w:val="center"/>
        <w:tblCellMar>
          <w:left w:w="70" w:type="dxa"/>
          <w:right w:w="70" w:type="dxa"/>
        </w:tblCellMar>
        <w:tblLook w:val="00A0" w:firstRow="1" w:lastRow="0" w:firstColumn="1" w:lastColumn="0" w:noHBand="0" w:noVBand="0"/>
      </w:tblPr>
      <w:tblGrid>
        <w:gridCol w:w="3293"/>
        <w:gridCol w:w="1590"/>
        <w:gridCol w:w="1704"/>
        <w:gridCol w:w="3603"/>
      </w:tblGrid>
      <w:tr w:rsidR="00E567FB" w:rsidRPr="000826F8" w:rsidTr="00E567FB">
        <w:trPr>
          <w:trHeight w:val="1600"/>
          <w:jc w:val="center"/>
        </w:trPr>
        <w:tc>
          <w:tcPr>
            <w:tcW w:w="1616" w:type="pct"/>
            <w:vAlign w:val="center"/>
            <w:hideMark/>
          </w:tcPr>
          <w:p w:rsidR="00833CED" w:rsidRPr="000826F8" w:rsidRDefault="00833CED" w:rsidP="00E567FB">
            <w:pPr>
              <w:spacing w:after="120"/>
              <w:jc w:val="center"/>
              <w:rPr>
                <w:color w:val="010000"/>
              </w:rPr>
            </w:pPr>
            <w:r w:rsidRPr="000826F8">
              <w:rPr>
                <w:color w:val="010000"/>
              </w:rPr>
              <w:lastRenderedPageBreak/>
              <w:t>Başkan</w:t>
            </w:r>
          </w:p>
          <w:p w:rsidR="00833CED" w:rsidRPr="000826F8" w:rsidRDefault="00833CED" w:rsidP="00E567FB">
            <w:pPr>
              <w:spacing w:after="120"/>
              <w:jc w:val="center"/>
              <w:rPr>
                <w:color w:val="010000"/>
              </w:rPr>
            </w:pPr>
            <w:r w:rsidRPr="000826F8">
              <w:rPr>
                <w:color w:val="010000"/>
              </w:rPr>
              <w:t>Zühtü ARSLAN</w:t>
            </w:r>
          </w:p>
        </w:tc>
        <w:tc>
          <w:tcPr>
            <w:tcW w:w="1616" w:type="pct"/>
            <w:gridSpan w:val="2"/>
            <w:vAlign w:val="center"/>
            <w:hideMark/>
          </w:tcPr>
          <w:p w:rsidR="00833CED" w:rsidRPr="000826F8" w:rsidRDefault="00833CED" w:rsidP="00E567FB">
            <w:pPr>
              <w:spacing w:after="120"/>
              <w:jc w:val="center"/>
              <w:rPr>
                <w:color w:val="010000"/>
              </w:rPr>
            </w:pPr>
            <w:r w:rsidRPr="000826F8">
              <w:rPr>
                <w:color w:val="010000"/>
              </w:rPr>
              <w:t>Başkanvekili</w:t>
            </w:r>
          </w:p>
          <w:p w:rsidR="00833CED" w:rsidRPr="000826F8" w:rsidRDefault="00833CED" w:rsidP="00E567FB">
            <w:pPr>
              <w:spacing w:after="120"/>
              <w:jc w:val="center"/>
              <w:rPr>
                <w:color w:val="010000"/>
              </w:rPr>
            </w:pPr>
            <w:r w:rsidRPr="000826F8">
              <w:rPr>
                <w:color w:val="010000"/>
              </w:rPr>
              <w:t>Hasan Tahsin GÖKCAN</w:t>
            </w:r>
          </w:p>
        </w:tc>
        <w:tc>
          <w:tcPr>
            <w:tcW w:w="1768" w:type="pct"/>
            <w:vAlign w:val="center"/>
            <w:hideMark/>
          </w:tcPr>
          <w:p w:rsidR="00833CED" w:rsidRPr="000826F8" w:rsidRDefault="00833CED" w:rsidP="00E567FB">
            <w:pPr>
              <w:spacing w:after="120"/>
              <w:jc w:val="center"/>
              <w:rPr>
                <w:color w:val="010000"/>
              </w:rPr>
            </w:pPr>
            <w:r w:rsidRPr="000826F8">
              <w:rPr>
                <w:color w:val="010000"/>
              </w:rPr>
              <w:t>Başkanvekili</w:t>
            </w:r>
          </w:p>
          <w:p w:rsidR="00833CED" w:rsidRPr="000826F8" w:rsidRDefault="00833CED" w:rsidP="00E567FB">
            <w:pPr>
              <w:spacing w:after="120"/>
              <w:jc w:val="center"/>
              <w:rPr>
                <w:color w:val="010000"/>
              </w:rPr>
            </w:pPr>
            <w:r w:rsidRPr="000826F8">
              <w:rPr>
                <w:color w:val="010000"/>
              </w:rPr>
              <w:t>Kadir ÖZKAYA</w:t>
            </w:r>
          </w:p>
        </w:tc>
      </w:tr>
      <w:tr w:rsidR="00833CED" w:rsidRPr="000826F8" w:rsidTr="00E567FB">
        <w:trPr>
          <w:trHeight w:val="1600"/>
          <w:jc w:val="center"/>
        </w:trPr>
        <w:tc>
          <w:tcPr>
            <w:tcW w:w="1616" w:type="pct"/>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Engin YILDIRIM</w:t>
            </w:r>
          </w:p>
        </w:tc>
        <w:tc>
          <w:tcPr>
            <w:tcW w:w="1616" w:type="pct"/>
            <w:gridSpan w:val="2"/>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Muammer TOPAL</w:t>
            </w:r>
          </w:p>
        </w:tc>
        <w:tc>
          <w:tcPr>
            <w:tcW w:w="1768" w:type="pct"/>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M. Emin KUZ</w:t>
            </w:r>
          </w:p>
        </w:tc>
      </w:tr>
      <w:tr w:rsidR="00833CED" w:rsidRPr="000826F8" w:rsidTr="00E567FB">
        <w:trPr>
          <w:trHeight w:val="1600"/>
          <w:jc w:val="center"/>
        </w:trPr>
        <w:tc>
          <w:tcPr>
            <w:tcW w:w="1616" w:type="pct"/>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Rıdvan GÜLEÇ</w:t>
            </w:r>
          </w:p>
        </w:tc>
        <w:tc>
          <w:tcPr>
            <w:tcW w:w="1616" w:type="pct"/>
            <w:gridSpan w:val="2"/>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bCs/>
                <w:color w:val="010000"/>
              </w:rPr>
              <w:t>Yusuf Şevki HAKYEMEZ</w:t>
            </w:r>
          </w:p>
        </w:tc>
        <w:tc>
          <w:tcPr>
            <w:tcW w:w="1768" w:type="pct"/>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bCs/>
                <w:color w:val="010000"/>
              </w:rPr>
              <w:t>Yıldız SEFERİNOĞLU</w:t>
            </w:r>
          </w:p>
        </w:tc>
      </w:tr>
      <w:tr w:rsidR="00833CED" w:rsidRPr="000826F8" w:rsidTr="00E567FB">
        <w:trPr>
          <w:trHeight w:val="1600"/>
          <w:jc w:val="center"/>
        </w:trPr>
        <w:tc>
          <w:tcPr>
            <w:tcW w:w="2396" w:type="pct"/>
            <w:gridSpan w:val="2"/>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Selahaddin MENTEŞ</w:t>
            </w:r>
          </w:p>
        </w:tc>
        <w:tc>
          <w:tcPr>
            <w:tcW w:w="2604" w:type="pct"/>
            <w:gridSpan w:val="2"/>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Basri BAĞCI</w:t>
            </w:r>
          </w:p>
        </w:tc>
      </w:tr>
      <w:tr w:rsidR="00833CED" w:rsidRPr="000826F8" w:rsidTr="00E567FB">
        <w:trPr>
          <w:trHeight w:val="1600"/>
          <w:jc w:val="center"/>
        </w:trPr>
        <w:tc>
          <w:tcPr>
            <w:tcW w:w="2396" w:type="pct"/>
            <w:gridSpan w:val="2"/>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bCs/>
                <w:color w:val="010000"/>
              </w:rPr>
              <w:t>İrfan FİDAN</w:t>
            </w:r>
          </w:p>
        </w:tc>
        <w:tc>
          <w:tcPr>
            <w:tcW w:w="2604" w:type="pct"/>
            <w:gridSpan w:val="2"/>
            <w:vAlign w:val="center"/>
            <w:hideMark/>
          </w:tcPr>
          <w:p w:rsidR="00833CED" w:rsidRPr="000826F8" w:rsidRDefault="00833CED" w:rsidP="00E567FB">
            <w:pPr>
              <w:spacing w:after="120"/>
              <w:jc w:val="center"/>
              <w:rPr>
                <w:color w:val="010000"/>
              </w:rPr>
            </w:pPr>
            <w:r w:rsidRPr="000826F8">
              <w:rPr>
                <w:color w:val="010000"/>
              </w:rPr>
              <w:t>Üye</w:t>
            </w:r>
          </w:p>
          <w:p w:rsidR="00833CED" w:rsidRPr="000826F8" w:rsidRDefault="00833CED" w:rsidP="00E567FB">
            <w:pPr>
              <w:spacing w:after="120"/>
              <w:jc w:val="center"/>
              <w:rPr>
                <w:color w:val="010000"/>
              </w:rPr>
            </w:pPr>
            <w:r w:rsidRPr="000826F8">
              <w:rPr>
                <w:color w:val="010000"/>
              </w:rPr>
              <w:t>Kenan YAŞAR</w:t>
            </w:r>
          </w:p>
        </w:tc>
      </w:tr>
    </w:tbl>
    <w:p w:rsidR="00E567FB" w:rsidRDefault="00E567FB" w:rsidP="00E567FB">
      <w:pPr>
        <w:spacing w:after="200"/>
        <w:ind w:right="283"/>
        <w:jc w:val="both"/>
        <w:rPr>
          <w:b/>
          <w:color w:val="010000"/>
        </w:rPr>
      </w:pPr>
      <w:bookmarkStart w:id="49" w:name="_Hlk128133435"/>
    </w:p>
    <w:p w:rsidR="00E567FB" w:rsidRDefault="00E567FB" w:rsidP="00E567FB">
      <w:pPr>
        <w:spacing w:after="200"/>
        <w:ind w:right="283"/>
        <w:jc w:val="both"/>
        <w:rPr>
          <w:b/>
          <w:color w:val="010000"/>
        </w:rPr>
      </w:pPr>
    </w:p>
    <w:p w:rsidR="00E567FB" w:rsidRDefault="00E567FB" w:rsidP="00E567FB">
      <w:pPr>
        <w:spacing w:after="200"/>
        <w:ind w:right="283"/>
        <w:jc w:val="both"/>
        <w:rPr>
          <w:b/>
          <w:color w:val="010000"/>
        </w:rPr>
      </w:pPr>
    </w:p>
    <w:p w:rsidR="004970DA" w:rsidRPr="000826F8" w:rsidRDefault="004970DA" w:rsidP="00E567FB">
      <w:pPr>
        <w:spacing w:after="200"/>
        <w:ind w:right="283"/>
        <w:jc w:val="center"/>
        <w:rPr>
          <w:b/>
          <w:color w:val="010000"/>
        </w:rPr>
      </w:pPr>
      <w:r w:rsidRPr="000826F8">
        <w:rPr>
          <w:b/>
          <w:color w:val="010000"/>
        </w:rPr>
        <w:t>KARŞIOY GEREKÇESİ</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(87) numaralı Cumhurbaşkanlığı Kararnamesi’nin (CBK</w:t>
      </w:r>
      <w:r w:rsidRPr="000826F8">
        <w:rPr>
          <w:rFonts w:ascii="Times New Roman" w:eastAsia="Times New Roman" w:hAnsi="Times New Roman"/>
          <w:b/>
          <w:color w:val="010000"/>
          <w:sz w:val="24"/>
          <w:szCs w:val="24"/>
          <w:shd w:val="clear" w:color="auto" w:fill="FFFFFF"/>
          <w:lang w:eastAsia="tr-TR"/>
        </w:rPr>
        <w:t>)</w:t>
      </w:r>
      <w:r w:rsidRPr="000826F8">
        <w:rPr>
          <w:rFonts w:ascii="Times New Roman" w:eastAsia="Times New Roman" w:hAnsi="Times New Roman"/>
          <w:color w:val="010000"/>
          <w:sz w:val="24"/>
          <w:szCs w:val="24"/>
          <w:shd w:val="clear" w:color="auto" w:fill="FFFFFF"/>
          <w:lang w:eastAsia="tr-TR"/>
        </w:rPr>
        <w:t xml:space="preserve"> 1. maddesiyle (1) numaralı </w:t>
      </w:r>
      <w:proofErr w:type="spellStart"/>
      <w:r w:rsidRPr="000826F8">
        <w:rPr>
          <w:rFonts w:ascii="Times New Roman" w:eastAsia="Times New Roman" w:hAnsi="Times New Roman"/>
          <w:color w:val="010000"/>
          <w:sz w:val="24"/>
          <w:szCs w:val="24"/>
          <w:shd w:val="clear" w:color="auto" w:fill="FFFFFF"/>
          <w:lang w:eastAsia="tr-TR"/>
        </w:rPr>
        <w:t>CBK’nın</w:t>
      </w:r>
      <w:proofErr w:type="spellEnd"/>
      <w:r w:rsidRPr="000826F8">
        <w:rPr>
          <w:rFonts w:ascii="Times New Roman" w:eastAsia="Times New Roman" w:hAnsi="Times New Roman"/>
          <w:color w:val="010000"/>
          <w:sz w:val="24"/>
          <w:szCs w:val="24"/>
          <w:shd w:val="clear" w:color="auto" w:fill="FFFFFF"/>
          <w:lang w:eastAsia="tr-TR"/>
        </w:rPr>
        <w:t xml:space="preserve"> 320. maddesine eklenen (2) numaralı fıkranın, </w:t>
      </w:r>
      <w:r w:rsidR="00534A53" w:rsidRPr="000826F8">
        <w:rPr>
          <w:rFonts w:ascii="Times New Roman" w:eastAsia="Times New Roman" w:hAnsi="Times New Roman"/>
          <w:color w:val="010000"/>
          <w:sz w:val="24"/>
          <w:szCs w:val="24"/>
          <w:shd w:val="clear" w:color="auto" w:fill="FFFFFF"/>
          <w:lang w:eastAsia="tr-TR"/>
        </w:rPr>
        <w:t xml:space="preserve">aynı maddenin </w:t>
      </w:r>
      <w:r w:rsidRPr="000826F8">
        <w:rPr>
          <w:rFonts w:ascii="Times New Roman" w:eastAsia="Times New Roman" w:hAnsi="Times New Roman"/>
          <w:color w:val="010000"/>
          <w:sz w:val="24"/>
          <w:szCs w:val="24"/>
          <w:shd w:val="clear" w:color="auto" w:fill="FFFFFF"/>
          <w:lang w:eastAsia="tr-TR"/>
        </w:rPr>
        <w:t xml:space="preserve">(3) numaralı fıkrasının ikinci cümlesinde yer alan ibarelerin, </w:t>
      </w:r>
      <w:proofErr w:type="spellStart"/>
      <w:r w:rsidRPr="000826F8">
        <w:rPr>
          <w:rFonts w:ascii="Times New Roman" w:eastAsia="Times New Roman" w:hAnsi="Times New Roman"/>
          <w:color w:val="010000"/>
          <w:sz w:val="24"/>
          <w:szCs w:val="24"/>
          <w:shd w:val="clear" w:color="auto" w:fill="FFFFFF"/>
          <w:lang w:eastAsia="tr-TR"/>
        </w:rPr>
        <w:t>CBK’nın</w:t>
      </w:r>
      <w:proofErr w:type="spellEnd"/>
      <w:r w:rsidRPr="000826F8">
        <w:rPr>
          <w:rFonts w:ascii="Times New Roman" w:eastAsia="Times New Roman" w:hAnsi="Times New Roman"/>
          <w:color w:val="010000"/>
          <w:sz w:val="24"/>
          <w:szCs w:val="24"/>
          <w:shd w:val="clear" w:color="auto" w:fill="FFFFFF"/>
          <w:lang w:eastAsia="tr-TR"/>
        </w:rPr>
        <w:t xml:space="preserve"> 2. maddesiyle (1) numaralı </w:t>
      </w:r>
      <w:proofErr w:type="spellStart"/>
      <w:r w:rsidRPr="000826F8">
        <w:rPr>
          <w:rFonts w:ascii="Times New Roman" w:eastAsia="Times New Roman" w:hAnsi="Times New Roman"/>
          <w:color w:val="010000"/>
          <w:sz w:val="24"/>
          <w:szCs w:val="24"/>
          <w:shd w:val="clear" w:color="auto" w:fill="FFFFFF"/>
          <w:lang w:eastAsia="tr-TR"/>
        </w:rPr>
        <w:t>CBK’nın</w:t>
      </w:r>
      <w:proofErr w:type="spellEnd"/>
      <w:r w:rsidRPr="000826F8">
        <w:rPr>
          <w:rFonts w:ascii="Times New Roman" w:eastAsia="Times New Roman" w:hAnsi="Times New Roman"/>
          <w:color w:val="010000"/>
          <w:sz w:val="24"/>
          <w:szCs w:val="24"/>
          <w:shd w:val="clear" w:color="auto" w:fill="FFFFFF"/>
          <w:lang w:eastAsia="tr-TR"/>
        </w:rPr>
        <w:t xml:space="preserve"> Altıncı Kısmının </w:t>
      </w:r>
      <w:proofErr w:type="spellStart"/>
      <w:r w:rsidRPr="000826F8">
        <w:rPr>
          <w:rFonts w:ascii="Times New Roman" w:eastAsia="Times New Roman" w:hAnsi="Times New Roman"/>
          <w:color w:val="010000"/>
          <w:sz w:val="24"/>
          <w:szCs w:val="24"/>
          <w:shd w:val="clear" w:color="auto" w:fill="FFFFFF"/>
          <w:lang w:eastAsia="tr-TR"/>
        </w:rPr>
        <w:t>Onbirinci</w:t>
      </w:r>
      <w:proofErr w:type="spellEnd"/>
      <w:r w:rsidRPr="000826F8">
        <w:rPr>
          <w:rFonts w:ascii="Times New Roman" w:eastAsia="Times New Roman" w:hAnsi="Times New Roman"/>
          <w:color w:val="010000"/>
          <w:sz w:val="24"/>
          <w:szCs w:val="24"/>
          <w:shd w:val="clear" w:color="auto" w:fill="FFFFFF"/>
          <w:lang w:eastAsia="tr-TR"/>
        </w:rPr>
        <w:t xml:space="preserve"> Bölümüne eklenen geçici 1. maddesinin -iptal edilen (3) numaralı fıkrasının üçüncü cümlesi hariç- konu bakımından yetki yönünden Anayasa’ya aykırı olmadığına karar verilmiştir.</w:t>
      </w:r>
    </w:p>
    <w:p w:rsidR="004970DA" w:rsidRPr="000826F8" w:rsidRDefault="004970DA" w:rsidP="00E567FB">
      <w:pPr>
        <w:pStyle w:val="ListeParagraf"/>
        <w:numPr>
          <w:ilvl w:val="0"/>
          <w:numId w:val="2"/>
        </w:numPr>
        <w:spacing w:after="200" w:line="240" w:lineRule="auto"/>
        <w:ind w:left="0" w:right="283" w:firstLine="709"/>
        <w:contextualSpacing w:val="0"/>
        <w:jc w:val="both"/>
        <w:rPr>
          <w:rFonts w:ascii="Times New Roman" w:eastAsia="Times New Roman" w:hAnsi="Times New Roman"/>
          <w:b/>
          <w:i/>
          <w:color w:val="010000"/>
          <w:sz w:val="24"/>
          <w:szCs w:val="24"/>
          <w:shd w:val="clear" w:color="auto" w:fill="FFFFFF"/>
          <w:lang w:eastAsia="tr-TR"/>
        </w:rPr>
      </w:pPr>
      <w:r w:rsidRPr="000826F8">
        <w:rPr>
          <w:rFonts w:ascii="Times New Roman" w:eastAsia="Times New Roman" w:hAnsi="Times New Roman"/>
          <w:b/>
          <w:i/>
          <w:color w:val="010000"/>
          <w:sz w:val="24"/>
          <w:szCs w:val="24"/>
          <w:shd w:val="clear" w:color="auto" w:fill="FFFFFF"/>
          <w:lang w:eastAsia="tr-TR"/>
        </w:rPr>
        <w:t>Müfettiş ve Müfettiş Yardımcılarının İstihdamına İlişkin Kural</w:t>
      </w:r>
    </w:p>
    <w:p w:rsidR="004970DA" w:rsidRPr="000826F8" w:rsidRDefault="000826F8"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 xml:space="preserve"> </w:t>
      </w:r>
      <w:r w:rsidR="004970DA" w:rsidRPr="000826F8">
        <w:rPr>
          <w:rFonts w:ascii="Times New Roman" w:eastAsia="Times New Roman" w:hAnsi="Times New Roman"/>
          <w:color w:val="010000"/>
          <w:sz w:val="24"/>
          <w:szCs w:val="24"/>
          <w:shd w:val="clear" w:color="auto" w:fill="FFFFFF"/>
          <w:lang w:eastAsia="tr-TR"/>
        </w:rPr>
        <w:t xml:space="preserve">(1) numaralı </w:t>
      </w:r>
      <w:proofErr w:type="spellStart"/>
      <w:r w:rsidR="004970DA" w:rsidRPr="000826F8">
        <w:rPr>
          <w:rFonts w:ascii="Times New Roman" w:eastAsia="Times New Roman" w:hAnsi="Times New Roman"/>
          <w:color w:val="010000"/>
          <w:sz w:val="24"/>
          <w:szCs w:val="24"/>
          <w:shd w:val="clear" w:color="auto" w:fill="FFFFFF"/>
          <w:lang w:eastAsia="tr-TR"/>
        </w:rPr>
        <w:t>CBK’nın</w:t>
      </w:r>
      <w:proofErr w:type="spellEnd"/>
      <w:r w:rsidR="004970DA" w:rsidRPr="000826F8">
        <w:rPr>
          <w:rFonts w:ascii="Times New Roman" w:eastAsia="Times New Roman" w:hAnsi="Times New Roman"/>
          <w:color w:val="010000"/>
          <w:sz w:val="24"/>
          <w:szCs w:val="24"/>
          <w:shd w:val="clear" w:color="auto" w:fill="FFFFFF"/>
          <w:lang w:eastAsia="tr-TR"/>
        </w:rPr>
        <w:t xml:space="preserve"> 320. maddesinin (2) numaralı fıkrası uyarınca “</w:t>
      </w:r>
      <w:r w:rsidR="004970DA" w:rsidRPr="000826F8">
        <w:rPr>
          <w:rFonts w:ascii="Times New Roman" w:eastAsia="Times New Roman" w:hAnsi="Times New Roman"/>
          <w:i/>
          <w:color w:val="010000"/>
          <w:sz w:val="24"/>
          <w:szCs w:val="24"/>
          <w:shd w:val="clear" w:color="auto" w:fill="FFFFFF"/>
          <w:lang w:eastAsia="tr-TR"/>
        </w:rPr>
        <w:t xml:space="preserve">Başkanlıkta 375 sayılı Kanun Hükmünde Kararnamenin ek </w:t>
      </w:r>
      <w:proofErr w:type="gramStart"/>
      <w:r w:rsidR="004970DA" w:rsidRPr="000826F8">
        <w:rPr>
          <w:rFonts w:ascii="Times New Roman" w:eastAsia="Times New Roman" w:hAnsi="Times New Roman"/>
          <w:i/>
          <w:color w:val="010000"/>
          <w:sz w:val="24"/>
          <w:szCs w:val="24"/>
          <w:shd w:val="clear" w:color="auto" w:fill="FFFFFF"/>
          <w:lang w:eastAsia="tr-TR"/>
        </w:rPr>
        <w:t>24 üncü</w:t>
      </w:r>
      <w:proofErr w:type="gramEnd"/>
      <w:r w:rsidR="004970DA" w:rsidRPr="000826F8">
        <w:rPr>
          <w:rFonts w:ascii="Times New Roman" w:eastAsia="Times New Roman" w:hAnsi="Times New Roman"/>
          <w:i/>
          <w:color w:val="010000"/>
          <w:sz w:val="24"/>
          <w:szCs w:val="24"/>
          <w:shd w:val="clear" w:color="auto" w:fill="FFFFFF"/>
          <w:lang w:eastAsia="tr-TR"/>
        </w:rPr>
        <w:t xml:space="preserve"> maddesi uyarınca müfettiş ve müfettiş yardımcısı istihdam edilebilir</w:t>
      </w:r>
      <w:r w:rsidR="004970DA" w:rsidRPr="000826F8">
        <w:rPr>
          <w:rFonts w:ascii="Times New Roman" w:eastAsia="Times New Roman" w:hAnsi="Times New Roman"/>
          <w:color w:val="010000"/>
          <w:sz w:val="24"/>
          <w:szCs w:val="24"/>
          <w:shd w:val="clear" w:color="auto" w:fill="FFFFFF"/>
          <w:lang w:eastAsia="tr-TR"/>
        </w:rPr>
        <w:t xml:space="preserve">.” </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Anayasa’nın 104. maddesinin on yedinci fıkrasının ikinci cümlesinde</w:t>
      </w:r>
      <w:r w:rsidR="000826F8" w:rsidRPr="000826F8">
        <w:rPr>
          <w:rFonts w:ascii="Times New Roman" w:eastAsia="Times New Roman" w:hAnsi="Times New Roman"/>
          <w:color w:val="010000"/>
          <w:sz w:val="24"/>
          <w:szCs w:val="24"/>
          <w:shd w:val="clear" w:color="auto" w:fill="FFFFFF"/>
          <w:lang w:eastAsia="tr-TR"/>
        </w:rPr>
        <w:t xml:space="preserve"> </w:t>
      </w:r>
      <w:r w:rsidRPr="000826F8">
        <w:rPr>
          <w:rFonts w:ascii="Times New Roman" w:eastAsia="Times New Roman" w:hAnsi="Times New Roman"/>
          <w:i/>
          <w:iCs/>
          <w:color w:val="010000"/>
          <w:sz w:val="24"/>
          <w:szCs w:val="24"/>
          <w:shd w:val="clear" w:color="auto" w:fill="FFFFFF"/>
          <w:lang w:eastAsia="tr-TR"/>
        </w:rPr>
        <w:t xml:space="preserve">Anayasa’nın ikinci kısmının birinci ve ikinci bölümlerinde yer alan temel haklar, kişi hakları ve ödevleriyle dördüncü </w:t>
      </w:r>
      <w:r w:rsidRPr="000826F8">
        <w:rPr>
          <w:rFonts w:ascii="Times New Roman" w:eastAsia="Times New Roman" w:hAnsi="Times New Roman"/>
          <w:i/>
          <w:iCs/>
          <w:color w:val="010000"/>
          <w:sz w:val="24"/>
          <w:szCs w:val="24"/>
          <w:shd w:val="clear" w:color="auto" w:fill="FFFFFF"/>
          <w:lang w:eastAsia="tr-TR"/>
        </w:rPr>
        <w:lastRenderedPageBreak/>
        <w:t>bölümde yer alan siyasi haklar ve ödevlerin</w:t>
      </w:r>
      <w:r w:rsidR="000826F8" w:rsidRPr="000826F8">
        <w:rPr>
          <w:rFonts w:ascii="Times New Roman" w:eastAsia="Times New Roman" w:hAnsi="Times New Roman"/>
          <w:i/>
          <w:iCs/>
          <w:color w:val="010000"/>
          <w:sz w:val="24"/>
          <w:szCs w:val="24"/>
          <w:shd w:val="clear" w:color="auto" w:fill="FFFFFF"/>
          <w:lang w:eastAsia="tr-TR"/>
        </w:rPr>
        <w:t xml:space="preserve"> </w:t>
      </w:r>
      <w:r w:rsidRPr="000826F8">
        <w:rPr>
          <w:rFonts w:ascii="Times New Roman" w:eastAsia="Times New Roman" w:hAnsi="Times New Roman"/>
          <w:color w:val="010000"/>
          <w:sz w:val="24"/>
          <w:szCs w:val="24"/>
          <w:shd w:val="clear" w:color="auto" w:fill="FFFFFF"/>
          <w:lang w:eastAsia="tr-TR"/>
        </w:rPr>
        <w:t xml:space="preserve">CBK ile düzenlenemeyeceği belirtilmiştir. </w:t>
      </w:r>
      <w:r w:rsidRPr="000826F8">
        <w:rPr>
          <w:rFonts w:ascii="Times New Roman" w:hAnsi="Times New Roman"/>
          <w:color w:val="010000"/>
          <w:sz w:val="24"/>
          <w:szCs w:val="24"/>
          <w:shd w:val="clear" w:color="auto" w:fill="FFFFFF"/>
        </w:rPr>
        <w:t>Anayasa’nın 104. maddesinin on yedinci fıkrasının üçüncü cümlesine göre “</w:t>
      </w:r>
      <w:r w:rsidRPr="000826F8">
        <w:rPr>
          <w:rFonts w:ascii="Times New Roman" w:hAnsi="Times New Roman"/>
          <w:i/>
          <w:iCs/>
          <w:color w:val="010000"/>
          <w:sz w:val="24"/>
          <w:szCs w:val="24"/>
          <w:shd w:val="clear" w:color="auto" w:fill="FFFFFF"/>
        </w:rPr>
        <w:t>Anayasada münhasıran kanunla düzenlenmesi öngörülen konularda Cumhurbaşkanlığı kararnamesi çıkarılamaz</w:t>
      </w:r>
      <w:r w:rsidRPr="000826F8">
        <w:rPr>
          <w:rFonts w:ascii="Times New Roman" w:hAnsi="Times New Roman"/>
          <w:color w:val="010000"/>
          <w:sz w:val="24"/>
          <w:szCs w:val="24"/>
          <w:shd w:val="clear" w:color="auto" w:fill="FFFFFF"/>
        </w:rPr>
        <w:t>”.</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 xml:space="preserve">Dava konusu kurallarda zikredilen 375 sayılı KHK’nın ek 24. maddesinde ve onun atıf yaptığı 657 sayılı Devlet Memurları Kanunu’nun ek 41. maddesinin ilgili hükümlerinde, diğer memur ve kamu görevlileri yanında, müfettiş yardımcılarının kamu hizmetine girişine ve bu hizmete girdikten sonra müfettiş olarak atanmak için sahip olmaları gereken niteliklere ilişkin hususlar düzenlenmektedir. </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Kural yaptığı atıf nedeniyle Teftiş Kurulu Başkanlığında istihdam edilebilecek olan müfettiş yardımcıları bakımından kamu hizmetine giriş şartları ile müfettişler bakımından göreve atanmak için gerekli nitelikleri de düzenlemiş olmaktadır. Bu sebeple kural müfettişler yönünden Anayasa’nın münhasıran kanunla düzenlenmesini öngördüğü konuda (m. 128), müfettiş yardımcıları yönünden de kamu hizmetine girme hakkına</w:t>
      </w:r>
      <w:r w:rsidR="00534A53" w:rsidRPr="000826F8">
        <w:rPr>
          <w:rFonts w:ascii="Times New Roman" w:eastAsia="Times New Roman" w:hAnsi="Times New Roman"/>
          <w:color w:val="010000"/>
          <w:sz w:val="24"/>
          <w:szCs w:val="24"/>
          <w:shd w:val="clear" w:color="auto" w:fill="FFFFFF"/>
          <w:lang w:eastAsia="tr-TR"/>
        </w:rPr>
        <w:t xml:space="preserve"> (m. 70)</w:t>
      </w:r>
      <w:r w:rsidRPr="000826F8">
        <w:rPr>
          <w:rFonts w:ascii="Times New Roman" w:eastAsia="Times New Roman" w:hAnsi="Times New Roman"/>
          <w:color w:val="010000"/>
          <w:sz w:val="24"/>
          <w:szCs w:val="24"/>
          <w:shd w:val="clear" w:color="auto" w:fill="FFFFFF"/>
          <w:lang w:eastAsia="tr-TR"/>
        </w:rPr>
        <w:t xml:space="preserve"> ilişkin</w:t>
      </w:r>
      <w:r w:rsidR="00534A53" w:rsidRPr="000826F8">
        <w:rPr>
          <w:rFonts w:ascii="Times New Roman" w:eastAsia="Times New Roman" w:hAnsi="Times New Roman"/>
          <w:color w:val="010000"/>
          <w:sz w:val="24"/>
          <w:szCs w:val="24"/>
          <w:shd w:val="clear" w:color="auto" w:fill="FFFFFF"/>
          <w:lang w:eastAsia="tr-TR"/>
        </w:rPr>
        <w:t xml:space="preserve"> olarak</w:t>
      </w:r>
      <w:r w:rsidRPr="000826F8">
        <w:rPr>
          <w:rFonts w:ascii="Times New Roman" w:eastAsia="Times New Roman" w:hAnsi="Times New Roman"/>
          <w:color w:val="010000"/>
          <w:sz w:val="24"/>
          <w:szCs w:val="24"/>
          <w:shd w:val="clear" w:color="auto" w:fill="FFFFFF"/>
          <w:lang w:eastAsia="tr-TR"/>
        </w:rPr>
        <w:t xml:space="preserve"> düzenleme yaptığı için Anayasa’nın 104. maddesinin on yedinci fıkrasının ikinci ve üçüncü cümlelerine aykırıdır (aynı yönde bkz. AYM, E.2018/123, K.2022/138, 09/11/2022, </w:t>
      </w:r>
      <w:proofErr w:type="spellStart"/>
      <w:r w:rsidRPr="000826F8">
        <w:rPr>
          <w:rFonts w:ascii="Times New Roman" w:eastAsia="Times New Roman" w:hAnsi="Times New Roman"/>
          <w:color w:val="010000"/>
          <w:sz w:val="24"/>
          <w:szCs w:val="24"/>
          <w:shd w:val="clear" w:color="auto" w:fill="FFFFFF"/>
          <w:lang w:eastAsia="tr-TR"/>
        </w:rPr>
        <w:t>Karşıoy</w:t>
      </w:r>
      <w:proofErr w:type="spellEnd"/>
      <w:r w:rsidRPr="000826F8">
        <w:rPr>
          <w:rFonts w:ascii="Times New Roman" w:eastAsia="Times New Roman" w:hAnsi="Times New Roman"/>
          <w:color w:val="010000"/>
          <w:sz w:val="24"/>
          <w:szCs w:val="24"/>
          <w:shd w:val="clear" w:color="auto" w:fill="FFFFFF"/>
          <w:lang w:eastAsia="tr-TR"/>
        </w:rPr>
        <w:t xml:space="preserve"> Gerekçesi, §§ 13-19; E.2020/48, K.2023/11, 25/01/2023, </w:t>
      </w:r>
      <w:proofErr w:type="spellStart"/>
      <w:r w:rsidRPr="000826F8">
        <w:rPr>
          <w:rFonts w:ascii="Times New Roman" w:eastAsia="Times New Roman" w:hAnsi="Times New Roman"/>
          <w:color w:val="010000"/>
          <w:sz w:val="24"/>
          <w:szCs w:val="24"/>
          <w:shd w:val="clear" w:color="auto" w:fill="FFFFFF"/>
          <w:lang w:eastAsia="tr-TR"/>
        </w:rPr>
        <w:t>Karşıoy</w:t>
      </w:r>
      <w:proofErr w:type="spellEnd"/>
      <w:r w:rsidRPr="000826F8">
        <w:rPr>
          <w:rFonts w:ascii="Times New Roman" w:eastAsia="Times New Roman" w:hAnsi="Times New Roman"/>
          <w:color w:val="010000"/>
          <w:sz w:val="24"/>
          <w:szCs w:val="24"/>
          <w:shd w:val="clear" w:color="auto" w:fill="FFFFFF"/>
          <w:lang w:eastAsia="tr-TR"/>
        </w:rPr>
        <w:t xml:space="preserve"> Gerekçesi, §§ 4-5).</w:t>
      </w:r>
    </w:p>
    <w:p w:rsidR="004970DA" w:rsidRPr="000826F8" w:rsidRDefault="004970DA" w:rsidP="00E567FB">
      <w:pPr>
        <w:pStyle w:val="ListeParagraf"/>
        <w:numPr>
          <w:ilvl w:val="0"/>
          <w:numId w:val="2"/>
        </w:numPr>
        <w:spacing w:after="200" w:line="240" w:lineRule="auto"/>
        <w:ind w:left="0" w:right="283" w:firstLine="709"/>
        <w:contextualSpacing w:val="0"/>
        <w:jc w:val="both"/>
        <w:rPr>
          <w:rFonts w:ascii="Times New Roman" w:eastAsia="Times New Roman" w:hAnsi="Times New Roman"/>
          <w:b/>
          <w:i/>
          <w:color w:val="010000"/>
          <w:sz w:val="24"/>
          <w:szCs w:val="24"/>
          <w:shd w:val="clear" w:color="auto" w:fill="FFFFFF"/>
          <w:lang w:eastAsia="tr-TR"/>
        </w:rPr>
      </w:pPr>
      <w:r w:rsidRPr="000826F8">
        <w:rPr>
          <w:rFonts w:ascii="Times New Roman" w:eastAsia="Times New Roman" w:hAnsi="Times New Roman"/>
          <w:b/>
          <w:i/>
          <w:color w:val="010000"/>
          <w:sz w:val="24"/>
          <w:szCs w:val="24"/>
          <w:shd w:val="clear" w:color="auto" w:fill="FFFFFF"/>
          <w:lang w:eastAsia="tr-TR"/>
        </w:rPr>
        <w:t>Kadro Unvanlarının Değiştirilmesine ve Diğer Hususlara İlişkin Kurallar</w:t>
      </w:r>
    </w:p>
    <w:p w:rsidR="004970DA" w:rsidRPr="000826F8" w:rsidRDefault="000826F8"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 xml:space="preserve"> </w:t>
      </w:r>
      <w:r w:rsidR="004970DA" w:rsidRPr="000826F8">
        <w:rPr>
          <w:rFonts w:ascii="Times New Roman" w:eastAsia="Times New Roman" w:hAnsi="Times New Roman"/>
          <w:color w:val="010000"/>
          <w:sz w:val="24"/>
          <w:szCs w:val="24"/>
          <w:shd w:val="clear" w:color="auto" w:fill="FFFFFF"/>
          <w:lang w:eastAsia="tr-TR"/>
        </w:rPr>
        <w:t xml:space="preserve">(1) numaralı </w:t>
      </w:r>
      <w:proofErr w:type="spellStart"/>
      <w:r w:rsidR="004970DA" w:rsidRPr="000826F8">
        <w:rPr>
          <w:rFonts w:ascii="Times New Roman" w:eastAsia="Times New Roman" w:hAnsi="Times New Roman"/>
          <w:color w:val="010000"/>
          <w:sz w:val="24"/>
          <w:szCs w:val="24"/>
          <w:shd w:val="clear" w:color="auto" w:fill="FFFFFF"/>
          <w:lang w:eastAsia="tr-TR"/>
        </w:rPr>
        <w:t>CBK’nın</w:t>
      </w:r>
      <w:proofErr w:type="spellEnd"/>
      <w:r w:rsidR="004970DA" w:rsidRPr="000826F8">
        <w:rPr>
          <w:rFonts w:ascii="Times New Roman" w:eastAsia="Times New Roman" w:hAnsi="Times New Roman"/>
          <w:color w:val="010000"/>
          <w:sz w:val="24"/>
          <w:szCs w:val="24"/>
          <w:shd w:val="clear" w:color="auto" w:fill="FFFFFF"/>
          <w:lang w:eastAsia="tr-TR"/>
        </w:rPr>
        <w:t xml:space="preserve"> 320. maddesinin (3) numaralı fıkrasının ikinci cümlesinde “</w:t>
      </w:r>
      <w:r w:rsidR="004970DA" w:rsidRPr="000826F8">
        <w:rPr>
          <w:rFonts w:ascii="Times New Roman" w:eastAsia="Times New Roman" w:hAnsi="Times New Roman"/>
          <w:i/>
          <w:color w:val="010000"/>
          <w:sz w:val="24"/>
          <w:szCs w:val="24"/>
          <w:shd w:val="clear" w:color="auto" w:fill="FFFFFF"/>
          <w:lang w:eastAsia="tr-TR"/>
        </w:rPr>
        <w:t>Teftiş Kurulu Başkanlığı, Başkan ile Başkanlık birimlerinde ve çalışma merkezlerinde görevli başmüfettiş, müfettiş ve müfettiş yardımcılarından oluşur</w:t>
      </w:r>
      <w:r w:rsidR="004970DA" w:rsidRPr="000826F8">
        <w:rPr>
          <w:rFonts w:ascii="Times New Roman" w:eastAsia="Times New Roman" w:hAnsi="Times New Roman"/>
          <w:color w:val="010000"/>
          <w:sz w:val="24"/>
          <w:szCs w:val="24"/>
          <w:shd w:val="clear" w:color="auto" w:fill="FFFFFF"/>
          <w:lang w:eastAsia="tr-TR"/>
        </w:rPr>
        <w:t>” hükmüne yer verilmiştir. Kuralla kadro unvanında değişiklik yapılmış, bu kapsamda “…</w:t>
      </w:r>
      <w:r w:rsidR="004970DA" w:rsidRPr="000826F8">
        <w:rPr>
          <w:rFonts w:ascii="Times New Roman" w:eastAsia="Times New Roman" w:hAnsi="Times New Roman"/>
          <w:i/>
          <w:color w:val="010000"/>
          <w:sz w:val="24"/>
          <w:szCs w:val="24"/>
          <w:shd w:val="clear" w:color="auto" w:fill="FFFFFF"/>
          <w:lang w:eastAsia="tr-TR"/>
        </w:rPr>
        <w:t>Bakanlık Maarif Müfettişleri ve Bakanlık Maarif Müfettiş Yardımcılarından</w:t>
      </w:r>
      <w:r w:rsidR="004970DA" w:rsidRPr="000826F8">
        <w:rPr>
          <w:rFonts w:ascii="Times New Roman" w:eastAsia="Times New Roman" w:hAnsi="Times New Roman"/>
          <w:color w:val="010000"/>
          <w:sz w:val="24"/>
          <w:szCs w:val="24"/>
          <w:shd w:val="clear" w:color="auto" w:fill="FFFFFF"/>
          <w:lang w:eastAsia="tr-TR"/>
        </w:rPr>
        <w:t>…” ibareleri “…</w:t>
      </w:r>
      <w:r w:rsidR="004970DA" w:rsidRPr="000826F8">
        <w:rPr>
          <w:rFonts w:ascii="Times New Roman" w:eastAsia="Times New Roman" w:hAnsi="Times New Roman"/>
          <w:i/>
          <w:color w:val="010000"/>
          <w:sz w:val="24"/>
          <w:szCs w:val="24"/>
          <w:shd w:val="clear" w:color="auto" w:fill="FFFFFF"/>
          <w:lang w:eastAsia="tr-TR"/>
        </w:rPr>
        <w:t xml:space="preserve">başmüfettiş, müfettiş ve müfettiş yardımcılarından…” </w:t>
      </w:r>
      <w:r w:rsidR="004970DA" w:rsidRPr="000826F8">
        <w:rPr>
          <w:rFonts w:ascii="Times New Roman" w:eastAsia="Times New Roman" w:hAnsi="Times New Roman"/>
          <w:color w:val="010000"/>
          <w:sz w:val="24"/>
          <w:szCs w:val="24"/>
          <w:shd w:val="clear" w:color="auto" w:fill="FFFFFF"/>
          <w:lang w:eastAsia="tr-TR"/>
        </w:rPr>
        <w:t xml:space="preserve">şeklinde değiştirilmiştir. Aynı şekilde (1) numaralı </w:t>
      </w:r>
      <w:proofErr w:type="spellStart"/>
      <w:r w:rsidR="004970DA" w:rsidRPr="000826F8">
        <w:rPr>
          <w:rFonts w:ascii="Times New Roman" w:eastAsia="Times New Roman" w:hAnsi="Times New Roman"/>
          <w:color w:val="010000"/>
          <w:sz w:val="24"/>
          <w:szCs w:val="24"/>
          <w:shd w:val="clear" w:color="auto" w:fill="FFFFFF"/>
          <w:lang w:eastAsia="tr-TR"/>
        </w:rPr>
        <w:t>CBK’nın</w:t>
      </w:r>
      <w:proofErr w:type="spellEnd"/>
      <w:r w:rsidR="004970DA" w:rsidRPr="000826F8">
        <w:rPr>
          <w:rFonts w:ascii="Times New Roman" w:eastAsia="Times New Roman" w:hAnsi="Times New Roman"/>
          <w:color w:val="010000"/>
          <w:sz w:val="24"/>
          <w:szCs w:val="24"/>
          <w:shd w:val="clear" w:color="auto" w:fill="FFFFFF"/>
          <w:lang w:eastAsia="tr-TR"/>
        </w:rPr>
        <w:t xml:space="preserve"> Altıncı Kısmının </w:t>
      </w:r>
      <w:proofErr w:type="spellStart"/>
      <w:r w:rsidR="004970DA" w:rsidRPr="000826F8">
        <w:rPr>
          <w:rFonts w:ascii="Times New Roman" w:eastAsia="Times New Roman" w:hAnsi="Times New Roman"/>
          <w:color w:val="010000"/>
          <w:sz w:val="24"/>
          <w:szCs w:val="24"/>
          <w:shd w:val="clear" w:color="auto" w:fill="FFFFFF"/>
          <w:lang w:eastAsia="tr-TR"/>
        </w:rPr>
        <w:t>Onbirinci</w:t>
      </w:r>
      <w:proofErr w:type="spellEnd"/>
      <w:r w:rsidR="004970DA" w:rsidRPr="000826F8">
        <w:rPr>
          <w:rFonts w:ascii="Times New Roman" w:eastAsia="Times New Roman" w:hAnsi="Times New Roman"/>
          <w:color w:val="010000"/>
          <w:sz w:val="24"/>
          <w:szCs w:val="24"/>
          <w:shd w:val="clear" w:color="auto" w:fill="FFFFFF"/>
          <w:lang w:eastAsia="tr-TR"/>
        </w:rPr>
        <w:t xml:space="preserve"> Bölümüne eklenen geçici 1. maddesinin (1) numaralı fıkrası uyarınca, (2) sayılı </w:t>
      </w:r>
      <w:proofErr w:type="spellStart"/>
      <w:r w:rsidR="004970DA" w:rsidRPr="000826F8">
        <w:rPr>
          <w:rFonts w:ascii="Times New Roman" w:eastAsia="Times New Roman" w:hAnsi="Times New Roman"/>
          <w:color w:val="010000"/>
          <w:sz w:val="24"/>
          <w:szCs w:val="24"/>
          <w:shd w:val="clear" w:color="auto" w:fill="FFFFFF"/>
          <w:lang w:eastAsia="tr-TR"/>
        </w:rPr>
        <w:t>CBK’nın</w:t>
      </w:r>
      <w:proofErr w:type="spellEnd"/>
      <w:r w:rsidR="004970DA" w:rsidRPr="000826F8">
        <w:rPr>
          <w:rFonts w:ascii="Times New Roman" w:eastAsia="Times New Roman" w:hAnsi="Times New Roman"/>
          <w:color w:val="010000"/>
          <w:sz w:val="24"/>
          <w:szCs w:val="24"/>
          <w:shd w:val="clear" w:color="auto" w:fill="FFFFFF"/>
          <w:lang w:eastAsia="tr-TR"/>
        </w:rPr>
        <w:t xml:space="preserve"> eki (I) sayılı Cetvelin Millî Eğitim Bakanlığı bölümünde yer alan “</w:t>
      </w:r>
      <w:r w:rsidR="004970DA" w:rsidRPr="000826F8">
        <w:rPr>
          <w:rFonts w:ascii="Times New Roman" w:eastAsia="Times New Roman" w:hAnsi="Times New Roman"/>
          <w:i/>
          <w:color w:val="010000"/>
          <w:sz w:val="24"/>
          <w:szCs w:val="24"/>
          <w:shd w:val="clear" w:color="auto" w:fill="FFFFFF"/>
          <w:lang w:eastAsia="tr-TR"/>
        </w:rPr>
        <w:t>Bakanlık Maarif Başmüfettişi</w:t>
      </w:r>
      <w:r w:rsidR="004970DA" w:rsidRPr="000826F8">
        <w:rPr>
          <w:rFonts w:ascii="Times New Roman" w:eastAsia="Times New Roman" w:hAnsi="Times New Roman"/>
          <w:color w:val="010000"/>
          <w:sz w:val="24"/>
          <w:szCs w:val="24"/>
          <w:shd w:val="clear" w:color="auto" w:fill="FFFFFF"/>
          <w:lang w:eastAsia="tr-TR"/>
        </w:rPr>
        <w:t>” unvanlı kadrolar “</w:t>
      </w:r>
      <w:r w:rsidR="004970DA" w:rsidRPr="000826F8">
        <w:rPr>
          <w:rFonts w:ascii="Times New Roman" w:eastAsia="Times New Roman" w:hAnsi="Times New Roman"/>
          <w:i/>
          <w:color w:val="010000"/>
          <w:sz w:val="24"/>
          <w:szCs w:val="24"/>
          <w:shd w:val="clear" w:color="auto" w:fill="FFFFFF"/>
          <w:lang w:eastAsia="tr-TR"/>
        </w:rPr>
        <w:t>Başmüfettiş</w:t>
      </w:r>
      <w:r w:rsidR="004970DA" w:rsidRPr="000826F8">
        <w:rPr>
          <w:rFonts w:ascii="Times New Roman" w:eastAsia="Times New Roman" w:hAnsi="Times New Roman"/>
          <w:color w:val="010000"/>
          <w:sz w:val="24"/>
          <w:szCs w:val="24"/>
          <w:shd w:val="clear" w:color="auto" w:fill="FFFFFF"/>
          <w:lang w:eastAsia="tr-TR"/>
        </w:rPr>
        <w:t>” şeklinde, “</w:t>
      </w:r>
      <w:r w:rsidR="004970DA" w:rsidRPr="000826F8">
        <w:rPr>
          <w:rFonts w:ascii="Times New Roman" w:eastAsia="Times New Roman" w:hAnsi="Times New Roman"/>
          <w:i/>
          <w:color w:val="010000"/>
          <w:sz w:val="24"/>
          <w:szCs w:val="24"/>
          <w:shd w:val="clear" w:color="auto" w:fill="FFFFFF"/>
          <w:lang w:eastAsia="tr-TR"/>
        </w:rPr>
        <w:t>Bakanlık Maarif Müfettişi</w:t>
      </w:r>
      <w:r w:rsidR="004970DA" w:rsidRPr="000826F8">
        <w:rPr>
          <w:rFonts w:ascii="Times New Roman" w:eastAsia="Times New Roman" w:hAnsi="Times New Roman"/>
          <w:color w:val="010000"/>
          <w:sz w:val="24"/>
          <w:szCs w:val="24"/>
          <w:shd w:val="clear" w:color="auto" w:fill="FFFFFF"/>
          <w:lang w:eastAsia="tr-TR"/>
        </w:rPr>
        <w:t>” unvanlı kadrolar “</w:t>
      </w:r>
      <w:r w:rsidR="004970DA" w:rsidRPr="000826F8">
        <w:rPr>
          <w:rFonts w:ascii="Times New Roman" w:eastAsia="Times New Roman" w:hAnsi="Times New Roman"/>
          <w:i/>
          <w:color w:val="010000"/>
          <w:sz w:val="24"/>
          <w:szCs w:val="24"/>
          <w:shd w:val="clear" w:color="auto" w:fill="FFFFFF"/>
          <w:lang w:eastAsia="tr-TR"/>
        </w:rPr>
        <w:t>Müfettiş</w:t>
      </w:r>
      <w:r w:rsidR="004970DA" w:rsidRPr="000826F8">
        <w:rPr>
          <w:rFonts w:ascii="Times New Roman" w:eastAsia="Times New Roman" w:hAnsi="Times New Roman"/>
          <w:color w:val="010000"/>
          <w:sz w:val="24"/>
          <w:szCs w:val="24"/>
          <w:shd w:val="clear" w:color="auto" w:fill="FFFFFF"/>
          <w:lang w:eastAsia="tr-TR"/>
        </w:rPr>
        <w:t>” şeklinde ve “</w:t>
      </w:r>
      <w:r w:rsidR="004970DA" w:rsidRPr="000826F8">
        <w:rPr>
          <w:rFonts w:ascii="Times New Roman" w:eastAsia="Times New Roman" w:hAnsi="Times New Roman"/>
          <w:i/>
          <w:color w:val="010000"/>
          <w:sz w:val="24"/>
          <w:szCs w:val="24"/>
          <w:shd w:val="clear" w:color="auto" w:fill="FFFFFF"/>
          <w:lang w:eastAsia="tr-TR"/>
        </w:rPr>
        <w:t>Bakanlık Maarif Müfettiş Yardımcısı</w:t>
      </w:r>
      <w:r w:rsidR="004970DA" w:rsidRPr="000826F8">
        <w:rPr>
          <w:rFonts w:ascii="Times New Roman" w:eastAsia="Times New Roman" w:hAnsi="Times New Roman"/>
          <w:color w:val="010000"/>
          <w:sz w:val="24"/>
          <w:szCs w:val="24"/>
          <w:shd w:val="clear" w:color="auto" w:fill="FFFFFF"/>
          <w:lang w:eastAsia="tr-TR"/>
        </w:rPr>
        <w:t>” unvanlı kadrolar “</w:t>
      </w:r>
      <w:r w:rsidR="004970DA" w:rsidRPr="000826F8">
        <w:rPr>
          <w:rFonts w:ascii="Times New Roman" w:eastAsia="Times New Roman" w:hAnsi="Times New Roman"/>
          <w:i/>
          <w:color w:val="010000"/>
          <w:sz w:val="24"/>
          <w:szCs w:val="24"/>
          <w:shd w:val="clear" w:color="auto" w:fill="FFFFFF"/>
          <w:lang w:eastAsia="tr-TR"/>
        </w:rPr>
        <w:t>Müfettiş Yardımcısı</w:t>
      </w:r>
      <w:r w:rsidR="004970DA" w:rsidRPr="000826F8">
        <w:rPr>
          <w:rFonts w:ascii="Times New Roman" w:eastAsia="Times New Roman" w:hAnsi="Times New Roman"/>
          <w:color w:val="010000"/>
          <w:sz w:val="24"/>
          <w:szCs w:val="24"/>
          <w:shd w:val="clear" w:color="auto" w:fill="FFFFFF"/>
          <w:lang w:eastAsia="tr-TR"/>
        </w:rPr>
        <w:t xml:space="preserve">” şeklinde değiştirilmiştir. </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Diğer yandan, geçici maddenin (2) numaralı fıkrasında, maddenin yürürlüğe girdiği tarihte “</w:t>
      </w:r>
      <w:r w:rsidRPr="000826F8">
        <w:rPr>
          <w:rFonts w:ascii="Times New Roman" w:eastAsia="Times New Roman" w:hAnsi="Times New Roman"/>
          <w:i/>
          <w:color w:val="010000"/>
          <w:sz w:val="24"/>
          <w:szCs w:val="24"/>
          <w:shd w:val="clear" w:color="auto" w:fill="FFFFFF"/>
          <w:lang w:eastAsia="tr-TR"/>
        </w:rPr>
        <w:t>Bakanlık Maarif Başmüfettişi</w:t>
      </w:r>
      <w:r w:rsidRPr="000826F8">
        <w:rPr>
          <w:rFonts w:ascii="Times New Roman" w:eastAsia="Times New Roman" w:hAnsi="Times New Roman"/>
          <w:color w:val="010000"/>
          <w:sz w:val="24"/>
          <w:szCs w:val="24"/>
          <w:shd w:val="clear" w:color="auto" w:fill="FFFFFF"/>
          <w:lang w:eastAsia="tr-TR"/>
        </w:rPr>
        <w:t xml:space="preserve"> </w:t>
      </w:r>
      <w:r w:rsidRPr="000826F8">
        <w:rPr>
          <w:rFonts w:ascii="Times New Roman" w:eastAsia="Times New Roman" w:hAnsi="Times New Roman"/>
          <w:i/>
          <w:color w:val="010000"/>
          <w:sz w:val="24"/>
          <w:szCs w:val="24"/>
          <w:shd w:val="clear" w:color="auto" w:fill="FFFFFF"/>
          <w:lang w:eastAsia="tr-TR"/>
        </w:rPr>
        <w:t>ve Bakanlık Maarif Müfettişi</w:t>
      </w:r>
      <w:r w:rsidRPr="000826F8">
        <w:rPr>
          <w:rFonts w:ascii="Times New Roman" w:eastAsia="Times New Roman" w:hAnsi="Times New Roman"/>
          <w:color w:val="010000"/>
          <w:sz w:val="24"/>
          <w:szCs w:val="24"/>
          <w:shd w:val="clear" w:color="auto" w:fill="FFFFFF"/>
          <w:lang w:eastAsia="tr-TR"/>
        </w:rPr>
        <w:t>” kadrolarında bulunanların, durumlarına uygun “</w:t>
      </w:r>
      <w:r w:rsidRPr="000826F8">
        <w:rPr>
          <w:rFonts w:ascii="Times New Roman" w:eastAsia="Times New Roman" w:hAnsi="Times New Roman"/>
          <w:i/>
          <w:color w:val="010000"/>
          <w:sz w:val="24"/>
          <w:szCs w:val="24"/>
          <w:shd w:val="clear" w:color="auto" w:fill="FFFFFF"/>
          <w:lang w:eastAsia="tr-TR"/>
        </w:rPr>
        <w:t>Başmüfettiş ve Müfettiş</w:t>
      </w:r>
      <w:r w:rsidRPr="000826F8">
        <w:rPr>
          <w:rFonts w:ascii="Times New Roman" w:eastAsia="Times New Roman" w:hAnsi="Times New Roman"/>
          <w:color w:val="010000"/>
          <w:sz w:val="24"/>
          <w:szCs w:val="24"/>
          <w:shd w:val="clear" w:color="auto" w:fill="FFFFFF"/>
          <w:lang w:eastAsia="tr-TR"/>
        </w:rPr>
        <w:t xml:space="preserve">” kadrolarına başkaca bir işleme gerek kalmaksızın atanmış sayılması, bu kişilerin önceki kadrolarında geçirmiş sürelerinin yeni kadrolarında geçmiş sayılması; aynı şekilde geçici maddenin (3) numaralı fıkrasında da maddenin yürürlüğe girdiği tarihte Bakanlığın taşra teşkilatında Maarif Müfettişi ve Maarif Müfettiş Yardımcısı kadrolarında bulunanların, kadro dereceleriyle durumlarına uygun Eğitim Müfettişi ve Eğitim Müfettiş Yardımcısı kadrolarına başkaca bir işleme gerek kalmaksızın atanmış sayılması, bu kapsamda boş kadro bulunmaması durumunda söz konusu kadroların başkaca bir işleme gerek kalmaksızın atama işleminin yapıldığı tarih itibarıyla ihdas edilmiş ve (2) numaralı </w:t>
      </w:r>
      <w:proofErr w:type="spellStart"/>
      <w:r w:rsidRPr="000826F8">
        <w:rPr>
          <w:rFonts w:ascii="Times New Roman" w:eastAsia="Times New Roman" w:hAnsi="Times New Roman"/>
          <w:color w:val="010000"/>
          <w:sz w:val="24"/>
          <w:szCs w:val="24"/>
          <w:shd w:val="clear" w:color="auto" w:fill="FFFFFF"/>
          <w:lang w:eastAsia="tr-TR"/>
        </w:rPr>
        <w:t>CBK’nın</w:t>
      </w:r>
      <w:proofErr w:type="spellEnd"/>
      <w:r w:rsidRPr="000826F8">
        <w:rPr>
          <w:rFonts w:ascii="Times New Roman" w:eastAsia="Times New Roman" w:hAnsi="Times New Roman"/>
          <w:color w:val="010000"/>
          <w:sz w:val="24"/>
          <w:szCs w:val="24"/>
          <w:shd w:val="clear" w:color="auto" w:fill="FFFFFF"/>
          <w:lang w:eastAsia="tr-TR"/>
        </w:rPr>
        <w:t xml:space="preserve"> eki (I) sayılı cetvelin ilgili bölümüne eklenmiş sayılması; (4) numaralı fıkrada da kadro unvanları değişenlerin önceki kadro unvanlarına yapılmış olan atıfların</w:t>
      </w:r>
      <w:r w:rsidR="000826F8" w:rsidRPr="000826F8">
        <w:rPr>
          <w:rFonts w:ascii="Times New Roman" w:eastAsia="Times New Roman" w:hAnsi="Times New Roman"/>
          <w:color w:val="010000"/>
          <w:sz w:val="24"/>
          <w:szCs w:val="24"/>
          <w:shd w:val="clear" w:color="auto" w:fill="FFFFFF"/>
          <w:lang w:eastAsia="tr-TR"/>
        </w:rPr>
        <w:t xml:space="preserve"> </w:t>
      </w:r>
      <w:r w:rsidRPr="000826F8">
        <w:rPr>
          <w:rFonts w:ascii="Times New Roman" w:eastAsia="Times New Roman" w:hAnsi="Times New Roman"/>
          <w:color w:val="010000"/>
          <w:sz w:val="24"/>
          <w:szCs w:val="24"/>
          <w:shd w:val="clear" w:color="auto" w:fill="FFFFFF"/>
          <w:lang w:eastAsia="tr-TR"/>
        </w:rPr>
        <w:t>yeni kadro unvanlarına yapılmış sayılması öngörülmüştür.</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Anayasa’nın 128. maddesi uyarınca “</w:t>
      </w:r>
      <w:r w:rsidRPr="000826F8">
        <w:rPr>
          <w:rFonts w:ascii="Times New Roman" w:eastAsia="Times New Roman" w:hAnsi="Times New Roman"/>
          <w:i/>
          <w:color w:val="010000"/>
          <w:sz w:val="24"/>
          <w:szCs w:val="24"/>
          <w:lang w:eastAsia="tr-TR"/>
        </w:rPr>
        <w:t>Memurların ve diğer kamu görevlilerinin nitelikleri, atanmaları, görev ve yetkileri, hakları ve yükümlülükleri, aylık ve ödenekleri ve diğer özlük işleri kanunla düzenlenir</w:t>
      </w:r>
      <w:r w:rsidRPr="000826F8">
        <w:rPr>
          <w:rFonts w:ascii="Times New Roman" w:eastAsia="Times New Roman" w:hAnsi="Times New Roman"/>
          <w:color w:val="010000"/>
          <w:sz w:val="24"/>
          <w:szCs w:val="24"/>
          <w:lang w:eastAsia="tr-TR"/>
        </w:rPr>
        <w:t xml:space="preserve">”. </w:t>
      </w:r>
      <w:r w:rsidRPr="000826F8">
        <w:rPr>
          <w:rFonts w:ascii="Times New Roman" w:eastAsia="Times New Roman" w:hAnsi="Times New Roman"/>
          <w:color w:val="010000"/>
          <w:sz w:val="24"/>
          <w:szCs w:val="24"/>
          <w:shd w:val="clear" w:color="auto" w:fill="FFFFFF"/>
          <w:lang w:eastAsia="tr-TR"/>
        </w:rPr>
        <w:t xml:space="preserve">Bu bağlamda kamu görevlilerinin kadrolarının ihdası, iptali, </w:t>
      </w:r>
      <w:r w:rsidRPr="000826F8">
        <w:rPr>
          <w:rFonts w:ascii="Times New Roman" w:eastAsia="Times New Roman" w:hAnsi="Times New Roman"/>
          <w:color w:val="010000"/>
          <w:sz w:val="24"/>
          <w:szCs w:val="24"/>
          <w:shd w:val="clear" w:color="auto" w:fill="FFFFFF"/>
          <w:lang w:eastAsia="tr-TR"/>
        </w:rPr>
        <w:lastRenderedPageBreak/>
        <w:t>kadro unvanlarının değiştirilmesi gibi hususların Anayasa’nın 128. maddesi kapsamında kanunla yapılması gerekmektedir. Bu nedenle dava konusu kurallar Anayasa’nın 104. maddesinin on yedinci fıkrasının üçüncü cümlesine aykırıdır.</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hAnsi="Times New Roman"/>
          <w:color w:val="010000"/>
          <w:sz w:val="24"/>
          <w:szCs w:val="24"/>
        </w:rPr>
        <w:t xml:space="preserve">Bunun yanında,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0826F8">
        <w:rPr>
          <w:rFonts w:ascii="Times New Roman" w:hAnsi="Times New Roman"/>
          <w:i/>
          <w:color w:val="010000"/>
          <w:sz w:val="24"/>
          <w:szCs w:val="24"/>
        </w:rPr>
        <w:t>Karşıoy</w:t>
      </w:r>
      <w:proofErr w:type="spellEnd"/>
      <w:r w:rsidRPr="000826F8">
        <w:rPr>
          <w:rFonts w:ascii="Times New Roman" w:hAnsi="Times New Roman"/>
          <w:i/>
          <w:color w:val="010000"/>
          <w:sz w:val="24"/>
          <w:szCs w:val="24"/>
        </w:rPr>
        <w:t xml:space="preserve"> Gerekçesi</w:t>
      </w:r>
      <w:r w:rsidRPr="000826F8">
        <w:rPr>
          <w:rFonts w:ascii="Times New Roman" w:hAnsi="Times New Roman"/>
          <w:color w:val="010000"/>
          <w:sz w:val="24"/>
          <w:szCs w:val="24"/>
        </w:rPr>
        <w:t xml:space="preserve">, §§ 14-36; </w:t>
      </w:r>
      <w:r w:rsidRPr="000826F8">
        <w:rPr>
          <w:rFonts w:ascii="Times New Roman" w:eastAsia="Times New Roman" w:hAnsi="Times New Roman"/>
          <w:color w:val="010000"/>
          <w:sz w:val="24"/>
          <w:szCs w:val="24"/>
          <w:shd w:val="clear" w:color="auto" w:fill="FFFFFF"/>
          <w:lang w:eastAsia="tr-TR"/>
        </w:rPr>
        <w:t xml:space="preserve">E.2020/48, K.2023/11, 25/01/2023, </w:t>
      </w:r>
      <w:proofErr w:type="spellStart"/>
      <w:r w:rsidRPr="000826F8">
        <w:rPr>
          <w:rFonts w:ascii="Times New Roman" w:eastAsia="Times New Roman" w:hAnsi="Times New Roman"/>
          <w:color w:val="010000"/>
          <w:sz w:val="24"/>
          <w:szCs w:val="24"/>
          <w:shd w:val="clear" w:color="auto" w:fill="FFFFFF"/>
          <w:lang w:eastAsia="tr-TR"/>
        </w:rPr>
        <w:t>Karşıoy</w:t>
      </w:r>
      <w:proofErr w:type="spellEnd"/>
      <w:r w:rsidRPr="000826F8">
        <w:rPr>
          <w:rFonts w:ascii="Times New Roman" w:eastAsia="Times New Roman" w:hAnsi="Times New Roman"/>
          <w:color w:val="010000"/>
          <w:sz w:val="24"/>
          <w:szCs w:val="24"/>
          <w:shd w:val="clear" w:color="auto" w:fill="FFFFFF"/>
          <w:lang w:eastAsia="tr-TR"/>
        </w:rPr>
        <w:t xml:space="preserve"> Gerekçesi, § 7)</w:t>
      </w:r>
      <w:r w:rsidRPr="000826F8">
        <w:rPr>
          <w:rFonts w:ascii="Times New Roman" w:hAnsi="Times New Roman"/>
          <w:color w:val="010000"/>
          <w:sz w:val="24"/>
          <w:szCs w:val="24"/>
        </w:rPr>
        <w:t xml:space="preserve">. Bu gerekçelerle kadro ihdası öngören dava konusu CBK hükmü Anayasa’nın 104. maddesinin on yedinci fıkrasının birinci, ikinci ve üçüncü cümlelerine aykırıdır. </w:t>
      </w:r>
    </w:p>
    <w:p w:rsidR="004970DA" w:rsidRPr="000826F8" w:rsidRDefault="004970DA" w:rsidP="00E567FB">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0826F8">
        <w:rPr>
          <w:rFonts w:ascii="Times New Roman" w:eastAsia="Times New Roman" w:hAnsi="Times New Roman"/>
          <w:color w:val="010000"/>
          <w:sz w:val="24"/>
          <w:szCs w:val="24"/>
          <w:shd w:val="clear" w:color="auto" w:fill="FFFFFF"/>
          <w:lang w:eastAsia="tr-TR"/>
        </w:rPr>
        <w:t xml:space="preserve">Yukarıda (A) ve (B) başlıkları altında açıklanan gerekçelerle, dava konusu kuralların konu bakımından yetki yönünden Anayasa’ya aykırı olduğunu düşündüğümden </w:t>
      </w:r>
      <w:proofErr w:type="spellStart"/>
      <w:r w:rsidRPr="000826F8">
        <w:rPr>
          <w:rFonts w:ascii="Times New Roman" w:eastAsia="Times New Roman" w:hAnsi="Times New Roman"/>
          <w:color w:val="010000"/>
          <w:sz w:val="24"/>
          <w:szCs w:val="24"/>
          <w:shd w:val="clear" w:color="auto" w:fill="FFFFFF"/>
          <w:lang w:eastAsia="tr-TR"/>
        </w:rPr>
        <w:t>red</w:t>
      </w:r>
      <w:proofErr w:type="spellEnd"/>
      <w:r w:rsidRPr="000826F8">
        <w:rPr>
          <w:rFonts w:ascii="Times New Roman" w:eastAsia="Times New Roman" w:hAnsi="Times New Roman"/>
          <w:color w:val="010000"/>
          <w:sz w:val="24"/>
          <w:szCs w:val="24"/>
          <w:shd w:val="clear" w:color="auto" w:fill="FFFFFF"/>
          <w:lang w:eastAsia="tr-TR"/>
        </w:rPr>
        <w:t xml:space="preserve"> yönündeki çoğunluk kararına katılmıyorum.</w:t>
      </w:r>
    </w:p>
    <w:p w:rsidR="00E567FB" w:rsidRDefault="00E567FB" w:rsidP="00E567FB">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567FB" w:rsidTr="00E567FB">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jc w:val="center"/>
              <w:rPr>
                <w:color w:val="010000"/>
              </w:rPr>
            </w:pPr>
            <w:r>
              <w:rPr>
                <w:color w:val="010000"/>
              </w:rPr>
              <w:t>Başkan</w:t>
            </w:r>
          </w:p>
          <w:p w:rsidR="00E567FB" w:rsidRPr="00E567FB" w:rsidRDefault="00E567FB" w:rsidP="00E567FB">
            <w:pPr>
              <w:spacing w:after="200"/>
              <w:jc w:val="center"/>
              <w:rPr>
                <w:color w:val="010000"/>
              </w:rPr>
            </w:pPr>
            <w:r>
              <w:rPr>
                <w:color w:val="010000"/>
              </w:rPr>
              <w:t>Zühtü ARSLAN</w:t>
            </w:r>
          </w:p>
        </w:tc>
      </w:tr>
    </w:tbl>
    <w:p w:rsidR="00E567FB" w:rsidRDefault="00E567FB" w:rsidP="00E567FB">
      <w:pPr>
        <w:spacing w:after="200"/>
        <w:ind w:right="283" w:firstLine="709"/>
        <w:jc w:val="both"/>
        <w:rPr>
          <w:color w:val="010000"/>
        </w:rPr>
      </w:pPr>
    </w:p>
    <w:p w:rsidR="00E567FB" w:rsidRDefault="00E567FB" w:rsidP="00E567FB">
      <w:pPr>
        <w:spacing w:after="200"/>
        <w:ind w:right="283"/>
        <w:jc w:val="both"/>
        <w:rPr>
          <w:color w:val="010000"/>
        </w:rPr>
      </w:pPr>
    </w:p>
    <w:p w:rsidR="00E567FB" w:rsidRDefault="00E567FB" w:rsidP="00E567FB">
      <w:pPr>
        <w:spacing w:after="200"/>
        <w:ind w:right="283"/>
        <w:jc w:val="both"/>
        <w:rPr>
          <w:color w:val="010000"/>
        </w:rPr>
      </w:pPr>
    </w:p>
    <w:p w:rsidR="006450AF" w:rsidRPr="000826F8" w:rsidRDefault="006450AF" w:rsidP="00E567FB">
      <w:pPr>
        <w:spacing w:after="200"/>
        <w:ind w:right="283"/>
        <w:jc w:val="center"/>
        <w:rPr>
          <w:color w:val="010000"/>
        </w:rPr>
      </w:pPr>
      <w:r w:rsidRPr="000826F8">
        <w:rPr>
          <w:color w:val="010000"/>
        </w:rPr>
        <w:t>KARŞIOY GEREKÇESİ</w:t>
      </w:r>
    </w:p>
    <w:p w:rsidR="00CA508A" w:rsidRPr="000826F8" w:rsidRDefault="000826F8" w:rsidP="00E567FB">
      <w:pPr>
        <w:spacing w:after="200"/>
        <w:ind w:right="283" w:firstLine="709"/>
        <w:jc w:val="both"/>
        <w:rPr>
          <w:color w:val="010000"/>
          <w:shd w:val="clear" w:color="auto" w:fill="FFFFFF"/>
        </w:rPr>
      </w:pPr>
      <w:r w:rsidRPr="000826F8">
        <w:rPr>
          <w:color w:val="010000"/>
          <w:shd w:val="clear" w:color="auto" w:fill="FFFFFF"/>
        </w:rPr>
        <w:t xml:space="preserve"> </w:t>
      </w:r>
      <w:r w:rsidR="00CA508A" w:rsidRPr="000826F8">
        <w:rPr>
          <w:color w:val="010000"/>
          <w:shd w:val="clear" w:color="auto" w:fill="FFFFFF"/>
        </w:rPr>
        <w:t xml:space="preserve">(87) numaralı Cumhurbaşkanlığı Kararnamesi’nin (CBK) 1. maddesiyle (1) numaralı </w:t>
      </w:r>
      <w:proofErr w:type="spellStart"/>
      <w:r w:rsidR="00CA508A" w:rsidRPr="000826F8">
        <w:rPr>
          <w:color w:val="010000"/>
          <w:shd w:val="clear" w:color="auto" w:fill="FFFFFF"/>
        </w:rPr>
        <w:t>CBK’nın</w:t>
      </w:r>
      <w:proofErr w:type="spellEnd"/>
      <w:r w:rsidR="00CA508A" w:rsidRPr="000826F8">
        <w:rPr>
          <w:color w:val="010000"/>
          <w:shd w:val="clear" w:color="auto" w:fill="FFFFFF"/>
        </w:rPr>
        <w:t xml:space="preserve"> 320. maddesine eklenen (2) numaralı fıkranın, aynı maddenin (3) numaralı fıkrasının ikinci cümlesinde yer alan ibarelerin ve </w:t>
      </w:r>
      <w:proofErr w:type="spellStart"/>
      <w:r w:rsidR="00CA508A" w:rsidRPr="000826F8">
        <w:rPr>
          <w:color w:val="010000"/>
          <w:shd w:val="clear" w:color="auto" w:fill="FFFFFF"/>
        </w:rPr>
        <w:t>CBK’nın</w:t>
      </w:r>
      <w:proofErr w:type="spellEnd"/>
      <w:r w:rsidR="00CA508A" w:rsidRPr="000826F8">
        <w:rPr>
          <w:color w:val="010000"/>
          <w:shd w:val="clear" w:color="auto" w:fill="FFFFFF"/>
        </w:rPr>
        <w:t xml:space="preserve"> 2. maddesiyle (1) numaralı </w:t>
      </w:r>
      <w:proofErr w:type="spellStart"/>
      <w:r w:rsidR="00CA508A" w:rsidRPr="000826F8">
        <w:rPr>
          <w:color w:val="010000"/>
          <w:shd w:val="clear" w:color="auto" w:fill="FFFFFF"/>
        </w:rPr>
        <w:t>CBK’nın</w:t>
      </w:r>
      <w:proofErr w:type="spellEnd"/>
      <w:r w:rsidR="00CA508A" w:rsidRPr="000826F8">
        <w:rPr>
          <w:color w:val="010000"/>
          <w:shd w:val="clear" w:color="auto" w:fill="FFFFFF"/>
        </w:rPr>
        <w:t xml:space="preserve"> Altıncı Kısmının </w:t>
      </w:r>
      <w:proofErr w:type="spellStart"/>
      <w:r w:rsidR="00CA508A" w:rsidRPr="000826F8">
        <w:rPr>
          <w:color w:val="010000"/>
          <w:shd w:val="clear" w:color="auto" w:fill="FFFFFF"/>
        </w:rPr>
        <w:t>Onbirinci</w:t>
      </w:r>
      <w:proofErr w:type="spellEnd"/>
      <w:r w:rsidR="00CA508A" w:rsidRPr="000826F8">
        <w:rPr>
          <w:color w:val="010000"/>
          <w:shd w:val="clear" w:color="auto" w:fill="FFFFFF"/>
        </w:rPr>
        <w:t xml:space="preserve"> Bölümüne eklenen geçici 1. Maddesinin (1) ve (2) numaralı fıkralarının, (3) numaralı fıkrasının birinci ve ikinci, cümlelerinin ve (4) numaralı fıkrasının iptali talebinin konu bakımından reddine yönelik çoğunluk görüşüne Başkan Zühtü </w:t>
      </w:r>
      <w:proofErr w:type="spellStart"/>
      <w:r w:rsidR="00CA508A" w:rsidRPr="000826F8">
        <w:rPr>
          <w:color w:val="010000"/>
          <w:shd w:val="clear" w:color="auto" w:fill="FFFFFF"/>
        </w:rPr>
        <w:t>ARSLAN’ın</w:t>
      </w:r>
      <w:proofErr w:type="spellEnd"/>
      <w:r w:rsidR="00CA508A" w:rsidRPr="000826F8">
        <w:rPr>
          <w:color w:val="010000"/>
          <w:shd w:val="clear" w:color="auto" w:fill="FFFFFF"/>
        </w:rPr>
        <w:t xml:space="preserve"> </w:t>
      </w:r>
      <w:proofErr w:type="spellStart"/>
      <w:r w:rsidR="00CA508A" w:rsidRPr="000826F8">
        <w:rPr>
          <w:color w:val="010000"/>
          <w:shd w:val="clear" w:color="auto" w:fill="FFFFFF"/>
        </w:rPr>
        <w:t>karşıoyundaki</w:t>
      </w:r>
      <w:proofErr w:type="spellEnd"/>
      <w:r w:rsidR="00CA508A" w:rsidRPr="000826F8">
        <w:rPr>
          <w:color w:val="010000"/>
          <w:shd w:val="clear" w:color="auto" w:fill="FFFFFF"/>
        </w:rPr>
        <w:t xml:space="preserve"> gerekçelerle iptali gerektiği düşüncesinde olduğumdan katılmamaktayım.</w:t>
      </w:r>
    </w:p>
    <w:bookmarkEnd w:id="49"/>
    <w:p w:rsidR="00E567FB" w:rsidRDefault="00E567FB" w:rsidP="00E567FB">
      <w:pPr>
        <w:spacing w:after="200"/>
        <w:ind w:right="283" w:firstLine="709"/>
        <w:jc w:val="both"/>
        <w:rPr>
          <w:b/>
          <w:color w:val="010000"/>
        </w:rPr>
      </w:pPr>
      <w:r>
        <w:rPr>
          <w:b/>
          <w:color w:val="010000"/>
        </w:rPr>
        <w:t xml:space="preserve">  </w:t>
      </w:r>
      <w:r w:rsidRPr="00E567FB">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567FB" w:rsidTr="00E567FB">
        <w:tc>
          <w:tcPr>
            <w:tcW w:w="1000" w:type="pct"/>
            <w:shd w:val="clear" w:color="auto" w:fill="auto"/>
          </w:tcPr>
          <w:p w:rsidR="00E567FB" w:rsidRDefault="00E567FB" w:rsidP="00E567FB">
            <w:pPr>
              <w:spacing w:after="200"/>
              <w:ind w:right="283"/>
              <w:jc w:val="both"/>
              <w:rPr>
                <w:b/>
                <w:color w:val="010000"/>
              </w:rPr>
            </w:pPr>
          </w:p>
        </w:tc>
        <w:tc>
          <w:tcPr>
            <w:tcW w:w="1000" w:type="pct"/>
            <w:shd w:val="clear" w:color="auto" w:fill="auto"/>
          </w:tcPr>
          <w:p w:rsidR="00E567FB" w:rsidRDefault="00E567FB" w:rsidP="00E567FB">
            <w:pPr>
              <w:spacing w:after="200"/>
              <w:ind w:right="283"/>
              <w:jc w:val="both"/>
              <w:rPr>
                <w:b/>
                <w:color w:val="010000"/>
              </w:rPr>
            </w:pPr>
          </w:p>
        </w:tc>
        <w:tc>
          <w:tcPr>
            <w:tcW w:w="1000" w:type="pct"/>
            <w:shd w:val="clear" w:color="auto" w:fill="auto"/>
          </w:tcPr>
          <w:p w:rsidR="00E567FB" w:rsidRDefault="00E567FB" w:rsidP="00E567FB">
            <w:pPr>
              <w:spacing w:after="200"/>
              <w:ind w:right="283"/>
              <w:jc w:val="both"/>
              <w:rPr>
                <w:b/>
                <w:color w:val="010000"/>
              </w:rPr>
            </w:pPr>
          </w:p>
        </w:tc>
        <w:tc>
          <w:tcPr>
            <w:tcW w:w="1000" w:type="pct"/>
            <w:shd w:val="clear" w:color="auto" w:fill="auto"/>
          </w:tcPr>
          <w:p w:rsidR="00E567FB" w:rsidRDefault="00E567FB" w:rsidP="00E567FB">
            <w:pPr>
              <w:spacing w:after="200"/>
              <w:ind w:right="283"/>
              <w:jc w:val="both"/>
              <w:rPr>
                <w:b/>
                <w:color w:val="010000"/>
              </w:rPr>
            </w:pPr>
          </w:p>
        </w:tc>
        <w:tc>
          <w:tcPr>
            <w:tcW w:w="1000" w:type="pct"/>
            <w:shd w:val="clear" w:color="auto" w:fill="auto"/>
          </w:tcPr>
          <w:p w:rsidR="00E567FB" w:rsidRPr="00E567FB" w:rsidRDefault="00E567FB" w:rsidP="00E567FB">
            <w:pPr>
              <w:spacing w:after="200"/>
              <w:jc w:val="center"/>
              <w:rPr>
                <w:color w:val="010000"/>
              </w:rPr>
            </w:pPr>
            <w:r w:rsidRPr="00E567FB">
              <w:rPr>
                <w:color w:val="010000"/>
              </w:rPr>
              <w:t>Başkanvekili</w:t>
            </w:r>
          </w:p>
          <w:p w:rsidR="00E567FB" w:rsidRPr="00E567FB" w:rsidRDefault="00E567FB" w:rsidP="00E567FB">
            <w:pPr>
              <w:spacing w:after="200"/>
              <w:jc w:val="center"/>
              <w:rPr>
                <w:b/>
                <w:color w:val="010000"/>
              </w:rPr>
            </w:pPr>
            <w:r w:rsidRPr="00E567FB">
              <w:rPr>
                <w:color w:val="010000"/>
              </w:rPr>
              <w:t>Hasan Tahsin GÖKCAN</w:t>
            </w:r>
          </w:p>
        </w:tc>
      </w:tr>
    </w:tbl>
    <w:p w:rsidR="00E567FB" w:rsidRDefault="00E567FB" w:rsidP="00E567FB">
      <w:pPr>
        <w:spacing w:after="200"/>
        <w:ind w:right="283" w:firstLine="709"/>
        <w:jc w:val="both"/>
        <w:rPr>
          <w:b/>
          <w:color w:val="010000"/>
        </w:rPr>
      </w:pPr>
    </w:p>
    <w:p w:rsidR="00E567FB" w:rsidRDefault="00E567FB" w:rsidP="00E567FB">
      <w:pPr>
        <w:spacing w:after="200"/>
        <w:ind w:right="283"/>
        <w:jc w:val="both"/>
        <w:rPr>
          <w:b/>
          <w:color w:val="010000"/>
        </w:rPr>
      </w:pPr>
    </w:p>
    <w:p w:rsidR="00E567FB" w:rsidRDefault="00E567FB" w:rsidP="00E567FB">
      <w:pPr>
        <w:spacing w:after="200"/>
        <w:ind w:right="283"/>
        <w:jc w:val="both"/>
        <w:rPr>
          <w:b/>
          <w:color w:val="010000"/>
        </w:rPr>
      </w:pPr>
    </w:p>
    <w:p w:rsidR="00E567FB" w:rsidRDefault="00E567FB" w:rsidP="00E567FB">
      <w:pPr>
        <w:spacing w:after="200"/>
        <w:ind w:right="283"/>
        <w:jc w:val="both"/>
        <w:rPr>
          <w:b/>
          <w:color w:val="010000"/>
        </w:rPr>
      </w:pPr>
    </w:p>
    <w:p w:rsidR="002C3EEE" w:rsidRPr="000826F8" w:rsidRDefault="002C3EEE" w:rsidP="00E567FB">
      <w:pPr>
        <w:spacing w:after="200"/>
        <w:ind w:right="283"/>
        <w:jc w:val="center"/>
        <w:rPr>
          <w:b/>
          <w:color w:val="010000"/>
        </w:rPr>
      </w:pPr>
      <w:r w:rsidRPr="000826F8">
        <w:rPr>
          <w:b/>
          <w:color w:val="010000"/>
        </w:rPr>
        <w:lastRenderedPageBreak/>
        <w:t>KARŞIOY GEREKÇESİ</w:t>
      </w:r>
    </w:p>
    <w:p w:rsidR="002C3EEE" w:rsidRPr="000826F8" w:rsidRDefault="000826F8" w:rsidP="00E567FB">
      <w:pPr>
        <w:spacing w:after="200"/>
        <w:ind w:right="283" w:firstLine="709"/>
        <w:jc w:val="both"/>
        <w:rPr>
          <w:color w:val="010000"/>
          <w:lang w:eastAsia="en-US"/>
        </w:rPr>
      </w:pPr>
      <w:r w:rsidRPr="000826F8">
        <w:rPr>
          <w:color w:val="010000"/>
          <w:lang w:eastAsia="en-US"/>
        </w:rPr>
        <w:t xml:space="preserve"> </w:t>
      </w:r>
      <w:r w:rsidR="002C3EEE" w:rsidRPr="000826F8">
        <w:rPr>
          <w:color w:val="010000"/>
          <w:lang w:eastAsia="en-US"/>
        </w:rPr>
        <w:t xml:space="preserve">(1) numaralı Cumhurbaşkanlığı Kararnamesinin (CBK) (87) numaralı </w:t>
      </w:r>
      <w:proofErr w:type="spellStart"/>
      <w:r w:rsidR="002C3EEE" w:rsidRPr="000826F8">
        <w:rPr>
          <w:color w:val="010000"/>
          <w:lang w:eastAsia="en-US"/>
        </w:rPr>
        <w:t>CBK’nın</w:t>
      </w:r>
      <w:proofErr w:type="spellEnd"/>
      <w:r w:rsidR="002C3EEE" w:rsidRPr="000826F8">
        <w:rPr>
          <w:color w:val="010000"/>
          <w:lang w:eastAsia="en-US"/>
        </w:rPr>
        <w:t xml:space="preserve"> 1. maddesiyle değiştirilen 320. maddesinin (2) numaralı fıkrasının, (3) numaralı fıkrasındaki dava konusu ibarenin ve aynı </w:t>
      </w:r>
      <w:proofErr w:type="spellStart"/>
      <w:r w:rsidR="002C3EEE" w:rsidRPr="000826F8">
        <w:rPr>
          <w:color w:val="010000"/>
          <w:lang w:eastAsia="en-US"/>
        </w:rPr>
        <w:t>CBK’nın</w:t>
      </w:r>
      <w:proofErr w:type="spellEnd"/>
      <w:r w:rsidR="002C3EEE" w:rsidRPr="000826F8">
        <w:rPr>
          <w:color w:val="010000"/>
          <w:lang w:eastAsia="en-US"/>
        </w:rPr>
        <w:t xml:space="preserve"> 2. maddesiyle eklenen geçici 1. maddesinin (1), (2) ve (4) numaralı fıkraları ile (3) numaralı fıkrasının birinci ve ikinci cümlelerinin Anayasaya aykırı olmadığına ve iptal taleplerinin reddine karar verilmiştir.</w:t>
      </w:r>
    </w:p>
    <w:p w:rsidR="002C3EEE" w:rsidRPr="000826F8" w:rsidRDefault="002C3EEE" w:rsidP="00E567FB">
      <w:pPr>
        <w:spacing w:after="200"/>
        <w:ind w:right="283" w:firstLine="709"/>
        <w:jc w:val="both"/>
        <w:rPr>
          <w:color w:val="010000"/>
          <w:lang w:eastAsia="en-US"/>
        </w:rPr>
      </w:pPr>
      <w:proofErr w:type="spellStart"/>
      <w:r w:rsidRPr="000826F8">
        <w:rPr>
          <w:color w:val="010000"/>
          <w:lang w:eastAsia="en-US"/>
        </w:rPr>
        <w:t>Red</w:t>
      </w:r>
      <w:proofErr w:type="spellEnd"/>
      <w:r w:rsidRPr="000826F8">
        <w:rPr>
          <w:color w:val="010000"/>
          <w:lang w:eastAsia="en-US"/>
        </w:rPr>
        <w:t xml:space="preserve"> kararlarının gerekçelerinde; personel istihdamı ve kadroları ile ilgili düzenlemelerin idarenin teşkilât yapısına ve dolayısıyla yürütme yetkisine ilişkin olduğu, Anayasada CBK ile düzenlenmesi yasaklanan haklar ve ödevler ile ilgisinin bulunmadığı, Anayasanın 106. maddesinin son fıkrası ile bağlantılı olarak 104. maddenin </w:t>
      </w:r>
      <w:proofErr w:type="spellStart"/>
      <w:r w:rsidRPr="000826F8">
        <w:rPr>
          <w:color w:val="010000"/>
          <w:lang w:eastAsia="en-US"/>
        </w:rPr>
        <w:t>onyedinci</w:t>
      </w:r>
      <w:proofErr w:type="spellEnd"/>
      <w:r w:rsidRPr="000826F8">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2C3EEE" w:rsidRPr="000826F8" w:rsidRDefault="000826F8" w:rsidP="00E567FB">
      <w:pPr>
        <w:spacing w:after="200"/>
        <w:ind w:right="283" w:firstLine="709"/>
        <w:jc w:val="both"/>
        <w:rPr>
          <w:color w:val="010000"/>
          <w:lang w:eastAsia="en-US"/>
        </w:rPr>
      </w:pPr>
      <w:r w:rsidRPr="000826F8">
        <w:rPr>
          <w:color w:val="010000"/>
          <w:lang w:eastAsia="en-US"/>
        </w:rPr>
        <w:t xml:space="preserve"> </w:t>
      </w:r>
      <w:r w:rsidR="002C3EEE" w:rsidRPr="000826F8">
        <w:rPr>
          <w:color w:val="010000"/>
          <w:lang w:eastAsia="en-US"/>
        </w:rPr>
        <w:t xml:space="preserve">(1) numaralı </w:t>
      </w:r>
      <w:proofErr w:type="spellStart"/>
      <w:r w:rsidR="002C3EEE" w:rsidRPr="000826F8">
        <w:rPr>
          <w:color w:val="010000"/>
          <w:lang w:eastAsia="en-US"/>
        </w:rPr>
        <w:t>CBK’nın</w:t>
      </w:r>
      <w:proofErr w:type="spellEnd"/>
      <w:r w:rsidR="002C3EEE" w:rsidRPr="000826F8">
        <w:rPr>
          <w:color w:val="010000"/>
          <w:lang w:eastAsia="en-US"/>
        </w:rPr>
        <w:t xml:space="preserve"> (87) numaralı CBK ile değiştirilen 320. maddesinin (2) numaralı fıkrasında, Millî Eğitim Bakanlığı Teftiş kurulu Başkanlığında 375 sayılı KHK’nın ek 24. maddesi uyarınca müfettiş ve müfettiş yardımcıları istihdam edilebilmesi,</w:t>
      </w:r>
      <w:r w:rsidRPr="000826F8">
        <w:rPr>
          <w:color w:val="010000"/>
          <w:lang w:eastAsia="en-US"/>
        </w:rPr>
        <w:t xml:space="preserve"> </w:t>
      </w:r>
      <w:r w:rsidR="002C3EEE" w:rsidRPr="000826F8">
        <w:rPr>
          <w:color w:val="010000"/>
          <w:lang w:eastAsia="en-US"/>
        </w:rPr>
        <w:t xml:space="preserve">(3) numaralı fıkrasında Başkanlığın oluşumunda bunların da yer alması ve (4) numaralı fıkrasında sayılan hususların yönetmelikle düzenlenmesi öngörülmüş; geçici 1. maddesinde de, (2) numaralı Genel Kadro ve Usulü Hakkında </w:t>
      </w:r>
      <w:proofErr w:type="spellStart"/>
      <w:r w:rsidR="002C3EEE" w:rsidRPr="000826F8">
        <w:rPr>
          <w:color w:val="010000"/>
          <w:lang w:eastAsia="en-US"/>
        </w:rPr>
        <w:t>CBK’nın</w:t>
      </w:r>
      <w:proofErr w:type="spellEnd"/>
      <w:r w:rsidR="002C3EEE" w:rsidRPr="000826F8">
        <w:rPr>
          <w:color w:val="010000"/>
          <w:lang w:eastAsia="en-US"/>
        </w:rPr>
        <w:t xml:space="preserve"> eki (I) sayılı Cetvelin ilgili bölümünde yer alan bazı kadro unvanları değiştirilerek bunlara ilişkin geçiş hükümlerine yer verilmiştir. </w:t>
      </w:r>
    </w:p>
    <w:p w:rsidR="002C3EEE" w:rsidRPr="000826F8" w:rsidRDefault="002C3EEE" w:rsidP="00E567FB">
      <w:pPr>
        <w:spacing w:after="200"/>
        <w:ind w:right="283" w:firstLine="709"/>
        <w:jc w:val="both"/>
        <w:rPr>
          <w:color w:val="010000"/>
          <w:lang w:eastAsia="en-US"/>
        </w:rPr>
      </w:pPr>
      <w:r w:rsidRPr="000826F8">
        <w:rPr>
          <w:color w:val="010000"/>
          <w:lang w:eastAsia="en-US"/>
        </w:rPr>
        <w:t xml:space="preserve">Bakanlıkların ve diğer kamu kurum ve kuruluşlarının personel istihdamı ile kadrolarına ilişkin düzenlemelerin Anayasa uyarınca kanunla yapılması gerektiğinden, çoğunluğun </w:t>
      </w:r>
      <w:proofErr w:type="spellStart"/>
      <w:r w:rsidRPr="000826F8">
        <w:rPr>
          <w:color w:val="010000"/>
          <w:lang w:eastAsia="en-US"/>
        </w:rPr>
        <w:t>red</w:t>
      </w:r>
      <w:proofErr w:type="spellEnd"/>
      <w:r w:rsidRPr="000826F8">
        <w:rPr>
          <w:color w:val="010000"/>
          <w:lang w:eastAsia="en-US"/>
        </w:rPr>
        <w:t xml:space="preserve"> gerekçelerinde atıf yapılan kararlara ilişkin olanlar da dâhil olmak üzere daha önceki </w:t>
      </w:r>
      <w:proofErr w:type="spellStart"/>
      <w:r w:rsidRPr="000826F8">
        <w:rPr>
          <w:color w:val="010000"/>
          <w:lang w:eastAsia="en-US"/>
        </w:rPr>
        <w:t>karşıoy</w:t>
      </w:r>
      <w:proofErr w:type="spellEnd"/>
      <w:r w:rsidRPr="000826F8">
        <w:rPr>
          <w:color w:val="010000"/>
          <w:lang w:eastAsia="en-US"/>
        </w:rPr>
        <w:t xml:space="preserve"> gerekçelerimde ayrıntılı olarak açıklanan sebeplerle mezkûr kuralların Anayasaya aykırı olmadığı yönündeki çoğunluk görüşüne katılmam mümkün olmamıştır (</w:t>
      </w:r>
      <w:proofErr w:type="spellStart"/>
      <w:r w:rsidRPr="000826F8">
        <w:rPr>
          <w:color w:val="010000"/>
          <w:lang w:eastAsia="en-US"/>
        </w:rPr>
        <w:t>örn</w:t>
      </w:r>
      <w:proofErr w:type="spellEnd"/>
      <w:r w:rsidRPr="000826F8">
        <w:rPr>
          <w:color w:val="010000"/>
          <w:lang w:eastAsia="en-US"/>
        </w:rPr>
        <w:t xml:space="preserve">. olarak bkz. 11/6/2020 tarihli ve E.2018/119, K.2020/25 sayılı; 12/6/2020 tarihli ve E.2019/105, K.2020/30 sayılı; 30/12/2020 tarihli ve E.2019/71, K.2020/82 sayılı; 31/3/2021 tarihli ve E.2020/8, K.2021/25 sayılı; 16/12/2021 tarihli ve E.2021/50, K.2021/89 sayılı; 30/12/2021 tarihli ve E.2021/91, K.2021/106 sayılı; 28/9/2022 tarihli ve E.2021/90, K.2022/108 sayılı; 9/11/2022 tarihli ve E.2018/123, K.2022/138 sayılı; 29/12/2022 tarihli ve E. 2020/54, K. 2022/165 sayılı; 16/2/2023 tarihli ve E.2020/34, K.2023/25 sayılı; 9/3/2023 tarihli ve E. 2022/37, K. 2023/44; 27/12/2023 tarihli ve E.2020/52, K.2023/223 sayılı kararlara ilişkin </w:t>
      </w:r>
      <w:proofErr w:type="spellStart"/>
      <w:r w:rsidRPr="000826F8">
        <w:rPr>
          <w:color w:val="010000"/>
          <w:lang w:eastAsia="en-US"/>
        </w:rPr>
        <w:t>karşıoy</w:t>
      </w:r>
      <w:proofErr w:type="spellEnd"/>
      <w:r w:rsidRPr="000826F8">
        <w:rPr>
          <w:color w:val="010000"/>
          <w:lang w:eastAsia="en-US"/>
        </w:rPr>
        <w:t xml:space="preserve"> gerekçelerim).</w:t>
      </w:r>
    </w:p>
    <w:p w:rsidR="002C3EEE" w:rsidRDefault="002C3EEE" w:rsidP="00E567FB">
      <w:pPr>
        <w:spacing w:after="200"/>
        <w:ind w:right="283" w:firstLine="709"/>
        <w:jc w:val="both"/>
        <w:rPr>
          <w:color w:val="010000"/>
          <w:lang w:eastAsia="en-US"/>
        </w:rPr>
      </w:pPr>
      <w:r w:rsidRPr="000826F8">
        <w:rPr>
          <w:color w:val="010000"/>
          <w:lang w:eastAsia="en-US"/>
        </w:rPr>
        <w:t xml:space="preserve">Yukarıda belirtilen sebeplerle, anılan kuralların konu bakımından yetki yönünden Anayasanın 104. maddesinin </w:t>
      </w:r>
      <w:proofErr w:type="spellStart"/>
      <w:r w:rsidRPr="000826F8">
        <w:rPr>
          <w:color w:val="010000"/>
          <w:lang w:eastAsia="en-US"/>
        </w:rPr>
        <w:t>onyedinci</w:t>
      </w:r>
      <w:proofErr w:type="spellEnd"/>
      <w:r w:rsidRPr="000826F8">
        <w:rPr>
          <w:color w:val="010000"/>
          <w:lang w:eastAsia="en-US"/>
        </w:rPr>
        <w:t xml:space="preserve"> fıkrasına aykırı olduğu ve iptal edilmesi gerektiği düşüncesiyle çoğunluğun </w:t>
      </w:r>
      <w:proofErr w:type="spellStart"/>
      <w:r w:rsidRPr="000826F8">
        <w:rPr>
          <w:color w:val="010000"/>
          <w:lang w:eastAsia="en-US"/>
        </w:rPr>
        <w:t>red</w:t>
      </w:r>
      <w:proofErr w:type="spellEnd"/>
      <w:r w:rsidRPr="000826F8">
        <w:rPr>
          <w:color w:val="010000"/>
          <w:lang w:eastAsia="en-US"/>
        </w:rPr>
        <w:t xml:space="preserve"> kararlarına karşıyım.</w:t>
      </w:r>
    </w:p>
    <w:p w:rsidR="00E567FB" w:rsidRPr="000826F8" w:rsidRDefault="00E567FB" w:rsidP="00E567FB">
      <w:pPr>
        <w:spacing w:after="200"/>
        <w:ind w:right="283" w:firstLine="709"/>
        <w:jc w:val="both"/>
        <w:rPr>
          <w:color w:val="010000"/>
          <w:lang w:eastAsia="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567FB" w:rsidTr="00E567FB">
        <w:tc>
          <w:tcPr>
            <w:tcW w:w="1000" w:type="pct"/>
            <w:shd w:val="clear" w:color="auto" w:fill="auto"/>
          </w:tcPr>
          <w:p w:rsidR="00E567FB" w:rsidRDefault="00E567FB" w:rsidP="00E567FB">
            <w:pPr>
              <w:spacing w:after="200"/>
              <w:ind w:right="283"/>
              <w:jc w:val="both"/>
              <w:rPr>
                <w:color w:val="010000"/>
                <w:lang w:eastAsia="en-US"/>
              </w:rPr>
            </w:pPr>
          </w:p>
        </w:tc>
        <w:tc>
          <w:tcPr>
            <w:tcW w:w="1000" w:type="pct"/>
            <w:shd w:val="clear" w:color="auto" w:fill="auto"/>
          </w:tcPr>
          <w:p w:rsidR="00E567FB" w:rsidRDefault="00E567FB" w:rsidP="00E567FB">
            <w:pPr>
              <w:spacing w:after="200"/>
              <w:ind w:right="283"/>
              <w:jc w:val="both"/>
              <w:rPr>
                <w:color w:val="010000"/>
                <w:lang w:eastAsia="en-US"/>
              </w:rPr>
            </w:pPr>
          </w:p>
        </w:tc>
        <w:tc>
          <w:tcPr>
            <w:tcW w:w="1000" w:type="pct"/>
            <w:shd w:val="clear" w:color="auto" w:fill="auto"/>
          </w:tcPr>
          <w:p w:rsidR="00E567FB" w:rsidRDefault="00E567FB" w:rsidP="00E567FB">
            <w:pPr>
              <w:spacing w:after="200"/>
              <w:ind w:right="283"/>
              <w:jc w:val="both"/>
              <w:rPr>
                <w:color w:val="010000"/>
                <w:lang w:eastAsia="en-US"/>
              </w:rPr>
            </w:pPr>
          </w:p>
        </w:tc>
        <w:tc>
          <w:tcPr>
            <w:tcW w:w="1000" w:type="pct"/>
            <w:shd w:val="clear" w:color="auto" w:fill="auto"/>
          </w:tcPr>
          <w:p w:rsidR="00E567FB" w:rsidRDefault="00E567FB" w:rsidP="00E567FB">
            <w:pPr>
              <w:spacing w:after="200"/>
              <w:ind w:right="283"/>
              <w:jc w:val="both"/>
              <w:rPr>
                <w:color w:val="010000"/>
                <w:lang w:eastAsia="en-US"/>
              </w:rPr>
            </w:pPr>
          </w:p>
        </w:tc>
        <w:tc>
          <w:tcPr>
            <w:tcW w:w="1000" w:type="pct"/>
            <w:shd w:val="clear" w:color="auto" w:fill="auto"/>
          </w:tcPr>
          <w:p w:rsidR="00E567FB" w:rsidRDefault="00E567FB" w:rsidP="00E567FB">
            <w:pPr>
              <w:spacing w:after="200"/>
              <w:jc w:val="center"/>
              <w:rPr>
                <w:color w:val="010000"/>
                <w:lang w:eastAsia="en-US"/>
              </w:rPr>
            </w:pPr>
            <w:r>
              <w:rPr>
                <w:color w:val="010000"/>
                <w:lang w:eastAsia="en-US"/>
              </w:rPr>
              <w:t xml:space="preserve">Üye </w:t>
            </w:r>
          </w:p>
          <w:p w:rsidR="00E567FB" w:rsidRPr="00E567FB" w:rsidRDefault="00E567FB" w:rsidP="00E567FB">
            <w:pPr>
              <w:spacing w:after="200"/>
              <w:jc w:val="center"/>
              <w:rPr>
                <w:color w:val="010000"/>
                <w:lang w:eastAsia="en-US"/>
              </w:rPr>
            </w:pPr>
            <w:r>
              <w:rPr>
                <w:color w:val="010000"/>
                <w:lang w:eastAsia="en-US"/>
              </w:rPr>
              <w:t>M. Emin KUZ</w:t>
            </w:r>
          </w:p>
        </w:tc>
      </w:tr>
    </w:tbl>
    <w:p w:rsidR="00E567FB" w:rsidRDefault="00E567FB" w:rsidP="00E567FB">
      <w:pPr>
        <w:spacing w:after="200"/>
        <w:ind w:right="283"/>
        <w:jc w:val="both"/>
        <w:rPr>
          <w:color w:val="010000"/>
          <w:lang w:eastAsia="en-US"/>
        </w:rPr>
      </w:pPr>
    </w:p>
    <w:p w:rsidR="00E567FB" w:rsidRDefault="00E567FB" w:rsidP="00E567FB">
      <w:pPr>
        <w:spacing w:after="200"/>
        <w:ind w:right="283"/>
        <w:jc w:val="both"/>
        <w:rPr>
          <w:rFonts w:eastAsia="Calibri"/>
          <w:b/>
          <w:color w:val="010000"/>
          <w:lang w:eastAsia="en-US"/>
        </w:rPr>
      </w:pPr>
    </w:p>
    <w:p w:rsidR="00E567FB" w:rsidRDefault="00E567FB" w:rsidP="00E567FB">
      <w:pPr>
        <w:spacing w:after="200"/>
        <w:ind w:right="283"/>
        <w:jc w:val="both"/>
        <w:rPr>
          <w:rFonts w:eastAsia="Calibri"/>
          <w:b/>
          <w:color w:val="010000"/>
          <w:lang w:eastAsia="en-US"/>
        </w:rPr>
      </w:pPr>
    </w:p>
    <w:p w:rsidR="00E567FB" w:rsidRDefault="00E567FB" w:rsidP="00E567FB">
      <w:pPr>
        <w:spacing w:after="200"/>
        <w:ind w:right="283"/>
        <w:jc w:val="both"/>
        <w:rPr>
          <w:rFonts w:eastAsia="Calibri"/>
          <w:b/>
          <w:color w:val="010000"/>
          <w:lang w:eastAsia="en-US"/>
        </w:rPr>
      </w:pPr>
    </w:p>
    <w:p w:rsidR="00895029" w:rsidRPr="000826F8" w:rsidRDefault="00895029" w:rsidP="00E567FB">
      <w:pPr>
        <w:spacing w:after="200"/>
        <w:ind w:right="283"/>
        <w:jc w:val="center"/>
        <w:rPr>
          <w:rFonts w:eastAsia="Calibri"/>
          <w:b/>
          <w:color w:val="010000"/>
          <w:lang w:eastAsia="en-US"/>
        </w:rPr>
      </w:pPr>
      <w:r w:rsidRPr="000826F8">
        <w:rPr>
          <w:rFonts w:eastAsia="Calibri"/>
          <w:b/>
          <w:color w:val="010000"/>
          <w:lang w:eastAsia="en-US"/>
        </w:rPr>
        <w:lastRenderedPageBreak/>
        <w:t>KARŞIOY GEREKÇESİ</w:t>
      </w:r>
    </w:p>
    <w:p w:rsidR="00895029" w:rsidRPr="000826F8" w:rsidRDefault="00895029" w:rsidP="00E567FB">
      <w:pPr>
        <w:spacing w:after="200"/>
        <w:ind w:right="283" w:firstLine="709"/>
        <w:jc w:val="both"/>
        <w:rPr>
          <w:rFonts w:eastAsia="Calibri"/>
          <w:color w:val="010000"/>
          <w:lang w:eastAsia="zh-CN"/>
        </w:rPr>
      </w:pPr>
      <w:r w:rsidRPr="000826F8">
        <w:rPr>
          <w:rFonts w:eastAsia="Calibri"/>
          <w:color w:val="010000"/>
          <w:lang w:eastAsia="zh-CN"/>
        </w:rPr>
        <w:t xml:space="preserve">1. Mahkememiz çoğunluğunun </w:t>
      </w:r>
      <w:bookmarkStart w:id="50" w:name="_Hlk148701017"/>
      <w:bookmarkStart w:id="51" w:name="_Hlk75857960"/>
      <w:r w:rsidRPr="000826F8">
        <w:rPr>
          <w:rFonts w:eastAsia="Calibri"/>
          <w:bCs/>
          <w:color w:val="010000"/>
          <w:lang w:eastAsia="zh-CN"/>
        </w:rPr>
        <w:t xml:space="preserve">2/12/2021 tarihli ve (87) numaralı Cumhurbaşkanlığı Teşkilatı Hakkında Cumhurbaşkanlığı Kararnamesinde Değişiklik Yapılmasına Dair Cumhurbaşkanlığı Kararnamesi </w:t>
      </w:r>
      <w:bookmarkEnd w:id="50"/>
      <w:bookmarkEnd w:id="51"/>
      <w:r w:rsidRPr="000826F8">
        <w:rPr>
          <w:rFonts w:eastAsia="Calibri"/>
          <w:color w:val="010000"/>
          <w:lang w:eastAsia="zh-CN"/>
        </w:rPr>
        <w:t>ile ilgili gerçekleştirilen Anayasa’ya uygunluk denetiminde ulaştığı kanaatlere aşağıda belirttiğim kurallarda, açıklayacağım gerekçelerle katılmamaktayım:</w:t>
      </w:r>
    </w:p>
    <w:p w:rsidR="00895029" w:rsidRPr="000826F8" w:rsidRDefault="00895029" w:rsidP="00E567FB">
      <w:pPr>
        <w:spacing w:after="200"/>
        <w:ind w:right="283" w:firstLine="709"/>
        <w:jc w:val="both"/>
        <w:rPr>
          <w:rFonts w:eastAsia="Calibri"/>
          <w:b/>
          <w:color w:val="010000"/>
          <w:lang w:eastAsia="zh-CN"/>
        </w:rPr>
      </w:pPr>
      <w:r w:rsidRPr="000826F8">
        <w:rPr>
          <w:rFonts w:eastAsia="Calibri"/>
          <w:b/>
          <w:color w:val="010000"/>
          <w:lang w:eastAsia="zh-CN"/>
        </w:rPr>
        <w:t xml:space="preserve">A. 1. maddesiyle 10/7/2018 tarihli ve 30474 sayılı Resmî </w:t>
      </w:r>
      <w:proofErr w:type="spellStart"/>
      <w:r w:rsidRPr="000826F8">
        <w:rPr>
          <w:rFonts w:eastAsia="Calibri"/>
          <w:b/>
          <w:color w:val="010000"/>
          <w:lang w:eastAsia="zh-CN"/>
        </w:rPr>
        <w:t>Gazete’de</w:t>
      </w:r>
      <w:proofErr w:type="spellEnd"/>
      <w:r w:rsidRPr="000826F8">
        <w:rPr>
          <w:rFonts w:eastAsia="Calibri"/>
          <w:b/>
          <w:color w:val="010000"/>
          <w:lang w:eastAsia="zh-CN"/>
        </w:rPr>
        <w:t xml:space="preserve"> yayımlanan (1) numaralı Cumhurbaşkanlığı Teşkilatı Hakkında Cumhurbaşkanlığı Kararnamesi’nin 320. maddesinin eklenen (2) numaralı fıkrasının konu bakımından yetki yönünden: </w:t>
      </w:r>
    </w:p>
    <w:p w:rsidR="00895029" w:rsidRPr="000826F8" w:rsidRDefault="00895029" w:rsidP="00E567FB">
      <w:pPr>
        <w:spacing w:after="200"/>
        <w:ind w:right="283" w:firstLine="709"/>
        <w:jc w:val="both"/>
        <w:rPr>
          <w:rFonts w:eastAsia="Calibri"/>
          <w:i/>
          <w:color w:val="010000"/>
          <w:lang w:eastAsia="zh-CN"/>
        </w:rPr>
      </w:pPr>
      <w:r w:rsidRPr="000826F8">
        <w:rPr>
          <w:rFonts w:eastAsia="Calibri"/>
          <w:color w:val="010000"/>
          <w:lang w:eastAsia="zh-CN"/>
        </w:rPr>
        <w:t xml:space="preserve">2. İptali talep edilen (2) numaralı fıkra hükmü şu şekildedir: </w:t>
      </w:r>
      <w:r w:rsidRPr="000826F8">
        <w:rPr>
          <w:rFonts w:eastAsia="Calibri"/>
          <w:i/>
          <w:color w:val="010000"/>
          <w:lang w:eastAsia="zh-CN"/>
        </w:rPr>
        <w:t xml:space="preserve">“Başkanlıkta 375 sayılı Kanun Hükmünde Kararnamenin ek </w:t>
      </w:r>
      <w:proofErr w:type="gramStart"/>
      <w:r w:rsidRPr="000826F8">
        <w:rPr>
          <w:rFonts w:eastAsia="Calibri"/>
          <w:i/>
          <w:color w:val="010000"/>
          <w:lang w:eastAsia="zh-CN"/>
        </w:rPr>
        <w:t>24 üncü</w:t>
      </w:r>
      <w:proofErr w:type="gramEnd"/>
      <w:r w:rsidRPr="000826F8">
        <w:rPr>
          <w:rFonts w:eastAsia="Calibri"/>
          <w:i/>
          <w:color w:val="010000"/>
          <w:lang w:eastAsia="zh-CN"/>
        </w:rPr>
        <w:t xml:space="preserve"> maddesi uyarınca müfettiş ve müfettiş yardımcısı istihdam edilebilir”.</w:t>
      </w:r>
    </w:p>
    <w:p w:rsidR="00895029" w:rsidRPr="000826F8" w:rsidRDefault="00895029" w:rsidP="00E567FB">
      <w:pPr>
        <w:spacing w:after="200"/>
        <w:ind w:right="283" w:firstLine="709"/>
        <w:jc w:val="both"/>
        <w:rPr>
          <w:rFonts w:eastAsia="Calibri"/>
          <w:color w:val="010000"/>
          <w:lang w:eastAsia="zh-CN"/>
        </w:rPr>
      </w:pPr>
      <w:r w:rsidRPr="000826F8">
        <w:rPr>
          <w:rFonts w:eastAsia="Calibri"/>
          <w:color w:val="010000"/>
          <w:lang w:eastAsia="zh-CN"/>
        </w:rPr>
        <w:t xml:space="preserve">3. </w:t>
      </w:r>
      <w:proofErr w:type="gramStart"/>
      <w:r w:rsidRPr="000826F8">
        <w:rPr>
          <w:rFonts w:eastAsia="Calibri"/>
          <w:color w:val="010000"/>
          <w:lang w:eastAsia="zh-CN"/>
        </w:rPr>
        <w:t>Milli</w:t>
      </w:r>
      <w:proofErr w:type="gramEnd"/>
      <w:r w:rsidRPr="000826F8">
        <w:rPr>
          <w:rFonts w:eastAsia="Calibri"/>
          <w:color w:val="010000"/>
          <w:lang w:eastAsia="zh-CN"/>
        </w:rPr>
        <w:t xml:space="preserve"> Eğitim Bakanlığı merkez teşkilatında müfettiş ve müfettiş yardımcısı istihdamına imkan veren kuralda referansta bulunulan 375 sayılı Kanun Hükmünde Kararname’nin ek 24. maddesi hükmü gereğince istihdam edilen bu kişilerin 657 sayılı Devlet Memurları Kanunu’na tabi oldukları anlaşılmaktadır. Bu yönü ile kural esasında Anayasa’nın 70. maddesinde yer verilen kamu hizmetine girme hakkı ile ilgili bir düzenleme niteliğindedir.</w:t>
      </w:r>
    </w:p>
    <w:p w:rsidR="00895029" w:rsidRPr="000826F8" w:rsidRDefault="00895029" w:rsidP="00E567FB">
      <w:pPr>
        <w:spacing w:after="200"/>
        <w:ind w:right="283" w:firstLine="709"/>
        <w:jc w:val="both"/>
        <w:rPr>
          <w:rFonts w:eastAsia="Calibri"/>
          <w:color w:val="010000"/>
          <w:lang w:eastAsia="zh-CN"/>
        </w:rPr>
      </w:pPr>
      <w:r w:rsidRPr="000826F8">
        <w:rPr>
          <w:rFonts w:eastAsia="Calibri"/>
          <w:color w:val="010000"/>
          <w:lang w:eastAsia="zh-CN"/>
        </w:rPr>
        <w:t xml:space="preserve">4. Kuralın konu bakımından yetki yönüyle yapılan denetiminde Anayasa’nın 104. maddesinin on yedinci fıkrasının ikinci cümlesi gereğince dava konusu Cumhurbaşkanlığı Kararnamesi hükmünün Anayasa’nın ikinci kısmının dördüncü bölümünde yer alan siyasi haklar ve ödevlerle ilgili yani Cumhurbaşkanlığı Kararnamesi ile düzenlenmesi mümkün olmayan alanda düzenleme yaptığı görüldüğünden kuralın iptali gerekmektedir. </w:t>
      </w:r>
    </w:p>
    <w:p w:rsidR="00895029" w:rsidRPr="000826F8" w:rsidRDefault="00895029" w:rsidP="00E567FB">
      <w:pPr>
        <w:spacing w:after="200"/>
        <w:ind w:right="283" w:firstLine="709"/>
        <w:jc w:val="both"/>
        <w:rPr>
          <w:rFonts w:eastAsia="Calibri"/>
          <w:b/>
          <w:color w:val="010000"/>
          <w:lang w:eastAsia="zh-CN"/>
        </w:rPr>
      </w:pPr>
      <w:r w:rsidRPr="000826F8">
        <w:rPr>
          <w:rFonts w:eastAsia="Calibri"/>
          <w:b/>
          <w:color w:val="010000"/>
          <w:lang w:eastAsia="zh-CN"/>
        </w:rPr>
        <w:t xml:space="preserve">B. 1. maddesiyle 10/7/2018 tarihli ve 30474 sayılı Resmî </w:t>
      </w:r>
      <w:proofErr w:type="spellStart"/>
      <w:r w:rsidRPr="000826F8">
        <w:rPr>
          <w:rFonts w:eastAsia="Calibri"/>
          <w:b/>
          <w:color w:val="010000"/>
          <w:lang w:eastAsia="zh-CN"/>
        </w:rPr>
        <w:t>Gazete’de</w:t>
      </w:r>
      <w:proofErr w:type="spellEnd"/>
      <w:r w:rsidRPr="000826F8">
        <w:rPr>
          <w:rFonts w:eastAsia="Calibri"/>
          <w:b/>
          <w:color w:val="010000"/>
          <w:lang w:eastAsia="zh-CN"/>
        </w:rPr>
        <w:t xml:space="preserve"> yayımlanan (1) numaralı Cumhurbaşkanlığı Teşkilatı Hakkında Cumhurbaşkanlığı Kararnamesi’nin 320. maddesinin (3) numaralı fıkrasının ikinci cümlesinde yer alan </w:t>
      </w:r>
      <w:r w:rsidRPr="000826F8">
        <w:rPr>
          <w:rFonts w:eastAsia="Calibri"/>
          <w:b/>
          <w:i/>
          <w:color w:val="010000"/>
          <w:lang w:eastAsia="zh-CN"/>
        </w:rPr>
        <w:t>“…Bakanlık Maarif Müfettişleri ve Bakanlık Maarif Müfettiş Yardımcılarından…”</w:t>
      </w:r>
      <w:r w:rsidRPr="000826F8">
        <w:rPr>
          <w:rFonts w:eastAsia="Calibri"/>
          <w:b/>
          <w:color w:val="010000"/>
          <w:lang w:eastAsia="zh-CN"/>
        </w:rPr>
        <w:t xml:space="preserve"> ibaresinin </w:t>
      </w:r>
      <w:bookmarkStart w:id="52" w:name="_Hlk156996941"/>
      <w:r w:rsidRPr="000826F8">
        <w:rPr>
          <w:rFonts w:eastAsia="Calibri"/>
          <w:b/>
          <w:i/>
          <w:color w:val="010000"/>
          <w:lang w:eastAsia="zh-CN"/>
        </w:rPr>
        <w:t>“…başmüfettiş, müfettiş ve müfettiş yardımcılarından…”</w:t>
      </w:r>
      <w:r w:rsidRPr="000826F8">
        <w:rPr>
          <w:rFonts w:eastAsia="Calibri"/>
          <w:b/>
          <w:color w:val="010000"/>
          <w:lang w:eastAsia="zh-CN"/>
        </w:rPr>
        <w:t xml:space="preserve"> </w:t>
      </w:r>
      <w:bookmarkEnd w:id="52"/>
      <w:r w:rsidRPr="000826F8">
        <w:rPr>
          <w:rFonts w:eastAsia="Calibri"/>
          <w:b/>
          <w:color w:val="010000"/>
          <w:lang w:eastAsia="zh-CN"/>
        </w:rPr>
        <w:t>şeklinde değiştirilmesinin konu bakımından yetki yönünden:</w:t>
      </w:r>
    </w:p>
    <w:p w:rsidR="00895029" w:rsidRPr="000826F8" w:rsidRDefault="00895029" w:rsidP="00E567FB">
      <w:pPr>
        <w:spacing w:after="200"/>
        <w:ind w:right="283" w:firstLine="709"/>
        <w:jc w:val="both"/>
        <w:rPr>
          <w:rFonts w:eastAsia="Calibri"/>
          <w:color w:val="010000"/>
          <w:lang w:eastAsia="zh-CN"/>
        </w:rPr>
      </w:pPr>
      <w:r w:rsidRPr="000826F8">
        <w:rPr>
          <w:rFonts w:eastAsia="Calibri"/>
          <w:color w:val="010000"/>
          <w:lang w:eastAsia="zh-CN"/>
        </w:rPr>
        <w:t xml:space="preserve">5. Kuralda bir ibare değişikliği yapılmakla birlikte bu ibare değişikliklerinin yer aldığı fıkrada başmüfettiş, müfettiş ve müfettiş yardımcılarının denetim, teftiş gibi görev ve yetkileri de düzenlenmektedir. </w:t>
      </w:r>
    </w:p>
    <w:p w:rsidR="00895029" w:rsidRPr="000826F8" w:rsidRDefault="00895029" w:rsidP="00E567FB">
      <w:pPr>
        <w:spacing w:after="200"/>
        <w:ind w:right="283" w:firstLine="709"/>
        <w:jc w:val="both"/>
        <w:rPr>
          <w:rFonts w:eastAsia="Calibri"/>
          <w:color w:val="010000"/>
          <w:lang w:eastAsia="zh-CN"/>
        </w:rPr>
      </w:pPr>
      <w:r w:rsidRPr="000826F8">
        <w:rPr>
          <w:rFonts w:eastAsia="Calibri"/>
          <w:color w:val="010000"/>
          <w:lang w:eastAsia="zh-CN"/>
        </w:rPr>
        <w:t xml:space="preserve">6. Anayasa’nın 128. maddesinin ikinci fıkrası hükmü gereğince kamu görevlisi olan başmüfettiş, müfettiş ve müfettiş yardımcılarının bu konulara ilişkin görev ve yetkilerinin de kanunla düzenlenmesi gerekmektedir. </w:t>
      </w:r>
    </w:p>
    <w:p w:rsidR="00895029" w:rsidRPr="000826F8" w:rsidRDefault="00895029" w:rsidP="00E567FB">
      <w:pPr>
        <w:spacing w:after="200"/>
        <w:ind w:right="283" w:firstLine="709"/>
        <w:jc w:val="both"/>
        <w:rPr>
          <w:rFonts w:eastAsia="Calibri"/>
          <w:color w:val="010000"/>
          <w:lang w:eastAsia="zh-CN"/>
        </w:rPr>
      </w:pPr>
      <w:r w:rsidRPr="000826F8">
        <w:rPr>
          <w:rFonts w:eastAsia="Calibri"/>
          <w:color w:val="010000"/>
          <w:lang w:eastAsia="zh-CN"/>
        </w:rPr>
        <w:t xml:space="preserve">7. Bu nedenle Cumhurbaşkanlığı Kararnamesinde yer alan dava konusu ibarelerin münhasıran kanunla düzenlenmesi gereken konularla ilgili olduğu için bu ibarelerin Anayasa’nın 104. maddesinin on yedinci fıkrasının üçüncü cümlesi gereğince konu bakımından yetki yönü ile iptali gerekmektedir. </w:t>
      </w:r>
    </w:p>
    <w:p w:rsidR="00895029" w:rsidRPr="000826F8" w:rsidRDefault="00895029" w:rsidP="00E567FB">
      <w:pPr>
        <w:spacing w:after="200"/>
        <w:ind w:right="283" w:firstLine="709"/>
        <w:jc w:val="both"/>
        <w:rPr>
          <w:rFonts w:eastAsia="Calibri"/>
          <w:b/>
          <w:color w:val="010000"/>
          <w:lang w:eastAsia="zh-CN"/>
        </w:rPr>
      </w:pPr>
      <w:r w:rsidRPr="000826F8">
        <w:rPr>
          <w:rFonts w:eastAsia="Calibri"/>
          <w:b/>
          <w:color w:val="010000"/>
          <w:lang w:eastAsia="zh-CN"/>
        </w:rPr>
        <w:t>C.2. maddesiyle (1)</w:t>
      </w:r>
      <w:r w:rsidRPr="000826F8">
        <w:rPr>
          <w:rFonts w:eastAsia="Calibri"/>
          <w:b/>
          <w:color w:val="010000"/>
          <w:lang w:val="x-none" w:eastAsia="zh-CN"/>
        </w:rPr>
        <w:t xml:space="preserve"> </w:t>
      </w:r>
      <w:r w:rsidRPr="000826F8">
        <w:rPr>
          <w:rFonts w:eastAsia="Calibri"/>
          <w:b/>
          <w:color w:val="010000"/>
          <w:lang w:eastAsia="zh-CN"/>
        </w:rPr>
        <w:t xml:space="preserve">numaralı Cumhurbaşkanlığı </w:t>
      </w:r>
      <w:r w:rsidRPr="000826F8">
        <w:rPr>
          <w:rFonts w:eastAsia="Calibri"/>
          <w:b/>
          <w:color w:val="010000"/>
          <w:lang w:val="x-none" w:eastAsia="zh-CN"/>
        </w:rPr>
        <w:t>K</w:t>
      </w:r>
      <w:r w:rsidRPr="000826F8">
        <w:rPr>
          <w:rFonts w:eastAsia="Calibri"/>
          <w:b/>
          <w:color w:val="010000"/>
          <w:lang w:eastAsia="zh-CN"/>
        </w:rPr>
        <w:t xml:space="preserve">ararnamesi’nin Altıncı Kısmının </w:t>
      </w:r>
      <w:proofErr w:type="spellStart"/>
      <w:r w:rsidRPr="000826F8">
        <w:rPr>
          <w:rFonts w:eastAsia="Calibri"/>
          <w:b/>
          <w:color w:val="010000"/>
          <w:lang w:eastAsia="zh-CN"/>
        </w:rPr>
        <w:t>Onbirinci</w:t>
      </w:r>
      <w:proofErr w:type="spellEnd"/>
      <w:r w:rsidRPr="000826F8">
        <w:rPr>
          <w:rFonts w:eastAsia="Calibri"/>
          <w:b/>
          <w:color w:val="010000"/>
          <w:lang w:eastAsia="zh-CN"/>
        </w:rPr>
        <w:t xml:space="preserve"> Bölümüne eklenen geçici 1. maddenin (1) ve (2) numaralı fıkralarının, (3) numaralı fıkrasının birinci ve ikinci cümlelerinin ve (4) numaralı fıkrasının konu bakımından yetki yönünden:</w:t>
      </w:r>
    </w:p>
    <w:p w:rsidR="00895029" w:rsidRPr="000826F8" w:rsidRDefault="00895029" w:rsidP="00E567FB">
      <w:pPr>
        <w:spacing w:after="200"/>
        <w:ind w:right="283" w:firstLine="709"/>
        <w:jc w:val="both"/>
        <w:rPr>
          <w:rFonts w:eastAsia="Calibri"/>
          <w:color w:val="010000"/>
          <w:lang w:eastAsia="en-US"/>
        </w:rPr>
      </w:pPr>
      <w:r w:rsidRPr="000826F8">
        <w:rPr>
          <w:rFonts w:eastAsia="Calibri"/>
          <w:color w:val="010000"/>
          <w:lang w:eastAsia="en-US"/>
        </w:rPr>
        <w:lastRenderedPageBreak/>
        <w:t>8. İptali talep edilen Cumhurbaşkanlığı Kararnamesi hükümlerinde kadro ile ilgili düzenlemeler yer almaktadır.</w:t>
      </w:r>
      <w:r w:rsidR="000826F8" w:rsidRPr="000826F8">
        <w:rPr>
          <w:rFonts w:eastAsia="Calibri"/>
          <w:color w:val="010000"/>
          <w:lang w:eastAsia="en-US"/>
        </w:rPr>
        <w:t xml:space="preserve"> </w:t>
      </w:r>
    </w:p>
    <w:p w:rsidR="00895029" w:rsidRPr="000826F8" w:rsidRDefault="00895029" w:rsidP="00E567FB">
      <w:pPr>
        <w:spacing w:after="200"/>
        <w:ind w:right="283" w:firstLine="709"/>
        <w:jc w:val="both"/>
        <w:rPr>
          <w:rFonts w:eastAsia="Calibri"/>
          <w:bCs/>
          <w:iCs/>
          <w:color w:val="010000"/>
          <w:lang w:eastAsia="zh-CN"/>
        </w:rPr>
      </w:pPr>
      <w:r w:rsidRPr="000826F8">
        <w:rPr>
          <w:rFonts w:eastAsia="Calibri"/>
          <w:bCs/>
          <w:color w:val="010000"/>
          <w:lang w:eastAsia="zh-CN"/>
        </w:rPr>
        <w:t xml:space="preserve">9. Dava konusu kurallarda “konu bakımından yetki” boyutu ile Anayasa’ya uygunluk denetiminde </w:t>
      </w:r>
      <w:r w:rsidRPr="000826F8">
        <w:rPr>
          <w:color w:val="010000"/>
          <w:lang w:eastAsia="zh-CN"/>
        </w:rPr>
        <w:t xml:space="preserve">Mahkememiz çoğunluğunca </w:t>
      </w:r>
      <w:r w:rsidRPr="000826F8">
        <w:rPr>
          <w:rFonts w:eastAsia="Calibri"/>
          <w:bCs/>
          <w:iCs/>
          <w:color w:val="010000"/>
          <w:lang w:eastAsia="zh-CN"/>
        </w:rPr>
        <w:t xml:space="preserve">Anayasa’nın 104. maddesinin on yedinci fıkrasına bir aykırılık bulunmadığı kanaatine ulaşılsa da kuralların Anayasa’nın 104. maddesinin on yedinci fıkrasının birinci, ikinci ve üçüncü cümlelerine aykırı olduğu için iptali gerekmektedir. </w:t>
      </w:r>
    </w:p>
    <w:p w:rsidR="00895029" w:rsidRPr="000826F8" w:rsidRDefault="00895029" w:rsidP="00E567FB">
      <w:pPr>
        <w:spacing w:after="200"/>
        <w:ind w:right="283" w:firstLine="709"/>
        <w:jc w:val="both"/>
        <w:rPr>
          <w:rFonts w:eastAsia="Calibri"/>
          <w:bCs/>
          <w:iCs/>
          <w:color w:val="010000"/>
          <w:lang w:eastAsia="zh-CN"/>
        </w:rPr>
      </w:pPr>
      <w:r w:rsidRPr="000826F8">
        <w:rPr>
          <w:rFonts w:eastAsia="Calibri"/>
          <w:bCs/>
          <w:iCs/>
          <w:color w:val="010000"/>
          <w:lang w:eastAsia="zh-CN"/>
        </w:rPr>
        <w:t>10.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0826F8" w:rsidRPr="000826F8">
        <w:rPr>
          <w:rFonts w:eastAsia="Calibri"/>
          <w:bCs/>
          <w:iCs/>
          <w:color w:val="010000"/>
          <w:lang w:eastAsia="zh-CN"/>
        </w:rPr>
        <w:t xml:space="preserve"> </w:t>
      </w:r>
      <w:r w:rsidRPr="000826F8">
        <w:rPr>
          <w:rFonts w:eastAsia="Calibri"/>
          <w:bCs/>
          <w:iCs/>
          <w:color w:val="010000"/>
          <w:lang w:eastAsia="zh-CN"/>
        </w:rPr>
        <w:t xml:space="preserve">E. S.: 2018/119, K. S.: 2020/25, K. T.: 11/06/2020 </w:t>
      </w:r>
      <w:r w:rsidRPr="000826F8">
        <w:rPr>
          <w:rFonts w:eastAsia="Calibri"/>
          <w:color w:val="010000"/>
          <w:lang w:eastAsia="en-US"/>
        </w:rPr>
        <w:t>§§ 6-22, 27-31, 33)</w:t>
      </w:r>
      <w:r w:rsidRPr="000826F8">
        <w:rPr>
          <w:rFonts w:eastAsia="Calibri"/>
          <w:bCs/>
          <w:iCs/>
          <w:color w:val="010000"/>
          <w:lang w:eastAsia="zh-CN"/>
        </w:rPr>
        <w:t xml:space="preserve">. Aynı hukuki gerekçelerin kadro ile ilgili düzenlemelerin yer aldığı dava konusu </w:t>
      </w:r>
      <w:r w:rsidRPr="000826F8">
        <w:rPr>
          <w:rFonts w:eastAsia="Calibri"/>
          <w:color w:val="010000"/>
          <w:lang w:eastAsia="en-US"/>
        </w:rPr>
        <w:t xml:space="preserve">(87) numaralı </w:t>
      </w:r>
      <w:r w:rsidRPr="000826F8">
        <w:rPr>
          <w:rFonts w:eastAsia="Calibri"/>
          <w:bCs/>
          <w:iCs/>
          <w:color w:val="010000"/>
          <w:lang w:eastAsia="zh-CN"/>
        </w:rPr>
        <w:t xml:space="preserve">Cumhurbaşkanlığı Kararnamesi hükümlerinde de geçerli olduğu kanaatindeyim. </w:t>
      </w:r>
    </w:p>
    <w:p w:rsidR="00895029" w:rsidRDefault="00895029" w:rsidP="00E567FB">
      <w:pPr>
        <w:spacing w:after="200"/>
        <w:ind w:right="283" w:firstLine="709"/>
        <w:jc w:val="both"/>
        <w:rPr>
          <w:rFonts w:eastAsia="Calibri"/>
          <w:bCs/>
          <w:iCs/>
          <w:color w:val="010000"/>
          <w:lang w:eastAsia="zh-CN"/>
        </w:rPr>
      </w:pPr>
      <w:r w:rsidRPr="000826F8">
        <w:rPr>
          <w:rFonts w:eastAsia="Calibri"/>
          <w:bCs/>
          <w:iCs/>
          <w:color w:val="010000"/>
          <w:lang w:eastAsia="zh-CN"/>
        </w:rPr>
        <w:t>11. Dolayısıyla E. S.:</w:t>
      </w:r>
      <w:r w:rsidR="000826F8" w:rsidRPr="000826F8">
        <w:rPr>
          <w:rFonts w:eastAsia="Calibri"/>
          <w:bCs/>
          <w:iCs/>
          <w:color w:val="010000"/>
          <w:lang w:eastAsia="zh-CN"/>
        </w:rPr>
        <w:t xml:space="preserve"> </w:t>
      </w:r>
      <w:r w:rsidRPr="000826F8">
        <w:rPr>
          <w:rFonts w:eastAsia="Calibri"/>
          <w:bCs/>
          <w:iCs/>
          <w:color w:val="010000"/>
          <w:lang w:eastAsia="zh-CN"/>
        </w:rPr>
        <w:t xml:space="preserve">2018/119, K. S.: 2020/25 sayılı kararın </w:t>
      </w:r>
      <w:proofErr w:type="spellStart"/>
      <w:r w:rsidRPr="000826F8">
        <w:rPr>
          <w:rFonts w:eastAsia="Calibri"/>
          <w:bCs/>
          <w:iCs/>
          <w:color w:val="010000"/>
          <w:lang w:eastAsia="zh-CN"/>
        </w:rPr>
        <w:t>karşıoyunda</w:t>
      </w:r>
      <w:proofErr w:type="spellEnd"/>
      <w:r w:rsidRPr="000826F8">
        <w:rPr>
          <w:rFonts w:eastAsia="Calibri"/>
          <w:bCs/>
          <w:iCs/>
          <w:color w:val="010000"/>
          <w:lang w:eastAsia="zh-CN"/>
        </w:rPr>
        <w:t xml:space="preserve"> yer verdiğim gerekçelerle </w:t>
      </w:r>
      <w:r w:rsidRPr="000826F8">
        <w:rPr>
          <w:rFonts w:eastAsia="Calibri"/>
          <w:color w:val="010000"/>
          <w:lang w:eastAsia="zh-CN"/>
        </w:rPr>
        <w:t xml:space="preserve">(87) numaralı Cumhurbaşkanlığı Kararnamesi’nin zikredilen hükümlerinin </w:t>
      </w:r>
      <w:r w:rsidRPr="000826F8">
        <w:rPr>
          <w:rFonts w:eastAsia="Calibri"/>
          <w:bCs/>
          <w:iCs/>
          <w:color w:val="010000"/>
          <w:lang w:eastAsia="zh-CN"/>
        </w:rPr>
        <w:t xml:space="preserve">Anayasa’nın 104. maddesinin on yedinci fıkrasına aykırı olması nedeniyle iptali gerektiği kanaatinde olduğum için çoğunluk görüşüne katılmamaktayım. </w:t>
      </w:r>
    </w:p>
    <w:p w:rsidR="00E567FB" w:rsidRPr="000826F8" w:rsidRDefault="00E567FB" w:rsidP="00E567FB">
      <w:pPr>
        <w:spacing w:after="200"/>
        <w:ind w:right="283" w:firstLine="709"/>
        <w:jc w:val="both"/>
        <w:rPr>
          <w:rFonts w:eastAsia="Calibri"/>
          <w:bCs/>
          <w:iCs/>
          <w:color w:val="010000"/>
          <w:lang w:eastAsia="zh-CN"/>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567FB" w:rsidTr="00E567FB">
        <w:tc>
          <w:tcPr>
            <w:tcW w:w="1000" w:type="pct"/>
            <w:shd w:val="clear" w:color="auto" w:fill="auto"/>
          </w:tcPr>
          <w:p w:rsidR="00E567FB" w:rsidRDefault="00E567FB" w:rsidP="00E567FB">
            <w:pPr>
              <w:spacing w:after="200"/>
              <w:ind w:right="283"/>
              <w:jc w:val="both"/>
              <w:rPr>
                <w:rFonts w:eastAsia="Calibri"/>
                <w:bCs/>
                <w:iCs/>
                <w:color w:val="010000"/>
                <w:lang w:eastAsia="zh-CN"/>
              </w:rPr>
            </w:pPr>
          </w:p>
        </w:tc>
        <w:tc>
          <w:tcPr>
            <w:tcW w:w="1000" w:type="pct"/>
            <w:shd w:val="clear" w:color="auto" w:fill="auto"/>
          </w:tcPr>
          <w:p w:rsidR="00E567FB" w:rsidRDefault="00E567FB" w:rsidP="00E567FB">
            <w:pPr>
              <w:spacing w:after="200"/>
              <w:ind w:right="283"/>
              <w:jc w:val="both"/>
              <w:rPr>
                <w:rFonts w:eastAsia="Calibri"/>
                <w:bCs/>
                <w:iCs/>
                <w:color w:val="010000"/>
                <w:lang w:eastAsia="zh-CN"/>
              </w:rPr>
            </w:pPr>
          </w:p>
        </w:tc>
        <w:tc>
          <w:tcPr>
            <w:tcW w:w="1000" w:type="pct"/>
            <w:shd w:val="clear" w:color="auto" w:fill="auto"/>
          </w:tcPr>
          <w:p w:rsidR="00E567FB" w:rsidRDefault="00E567FB" w:rsidP="00E567FB">
            <w:pPr>
              <w:spacing w:after="200"/>
              <w:ind w:right="283"/>
              <w:jc w:val="both"/>
              <w:rPr>
                <w:rFonts w:eastAsia="Calibri"/>
                <w:bCs/>
                <w:iCs/>
                <w:color w:val="010000"/>
                <w:lang w:eastAsia="zh-CN"/>
              </w:rPr>
            </w:pPr>
          </w:p>
        </w:tc>
        <w:tc>
          <w:tcPr>
            <w:tcW w:w="1000" w:type="pct"/>
            <w:shd w:val="clear" w:color="auto" w:fill="auto"/>
          </w:tcPr>
          <w:p w:rsidR="00E567FB" w:rsidRDefault="00E567FB" w:rsidP="00E567FB">
            <w:pPr>
              <w:spacing w:after="200"/>
              <w:ind w:right="283"/>
              <w:jc w:val="both"/>
              <w:rPr>
                <w:rFonts w:eastAsia="Calibri"/>
                <w:bCs/>
                <w:iCs/>
                <w:color w:val="010000"/>
                <w:lang w:eastAsia="zh-CN"/>
              </w:rPr>
            </w:pPr>
          </w:p>
        </w:tc>
        <w:tc>
          <w:tcPr>
            <w:tcW w:w="1000" w:type="pct"/>
            <w:shd w:val="clear" w:color="auto" w:fill="auto"/>
          </w:tcPr>
          <w:p w:rsidR="00E567FB" w:rsidRDefault="00E567FB" w:rsidP="00E567FB">
            <w:pPr>
              <w:spacing w:after="200"/>
              <w:jc w:val="center"/>
              <w:rPr>
                <w:rFonts w:eastAsia="Calibri"/>
                <w:bCs/>
                <w:iCs/>
                <w:color w:val="010000"/>
                <w:lang w:eastAsia="zh-CN"/>
              </w:rPr>
            </w:pPr>
            <w:r>
              <w:rPr>
                <w:rFonts w:eastAsia="Calibri"/>
                <w:bCs/>
                <w:iCs/>
                <w:color w:val="010000"/>
                <w:lang w:eastAsia="zh-CN"/>
              </w:rPr>
              <w:t>Üye</w:t>
            </w:r>
          </w:p>
          <w:p w:rsidR="00E567FB" w:rsidRPr="00E567FB" w:rsidRDefault="00E567FB" w:rsidP="00E567FB">
            <w:pPr>
              <w:spacing w:after="200"/>
              <w:jc w:val="center"/>
              <w:rPr>
                <w:rFonts w:eastAsia="Calibri"/>
                <w:bCs/>
                <w:iCs/>
                <w:color w:val="010000"/>
                <w:lang w:eastAsia="zh-CN"/>
              </w:rPr>
            </w:pPr>
            <w:r>
              <w:rPr>
                <w:rFonts w:eastAsia="Calibri"/>
                <w:bCs/>
                <w:iCs/>
                <w:color w:val="010000"/>
                <w:lang w:eastAsia="zh-CN"/>
              </w:rPr>
              <w:t xml:space="preserve"> Yusuf Şevki HAKYEMEZ</w:t>
            </w:r>
          </w:p>
        </w:tc>
      </w:tr>
    </w:tbl>
    <w:p w:rsidR="00895029" w:rsidRPr="000826F8" w:rsidRDefault="00895029" w:rsidP="00E567FB">
      <w:pPr>
        <w:spacing w:after="200"/>
        <w:ind w:right="283" w:firstLine="709"/>
        <w:jc w:val="both"/>
        <w:rPr>
          <w:rFonts w:eastAsia="Calibri"/>
          <w:bCs/>
          <w:iCs/>
          <w:color w:val="010000"/>
          <w:lang w:eastAsia="zh-CN"/>
        </w:rPr>
      </w:pPr>
    </w:p>
    <w:p w:rsidR="00E567FB" w:rsidRDefault="00E567FB" w:rsidP="00E567FB">
      <w:pPr>
        <w:spacing w:after="200"/>
        <w:ind w:right="283"/>
        <w:jc w:val="both"/>
        <w:rPr>
          <w:color w:val="010000"/>
        </w:rPr>
      </w:pPr>
    </w:p>
    <w:p w:rsidR="00E567FB" w:rsidRDefault="00E567FB" w:rsidP="00E567FB">
      <w:pPr>
        <w:spacing w:after="200"/>
        <w:ind w:right="283"/>
        <w:jc w:val="both"/>
        <w:rPr>
          <w:color w:val="010000"/>
        </w:rPr>
      </w:pPr>
    </w:p>
    <w:p w:rsidR="006819D5" w:rsidRPr="000826F8" w:rsidRDefault="006819D5" w:rsidP="00E567FB">
      <w:pPr>
        <w:spacing w:after="200"/>
        <w:ind w:right="283"/>
        <w:jc w:val="center"/>
        <w:rPr>
          <w:color w:val="010000"/>
        </w:rPr>
      </w:pPr>
      <w:r w:rsidRPr="000826F8">
        <w:rPr>
          <w:color w:val="010000"/>
        </w:rPr>
        <w:t>Karşı Oy</w:t>
      </w:r>
    </w:p>
    <w:p w:rsidR="006819D5" w:rsidRPr="000826F8" w:rsidRDefault="006819D5" w:rsidP="00E567FB">
      <w:pPr>
        <w:spacing w:after="200"/>
        <w:ind w:right="283" w:firstLine="709"/>
        <w:jc w:val="both"/>
        <w:rPr>
          <w:color w:val="010000"/>
        </w:rPr>
      </w:pPr>
      <w:r w:rsidRPr="000826F8">
        <w:rPr>
          <w:rFonts w:eastAsia="Calibri"/>
          <w:color w:val="010000"/>
        </w:rPr>
        <w:t xml:space="preserve">78 numaralı Cumhurbaşkanlığı Kararnamesinin (CBK) 2. maddesi ile 1 numaralı </w:t>
      </w:r>
      <w:proofErr w:type="spellStart"/>
      <w:r w:rsidRPr="000826F8">
        <w:rPr>
          <w:rFonts w:eastAsia="Calibri"/>
          <w:color w:val="010000"/>
        </w:rPr>
        <w:t>CBK.nın</w:t>
      </w:r>
      <w:proofErr w:type="spellEnd"/>
      <w:r w:rsidRPr="000826F8">
        <w:rPr>
          <w:rFonts w:eastAsia="Calibri"/>
          <w:color w:val="010000"/>
        </w:rPr>
        <w:t xml:space="preserve"> 327. maddesine eklenen 3. fıkrasında yer alan </w:t>
      </w:r>
      <w:r w:rsidRPr="000826F8">
        <w:rPr>
          <w:rFonts w:eastAsia="Calibri"/>
          <w:i/>
          <w:color w:val="010000"/>
        </w:rPr>
        <w:t>“…her derece ve türdeki örgün ve yaygın eğitim kurumlarının rehberlik, işbaşında yetiştirme, denetim, değerlendirme, inceleme, araştırma ve soruşturma hizmetlerini yürütmek üzere…”</w:t>
      </w:r>
      <w:r w:rsidR="000826F8" w:rsidRPr="000826F8">
        <w:rPr>
          <w:rFonts w:eastAsia="Calibri"/>
          <w:i/>
          <w:color w:val="010000"/>
        </w:rPr>
        <w:t xml:space="preserve"> </w:t>
      </w:r>
      <w:r w:rsidRPr="000826F8">
        <w:rPr>
          <w:rFonts w:eastAsia="Calibri"/>
          <w:color w:val="010000"/>
        </w:rPr>
        <w:t xml:space="preserve">ibaresiyle, 87 numaralı </w:t>
      </w:r>
      <w:proofErr w:type="spellStart"/>
      <w:r w:rsidRPr="000826F8">
        <w:rPr>
          <w:rFonts w:eastAsia="Calibri"/>
          <w:color w:val="010000"/>
        </w:rPr>
        <w:t>CBK.nın</w:t>
      </w:r>
      <w:proofErr w:type="spellEnd"/>
      <w:r w:rsidRPr="000826F8">
        <w:rPr>
          <w:rFonts w:eastAsia="Calibri"/>
          <w:color w:val="010000"/>
        </w:rPr>
        <w:t xml:space="preserve"> 1. maddesiyle 1 numaralı </w:t>
      </w:r>
      <w:proofErr w:type="spellStart"/>
      <w:r w:rsidRPr="000826F8">
        <w:rPr>
          <w:rFonts w:eastAsia="Calibri"/>
          <w:color w:val="010000"/>
        </w:rPr>
        <w:t>CBK.nın</w:t>
      </w:r>
      <w:proofErr w:type="spellEnd"/>
      <w:r w:rsidRPr="000826F8">
        <w:rPr>
          <w:rFonts w:eastAsia="Calibri"/>
          <w:color w:val="010000"/>
        </w:rPr>
        <w:t xml:space="preserve"> 320. maddesinin 1. fıkrasının “ç” ve “d” bentlerinde yer alan </w:t>
      </w:r>
      <w:r w:rsidRPr="000826F8">
        <w:rPr>
          <w:rFonts w:eastAsia="Calibri"/>
          <w:i/>
          <w:color w:val="010000"/>
        </w:rPr>
        <w:t>“Bakanlık Maarif Müfettişleri”</w:t>
      </w:r>
      <w:r w:rsidRPr="000826F8">
        <w:rPr>
          <w:rFonts w:eastAsia="Calibri"/>
          <w:color w:val="010000"/>
        </w:rPr>
        <w:t xml:space="preserve"> ibarelerinin </w:t>
      </w:r>
      <w:r w:rsidRPr="000826F8">
        <w:rPr>
          <w:rFonts w:eastAsia="Calibri"/>
          <w:i/>
          <w:color w:val="010000"/>
        </w:rPr>
        <w:t>“…müfettişler…”</w:t>
      </w:r>
      <w:r w:rsidRPr="000826F8">
        <w:rPr>
          <w:rFonts w:eastAsia="Calibri"/>
          <w:color w:val="010000"/>
        </w:rPr>
        <w:t xml:space="preserve"> şeklinde değiştirilmesinin iptal edilmelerine dair çoğunluk görüşüne </w:t>
      </w:r>
      <w:r w:rsidRPr="000826F8">
        <w:rPr>
          <w:color w:val="010000"/>
        </w:rPr>
        <w:t xml:space="preserve">2019/96 sayılı Dosya kapsamında </w:t>
      </w:r>
      <w:r w:rsidRPr="000826F8">
        <w:rPr>
          <w:rFonts w:eastAsia="Calibri"/>
          <w:color w:val="010000"/>
          <w:shd w:val="clear" w:color="auto" w:fill="FFFFFF"/>
        </w:rPr>
        <w:t xml:space="preserve">yer alan “Karşı Oy” muhtevasında </w:t>
      </w:r>
      <w:r w:rsidRPr="000826F8">
        <w:rPr>
          <w:color w:val="010000"/>
        </w:rPr>
        <w:t>dile getirilen görüşler çerçevesinde iştirak edilmemiştir.</w:t>
      </w:r>
    </w:p>
    <w:p w:rsidR="006819D5" w:rsidRPr="000826F8" w:rsidRDefault="006819D5" w:rsidP="00E567FB">
      <w:pPr>
        <w:spacing w:after="200"/>
        <w:ind w:right="283" w:firstLine="709"/>
        <w:jc w:val="both"/>
        <w:rPr>
          <w:rFonts w:eastAsia="Calibri"/>
          <w:color w:val="010000"/>
        </w:rPr>
      </w:pPr>
    </w:p>
    <w:tbl>
      <w:tblPr>
        <w:tblW w:w="5000" w:type="pct"/>
        <w:jc w:val="center"/>
        <w:tblCellMar>
          <w:left w:w="70" w:type="dxa"/>
          <w:right w:w="70" w:type="dxa"/>
        </w:tblCellMar>
        <w:tblLook w:val="00A0" w:firstRow="1" w:lastRow="0" w:firstColumn="1" w:lastColumn="0" w:noHBand="0" w:noVBand="0"/>
      </w:tblPr>
      <w:tblGrid>
        <w:gridCol w:w="5561"/>
        <w:gridCol w:w="4359"/>
      </w:tblGrid>
      <w:tr w:rsidR="006819D5" w:rsidRPr="000826F8" w:rsidTr="00E567FB">
        <w:trPr>
          <w:trHeight w:val="1600"/>
          <w:jc w:val="center"/>
        </w:trPr>
        <w:tc>
          <w:tcPr>
            <w:tcW w:w="2803" w:type="pct"/>
            <w:vAlign w:val="center"/>
            <w:hideMark/>
          </w:tcPr>
          <w:p w:rsidR="006819D5" w:rsidRPr="000826F8" w:rsidRDefault="006819D5" w:rsidP="00E567FB">
            <w:pPr>
              <w:spacing w:after="120"/>
              <w:jc w:val="center"/>
              <w:rPr>
                <w:color w:val="010000"/>
              </w:rPr>
            </w:pPr>
            <w:r w:rsidRPr="000826F8">
              <w:rPr>
                <w:color w:val="010000"/>
              </w:rPr>
              <w:t>Üye</w:t>
            </w:r>
          </w:p>
          <w:p w:rsidR="006819D5" w:rsidRPr="000826F8" w:rsidRDefault="006819D5" w:rsidP="00E567FB">
            <w:pPr>
              <w:spacing w:after="120"/>
              <w:jc w:val="center"/>
              <w:rPr>
                <w:color w:val="010000"/>
              </w:rPr>
            </w:pPr>
            <w:r w:rsidRPr="000826F8">
              <w:rPr>
                <w:color w:val="010000"/>
              </w:rPr>
              <w:t>Basri BAĞCI</w:t>
            </w:r>
          </w:p>
        </w:tc>
        <w:tc>
          <w:tcPr>
            <w:tcW w:w="2197" w:type="pct"/>
            <w:vAlign w:val="center"/>
            <w:hideMark/>
          </w:tcPr>
          <w:p w:rsidR="006819D5" w:rsidRPr="000826F8" w:rsidRDefault="006819D5" w:rsidP="00E567FB">
            <w:pPr>
              <w:spacing w:after="120"/>
              <w:jc w:val="center"/>
              <w:rPr>
                <w:color w:val="010000"/>
              </w:rPr>
            </w:pPr>
            <w:r w:rsidRPr="000826F8">
              <w:rPr>
                <w:color w:val="010000"/>
              </w:rPr>
              <w:t>Üye</w:t>
            </w:r>
          </w:p>
          <w:p w:rsidR="006819D5" w:rsidRPr="000826F8" w:rsidRDefault="006819D5" w:rsidP="00E567FB">
            <w:pPr>
              <w:spacing w:after="120"/>
              <w:jc w:val="center"/>
              <w:rPr>
                <w:color w:val="010000"/>
              </w:rPr>
            </w:pPr>
            <w:r w:rsidRPr="000826F8">
              <w:rPr>
                <w:bCs/>
                <w:color w:val="010000"/>
              </w:rPr>
              <w:t>İrfan FİDAN</w:t>
            </w:r>
          </w:p>
        </w:tc>
      </w:tr>
    </w:tbl>
    <w:p w:rsidR="00E567FB" w:rsidRDefault="00E567FB" w:rsidP="00E567FB">
      <w:pPr>
        <w:spacing w:after="200"/>
        <w:ind w:right="283"/>
        <w:jc w:val="both"/>
        <w:rPr>
          <w:b/>
          <w:color w:val="010000"/>
        </w:rPr>
      </w:pPr>
    </w:p>
    <w:p w:rsidR="00E567FB" w:rsidRDefault="00E567FB" w:rsidP="00E567FB">
      <w:pPr>
        <w:spacing w:after="200"/>
        <w:ind w:right="283"/>
        <w:jc w:val="both"/>
        <w:rPr>
          <w:b/>
          <w:color w:val="010000"/>
        </w:rPr>
      </w:pPr>
    </w:p>
    <w:p w:rsidR="00E567FB" w:rsidRDefault="00E567FB" w:rsidP="00E567FB">
      <w:pPr>
        <w:spacing w:after="200"/>
        <w:ind w:right="283"/>
        <w:jc w:val="both"/>
        <w:rPr>
          <w:b/>
          <w:color w:val="010000"/>
        </w:rPr>
      </w:pPr>
    </w:p>
    <w:p w:rsidR="00295C83" w:rsidRPr="000826F8" w:rsidRDefault="00295C83" w:rsidP="00E567FB">
      <w:pPr>
        <w:spacing w:after="200"/>
        <w:ind w:right="283"/>
        <w:jc w:val="center"/>
        <w:rPr>
          <w:b/>
          <w:color w:val="010000"/>
        </w:rPr>
      </w:pPr>
      <w:r w:rsidRPr="000826F8">
        <w:rPr>
          <w:b/>
          <w:color w:val="010000"/>
        </w:rPr>
        <w:t>KARŞI OY GEREKÇESİ</w:t>
      </w:r>
    </w:p>
    <w:p w:rsidR="00295C83" w:rsidRPr="000826F8" w:rsidRDefault="00295C83" w:rsidP="00E567FB">
      <w:pPr>
        <w:spacing w:after="200"/>
        <w:ind w:right="283" w:firstLine="709"/>
        <w:jc w:val="both"/>
        <w:rPr>
          <w:color w:val="010000"/>
        </w:rPr>
      </w:pPr>
      <w:r w:rsidRPr="000826F8">
        <w:rPr>
          <w:b/>
          <w:color w:val="010000"/>
        </w:rPr>
        <w:t>A.</w:t>
      </w:r>
      <w:r w:rsidRPr="000826F8">
        <w:rPr>
          <w:color w:val="010000"/>
        </w:rPr>
        <w:t xml:space="preserve"> (87) numaralı </w:t>
      </w:r>
      <w:proofErr w:type="spellStart"/>
      <w:r w:rsidRPr="000826F8">
        <w:rPr>
          <w:color w:val="010000"/>
        </w:rPr>
        <w:t>CBK’nın</w:t>
      </w:r>
      <w:proofErr w:type="spellEnd"/>
      <w:r w:rsidRPr="000826F8">
        <w:rPr>
          <w:color w:val="010000"/>
        </w:rPr>
        <w:t xml:space="preserve"> 1. maddesiyle düzenleme yapılan (1) numaralı </w:t>
      </w:r>
      <w:proofErr w:type="spellStart"/>
      <w:r w:rsidRPr="000826F8">
        <w:rPr>
          <w:color w:val="010000"/>
        </w:rPr>
        <w:t>CBK’nın</w:t>
      </w:r>
      <w:proofErr w:type="spellEnd"/>
      <w:r w:rsidRPr="000826F8">
        <w:rPr>
          <w:color w:val="010000"/>
        </w:rPr>
        <w:t xml:space="preserve"> 320. maddesinin;</w:t>
      </w:r>
    </w:p>
    <w:p w:rsidR="00295C83" w:rsidRPr="000826F8" w:rsidRDefault="00295C83" w:rsidP="00E567FB">
      <w:pPr>
        <w:spacing w:after="200"/>
        <w:ind w:right="283" w:firstLine="709"/>
        <w:jc w:val="both"/>
        <w:rPr>
          <w:color w:val="010000"/>
        </w:rPr>
      </w:pPr>
      <w:r w:rsidRPr="000826F8">
        <w:rPr>
          <w:b/>
          <w:color w:val="010000"/>
        </w:rPr>
        <w:t>a.</w:t>
      </w:r>
      <w:r w:rsidRPr="000826F8">
        <w:rPr>
          <w:color w:val="010000"/>
        </w:rPr>
        <w:t xml:space="preserve"> (2) numaralı fıkrasının, </w:t>
      </w:r>
    </w:p>
    <w:p w:rsidR="00295C83" w:rsidRPr="000826F8" w:rsidRDefault="00295C83" w:rsidP="00E567FB">
      <w:pPr>
        <w:spacing w:after="200"/>
        <w:ind w:right="283" w:firstLine="709"/>
        <w:jc w:val="both"/>
        <w:rPr>
          <w:color w:val="010000"/>
        </w:rPr>
      </w:pPr>
      <w:proofErr w:type="gramStart"/>
      <w:r w:rsidRPr="000826F8">
        <w:rPr>
          <w:b/>
          <w:color w:val="010000"/>
        </w:rPr>
        <w:t>b.</w:t>
      </w:r>
      <w:r w:rsidRPr="000826F8">
        <w:rPr>
          <w:color w:val="010000"/>
        </w:rPr>
        <w:t>(</w:t>
      </w:r>
      <w:proofErr w:type="gramEnd"/>
      <w:r w:rsidRPr="000826F8">
        <w:rPr>
          <w:color w:val="010000"/>
        </w:rPr>
        <w:t xml:space="preserve">3) numaralı fıkrasının ikinci cümlesinde yer alan “… Bakanlık Maarif Müfettişleri ve Bakanlık Maarif Müfettiş Yardımcılarından…” ibaresinin “…başmüfettiş, müfettiş ve müfettiş yardımcılarından…” şeklinde değiştirilmesinin, </w:t>
      </w:r>
    </w:p>
    <w:p w:rsidR="00295C83" w:rsidRPr="000826F8" w:rsidRDefault="00295C83" w:rsidP="00E567FB">
      <w:pPr>
        <w:spacing w:after="200"/>
        <w:ind w:right="283" w:firstLine="709"/>
        <w:jc w:val="both"/>
        <w:rPr>
          <w:color w:val="010000"/>
        </w:rPr>
      </w:pPr>
      <w:r w:rsidRPr="000826F8">
        <w:rPr>
          <w:b/>
          <w:color w:val="010000"/>
        </w:rPr>
        <w:t>c.</w:t>
      </w:r>
      <w:r w:rsidR="000826F8" w:rsidRPr="000826F8">
        <w:rPr>
          <w:b/>
          <w:color w:val="010000"/>
        </w:rPr>
        <w:t xml:space="preserve"> </w:t>
      </w:r>
      <w:r w:rsidRPr="000826F8">
        <w:rPr>
          <w:color w:val="010000"/>
        </w:rPr>
        <w:t>(4) numaralı fıkrasında yer alan “… Bakanlık Maarif Müfettişlerinin ve Bakanlık Maarif Müfettiş Yardımcılarının…” ibaresinin “…başmüfettiş, müfettiş ve müfettiş yardımcılarının…” şeklinde değiştirilmesinin,</w:t>
      </w:r>
    </w:p>
    <w:p w:rsidR="00295C83" w:rsidRPr="000826F8" w:rsidRDefault="00295C83" w:rsidP="00E567FB">
      <w:pPr>
        <w:spacing w:after="200"/>
        <w:ind w:right="283" w:firstLine="709"/>
        <w:jc w:val="both"/>
        <w:rPr>
          <w:color w:val="010000"/>
        </w:rPr>
      </w:pPr>
      <w:r w:rsidRPr="000826F8">
        <w:rPr>
          <w:b/>
          <w:color w:val="010000"/>
        </w:rPr>
        <w:t xml:space="preserve">B. </w:t>
      </w:r>
      <w:r w:rsidRPr="000826F8">
        <w:rPr>
          <w:color w:val="010000"/>
        </w:rPr>
        <w:t xml:space="preserve">(87) numaralı </w:t>
      </w:r>
      <w:proofErr w:type="spellStart"/>
      <w:r w:rsidRPr="000826F8">
        <w:rPr>
          <w:color w:val="010000"/>
        </w:rPr>
        <w:t>CBK’nın</w:t>
      </w:r>
      <w:proofErr w:type="spellEnd"/>
      <w:r w:rsidRPr="000826F8">
        <w:rPr>
          <w:color w:val="010000"/>
        </w:rPr>
        <w:t xml:space="preserve"> 2. maddesiyle (1) numaralı </w:t>
      </w:r>
      <w:proofErr w:type="spellStart"/>
      <w:r w:rsidRPr="000826F8">
        <w:rPr>
          <w:color w:val="010000"/>
        </w:rPr>
        <w:t>CBK’nın</w:t>
      </w:r>
      <w:proofErr w:type="spellEnd"/>
      <w:r w:rsidRPr="000826F8">
        <w:rPr>
          <w:color w:val="010000"/>
        </w:rPr>
        <w:t xml:space="preserve"> Altıncı Kısmının On birinci Bölümüne eklenen geçici 1. </w:t>
      </w:r>
      <w:r w:rsidR="004F2307" w:rsidRPr="000826F8">
        <w:rPr>
          <w:color w:val="010000"/>
        </w:rPr>
        <w:t>m</w:t>
      </w:r>
      <w:r w:rsidRPr="000826F8">
        <w:rPr>
          <w:color w:val="010000"/>
        </w:rPr>
        <w:t>addesinin</w:t>
      </w:r>
      <w:r w:rsidR="004F2307" w:rsidRPr="000826F8">
        <w:rPr>
          <w:color w:val="010000"/>
        </w:rPr>
        <w:t>,</w:t>
      </w:r>
    </w:p>
    <w:p w:rsidR="00295C83" w:rsidRPr="000826F8" w:rsidRDefault="00295C83" w:rsidP="00E567FB">
      <w:pPr>
        <w:spacing w:after="200"/>
        <w:ind w:right="283" w:firstLine="709"/>
        <w:jc w:val="both"/>
        <w:rPr>
          <w:color w:val="010000"/>
        </w:rPr>
      </w:pPr>
      <w:proofErr w:type="gramStart"/>
      <w:r w:rsidRPr="000826F8">
        <w:rPr>
          <w:color w:val="010000"/>
        </w:rPr>
        <w:t>konu</w:t>
      </w:r>
      <w:proofErr w:type="gramEnd"/>
      <w:r w:rsidRPr="000826F8">
        <w:rPr>
          <w:color w:val="010000"/>
        </w:rPr>
        <w:t xml:space="preserve"> bakımından yetki yönünden Anayasa’ya aykırı olmadığına karar vermiştir. </w:t>
      </w:r>
      <w:r w:rsidR="00103CDA" w:rsidRPr="000826F8">
        <w:rPr>
          <w:color w:val="010000"/>
        </w:rPr>
        <w:t>Aşağıda a</w:t>
      </w:r>
      <w:r w:rsidRPr="000826F8">
        <w:rPr>
          <w:color w:val="010000"/>
        </w:rPr>
        <w:t>çıklanan nedenlerle bu karara katılma imk</w:t>
      </w:r>
      <w:r w:rsidR="004F2307" w:rsidRPr="000826F8">
        <w:rPr>
          <w:color w:val="010000"/>
        </w:rPr>
        <w:t>â</w:t>
      </w:r>
      <w:r w:rsidRPr="000826F8">
        <w:rPr>
          <w:color w:val="010000"/>
        </w:rPr>
        <w:t xml:space="preserve">nı olmamıştır. </w:t>
      </w:r>
    </w:p>
    <w:p w:rsidR="00295C83" w:rsidRPr="000826F8" w:rsidRDefault="00561812" w:rsidP="00E567FB">
      <w:pPr>
        <w:spacing w:after="200"/>
        <w:ind w:right="283" w:firstLine="709"/>
        <w:jc w:val="both"/>
        <w:rPr>
          <w:color w:val="010000"/>
        </w:rPr>
      </w:pPr>
      <w:r w:rsidRPr="000826F8">
        <w:rPr>
          <w:color w:val="010000"/>
        </w:rPr>
        <w:t xml:space="preserve">1. Yukarıda belirtilen kurallar, kamu görevlilerinin görev ve yetkileri ile kadrolarına ilişkin düzenlemelerdir. </w:t>
      </w:r>
    </w:p>
    <w:p w:rsidR="00561812" w:rsidRPr="000826F8" w:rsidRDefault="00561812" w:rsidP="00E567FB">
      <w:pPr>
        <w:spacing w:after="200"/>
        <w:ind w:right="283" w:firstLine="709"/>
        <w:jc w:val="both"/>
        <w:rPr>
          <w:color w:val="010000"/>
        </w:rPr>
      </w:pPr>
      <w:r w:rsidRPr="000826F8">
        <w:rPr>
          <w:color w:val="010000"/>
        </w:rPr>
        <w:t xml:space="preserve">2. Kurallar ile düzenleme yapılan kadrolarda görev alacak kişilerin Anayasa’nın </w:t>
      </w:r>
      <w:r w:rsidR="00B96EC0" w:rsidRPr="000826F8">
        <w:rPr>
          <w:color w:val="010000"/>
        </w:rPr>
        <w:t xml:space="preserve">128. </w:t>
      </w:r>
      <w:r w:rsidR="00103CDA" w:rsidRPr="000826F8">
        <w:rPr>
          <w:color w:val="010000"/>
        </w:rPr>
        <w:t>m</w:t>
      </w:r>
      <w:r w:rsidR="00B96EC0" w:rsidRPr="000826F8">
        <w:rPr>
          <w:color w:val="010000"/>
        </w:rPr>
        <w:t xml:space="preserve">addesinde belirtilen memur veya diğer kamu görevlisi niteliğini haiz oldukları konusunda bir tereddüt bulunmamaktadır. </w:t>
      </w:r>
    </w:p>
    <w:p w:rsidR="00B96EC0" w:rsidRPr="000826F8" w:rsidRDefault="00B96EC0" w:rsidP="00E567FB">
      <w:pPr>
        <w:spacing w:after="200"/>
        <w:ind w:right="283" w:firstLine="709"/>
        <w:jc w:val="both"/>
        <w:rPr>
          <w:color w:val="010000"/>
        </w:rPr>
      </w:pPr>
      <w:r w:rsidRPr="000826F8">
        <w:rPr>
          <w:color w:val="010000"/>
        </w:rPr>
        <w:t xml:space="preserve">3. Kamu görevlilerinin görev ve yetkilerinin düzenlenmesi ile kadro ihdası ve iptaline ilişkin düzenlemeler Anayasa’nın 128. Maddesi uyarınca kanunla yapılması gerekmektedir. </w:t>
      </w:r>
    </w:p>
    <w:p w:rsidR="00B96EC0" w:rsidRDefault="00B96EC0" w:rsidP="00E567FB">
      <w:pPr>
        <w:spacing w:after="200"/>
        <w:ind w:right="283" w:firstLine="709"/>
        <w:jc w:val="both"/>
        <w:rPr>
          <w:color w:val="010000"/>
        </w:rPr>
      </w:pPr>
      <w:r w:rsidRPr="000826F8">
        <w:rPr>
          <w:color w:val="010000"/>
        </w:rPr>
        <w:t xml:space="preserve">4. Açıklanan nedenle kural Anayasa’nın 104. maddesinin on yedinci fıkrasının üçüncü cümlesine aykırıdır. </w:t>
      </w:r>
    </w:p>
    <w:p w:rsidR="00E567FB" w:rsidRPr="000826F8" w:rsidRDefault="00E567FB" w:rsidP="00E567FB">
      <w:pPr>
        <w:spacing w:after="200"/>
        <w:ind w:right="283" w:firstLine="709"/>
        <w:jc w:val="both"/>
        <w:rPr>
          <w:color w:val="010000"/>
        </w:rPr>
      </w:pPr>
      <w:bookmarkStart w:id="53" w:name="_GoBack"/>
      <w:bookmarkEnd w:id="53"/>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567FB" w:rsidTr="00E567FB">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ind w:right="283"/>
              <w:jc w:val="both"/>
              <w:rPr>
                <w:color w:val="010000"/>
              </w:rPr>
            </w:pPr>
          </w:p>
        </w:tc>
        <w:tc>
          <w:tcPr>
            <w:tcW w:w="1000" w:type="pct"/>
            <w:shd w:val="clear" w:color="auto" w:fill="auto"/>
          </w:tcPr>
          <w:p w:rsidR="00E567FB" w:rsidRDefault="00E567FB" w:rsidP="00E567FB">
            <w:pPr>
              <w:spacing w:after="200"/>
              <w:jc w:val="center"/>
              <w:rPr>
                <w:color w:val="010000"/>
              </w:rPr>
            </w:pPr>
            <w:r>
              <w:rPr>
                <w:color w:val="010000"/>
              </w:rPr>
              <w:t>Üye</w:t>
            </w:r>
          </w:p>
          <w:p w:rsidR="00E567FB" w:rsidRPr="00E567FB" w:rsidRDefault="00E567FB" w:rsidP="00E567FB">
            <w:pPr>
              <w:spacing w:after="200"/>
              <w:jc w:val="center"/>
              <w:rPr>
                <w:color w:val="010000"/>
              </w:rPr>
            </w:pPr>
            <w:r>
              <w:rPr>
                <w:color w:val="010000"/>
              </w:rPr>
              <w:t xml:space="preserve"> Kenan YAŞAR</w:t>
            </w:r>
          </w:p>
        </w:tc>
      </w:tr>
    </w:tbl>
    <w:p w:rsidR="00343D1A" w:rsidRPr="000826F8" w:rsidRDefault="00343D1A" w:rsidP="00E567FB">
      <w:pPr>
        <w:spacing w:after="200"/>
        <w:ind w:right="283" w:firstLine="709"/>
        <w:jc w:val="both"/>
        <w:rPr>
          <w:color w:val="010000"/>
        </w:rPr>
      </w:pPr>
    </w:p>
    <w:sectPr w:rsidR="00343D1A" w:rsidRPr="000826F8" w:rsidSect="00E567F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034" w:rsidRDefault="00FF2034" w:rsidP="00394724">
      <w:r>
        <w:separator/>
      </w:r>
    </w:p>
  </w:endnote>
  <w:endnote w:type="continuationSeparator" w:id="0">
    <w:p w:rsidR="00FF2034" w:rsidRDefault="00FF2034" w:rsidP="003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FB" w:rsidRDefault="00E567FB" w:rsidP="0019633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567FB" w:rsidRDefault="00E567FB" w:rsidP="00E567F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FB" w:rsidRPr="00E567FB" w:rsidRDefault="00E567FB" w:rsidP="00196334">
    <w:pPr>
      <w:pStyle w:val="AltBilgi"/>
      <w:framePr w:wrap="around" w:vAnchor="text" w:hAnchor="margin" w:xAlign="right" w:y="1"/>
      <w:rPr>
        <w:rStyle w:val="SayfaNumaras"/>
      </w:rPr>
    </w:pPr>
    <w:r w:rsidRPr="00E567FB">
      <w:rPr>
        <w:rStyle w:val="SayfaNumaras"/>
      </w:rPr>
      <w:fldChar w:fldCharType="begin"/>
    </w:r>
    <w:r w:rsidRPr="00E567FB">
      <w:rPr>
        <w:rStyle w:val="SayfaNumaras"/>
      </w:rPr>
      <w:instrText xml:space="preserve"> PAGE </w:instrText>
    </w:r>
    <w:r w:rsidRPr="00E567FB">
      <w:rPr>
        <w:rStyle w:val="SayfaNumaras"/>
      </w:rPr>
      <w:fldChar w:fldCharType="separate"/>
    </w:r>
    <w:r w:rsidRPr="00E567FB">
      <w:rPr>
        <w:rStyle w:val="SayfaNumaras"/>
        <w:noProof/>
      </w:rPr>
      <w:t>2</w:t>
    </w:r>
    <w:r w:rsidRPr="00E567FB">
      <w:rPr>
        <w:rStyle w:val="SayfaNumaras"/>
      </w:rPr>
      <w:fldChar w:fldCharType="end"/>
    </w:r>
  </w:p>
  <w:p w:rsidR="00561276" w:rsidRDefault="00561276" w:rsidP="00E567FB">
    <w:pPr>
      <w:pStyle w:val="AltBilgi"/>
      <w:ind w:right="360"/>
      <w:jc w:val="right"/>
    </w:pPr>
  </w:p>
  <w:p w:rsidR="00561276" w:rsidRDefault="005612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034" w:rsidRDefault="00FF2034" w:rsidP="00394724">
      <w:r>
        <w:separator/>
      </w:r>
    </w:p>
  </w:footnote>
  <w:footnote w:type="continuationSeparator" w:id="0">
    <w:p w:rsidR="00FF2034" w:rsidRDefault="00FF2034" w:rsidP="0039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FB" w:rsidRPr="00E567FB" w:rsidRDefault="00E567FB" w:rsidP="00E567FB">
    <w:pPr>
      <w:pStyle w:val="stBilgi"/>
      <w:rPr>
        <w:b/>
      </w:rPr>
    </w:pPr>
    <w:r w:rsidRPr="00E567FB">
      <w:rPr>
        <w:b/>
      </w:rPr>
      <w:t xml:space="preserve">Esas </w:t>
    </w:r>
    <w:proofErr w:type="gramStart"/>
    <w:r w:rsidRPr="00E567FB">
      <w:rPr>
        <w:b/>
      </w:rPr>
      <w:t>Sayısı :</w:t>
    </w:r>
    <w:proofErr w:type="gramEnd"/>
    <w:r w:rsidRPr="00E567FB">
      <w:rPr>
        <w:b/>
      </w:rPr>
      <w:t xml:space="preserve"> 2021/89</w:t>
    </w:r>
  </w:p>
  <w:p w:rsidR="00E567FB" w:rsidRDefault="00E567FB" w:rsidP="00E567FB">
    <w:pPr>
      <w:pStyle w:val="stBilgi"/>
      <w:rPr>
        <w:b/>
      </w:rPr>
    </w:pPr>
    <w:r>
      <w:rPr>
        <w:b/>
      </w:rPr>
      <w:t xml:space="preserve">Karar </w:t>
    </w:r>
    <w:proofErr w:type="gramStart"/>
    <w:r>
      <w:rPr>
        <w:b/>
      </w:rPr>
      <w:t>Sayısı :</w:t>
    </w:r>
    <w:proofErr w:type="gramEnd"/>
    <w:r>
      <w:rPr>
        <w:b/>
      </w:rPr>
      <w:t xml:space="preserve"> 2024/8</w:t>
    </w:r>
  </w:p>
  <w:p w:rsidR="00561276" w:rsidRPr="00E567FB" w:rsidRDefault="00561276" w:rsidP="00E567F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51B"/>
    <w:multiLevelType w:val="hybridMultilevel"/>
    <w:tmpl w:val="2A241F26"/>
    <w:lvl w:ilvl="0" w:tplc="C59214FA">
      <w:start w:val="1"/>
      <w:numFmt w:val="upperLetter"/>
      <w:suff w:val="space"/>
      <w:lvlText w:val="%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3F4E5FC3"/>
    <w:multiLevelType w:val="hybridMultilevel"/>
    <w:tmpl w:val="ECC26E50"/>
    <w:lvl w:ilvl="0" w:tplc="81AE6C4A">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2B5A"/>
    <w:rsid w:val="000744EB"/>
    <w:rsid w:val="000826F8"/>
    <w:rsid w:val="000D738E"/>
    <w:rsid w:val="00103CDA"/>
    <w:rsid w:val="001D46D6"/>
    <w:rsid w:val="0020470B"/>
    <w:rsid w:val="00295C83"/>
    <w:rsid w:val="002B327E"/>
    <w:rsid w:val="002C3EEE"/>
    <w:rsid w:val="0031587D"/>
    <w:rsid w:val="00343D1A"/>
    <w:rsid w:val="0035013B"/>
    <w:rsid w:val="00382DBA"/>
    <w:rsid w:val="00394724"/>
    <w:rsid w:val="003C26C0"/>
    <w:rsid w:val="004203BC"/>
    <w:rsid w:val="004970DA"/>
    <w:rsid w:val="004F2307"/>
    <w:rsid w:val="00527E35"/>
    <w:rsid w:val="005342AE"/>
    <w:rsid w:val="00534A53"/>
    <w:rsid w:val="00561276"/>
    <w:rsid w:val="00561812"/>
    <w:rsid w:val="00596E95"/>
    <w:rsid w:val="005C18EA"/>
    <w:rsid w:val="006450AF"/>
    <w:rsid w:val="006720B8"/>
    <w:rsid w:val="006819D5"/>
    <w:rsid w:val="006A2E95"/>
    <w:rsid w:val="006C7F29"/>
    <w:rsid w:val="007E2B7A"/>
    <w:rsid w:val="00827EC2"/>
    <w:rsid w:val="00833CED"/>
    <w:rsid w:val="00895029"/>
    <w:rsid w:val="008D6BB6"/>
    <w:rsid w:val="009241D4"/>
    <w:rsid w:val="00952B5F"/>
    <w:rsid w:val="00983057"/>
    <w:rsid w:val="00A21334"/>
    <w:rsid w:val="00AA7071"/>
    <w:rsid w:val="00B67155"/>
    <w:rsid w:val="00B96EC0"/>
    <w:rsid w:val="00BF65BD"/>
    <w:rsid w:val="00C10F3B"/>
    <w:rsid w:val="00CA508A"/>
    <w:rsid w:val="00CE1AAC"/>
    <w:rsid w:val="00CE792D"/>
    <w:rsid w:val="00D60516"/>
    <w:rsid w:val="00D712E3"/>
    <w:rsid w:val="00D83F05"/>
    <w:rsid w:val="00DA39AF"/>
    <w:rsid w:val="00DD61EF"/>
    <w:rsid w:val="00E00F81"/>
    <w:rsid w:val="00E11267"/>
    <w:rsid w:val="00E41C70"/>
    <w:rsid w:val="00E567FB"/>
    <w:rsid w:val="00EE2237"/>
    <w:rsid w:val="00EE3AEE"/>
    <w:rsid w:val="00F75F4F"/>
    <w:rsid w:val="00FA2004"/>
    <w:rsid w:val="00FF2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CB6E8"/>
  <w15:chartTrackingRefBased/>
  <w15:docId w15:val="{39328193-D782-45A8-B565-23C19886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link w:val="stBilgiChar"/>
    <w:uiPriority w:val="99"/>
    <w:rsid w:val="00394724"/>
    <w:pPr>
      <w:tabs>
        <w:tab w:val="center" w:pos="4536"/>
        <w:tab w:val="right" w:pos="9072"/>
      </w:tabs>
    </w:pPr>
  </w:style>
  <w:style w:type="character" w:customStyle="1" w:styleId="stBilgiChar">
    <w:name w:val="Üst Bilgi Char"/>
    <w:link w:val="stBilgi"/>
    <w:uiPriority w:val="99"/>
    <w:rsid w:val="00394724"/>
    <w:rPr>
      <w:sz w:val="24"/>
      <w:szCs w:val="24"/>
    </w:rPr>
  </w:style>
  <w:style w:type="paragraph" w:styleId="AltBilgi">
    <w:name w:val="footer"/>
    <w:basedOn w:val="Normal"/>
    <w:link w:val="AltBilgiChar"/>
    <w:uiPriority w:val="99"/>
    <w:rsid w:val="00394724"/>
    <w:pPr>
      <w:tabs>
        <w:tab w:val="center" w:pos="4536"/>
        <w:tab w:val="right" w:pos="9072"/>
      </w:tabs>
    </w:pPr>
  </w:style>
  <w:style w:type="character" w:customStyle="1" w:styleId="AltBilgiChar">
    <w:name w:val="Alt Bilgi Char"/>
    <w:link w:val="AltBilgi"/>
    <w:uiPriority w:val="99"/>
    <w:rsid w:val="00394724"/>
    <w:rPr>
      <w:sz w:val="24"/>
      <w:szCs w:val="24"/>
    </w:rPr>
  </w:style>
  <w:style w:type="numbering" w:customStyle="1" w:styleId="ListeYok1">
    <w:name w:val="Liste Yok1"/>
    <w:next w:val="ListeYok"/>
    <w:uiPriority w:val="99"/>
    <w:semiHidden/>
    <w:unhideWhenUsed/>
    <w:rsid w:val="00561276"/>
  </w:style>
  <w:style w:type="character" w:customStyle="1" w:styleId="DipnotMetniChar">
    <w:name w:val="Dipnot Metni Char"/>
    <w:link w:val="DipnotMetni"/>
    <w:uiPriority w:val="99"/>
    <w:rsid w:val="00561276"/>
  </w:style>
  <w:style w:type="paragraph" w:styleId="DipnotMetni">
    <w:name w:val="footnote text"/>
    <w:basedOn w:val="Normal"/>
    <w:link w:val="DipnotMetniChar"/>
    <w:uiPriority w:val="99"/>
    <w:unhideWhenUsed/>
    <w:rsid w:val="00561276"/>
    <w:rPr>
      <w:sz w:val="20"/>
      <w:szCs w:val="20"/>
    </w:rPr>
  </w:style>
  <w:style w:type="character" w:customStyle="1" w:styleId="DipnotMetniChar1">
    <w:name w:val="Dipnot Metni Char1"/>
    <w:basedOn w:val="VarsaylanParagrafYazTipi"/>
    <w:uiPriority w:val="99"/>
    <w:rsid w:val="00561276"/>
  </w:style>
  <w:style w:type="character" w:customStyle="1" w:styleId="stBilgiChar1">
    <w:name w:val="Üst Bilgi Char1"/>
    <w:uiPriority w:val="99"/>
    <w:semiHidden/>
    <w:rsid w:val="00561276"/>
  </w:style>
  <w:style w:type="character" w:customStyle="1" w:styleId="AltBilgiChar1">
    <w:name w:val="Alt Bilgi Char1"/>
    <w:uiPriority w:val="99"/>
    <w:semiHidden/>
    <w:rsid w:val="00561276"/>
  </w:style>
  <w:style w:type="character" w:styleId="DipnotBavurusu">
    <w:name w:val="footnote reference"/>
    <w:uiPriority w:val="99"/>
    <w:unhideWhenUsed/>
    <w:rsid w:val="00561276"/>
    <w:rPr>
      <w:vertAlign w:val="superscript"/>
    </w:rPr>
  </w:style>
  <w:style w:type="paragraph" w:customStyle="1" w:styleId="ortabalkbold">
    <w:name w:val="ortabalkbold"/>
    <w:basedOn w:val="Normal"/>
    <w:rsid w:val="000744EB"/>
    <w:pPr>
      <w:spacing w:before="100" w:beforeAutospacing="1" w:after="100" w:afterAutospacing="1"/>
    </w:pPr>
  </w:style>
  <w:style w:type="paragraph" w:customStyle="1" w:styleId="Balk1">
    <w:name w:val="Başlık1"/>
    <w:basedOn w:val="Normal"/>
    <w:qFormat/>
    <w:rsid w:val="00833CED"/>
    <w:pPr>
      <w:widowControl w:val="0"/>
      <w:suppressLineNumbers/>
      <w:suppressAutoHyphens/>
      <w:overflowPunct w:val="0"/>
      <w:autoSpaceDE w:val="0"/>
      <w:spacing w:before="120" w:after="120"/>
      <w:textAlignment w:val="baseline"/>
    </w:pPr>
    <w:rPr>
      <w:rFonts w:cs="Tahoma"/>
      <w:i/>
      <w:iCs/>
      <w:lang w:eastAsia="ar-SA"/>
    </w:rPr>
  </w:style>
  <w:style w:type="paragraph" w:styleId="BalonMetni">
    <w:name w:val="Balloon Text"/>
    <w:basedOn w:val="Normal"/>
    <w:link w:val="BalonMetniChar"/>
    <w:rsid w:val="00833CED"/>
    <w:rPr>
      <w:rFonts w:ascii="Segoe UI" w:hAnsi="Segoe UI" w:cs="Segoe UI"/>
      <w:sz w:val="18"/>
      <w:szCs w:val="18"/>
    </w:rPr>
  </w:style>
  <w:style w:type="character" w:customStyle="1" w:styleId="BalonMetniChar">
    <w:name w:val="Balon Metni Char"/>
    <w:link w:val="BalonMetni"/>
    <w:rsid w:val="00833CED"/>
    <w:rPr>
      <w:rFonts w:ascii="Segoe UI" w:hAnsi="Segoe UI" w:cs="Segoe UI"/>
      <w:sz w:val="18"/>
      <w:szCs w:val="18"/>
    </w:rPr>
  </w:style>
  <w:style w:type="paragraph" w:styleId="ListeParagraf">
    <w:name w:val="List Paragraph"/>
    <w:basedOn w:val="Normal"/>
    <w:uiPriority w:val="34"/>
    <w:qFormat/>
    <w:rsid w:val="004970DA"/>
    <w:pPr>
      <w:spacing w:after="160" w:line="259" w:lineRule="auto"/>
      <w:ind w:left="720"/>
      <w:contextualSpacing/>
    </w:pPr>
    <w:rPr>
      <w:rFonts w:ascii="Calibri" w:eastAsia="Calibri" w:hAnsi="Calibri"/>
      <w:sz w:val="22"/>
      <w:szCs w:val="22"/>
      <w:lang w:eastAsia="en-US"/>
    </w:rPr>
  </w:style>
  <w:style w:type="character" w:styleId="SayfaNumaras">
    <w:name w:val="page number"/>
    <w:basedOn w:val="VarsaylanParagrafYazTipi"/>
    <w:rsid w:val="00E567FB"/>
  </w:style>
  <w:style w:type="table" w:styleId="TabloKlavuzu">
    <w:name w:val="Table Grid"/>
    <w:basedOn w:val="NormalTablo"/>
    <w:rsid w:val="00E5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07877">
      <w:bodyDiv w:val="1"/>
      <w:marLeft w:val="0"/>
      <w:marRight w:val="0"/>
      <w:marTop w:val="0"/>
      <w:marBottom w:val="0"/>
      <w:divBdr>
        <w:top w:val="none" w:sz="0" w:space="0" w:color="auto"/>
        <w:left w:val="none" w:sz="0" w:space="0" w:color="auto"/>
        <w:bottom w:val="none" w:sz="0" w:space="0" w:color="auto"/>
        <w:right w:val="none" w:sz="0" w:space="0" w:color="auto"/>
      </w:divBdr>
    </w:div>
    <w:div w:id="1404177703">
      <w:bodyDiv w:val="1"/>
      <w:marLeft w:val="0"/>
      <w:marRight w:val="0"/>
      <w:marTop w:val="0"/>
      <w:marBottom w:val="0"/>
      <w:divBdr>
        <w:top w:val="none" w:sz="0" w:space="0" w:color="auto"/>
        <w:left w:val="none" w:sz="0" w:space="0" w:color="auto"/>
        <w:bottom w:val="none" w:sz="0" w:space="0" w:color="auto"/>
        <w:right w:val="none" w:sz="0" w:space="0" w:color="auto"/>
      </w:divBdr>
    </w:div>
    <w:div w:id="1959481427">
      <w:bodyDiv w:val="1"/>
      <w:marLeft w:val="0"/>
      <w:marRight w:val="0"/>
      <w:marTop w:val="0"/>
      <w:marBottom w:val="0"/>
      <w:divBdr>
        <w:top w:val="none" w:sz="0" w:space="0" w:color="auto"/>
        <w:left w:val="none" w:sz="0" w:space="0" w:color="auto"/>
        <w:bottom w:val="none" w:sz="0" w:space="0" w:color="auto"/>
        <w:right w:val="none" w:sz="0" w:space="0" w:color="auto"/>
      </w:divBdr>
    </w:div>
    <w:div w:id="20446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13714</Words>
  <Characters>78172</Characters>
  <Application>Microsoft Office Word</Application>
  <DocSecurity>0</DocSecurity>
  <Lines>651</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2024-04-16T15:45:00Z</cp:lastPrinted>
  <dcterms:created xsi:type="dcterms:W3CDTF">2024-04-16T16:47:00Z</dcterms:created>
  <dcterms:modified xsi:type="dcterms:W3CDTF">2024-04-17T06:08:00Z</dcterms:modified>
</cp:coreProperties>
</file>