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DACEB" w14:textId="77777777" w:rsidR="009D5140" w:rsidRDefault="009D5140" w:rsidP="008B40F5">
      <w:pPr>
        <w:spacing w:after="200"/>
        <w:ind w:right="283"/>
        <w:jc w:val="center"/>
        <w:rPr>
          <w:b/>
          <w:bCs/>
          <w:caps/>
          <w:color w:val="010000"/>
          <w:lang w:eastAsia="zh-CN"/>
        </w:rPr>
      </w:pPr>
      <w:r w:rsidRPr="00C0423B">
        <w:rPr>
          <w:b/>
          <w:bCs/>
          <w:caps/>
          <w:color w:val="010000"/>
          <w:lang w:eastAsia="zh-CN"/>
        </w:rPr>
        <w:t>ANAYASA MAHKEMESİ KARARI</w:t>
      </w:r>
    </w:p>
    <w:p w14:paraId="79CF8B1C" w14:textId="77777777" w:rsidR="00C0423B" w:rsidRPr="00C0423B" w:rsidRDefault="00C0423B" w:rsidP="008B40F5">
      <w:pPr>
        <w:spacing w:after="200"/>
        <w:ind w:right="283" w:firstLine="709"/>
        <w:jc w:val="center"/>
        <w:rPr>
          <w:b/>
          <w:bCs/>
          <w:caps/>
          <w:color w:val="010000"/>
          <w:lang w:eastAsia="zh-CN"/>
        </w:rPr>
      </w:pPr>
    </w:p>
    <w:p w14:paraId="2A18A5E9" w14:textId="77777777" w:rsidR="00C0423B" w:rsidRDefault="00C0423B" w:rsidP="008B40F5">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2022/36</w:t>
      </w:r>
    </w:p>
    <w:p w14:paraId="0EA1B57D" w14:textId="77777777" w:rsidR="00C0423B" w:rsidRDefault="00C0423B" w:rsidP="008B40F5">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2023/84</w:t>
      </w:r>
    </w:p>
    <w:p w14:paraId="6CBC27B7" w14:textId="77777777" w:rsidR="00C0423B" w:rsidRDefault="00C0423B" w:rsidP="008B40F5">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4/5/2023</w:t>
      </w:r>
    </w:p>
    <w:p w14:paraId="094C973D" w14:textId="77777777" w:rsidR="00C0423B" w:rsidRDefault="00C0423B" w:rsidP="008B40F5">
      <w:pPr>
        <w:rPr>
          <w:b/>
          <w:color w:val="010000"/>
          <w:lang w:eastAsia="zh-CN"/>
        </w:rPr>
      </w:pPr>
      <w:r>
        <w:rPr>
          <w:b/>
          <w:color w:val="010000"/>
          <w:lang w:eastAsia="zh-CN"/>
        </w:rPr>
        <w:t xml:space="preserve">R.G. </w:t>
      </w:r>
      <w:proofErr w:type="gramStart"/>
      <w:r>
        <w:rPr>
          <w:b/>
          <w:color w:val="010000"/>
          <w:lang w:eastAsia="zh-CN"/>
        </w:rPr>
        <w:t>Tarih -</w:t>
      </w:r>
      <w:proofErr w:type="gramEnd"/>
      <w:r>
        <w:rPr>
          <w:b/>
          <w:color w:val="010000"/>
          <w:lang w:eastAsia="zh-CN"/>
        </w:rPr>
        <w:t xml:space="preserve"> Sayı : 29/9/2023 - 32324</w:t>
      </w:r>
    </w:p>
    <w:p w14:paraId="5A52A718" w14:textId="77777777" w:rsidR="0022691D" w:rsidRPr="00C0423B" w:rsidRDefault="0022691D" w:rsidP="008B40F5">
      <w:pPr>
        <w:rPr>
          <w:b/>
          <w:color w:val="010000"/>
          <w:lang w:eastAsia="zh-CN"/>
        </w:rPr>
      </w:pPr>
    </w:p>
    <w:p w14:paraId="2FE13CCE" w14:textId="77777777" w:rsidR="009D5140" w:rsidRPr="00C0423B" w:rsidRDefault="009D5140" w:rsidP="008B40F5">
      <w:pPr>
        <w:spacing w:after="200"/>
        <w:ind w:right="283" w:firstLine="709"/>
        <w:jc w:val="both"/>
        <w:rPr>
          <w:color w:val="010000"/>
          <w:lang w:eastAsia="zh-CN"/>
        </w:rPr>
      </w:pPr>
      <w:r w:rsidRPr="00C0423B">
        <w:rPr>
          <w:b/>
          <w:bCs/>
          <w:color w:val="010000"/>
          <w:lang w:eastAsia="zh-CN"/>
        </w:rPr>
        <w:t xml:space="preserve">İPTAL DAVASINI AÇAN: </w:t>
      </w:r>
      <w:r w:rsidRPr="00C0423B">
        <w:rPr>
          <w:color w:val="010000"/>
          <w:lang w:eastAsia="zh-CN"/>
        </w:rPr>
        <w:t>Türkiye Büyük Millet Meclisi üyeleri Engin ALTAY, Özgür ÖZEL, Engin ÖZKOÇ ile birlikte 133 milletvekili</w:t>
      </w:r>
    </w:p>
    <w:p w14:paraId="6EE672B1" w14:textId="77777777" w:rsidR="009D5140" w:rsidRPr="00C0423B" w:rsidRDefault="009D5140" w:rsidP="008B40F5">
      <w:pPr>
        <w:spacing w:after="200"/>
        <w:ind w:right="283" w:firstLine="709"/>
        <w:jc w:val="both"/>
        <w:rPr>
          <w:color w:val="010000"/>
        </w:rPr>
      </w:pPr>
      <w:r w:rsidRPr="00C0423B">
        <w:rPr>
          <w:b/>
          <w:color w:val="010000"/>
          <w:lang w:eastAsia="zh-CN"/>
        </w:rPr>
        <w:t xml:space="preserve">İPTAL DAVASININ KONUSU: </w:t>
      </w:r>
      <w:r w:rsidRPr="00C0423B">
        <w:rPr>
          <w:color w:val="010000"/>
        </w:rPr>
        <w:t xml:space="preserve">4/2/2022 tarihli ve (91) numaralı Bazı Kamu Kurum ve Kuruluşlarına Kadro İhdas Edilmesine İlişkin Cumhurbaşkanlığı Kararnamesi’nin 1. maddesiyle ekli (1) Sayılı Liste’de yer alan kadroların ihdas edilerek 10/7/2018 tarihli ve 30474 sayılı Resmî </w:t>
      </w:r>
      <w:proofErr w:type="spellStart"/>
      <w:r w:rsidRPr="00C0423B">
        <w:rPr>
          <w:color w:val="010000"/>
        </w:rPr>
        <w:t>Gazete'de</w:t>
      </w:r>
      <w:proofErr w:type="spellEnd"/>
      <w:r w:rsidRPr="00C0423B">
        <w:rPr>
          <w:color w:val="010000"/>
        </w:rPr>
        <w:t xml:space="preserve"> yayımlanan (2) numaralı Genel Kadro ve Usulü Hakkında Cumhurbaşkanlığı Kararnamesi'nin eki (I) ve (II) Sayılı Cetvellerin ilgili bölümlerine eklenmesinin Anayasa’nın </w:t>
      </w:r>
      <w:r w:rsidRPr="00C0423B">
        <w:rPr>
          <w:color w:val="010000"/>
          <w:lang w:eastAsia="zh-CN"/>
        </w:rPr>
        <w:t>Başlangıç</w:t>
      </w:r>
      <w:r w:rsidRPr="00C0423B">
        <w:rPr>
          <w:color w:val="010000"/>
        </w:rPr>
        <w:t xml:space="preserve"> kısmı ile 2., 6., 7., 8., 11., 104. ve 128. maddelerine aykırılığı ileri sürülerek iptallerine ve yürürlüklerinin durdurulmasına karar verilmesi talebidir.</w:t>
      </w:r>
    </w:p>
    <w:p w14:paraId="19CAD18F" w14:textId="77777777" w:rsidR="009D5140" w:rsidRPr="00C0423B" w:rsidRDefault="009D5140" w:rsidP="008B40F5">
      <w:pPr>
        <w:spacing w:after="200"/>
        <w:ind w:right="283" w:firstLine="709"/>
        <w:jc w:val="both"/>
        <w:rPr>
          <w:b/>
          <w:color w:val="010000"/>
          <w:lang w:eastAsia="zh-CN"/>
        </w:rPr>
      </w:pPr>
      <w:r w:rsidRPr="00C0423B">
        <w:rPr>
          <w:b/>
          <w:bCs/>
          <w:color w:val="010000"/>
          <w:lang w:eastAsia="zh-CN"/>
        </w:rPr>
        <w:t xml:space="preserve">I. </w:t>
      </w:r>
      <w:r w:rsidRPr="00C0423B">
        <w:rPr>
          <w:b/>
          <w:color w:val="010000"/>
          <w:lang w:eastAsia="zh-CN"/>
        </w:rPr>
        <w:t>İPTALİ İSTENEN CUMHURBAŞKANLIĞI KARARNAMESİ KURALI</w:t>
      </w:r>
    </w:p>
    <w:p w14:paraId="14D62C19" w14:textId="77777777" w:rsidR="009D5140" w:rsidRPr="00C0423B" w:rsidRDefault="009D5140" w:rsidP="008B40F5">
      <w:pPr>
        <w:spacing w:after="200"/>
        <w:ind w:right="283" w:firstLine="709"/>
        <w:jc w:val="both"/>
        <w:rPr>
          <w:color w:val="010000"/>
        </w:rPr>
      </w:pPr>
      <w:r w:rsidRPr="00C0423B">
        <w:rPr>
          <w:color w:val="010000"/>
        </w:rPr>
        <w:t>Cumhurbaşkanlığı Kararnamesi’nin (CBK) iptali talep edilen 1. maddesi şöyledir:</w:t>
      </w:r>
    </w:p>
    <w:p w14:paraId="77668A0E" w14:textId="77777777" w:rsidR="009D5140" w:rsidRPr="00C0423B" w:rsidRDefault="00C0423B" w:rsidP="008B40F5">
      <w:pPr>
        <w:spacing w:after="200"/>
        <w:ind w:right="283" w:firstLine="709"/>
        <w:jc w:val="both"/>
        <w:rPr>
          <w:b/>
          <w:bCs/>
          <w:i/>
          <w:iCs/>
          <w:color w:val="010000"/>
        </w:rPr>
      </w:pPr>
      <w:r w:rsidRPr="00C0423B">
        <w:rPr>
          <w:i/>
          <w:iCs/>
          <w:color w:val="010000"/>
        </w:rPr>
        <w:t xml:space="preserve"> </w:t>
      </w:r>
      <w:r w:rsidR="009D5140" w:rsidRPr="00C0423B">
        <w:rPr>
          <w:i/>
          <w:iCs/>
          <w:color w:val="010000"/>
        </w:rPr>
        <w:t>“</w:t>
      </w:r>
      <w:r w:rsidR="009D5140" w:rsidRPr="00C0423B">
        <w:rPr>
          <w:b/>
          <w:bCs/>
          <w:i/>
          <w:iCs/>
          <w:color w:val="010000"/>
        </w:rPr>
        <w:t>MADDE 1- Ekli (1) sayılı listede yer alan kadrolar ihdas edilerek 2 sayılı Genel Kadro ve Usulü Hakkında Cumhurbaşkanlığı Kararnamesinin eki (I) ve (II) sayılı Cetvellerin ilgili bölümüne eklenmiştir.</w:t>
      </w:r>
      <w:r w:rsidR="009D5140" w:rsidRPr="00C0423B">
        <w:rPr>
          <w:bCs/>
          <w:i/>
          <w:iCs/>
          <w:color w:val="010000"/>
        </w:rPr>
        <w:t>”</w:t>
      </w:r>
    </w:p>
    <w:p w14:paraId="33CB2629" w14:textId="77777777" w:rsidR="009D5140" w:rsidRPr="00C0423B" w:rsidRDefault="009D5140" w:rsidP="008B40F5">
      <w:pPr>
        <w:spacing w:after="200"/>
        <w:ind w:right="283" w:firstLine="709"/>
        <w:jc w:val="center"/>
        <w:rPr>
          <w:b/>
          <w:iCs/>
          <w:color w:val="010000"/>
        </w:rPr>
      </w:pPr>
      <w:r w:rsidRPr="00C0423B">
        <w:rPr>
          <w:b/>
          <w:iCs/>
          <w:color w:val="010000"/>
        </w:rPr>
        <w:t>(1) SAYILI LİSTE</w:t>
      </w:r>
    </w:p>
    <w:p w14:paraId="1383BC1A" w14:textId="77777777" w:rsidR="009D5140" w:rsidRPr="00C0423B" w:rsidRDefault="009D5140" w:rsidP="008B40F5">
      <w:pPr>
        <w:spacing w:after="200"/>
        <w:ind w:right="283" w:firstLine="709"/>
        <w:jc w:val="both"/>
        <w:rPr>
          <w:b/>
          <w:iCs/>
          <w:color w:val="010000"/>
        </w:rPr>
      </w:pPr>
      <w:proofErr w:type="gramStart"/>
      <w:r w:rsidRPr="00C0423B">
        <w:rPr>
          <w:b/>
          <w:iCs/>
          <w:color w:val="010000"/>
        </w:rPr>
        <w:t>KURUMU</w:t>
      </w:r>
      <w:r w:rsidR="00C0423B" w:rsidRPr="00C0423B">
        <w:rPr>
          <w:b/>
          <w:iCs/>
          <w:color w:val="010000"/>
        </w:rPr>
        <w:t xml:space="preserve"> </w:t>
      </w:r>
      <w:r w:rsidRPr="00C0423B">
        <w:rPr>
          <w:b/>
          <w:iCs/>
          <w:color w:val="010000"/>
        </w:rPr>
        <w:t>:</w:t>
      </w:r>
      <w:proofErr w:type="gramEnd"/>
      <w:r w:rsidRPr="00C0423B">
        <w:rPr>
          <w:b/>
          <w:iCs/>
          <w:color w:val="010000"/>
        </w:rPr>
        <w:t xml:space="preserve"> </w:t>
      </w:r>
      <w:r w:rsidRPr="00C0423B">
        <w:rPr>
          <w:iCs/>
          <w:color w:val="010000"/>
        </w:rPr>
        <w:t>ADALET BAKANLIĞI</w:t>
      </w:r>
    </w:p>
    <w:p w14:paraId="3FD3F6AE" w14:textId="77777777" w:rsidR="009D5140" w:rsidRPr="00C0423B" w:rsidRDefault="009D5140" w:rsidP="008B40F5">
      <w:pPr>
        <w:spacing w:after="200"/>
        <w:ind w:right="283" w:firstLine="709"/>
        <w:jc w:val="both"/>
        <w:rPr>
          <w:b/>
          <w:iCs/>
          <w:color w:val="010000"/>
        </w:rPr>
      </w:pPr>
      <w:r w:rsidRPr="00C0423B">
        <w:rPr>
          <w:b/>
          <w:iCs/>
          <w:color w:val="010000"/>
        </w:rPr>
        <w:t xml:space="preserve">TEŞKİLATI: </w:t>
      </w:r>
      <w:r w:rsidRPr="00C0423B">
        <w:rPr>
          <w:iCs/>
          <w:color w:val="010000"/>
        </w:rPr>
        <w:t>TAŞRA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6"/>
        <w:gridCol w:w="3257"/>
        <w:gridCol w:w="1628"/>
        <w:gridCol w:w="3619"/>
      </w:tblGrid>
      <w:tr w:rsidR="009D5140" w:rsidRPr="00C0423B" w14:paraId="62798E42" w14:textId="77777777" w:rsidTr="00C0423B">
        <w:trPr>
          <w:trHeight w:val="19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41AB44C2" w14:textId="77777777" w:rsidR="009D5140" w:rsidRPr="00C0423B" w:rsidRDefault="009D5140" w:rsidP="008B40F5">
            <w:pPr>
              <w:autoSpaceDE w:val="0"/>
              <w:autoSpaceDN w:val="0"/>
              <w:spacing w:after="120"/>
              <w:jc w:val="center"/>
              <w:rPr>
                <w:b/>
                <w:color w:val="010000"/>
                <w:szCs w:val="22"/>
              </w:rPr>
            </w:pPr>
            <w:bookmarkStart w:id="0" w:name="_Hlk121145623"/>
            <w:r w:rsidRPr="00C0423B">
              <w:rPr>
                <w:b/>
                <w:color w:val="010000"/>
                <w:w w:val="105"/>
              </w:rPr>
              <w:t>İHDAS EDİLEN KADROLARIN</w:t>
            </w:r>
          </w:p>
        </w:tc>
      </w:tr>
      <w:tr w:rsidR="009D5140" w:rsidRPr="00C0423B" w14:paraId="3979DF8B" w14:textId="77777777" w:rsidTr="00C0423B">
        <w:trPr>
          <w:trHeight w:val="206"/>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6C535443" w14:textId="77777777" w:rsidR="009D5140" w:rsidRPr="00C0423B" w:rsidRDefault="009D5140" w:rsidP="008B40F5">
            <w:pPr>
              <w:autoSpaceDE w:val="0"/>
              <w:autoSpaceDN w:val="0"/>
              <w:spacing w:after="120"/>
              <w:jc w:val="center"/>
              <w:rPr>
                <w:b/>
                <w:color w:val="010000"/>
              </w:rPr>
            </w:pPr>
            <w:r w:rsidRPr="00C0423B">
              <w:rPr>
                <w:b/>
                <w:color w:val="010000"/>
                <w:w w:val="105"/>
              </w:rPr>
              <w:t>SINIFI</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53D489D2" w14:textId="77777777" w:rsidR="009D5140" w:rsidRPr="00C0423B" w:rsidRDefault="009D5140" w:rsidP="008B40F5">
            <w:pPr>
              <w:autoSpaceDE w:val="0"/>
              <w:autoSpaceDN w:val="0"/>
              <w:spacing w:after="120"/>
              <w:jc w:val="center"/>
              <w:rPr>
                <w:b/>
                <w:color w:val="010000"/>
              </w:rPr>
            </w:pPr>
            <w:r w:rsidRPr="00C0423B">
              <w:rPr>
                <w:b/>
                <w:color w:val="010000"/>
                <w:w w:val="105"/>
              </w:rPr>
              <w:t>ÜNVANI</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1BB82451" w14:textId="77777777" w:rsidR="009D5140" w:rsidRPr="00C0423B" w:rsidRDefault="009D5140" w:rsidP="008B40F5">
            <w:pPr>
              <w:autoSpaceDE w:val="0"/>
              <w:autoSpaceDN w:val="0"/>
              <w:spacing w:after="120"/>
              <w:jc w:val="center"/>
              <w:rPr>
                <w:b/>
                <w:color w:val="010000"/>
              </w:rPr>
            </w:pPr>
            <w:r w:rsidRPr="00C0423B">
              <w:rPr>
                <w:b/>
                <w:color w:val="010000"/>
                <w:w w:val="105"/>
              </w:rPr>
              <w:t>DERECESİ</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025607E7" w14:textId="77777777" w:rsidR="009D5140" w:rsidRPr="00C0423B" w:rsidRDefault="009D5140" w:rsidP="008B40F5">
            <w:pPr>
              <w:autoSpaceDE w:val="0"/>
              <w:autoSpaceDN w:val="0"/>
              <w:spacing w:after="120"/>
              <w:jc w:val="center"/>
              <w:rPr>
                <w:b/>
                <w:color w:val="010000"/>
              </w:rPr>
            </w:pPr>
            <w:r w:rsidRPr="00C0423B">
              <w:rPr>
                <w:b/>
                <w:color w:val="010000"/>
                <w:w w:val="105"/>
              </w:rPr>
              <w:t>ADEDİ</w:t>
            </w:r>
          </w:p>
        </w:tc>
      </w:tr>
      <w:tr w:rsidR="009D5140" w:rsidRPr="00C0423B" w14:paraId="57FB32B3" w14:textId="77777777" w:rsidTr="00C0423B">
        <w:trPr>
          <w:trHeight w:val="201"/>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13819AF0"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6E219F95" w14:textId="77777777" w:rsidR="009D5140" w:rsidRPr="00C0423B" w:rsidRDefault="009D5140" w:rsidP="008B40F5">
            <w:pPr>
              <w:autoSpaceDE w:val="0"/>
              <w:autoSpaceDN w:val="0"/>
              <w:spacing w:after="120"/>
              <w:ind w:firstLine="158"/>
              <w:rPr>
                <w:color w:val="010000"/>
              </w:rPr>
            </w:pPr>
            <w:r w:rsidRPr="00C0423B">
              <w:rPr>
                <w:color w:val="010000"/>
                <w:w w:val="105"/>
              </w:rPr>
              <w:t>İcra Başmüdürü</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1AF41263" w14:textId="77777777" w:rsidR="009D5140" w:rsidRPr="00C0423B" w:rsidRDefault="009D5140" w:rsidP="008B40F5">
            <w:pPr>
              <w:autoSpaceDE w:val="0"/>
              <w:autoSpaceDN w:val="0"/>
              <w:spacing w:after="120"/>
              <w:jc w:val="center"/>
              <w:rPr>
                <w:color w:val="010000"/>
              </w:rPr>
            </w:pPr>
            <w:r w:rsidRPr="00C0423B">
              <w:rPr>
                <w:color w:val="010000"/>
                <w:w w:val="104"/>
              </w:rPr>
              <w:t>1</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2072322A" w14:textId="77777777" w:rsidR="009D5140" w:rsidRPr="00C0423B" w:rsidRDefault="009D5140" w:rsidP="008B40F5">
            <w:pPr>
              <w:autoSpaceDE w:val="0"/>
              <w:autoSpaceDN w:val="0"/>
              <w:spacing w:after="120"/>
              <w:jc w:val="center"/>
              <w:rPr>
                <w:color w:val="010000"/>
              </w:rPr>
            </w:pPr>
            <w:r w:rsidRPr="00C0423B">
              <w:rPr>
                <w:color w:val="010000"/>
              </w:rPr>
              <w:t>60</w:t>
            </w:r>
          </w:p>
        </w:tc>
      </w:tr>
      <w:tr w:rsidR="009D5140" w:rsidRPr="00C0423B" w14:paraId="4BB37D9C" w14:textId="77777777" w:rsidTr="00C0423B">
        <w:trPr>
          <w:trHeight w:val="220"/>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5AD4D4C4"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31F357F1" w14:textId="77777777" w:rsidR="009D5140" w:rsidRPr="00C0423B" w:rsidRDefault="009D5140" w:rsidP="008B40F5">
            <w:pPr>
              <w:autoSpaceDE w:val="0"/>
              <w:autoSpaceDN w:val="0"/>
              <w:spacing w:after="120"/>
              <w:ind w:firstLine="158"/>
              <w:rPr>
                <w:color w:val="010000"/>
              </w:rPr>
            </w:pPr>
            <w:r w:rsidRPr="00C0423B">
              <w:rPr>
                <w:color w:val="010000"/>
                <w:w w:val="105"/>
              </w:rPr>
              <w:t>İcra Başmüdürü</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5F81923D" w14:textId="77777777" w:rsidR="009D5140" w:rsidRPr="00C0423B" w:rsidRDefault="009D5140" w:rsidP="008B40F5">
            <w:pPr>
              <w:autoSpaceDE w:val="0"/>
              <w:autoSpaceDN w:val="0"/>
              <w:spacing w:after="120"/>
              <w:jc w:val="center"/>
              <w:rPr>
                <w:color w:val="010000"/>
              </w:rPr>
            </w:pPr>
            <w:r w:rsidRPr="00C0423B">
              <w:rPr>
                <w:color w:val="010000"/>
                <w:w w:val="104"/>
              </w:rPr>
              <w:t>2</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08D41843" w14:textId="77777777" w:rsidR="009D5140" w:rsidRPr="00C0423B" w:rsidRDefault="009D5140" w:rsidP="008B40F5">
            <w:pPr>
              <w:autoSpaceDE w:val="0"/>
              <w:autoSpaceDN w:val="0"/>
              <w:spacing w:after="120"/>
              <w:jc w:val="center"/>
              <w:rPr>
                <w:color w:val="010000"/>
              </w:rPr>
            </w:pPr>
            <w:r w:rsidRPr="00C0423B">
              <w:rPr>
                <w:color w:val="010000"/>
              </w:rPr>
              <w:t>60</w:t>
            </w:r>
          </w:p>
        </w:tc>
      </w:tr>
      <w:tr w:rsidR="009D5140" w:rsidRPr="00C0423B" w14:paraId="4B9EB1C3" w14:textId="77777777" w:rsidTr="00C0423B">
        <w:trPr>
          <w:trHeight w:val="187"/>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3FE69726" w14:textId="77777777" w:rsidR="009D5140" w:rsidRPr="00C0423B" w:rsidRDefault="009D5140" w:rsidP="008B40F5">
            <w:pPr>
              <w:autoSpaceDE w:val="0"/>
              <w:autoSpaceDN w:val="0"/>
              <w:spacing w:after="120"/>
              <w:jc w:val="center"/>
              <w:rPr>
                <w:color w:val="010000"/>
              </w:rPr>
            </w:pPr>
            <w:r w:rsidRPr="00C0423B">
              <w:rPr>
                <w:color w:val="010000"/>
                <w:w w:val="110"/>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C415F9B" w14:textId="77777777" w:rsidR="009D5140" w:rsidRPr="00C0423B" w:rsidRDefault="009D5140" w:rsidP="008B40F5">
            <w:pPr>
              <w:autoSpaceDE w:val="0"/>
              <w:autoSpaceDN w:val="0"/>
              <w:spacing w:after="120"/>
              <w:ind w:firstLine="158"/>
              <w:rPr>
                <w:color w:val="010000"/>
              </w:rPr>
            </w:pPr>
            <w:r w:rsidRPr="00C0423B">
              <w:rPr>
                <w:color w:val="010000"/>
                <w:w w:val="105"/>
              </w:rPr>
              <w:t>İcra Başmüdürü</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42FD65C5" w14:textId="77777777" w:rsidR="009D5140" w:rsidRPr="00C0423B" w:rsidRDefault="009D5140" w:rsidP="008B40F5">
            <w:pPr>
              <w:autoSpaceDE w:val="0"/>
              <w:autoSpaceDN w:val="0"/>
              <w:spacing w:after="120"/>
              <w:jc w:val="center"/>
              <w:rPr>
                <w:color w:val="010000"/>
              </w:rPr>
            </w:pPr>
            <w:r w:rsidRPr="00C0423B">
              <w:rPr>
                <w:color w:val="010000"/>
                <w:w w:val="110"/>
              </w:rPr>
              <w:t>3</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0E3613B5" w14:textId="77777777" w:rsidR="009D5140" w:rsidRPr="00C0423B" w:rsidRDefault="009D5140" w:rsidP="008B40F5">
            <w:pPr>
              <w:autoSpaceDE w:val="0"/>
              <w:autoSpaceDN w:val="0"/>
              <w:spacing w:after="120"/>
              <w:jc w:val="center"/>
              <w:rPr>
                <w:color w:val="010000"/>
              </w:rPr>
            </w:pPr>
            <w:r w:rsidRPr="00C0423B">
              <w:rPr>
                <w:color w:val="010000"/>
              </w:rPr>
              <w:t>60</w:t>
            </w:r>
          </w:p>
        </w:tc>
      </w:tr>
      <w:tr w:rsidR="009D5140" w:rsidRPr="00C0423B" w14:paraId="0A082934" w14:textId="77777777" w:rsidTr="00C0423B">
        <w:trPr>
          <w:trHeight w:val="201"/>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221669B9"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50E2968D" w14:textId="77777777" w:rsidR="009D5140" w:rsidRPr="00C0423B" w:rsidRDefault="009D5140" w:rsidP="008B40F5">
            <w:pPr>
              <w:autoSpaceDE w:val="0"/>
              <w:autoSpaceDN w:val="0"/>
              <w:spacing w:after="120"/>
              <w:ind w:firstLine="158"/>
              <w:rPr>
                <w:color w:val="010000"/>
              </w:rPr>
            </w:pPr>
            <w:r w:rsidRPr="00C0423B">
              <w:rPr>
                <w:color w:val="010000"/>
                <w:w w:val="105"/>
              </w:rPr>
              <w:t>İcra Başmüdürü</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1FB68FD8" w14:textId="77777777" w:rsidR="009D5140" w:rsidRPr="00C0423B" w:rsidRDefault="009D5140" w:rsidP="008B40F5">
            <w:pPr>
              <w:autoSpaceDE w:val="0"/>
              <w:autoSpaceDN w:val="0"/>
              <w:spacing w:after="120"/>
              <w:jc w:val="center"/>
              <w:rPr>
                <w:color w:val="010000"/>
              </w:rPr>
            </w:pPr>
            <w:r w:rsidRPr="00C0423B">
              <w:rPr>
                <w:color w:val="010000"/>
                <w:w w:val="105"/>
              </w:rPr>
              <w:t>4</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39B9052C" w14:textId="77777777" w:rsidR="009D5140" w:rsidRPr="00C0423B" w:rsidRDefault="009D5140" w:rsidP="008B40F5">
            <w:pPr>
              <w:autoSpaceDE w:val="0"/>
              <w:autoSpaceDN w:val="0"/>
              <w:spacing w:after="120"/>
              <w:jc w:val="center"/>
              <w:rPr>
                <w:color w:val="010000"/>
              </w:rPr>
            </w:pPr>
            <w:r w:rsidRPr="00C0423B">
              <w:rPr>
                <w:color w:val="010000"/>
              </w:rPr>
              <w:t>60</w:t>
            </w:r>
          </w:p>
        </w:tc>
      </w:tr>
      <w:tr w:rsidR="009D5140" w:rsidRPr="00C0423B" w14:paraId="6C2AAE1A" w14:textId="77777777" w:rsidTr="00C0423B">
        <w:trPr>
          <w:trHeight w:val="206"/>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7621568D"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780254EF" w14:textId="77777777" w:rsidR="009D5140" w:rsidRPr="00C0423B" w:rsidRDefault="009D5140" w:rsidP="008B40F5">
            <w:pPr>
              <w:autoSpaceDE w:val="0"/>
              <w:autoSpaceDN w:val="0"/>
              <w:spacing w:after="120"/>
              <w:ind w:firstLine="158"/>
              <w:rPr>
                <w:color w:val="010000"/>
              </w:rPr>
            </w:pPr>
            <w:r w:rsidRPr="00C0423B">
              <w:rPr>
                <w:color w:val="010000"/>
                <w:w w:val="105"/>
              </w:rPr>
              <w:t>İcra Başmüdürü</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0C813C74" w14:textId="77777777" w:rsidR="009D5140" w:rsidRPr="00C0423B" w:rsidRDefault="009D5140" w:rsidP="008B40F5">
            <w:pPr>
              <w:autoSpaceDE w:val="0"/>
              <w:autoSpaceDN w:val="0"/>
              <w:spacing w:after="120"/>
              <w:jc w:val="center"/>
              <w:rPr>
                <w:color w:val="010000"/>
              </w:rPr>
            </w:pPr>
            <w:r w:rsidRPr="00C0423B">
              <w:rPr>
                <w:color w:val="010000"/>
                <w:w w:val="95"/>
              </w:rPr>
              <w:t>5</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54F8E9B5" w14:textId="77777777" w:rsidR="009D5140" w:rsidRPr="00C0423B" w:rsidRDefault="009D5140" w:rsidP="008B40F5">
            <w:pPr>
              <w:autoSpaceDE w:val="0"/>
              <w:autoSpaceDN w:val="0"/>
              <w:spacing w:after="120"/>
              <w:jc w:val="center"/>
              <w:rPr>
                <w:color w:val="010000"/>
              </w:rPr>
            </w:pPr>
            <w:r w:rsidRPr="00C0423B">
              <w:rPr>
                <w:color w:val="010000"/>
                <w:w w:val="95"/>
              </w:rPr>
              <w:t>80</w:t>
            </w:r>
          </w:p>
        </w:tc>
      </w:tr>
      <w:tr w:rsidR="009D5140" w:rsidRPr="00C0423B" w14:paraId="3E94D18F" w14:textId="77777777" w:rsidTr="00C0423B">
        <w:trPr>
          <w:trHeight w:val="206"/>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3C66041F"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30B8E9A9" w14:textId="77777777" w:rsidR="009D5140" w:rsidRPr="00C0423B" w:rsidRDefault="009D5140" w:rsidP="008B40F5">
            <w:pPr>
              <w:autoSpaceDE w:val="0"/>
              <w:autoSpaceDN w:val="0"/>
              <w:spacing w:after="120"/>
              <w:ind w:firstLine="158"/>
              <w:rPr>
                <w:color w:val="010000"/>
              </w:rPr>
            </w:pPr>
            <w:r w:rsidRPr="00C0423B">
              <w:rPr>
                <w:color w:val="010000"/>
                <w:w w:val="105"/>
              </w:rPr>
              <w:t>İcra Müdür Yardımcısı</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40E8CE6A" w14:textId="77777777" w:rsidR="009D5140" w:rsidRPr="00C0423B" w:rsidRDefault="009D5140" w:rsidP="008B40F5">
            <w:pPr>
              <w:autoSpaceDE w:val="0"/>
              <w:autoSpaceDN w:val="0"/>
              <w:spacing w:after="120"/>
              <w:jc w:val="center"/>
              <w:rPr>
                <w:color w:val="010000"/>
              </w:rPr>
            </w:pPr>
            <w:r w:rsidRPr="00C0423B">
              <w:rPr>
                <w:color w:val="010000"/>
                <w:w w:val="110"/>
              </w:rPr>
              <w:t>3</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3E438011" w14:textId="77777777" w:rsidR="009D5140" w:rsidRPr="00C0423B" w:rsidRDefault="009D5140" w:rsidP="008B40F5">
            <w:pPr>
              <w:autoSpaceDE w:val="0"/>
              <w:autoSpaceDN w:val="0"/>
              <w:spacing w:after="120"/>
              <w:jc w:val="center"/>
              <w:rPr>
                <w:color w:val="010000"/>
              </w:rPr>
            </w:pPr>
            <w:r w:rsidRPr="00C0423B">
              <w:rPr>
                <w:color w:val="010000"/>
              </w:rPr>
              <w:t>20</w:t>
            </w:r>
          </w:p>
        </w:tc>
      </w:tr>
      <w:tr w:rsidR="009D5140" w:rsidRPr="00C0423B" w14:paraId="4BCD5D1F" w14:textId="77777777" w:rsidTr="00C0423B">
        <w:trPr>
          <w:trHeight w:val="206"/>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6E383C6E"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7E732DDC" w14:textId="77777777" w:rsidR="009D5140" w:rsidRPr="00C0423B" w:rsidRDefault="009D5140" w:rsidP="008B40F5">
            <w:pPr>
              <w:autoSpaceDE w:val="0"/>
              <w:autoSpaceDN w:val="0"/>
              <w:spacing w:after="120"/>
              <w:ind w:firstLine="158"/>
              <w:rPr>
                <w:color w:val="010000"/>
              </w:rPr>
            </w:pPr>
            <w:r w:rsidRPr="00C0423B">
              <w:rPr>
                <w:color w:val="010000"/>
                <w:w w:val="105"/>
              </w:rPr>
              <w:t>İcra Müdür Yardımcısı</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23B35253" w14:textId="77777777" w:rsidR="009D5140" w:rsidRPr="00C0423B" w:rsidRDefault="009D5140" w:rsidP="008B40F5">
            <w:pPr>
              <w:autoSpaceDE w:val="0"/>
              <w:autoSpaceDN w:val="0"/>
              <w:spacing w:after="120"/>
              <w:jc w:val="center"/>
              <w:rPr>
                <w:color w:val="010000"/>
              </w:rPr>
            </w:pPr>
            <w:r w:rsidRPr="00C0423B">
              <w:rPr>
                <w:color w:val="010000"/>
                <w:w w:val="103"/>
              </w:rPr>
              <w:t>4</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316A084E" w14:textId="77777777" w:rsidR="009D5140" w:rsidRPr="00C0423B" w:rsidRDefault="009D5140" w:rsidP="008B40F5">
            <w:pPr>
              <w:autoSpaceDE w:val="0"/>
              <w:autoSpaceDN w:val="0"/>
              <w:spacing w:after="120"/>
              <w:jc w:val="center"/>
              <w:rPr>
                <w:color w:val="010000"/>
              </w:rPr>
            </w:pPr>
            <w:r w:rsidRPr="00C0423B">
              <w:rPr>
                <w:color w:val="010000"/>
              </w:rPr>
              <w:t>20</w:t>
            </w:r>
          </w:p>
        </w:tc>
      </w:tr>
      <w:tr w:rsidR="009D5140" w:rsidRPr="00C0423B" w14:paraId="79BE43F4" w14:textId="77777777" w:rsidTr="00C0423B">
        <w:trPr>
          <w:trHeight w:val="196"/>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207A3E5D"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0CB72FEF" w14:textId="77777777" w:rsidR="009D5140" w:rsidRPr="00C0423B" w:rsidRDefault="009D5140" w:rsidP="008B40F5">
            <w:pPr>
              <w:autoSpaceDE w:val="0"/>
              <w:autoSpaceDN w:val="0"/>
              <w:spacing w:after="120"/>
              <w:ind w:firstLine="158"/>
              <w:rPr>
                <w:color w:val="010000"/>
              </w:rPr>
            </w:pPr>
            <w:r w:rsidRPr="00C0423B">
              <w:rPr>
                <w:color w:val="010000"/>
                <w:w w:val="105"/>
              </w:rPr>
              <w:t>İcra Müdür Yardımcısı</w:t>
            </w:r>
          </w:p>
        </w:tc>
        <w:tc>
          <w:tcPr>
            <w:tcW w:w="833" w:type="pct"/>
            <w:tcBorders>
              <w:top w:val="single" w:sz="4" w:space="0" w:color="000000"/>
              <w:left w:val="single" w:sz="4" w:space="0" w:color="000000"/>
              <w:bottom w:val="single" w:sz="4" w:space="0" w:color="000000"/>
              <w:right w:val="single" w:sz="4" w:space="0" w:color="000000"/>
            </w:tcBorders>
            <w:vAlign w:val="center"/>
            <w:hideMark/>
          </w:tcPr>
          <w:p w14:paraId="6AB69580" w14:textId="77777777" w:rsidR="009D5140" w:rsidRPr="00C0423B" w:rsidRDefault="009D5140" w:rsidP="008B40F5">
            <w:pPr>
              <w:autoSpaceDE w:val="0"/>
              <w:autoSpaceDN w:val="0"/>
              <w:spacing w:after="120"/>
              <w:jc w:val="center"/>
              <w:rPr>
                <w:color w:val="010000"/>
              </w:rPr>
            </w:pPr>
            <w:r w:rsidRPr="00C0423B">
              <w:rPr>
                <w:color w:val="010000"/>
                <w:w w:val="102"/>
              </w:rPr>
              <w:t>5</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799239BF" w14:textId="77777777" w:rsidR="009D5140" w:rsidRPr="00C0423B" w:rsidRDefault="009D5140" w:rsidP="008B40F5">
            <w:pPr>
              <w:autoSpaceDE w:val="0"/>
              <w:autoSpaceDN w:val="0"/>
              <w:spacing w:after="120"/>
              <w:jc w:val="center"/>
              <w:rPr>
                <w:color w:val="010000"/>
              </w:rPr>
            </w:pPr>
            <w:r w:rsidRPr="00C0423B">
              <w:rPr>
                <w:color w:val="010000"/>
              </w:rPr>
              <w:t>24</w:t>
            </w:r>
          </w:p>
        </w:tc>
      </w:tr>
      <w:tr w:rsidR="009D5140" w:rsidRPr="00C0423B" w14:paraId="478B974C" w14:textId="77777777" w:rsidTr="00C0423B">
        <w:trPr>
          <w:trHeight w:val="201"/>
          <w:jc w:val="center"/>
        </w:trPr>
        <w:tc>
          <w:tcPr>
            <w:tcW w:w="3148" w:type="pct"/>
            <w:gridSpan w:val="3"/>
            <w:tcBorders>
              <w:top w:val="single" w:sz="4" w:space="0" w:color="000000"/>
              <w:left w:val="single" w:sz="4" w:space="0" w:color="000000"/>
              <w:bottom w:val="single" w:sz="4" w:space="0" w:color="000000"/>
              <w:right w:val="single" w:sz="4" w:space="0" w:color="000000"/>
            </w:tcBorders>
            <w:vAlign w:val="center"/>
            <w:hideMark/>
          </w:tcPr>
          <w:p w14:paraId="1341D351" w14:textId="77777777" w:rsidR="009D5140" w:rsidRPr="00C0423B" w:rsidRDefault="009D5140" w:rsidP="008B40F5">
            <w:pPr>
              <w:autoSpaceDE w:val="0"/>
              <w:autoSpaceDN w:val="0"/>
              <w:spacing w:after="120"/>
              <w:jc w:val="center"/>
              <w:rPr>
                <w:b/>
                <w:color w:val="010000"/>
              </w:rPr>
            </w:pPr>
            <w:r w:rsidRPr="00C0423B">
              <w:rPr>
                <w:b/>
                <w:color w:val="010000"/>
                <w:w w:val="105"/>
              </w:rPr>
              <w:t>TOPLAM</w:t>
            </w:r>
          </w:p>
        </w:tc>
        <w:tc>
          <w:tcPr>
            <w:tcW w:w="1852" w:type="pct"/>
            <w:tcBorders>
              <w:top w:val="single" w:sz="4" w:space="0" w:color="000000"/>
              <w:left w:val="single" w:sz="4" w:space="0" w:color="000000"/>
              <w:bottom w:val="single" w:sz="4" w:space="0" w:color="000000"/>
              <w:right w:val="single" w:sz="4" w:space="0" w:color="000000"/>
            </w:tcBorders>
            <w:vAlign w:val="center"/>
            <w:hideMark/>
          </w:tcPr>
          <w:p w14:paraId="5F547EA6" w14:textId="77777777" w:rsidR="009D5140" w:rsidRPr="00C0423B" w:rsidRDefault="009D5140" w:rsidP="008B40F5">
            <w:pPr>
              <w:autoSpaceDE w:val="0"/>
              <w:autoSpaceDN w:val="0"/>
              <w:spacing w:after="120"/>
              <w:jc w:val="center"/>
              <w:rPr>
                <w:b/>
                <w:color w:val="010000"/>
              </w:rPr>
            </w:pPr>
            <w:r w:rsidRPr="00C0423B">
              <w:rPr>
                <w:b/>
                <w:color w:val="010000"/>
                <w:w w:val="90"/>
              </w:rPr>
              <w:t>384</w:t>
            </w:r>
          </w:p>
        </w:tc>
      </w:tr>
      <w:bookmarkEnd w:id="0"/>
    </w:tbl>
    <w:p w14:paraId="51381527" w14:textId="77777777" w:rsidR="00C0423B" w:rsidRDefault="00C0423B" w:rsidP="008B40F5">
      <w:pPr>
        <w:spacing w:after="200"/>
        <w:ind w:right="283" w:firstLine="709"/>
        <w:jc w:val="both"/>
        <w:rPr>
          <w:b/>
          <w:iCs/>
          <w:color w:val="010000"/>
        </w:rPr>
      </w:pPr>
    </w:p>
    <w:p w14:paraId="6F904B23" w14:textId="77777777" w:rsidR="009D5140" w:rsidRPr="00C0423B" w:rsidRDefault="009D5140" w:rsidP="008B40F5">
      <w:pPr>
        <w:spacing w:after="200"/>
        <w:ind w:right="283" w:firstLine="709"/>
        <w:jc w:val="both"/>
        <w:rPr>
          <w:b/>
          <w:iCs/>
          <w:color w:val="010000"/>
        </w:rPr>
      </w:pPr>
      <w:r w:rsidRPr="00C0423B">
        <w:rPr>
          <w:b/>
          <w:iCs/>
          <w:color w:val="010000"/>
        </w:rPr>
        <w:t xml:space="preserve">KURUMU: </w:t>
      </w:r>
      <w:r w:rsidRPr="00C0423B">
        <w:rPr>
          <w:iCs/>
          <w:color w:val="010000"/>
        </w:rPr>
        <w:t>ADALET BAKANLIĞI</w:t>
      </w:r>
    </w:p>
    <w:p w14:paraId="0D9F72FB" w14:textId="77777777" w:rsidR="009D5140" w:rsidRPr="00C0423B" w:rsidRDefault="009D5140" w:rsidP="008B40F5">
      <w:pPr>
        <w:spacing w:after="200"/>
        <w:ind w:right="283" w:firstLine="709"/>
        <w:jc w:val="both"/>
        <w:rPr>
          <w:iCs/>
          <w:color w:val="010000"/>
        </w:rPr>
      </w:pPr>
      <w:r w:rsidRPr="00C0423B">
        <w:rPr>
          <w:b/>
          <w:iCs/>
          <w:color w:val="010000"/>
        </w:rPr>
        <w:lastRenderedPageBreak/>
        <w:t xml:space="preserve">TEŞKİLATI: </w:t>
      </w:r>
      <w:r w:rsidRPr="00C0423B">
        <w:rPr>
          <w:iCs/>
          <w:color w:val="010000"/>
        </w:rPr>
        <w:t>TAŞRA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2"/>
        <w:gridCol w:w="1991"/>
        <w:gridCol w:w="3437"/>
      </w:tblGrid>
      <w:tr w:rsidR="009D5140" w:rsidRPr="00C0423B" w14:paraId="0E1BF57B" w14:textId="77777777" w:rsidTr="00C0423B">
        <w:trPr>
          <w:trHeight w:val="851"/>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390AC500" w14:textId="77777777" w:rsidR="009D5140" w:rsidRPr="00C0423B" w:rsidRDefault="009D5140" w:rsidP="008B40F5">
            <w:pPr>
              <w:autoSpaceDE w:val="0"/>
              <w:autoSpaceDN w:val="0"/>
              <w:spacing w:after="120"/>
              <w:jc w:val="center"/>
              <w:rPr>
                <w:b/>
                <w:color w:val="010000"/>
                <w:w w:val="105"/>
                <w:szCs w:val="22"/>
              </w:rPr>
            </w:pPr>
            <w:bookmarkStart w:id="1" w:name="_Hlk121145160"/>
            <w:r w:rsidRPr="00C0423B">
              <w:rPr>
                <w:b/>
                <w:color w:val="010000"/>
                <w:w w:val="105"/>
              </w:rPr>
              <w:t>İHDAS EDİLEN KADROLARIN</w:t>
            </w:r>
          </w:p>
          <w:p w14:paraId="6D346538" w14:textId="77777777" w:rsidR="009D5140" w:rsidRPr="00C0423B" w:rsidRDefault="009D5140" w:rsidP="008B40F5">
            <w:pPr>
              <w:autoSpaceDE w:val="0"/>
              <w:autoSpaceDN w:val="0"/>
              <w:spacing w:after="120"/>
              <w:jc w:val="center"/>
              <w:rPr>
                <w:b/>
                <w:color w:val="010000"/>
              </w:rPr>
            </w:pPr>
            <w:r w:rsidRPr="00C0423B">
              <w:rPr>
                <w:b/>
                <w:color w:val="010000"/>
                <w:w w:val="105"/>
              </w:rPr>
              <w:t>(MESLEK MENSUPLARI)</w:t>
            </w:r>
          </w:p>
        </w:tc>
      </w:tr>
      <w:tr w:rsidR="009D5140" w:rsidRPr="00C0423B" w14:paraId="77D17844" w14:textId="77777777" w:rsidTr="00C0423B">
        <w:trPr>
          <w:trHeight w:val="205"/>
          <w:jc w:val="center"/>
        </w:trPr>
        <w:tc>
          <w:tcPr>
            <w:tcW w:w="2222" w:type="pct"/>
            <w:tcBorders>
              <w:top w:val="single" w:sz="4" w:space="0" w:color="000000"/>
              <w:left w:val="single" w:sz="4" w:space="0" w:color="000000"/>
              <w:bottom w:val="single" w:sz="4" w:space="0" w:color="000000"/>
              <w:right w:val="single" w:sz="4" w:space="0" w:color="000000"/>
            </w:tcBorders>
            <w:vAlign w:val="center"/>
            <w:hideMark/>
          </w:tcPr>
          <w:p w14:paraId="61A524F5" w14:textId="77777777" w:rsidR="009D5140" w:rsidRPr="00C0423B" w:rsidRDefault="00C0423B" w:rsidP="008B40F5">
            <w:pPr>
              <w:autoSpaceDE w:val="0"/>
              <w:autoSpaceDN w:val="0"/>
              <w:spacing w:after="120"/>
              <w:jc w:val="center"/>
              <w:rPr>
                <w:b/>
                <w:color w:val="010000"/>
              </w:rPr>
            </w:pPr>
            <w:r w:rsidRPr="00C0423B">
              <w:rPr>
                <w:b/>
                <w:color w:val="010000"/>
                <w:w w:val="105"/>
              </w:rPr>
              <w:t xml:space="preserve"> </w:t>
            </w:r>
            <w:r w:rsidR="009D5140" w:rsidRPr="00C0423B">
              <w:rPr>
                <w:b/>
                <w:color w:val="010000"/>
                <w:w w:val="105"/>
              </w:rPr>
              <w:t>ÜNVANI</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1787AA77" w14:textId="77777777" w:rsidR="009D5140" w:rsidRPr="00C0423B" w:rsidRDefault="009D5140" w:rsidP="008B40F5">
            <w:pPr>
              <w:autoSpaceDE w:val="0"/>
              <w:autoSpaceDN w:val="0"/>
              <w:spacing w:after="120"/>
              <w:jc w:val="center"/>
              <w:rPr>
                <w:b/>
                <w:color w:val="010000"/>
              </w:rPr>
            </w:pPr>
            <w:r w:rsidRPr="00C0423B">
              <w:rPr>
                <w:b/>
                <w:color w:val="010000"/>
                <w:w w:val="105"/>
              </w:rPr>
              <w:t>DERECESİ</w:t>
            </w:r>
          </w:p>
        </w:tc>
        <w:tc>
          <w:tcPr>
            <w:tcW w:w="1759" w:type="pct"/>
            <w:tcBorders>
              <w:top w:val="single" w:sz="4" w:space="0" w:color="000000"/>
              <w:left w:val="single" w:sz="4" w:space="0" w:color="000000"/>
              <w:bottom w:val="single" w:sz="4" w:space="0" w:color="000000"/>
              <w:right w:val="single" w:sz="4" w:space="0" w:color="000000"/>
            </w:tcBorders>
            <w:vAlign w:val="center"/>
            <w:hideMark/>
          </w:tcPr>
          <w:p w14:paraId="4AA35A71" w14:textId="77777777" w:rsidR="009D5140" w:rsidRPr="00C0423B" w:rsidRDefault="009D5140" w:rsidP="008B40F5">
            <w:pPr>
              <w:autoSpaceDE w:val="0"/>
              <w:autoSpaceDN w:val="0"/>
              <w:spacing w:after="120"/>
              <w:jc w:val="center"/>
              <w:rPr>
                <w:b/>
                <w:color w:val="010000"/>
              </w:rPr>
            </w:pPr>
            <w:r w:rsidRPr="00C0423B">
              <w:rPr>
                <w:b/>
                <w:color w:val="010000"/>
                <w:w w:val="105"/>
              </w:rPr>
              <w:t>ADEDİ</w:t>
            </w:r>
          </w:p>
        </w:tc>
      </w:tr>
      <w:tr w:rsidR="009D5140" w:rsidRPr="00C0423B" w14:paraId="6F9456D0" w14:textId="77777777" w:rsidTr="00C0423B">
        <w:trPr>
          <w:trHeight w:val="206"/>
          <w:jc w:val="center"/>
        </w:trPr>
        <w:tc>
          <w:tcPr>
            <w:tcW w:w="2222" w:type="pct"/>
            <w:tcBorders>
              <w:top w:val="single" w:sz="4" w:space="0" w:color="000000"/>
              <w:left w:val="single" w:sz="4" w:space="0" w:color="000000"/>
              <w:bottom w:val="single" w:sz="4" w:space="0" w:color="000000"/>
              <w:right w:val="single" w:sz="4" w:space="0" w:color="000000"/>
            </w:tcBorders>
            <w:vAlign w:val="center"/>
            <w:hideMark/>
          </w:tcPr>
          <w:p w14:paraId="39FFB307" w14:textId="77777777" w:rsidR="009D5140" w:rsidRPr="00C0423B" w:rsidRDefault="009D5140" w:rsidP="008B40F5">
            <w:pPr>
              <w:autoSpaceDE w:val="0"/>
              <w:autoSpaceDN w:val="0"/>
              <w:spacing w:after="120"/>
              <w:ind w:firstLine="142"/>
              <w:rPr>
                <w:color w:val="010000"/>
              </w:rPr>
            </w:pPr>
            <w:r w:rsidRPr="00C0423B">
              <w:rPr>
                <w:color w:val="010000"/>
                <w:w w:val="105"/>
              </w:rPr>
              <w:t>İcra Daireleri Başkanı</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2183E3CB" w14:textId="77777777" w:rsidR="009D5140" w:rsidRPr="00C0423B" w:rsidRDefault="009D5140" w:rsidP="008B40F5">
            <w:pPr>
              <w:autoSpaceDE w:val="0"/>
              <w:autoSpaceDN w:val="0"/>
              <w:spacing w:after="120"/>
              <w:jc w:val="center"/>
              <w:rPr>
                <w:color w:val="010000"/>
              </w:rPr>
            </w:pPr>
            <w:proofErr w:type="gramStart"/>
            <w:r w:rsidRPr="00C0423B">
              <w:rPr>
                <w:color w:val="010000"/>
                <w:w w:val="92"/>
              </w:rPr>
              <w:t>l</w:t>
            </w:r>
            <w:proofErr w:type="gramEnd"/>
          </w:p>
        </w:tc>
        <w:tc>
          <w:tcPr>
            <w:tcW w:w="1759" w:type="pct"/>
            <w:tcBorders>
              <w:top w:val="single" w:sz="4" w:space="0" w:color="000000"/>
              <w:left w:val="single" w:sz="4" w:space="0" w:color="000000"/>
              <w:bottom w:val="single" w:sz="4" w:space="0" w:color="000000"/>
              <w:right w:val="single" w:sz="4" w:space="0" w:color="000000"/>
            </w:tcBorders>
            <w:vAlign w:val="center"/>
            <w:hideMark/>
          </w:tcPr>
          <w:p w14:paraId="5BC6AAD3" w14:textId="77777777" w:rsidR="009D5140" w:rsidRPr="00C0423B" w:rsidRDefault="009D5140" w:rsidP="008B40F5">
            <w:pPr>
              <w:autoSpaceDE w:val="0"/>
              <w:autoSpaceDN w:val="0"/>
              <w:spacing w:after="120"/>
              <w:jc w:val="center"/>
              <w:rPr>
                <w:color w:val="010000"/>
              </w:rPr>
            </w:pPr>
            <w:r w:rsidRPr="00C0423B">
              <w:rPr>
                <w:color w:val="010000"/>
                <w:w w:val="105"/>
              </w:rPr>
              <w:t>16</w:t>
            </w:r>
          </w:p>
        </w:tc>
      </w:tr>
      <w:tr w:rsidR="009D5140" w:rsidRPr="00C0423B" w14:paraId="041EC30D" w14:textId="77777777" w:rsidTr="00C0423B">
        <w:trPr>
          <w:trHeight w:val="235"/>
          <w:jc w:val="center"/>
        </w:trPr>
        <w:tc>
          <w:tcPr>
            <w:tcW w:w="2222" w:type="pct"/>
            <w:tcBorders>
              <w:top w:val="single" w:sz="4" w:space="0" w:color="000000"/>
              <w:left w:val="single" w:sz="4" w:space="0" w:color="000000"/>
              <w:bottom w:val="single" w:sz="4" w:space="0" w:color="000000"/>
              <w:right w:val="single" w:sz="4" w:space="0" w:color="000000"/>
            </w:tcBorders>
            <w:vAlign w:val="center"/>
            <w:hideMark/>
          </w:tcPr>
          <w:p w14:paraId="28D35490" w14:textId="77777777" w:rsidR="009D5140" w:rsidRPr="00C0423B" w:rsidRDefault="009D5140" w:rsidP="008B40F5">
            <w:pPr>
              <w:autoSpaceDE w:val="0"/>
              <w:autoSpaceDN w:val="0"/>
              <w:spacing w:after="120"/>
              <w:ind w:firstLine="142"/>
              <w:rPr>
                <w:color w:val="010000"/>
              </w:rPr>
            </w:pPr>
            <w:r w:rsidRPr="00C0423B">
              <w:rPr>
                <w:color w:val="010000"/>
                <w:w w:val="105"/>
              </w:rPr>
              <w:t>İcra Daireleri Başkan Yardımcısı</w:t>
            </w:r>
          </w:p>
        </w:tc>
        <w:tc>
          <w:tcPr>
            <w:tcW w:w="1019" w:type="pct"/>
            <w:tcBorders>
              <w:top w:val="single" w:sz="4" w:space="0" w:color="000000"/>
              <w:left w:val="single" w:sz="4" w:space="0" w:color="000000"/>
              <w:bottom w:val="single" w:sz="4" w:space="0" w:color="000000"/>
              <w:right w:val="single" w:sz="4" w:space="0" w:color="000000"/>
            </w:tcBorders>
            <w:vAlign w:val="center"/>
            <w:hideMark/>
          </w:tcPr>
          <w:p w14:paraId="4E5FDA79" w14:textId="77777777" w:rsidR="009D5140" w:rsidRPr="00C0423B" w:rsidRDefault="009D5140" w:rsidP="008B40F5">
            <w:pPr>
              <w:autoSpaceDE w:val="0"/>
              <w:autoSpaceDN w:val="0"/>
              <w:spacing w:after="120"/>
              <w:jc w:val="center"/>
              <w:rPr>
                <w:color w:val="010000"/>
              </w:rPr>
            </w:pPr>
            <w:r w:rsidRPr="00C0423B">
              <w:rPr>
                <w:color w:val="010000"/>
                <w:w w:val="103"/>
              </w:rPr>
              <w:t>1</w:t>
            </w:r>
          </w:p>
        </w:tc>
        <w:tc>
          <w:tcPr>
            <w:tcW w:w="1759" w:type="pct"/>
            <w:tcBorders>
              <w:top w:val="single" w:sz="4" w:space="0" w:color="000000"/>
              <w:left w:val="single" w:sz="4" w:space="0" w:color="000000"/>
              <w:bottom w:val="single" w:sz="4" w:space="0" w:color="000000"/>
              <w:right w:val="single" w:sz="4" w:space="0" w:color="000000"/>
            </w:tcBorders>
            <w:vAlign w:val="center"/>
            <w:hideMark/>
          </w:tcPr>
          <w:p w14:paraId="4E4D3CB5" w14:textId="77777777" w:rsidR="009D5140" w:rsidRPr="00C0423B" w:rsidRDefault="009D5140" w:rsidP="008B40F5">
            <w:pPr>
              <w:autoSpaceDE w:val="0"/>
              <w:autoSpaceDN w:val="0"/>
              <w:spacing w:after="120"/>
              <w:jc w:val="center"/>
              <w:rPr>
                <w:color w:val="010000"/>
              </w:rPr>
            </w:pPr>
            <w:r w:rsidRPr="00C0423B">
              <w:rPr>
                <w:color w:val="010000"/>
                <w:w w:val="105"/>
              </w:rPr>
              <w:t>32</w:t>
            </w:r>
          </w:p>
        </w:tc>
      </w:tr>
      <w:tr w:rsidR="009D5140" w:rsidRPr="00C0423B" w14:paraId="014B30AE" w14:textId="77777777" w:rsidTr="00C0423B">
        <w:trPr>
          <w:trHeight w:val="268"/>
          <w:jc w:val="center"/>
        </w:trPr>
        <w:tc>
          <w:tcPr>
            <w:tcW w:w="3241" w:type="pct"/>
            <w:gridSpan w:val="2"/>
            <w:tcBorders>
              <w:top w:val="single" w:sz="4" w:space="0" w:color="000000"/>
              <w:left w:val="single" w:sz="4" w:space="0" w:color="000000"/>
              <w:bottom w:val="single" w:sz="4" w:space="0" w:color="000000"/>
              <w:right w:val="single" w:sz="4" w:space="0" w:color="000000"/>
            </w:tcBorders>
            <w:vAlign w:val="center"/>
            <w:hideMark/>
          </w:tcPr>
          <w:p w14:paraId="2B2D6E4A" w14:textId="77777777" w:rsidR="009D5140" w:rsidRPr="00C0423B" w:rsidRDefault="009D5140" w:rsidP="008B40F5">
            <w:pPr>
              <w:autoSpaceDE w:val="0"/>
              <w:autoSpaceDN w:val="0"/>
              <w:spacing w:after="120"/>
              <w:jc w:val="center"/>
              <w:rPr>
                <w:b/>
                <w:color w:val="010000"/>
              </w:rPr>
            </w:pPr>
            <w:r w:rsidRPr="00C0423B">
              <w:rPr>
                <w:b/>
                <w:color w:val="010000"/>
              </w:rPr>
              <w:t>TOPLAM</w:t>
            </w:r>
          </w:p>
        </w:tc>
        <w:tc>
          <w:tcPr>
            <w:tcW w:w="1759" w:type="pct"/>
            <w:tcBorders>
              <w:top w:val="single" w:sz="4" w:space="0" w:color="000000"/>
              <w:left w:val="single" w:sz="4" w:space="0" w:color="000000"/>
              <w:bottom w:val="single" w:sz="4" w:space="0" w:color="000000"/>
              <w:right w:val="single" w:sz="4" w:space="0" w:color="000000"/>
            </w:tcBorders>
            <w:vAlign w:val="center"/>
            <w:hideMark/>
          </w:tcPr>
          <w:p w14:paraId="08ECD8F0" w14:textId="77777777" w:rsidR="009D5140" w:rsidRPr="00C0423B" w:rsidRDefault="009D5140" w:rsidP="008B40F5">
            <w:pPr>
              <w:autoSpaceDE w:val="0"/>
              <w:autoSpaceDN w:val="0"/>
              <w:spacing w:after="120"/>
              <w:jc w:val="center"/>
              <w:rPr>
                <w:b/>
                <w:color w:val="010000"/>
              </w:rPr>
            </w:pPr>
            <w:r w:rsidRPr="00C0423B">
              <w:rPr>
                <w:b/>
                <w:color w:val="010000"/>
                <w:w w:val="95"/>
              </w:rPr>
              <w:t>48</w:t>
            </w:r>
          </w:p>
        </w:tc>
      </w:tr>
      <w:bookmarkEnd w:id="1"/>
    </w:tbl>
    <w:p w14:paraId="3C972D3F" w14:textId="77777777" w:rsidR="00C0423B" w:rsidRDefault="00C0423B" w:rsidP="008B40F5">
      <w:pPr>
        <w:spacing w:after="200"/>
        <w:ind w:right="283" w:firstLine="709"/>
        <w:jc w:val="both"/>
        <w:rPr>
          <w:b/>
          <w:iCs/>
          <w:color w:val="010000"/>
        </w:rPr>
      </w:pPr>
    </w:p>
    <w:p w14:paraId="0EAF9FE9" w14:textId="77777777" w:rsidR="009D5140" w:rsidRPr="00C0423B" w:rsidRDefault="009D5140" w:rsidP="008B40F5">
      <w:pPr>
        <w:spacing w:after="200"/>
        <w:ind w:right="283" w:firstLine="709"/>
        <w:jc w:val="both"/>
        <w:rPr>
          <w:b/>
          <w:iCs/>
          <w:color w:val="010000"/>
        </w:rPr>
      </w:pPr>
      <w:r w:rsidRPr="00C0423B">
        <w:rPr>
          <w:b/>
          <w:iCs/>
          <w:color w:val="010000"/>
        </w:rPr>
        <w:t xml:space="preserve">KURUMU: </w:t>
      </w:r>
      <w:r w:rsidRPr="00C0423B">
        <w:rPr>
          <w:iCs/>
          <w:color w:val="010000"/>
        </w:rPr>
        <w:t>TİCARET BAKANLIĞI</w:t>
      </w:r>
    </w:p>
    <w:p w14:paraId="02965A4E" w14:textId="77777777" w:rsidR="009D5140" w:rsidRPr="00C0423B" w:rsidRDefault="009D5140" w:rsidP="008B40F5">
      <w:pPr>
        <w:spacing w:after="200"/>
        <w:ind w:right="283" w:firstLine="709"/>
        <w:jc w:val="both"/>
        <w:rPr>
          <w:b/>
          <w:iCs/>
          <w:color w:val="010000"/>
        </w:rPr>
      </w:pPr>
      <w:r w:rsidRPr="00C0423B">
        <w:rPr>
          <w:b/>
          <w:iCs/>
          <w:color w:val="010000"/>
        </w:rPr>
        <w:t xml:space="preserve">TEŞKİLATI: </w:t>
      </w:r>
      <w:r w:rsidRPr="00C0423B">
        <w:rPr>
          <w:iCs/>
          <w:color w:val="010000"/>
        </w:rPr>
        <w:t>MERKEZ</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75"/>
        <w:gridCol w:w="3428"/>
        <w:gridCol w:w="1299"/>
        <w:gridCol w:w="3968"/>
      </w:tblGrid>
      <w:tr w:rsidR="009D5140" w:rsidRPr="00C0423B" w14:paraId="41B40D2A" w14:textId="77777777" w:rsidTr="00C0423B">
        <w:trPr>
          <w:trHeight w:val="249"/>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5D131FB3" w14:textId="77777777" w:rsidR="009D5140" w:rsidRPr="00C0423B" w:rsidRDefault="009D5140" w:rsidP="008B40F5">
            <w:pPr>
              <w:autoSpaceDE w:val="0"/>
              <w:autoSpaceDN w:val="0"/>
              <w:spacing w:after="120"/>
              <w:jc w:val="center"/>
              <w:rPr>
                <w:b/>
                <w:color w:val="010000"/>
                <w:w w:val="105"/>
              </w:rPr>
            </w:pPr>
            <w:bookmarkStart w:id="2" w:name="_Hlk121144330"/>
            <w:r w:rsidRPr="00C0423B">
              <w:rPr>
                <w:b/>
                <w:color w:val="010000"/>
                <w:w w:val="105"/>
              </w:rPr>
              <w:t>İHDAS EDİLEN KADROLARIN</w:t>
            </w:r>
          </w:p>
        </w:tc>
      </w:tr>
      <w:tr w:rsidR="009D5140" w:rsidRPr="00C0423B" w14:paraId="430E9B3B" w14:textId="77777777" w:rsidTr="00C0423B">
        <w:trPr>
          <w:trHeight w:val="244"/>
          <w:jc w:val="center"/>
        </w:trPr>
        <w:tc>
          <w:tcPr>
            <w:tcW w:w="556" w:type="pct"/>
            <w:tcBorders>
              <w:top w:val="single" w:sz="4" w:space="0" w:color="000000"/>
              <w:left w:val="single" w:sz="4" w:space="0" w:color="000000"/>
              <w:bottom w:val="single" w:sz="4" w:space="0" w:color="000000"/>
              <w:right w:val="single" w:sz="4" w:space="0" w:color="000000"/>
            </w:tcBorders>
            <w:vAlign w:val="center"/>
            <w:hideMark/>
          </w:tcPr>
          <w:p w14:paraId="3369EDC2" w14:textId="77777777" w:rsidR="009D5140" w:rsidRPr="00C0423B" w:rsidRDefault="009D5140" w:rsidP="008B40F5">
            <w:pPr>
              <w:autoSpaceDE w:val="0"/>
              <w:autoSpaceDN w:val="0"/>
              <w:spacing w:after="120"/>
              <w:jc w:val="center"/>
              <w:rPr>
                <w:b/>
                <w:color w:val="010000"/>
                <w:w w:val="105"/>
              </w:rPr>
            </w:pPr>
            <w:r w:rsidRPr="00C0423B">
              <w:rPr>
                <w:b/>
                <w:color w:val="010000"/>
                <w:w w:val="105"/>
              </w:rPr>
              <w:t>SINIFI</w:t>
            </w:r>
          </w:p>
        </w:tc>
        <w:tc>
          <w:tcPr>
            <w:tcW w:w="1760" w:type="pct"/>
            <w:tcBorders>
              <w:top w:val="single" w:sz="4" w:space="0" w:color="000000"/>
              <w:left w:val="single" w:sz="4" w:space="0" w:color="000000"/>
              <w:bottom w:val="single" w:sz="4" w:space="0" w:color="000000"/>
              <w:right w:val="single" w:sz="4" w:space="0" w:color="000000"/>
            </w:tcBorders>
            <w:vAlign w:val="center"/>
            <w:hideMark/>
          </w:tcPr>
          <w:p w14:paraId="01D2FBBB" w14:textId="77777777" w:rsidR="009D5140" w:rsidRPr="00C0423B" w:rsidRDefault="009D5140" w:rsidP="008B40F5">
            <w:pPr>
              <w:autoSpaceDE w:val="0"/>
              <w:autoSpaceDN w:val="0"/>
              <w:spacing w:after="120"/>
              <w:jc w:val="center"/>
              <w:rPr>
                <w:b/>
                <w:color w:val="010000"/>
                <w:w w:val="105"/>
              </w:rPr>
            </w:pPr>
            <w:r w:rsidRPr="00C0423B">
              <w:rPr>
                <w:b/>
                <w:color w:val="010000"/>
                <w:w w:val="105"/>
              </w:rPr>
              <w:t>ÜNVANI</w:t>
            </w:r>
          </w:p>
        </w:tc>
        <w:tc>
          <w:tcPr>
            <w:tcW w:w="648" w:type="pct"/>
            <w:tcBorders>
              <w:top w:val="single" w:sz="4" w:space="0" w:color="000000"/>
              <w:left w:val="single" w:sz="4" w:space="0" w:color="000000"/>
              <w:bottom w:val="single" w:sz="4" w:space="0" w:color="000000"/>
              <w:right w:val="single" w:sz="4" w:space="0" w:color="000000"/>
            </w:tcBorders>
            <w:vAlign w:val="center"/>
            <w:hideMark/>
          </w:tcPr>
          <w:p w14:paraId="160FD6A7" w14:textId="77777777" w:rsidR="009D5140" w:rsidRPr="00C0423B" w:rsidRDefault="009D5140" w:rsidP="008B40F5">
            <w:pPr>
              <w:autoSpaceDE w:val="0"/>
              <w:autoSpaceDN w:val="0"/>
              <w:spacing w:after="120"/>
              <w:jc w:val="center"/>
              <w:rPr>
                <w:b/>
                <w:color w:val="010000"/>
                <w:w w:val="105"/>
              </w:rPr>
            </w:pPr>
            <w:r w:rsidRPr="00C0423B">
              <w:rPr>
                <w:b/>
                <w:color w:val="010000"/>
                <w:w w:val="105"/>
              </w:rPr>
              <w:t>DERECESİ</w:t>
            </w:r>
          </w:p>
        </w:tc>
        <w:tc>
          <w:tcPr>
            <w:tcW w:w="2037" w:type="pct"/>
            <w:tcBorders>
              <w:top w:val="single" w:sz="4" w:space="0" w:color="000000"/>
              <w:left w:val="single" w:sz="4" w:space="0" w:color="000000"/>
              <w:bottom w:val="single" w:sz="4" w:space="0" w:color="000000"/>
              <w:right w:val="single" w:sz="4" w:space="0" w:color="000000"/>
            </w:tcBorders>
            <w:vAlign w:val="center"/>
            <w:hideMark/>
          </w:tcPr>
          <w:p w14:paraId="78AA9477" w14:textId="77777777" w:rsidR="009D5140" w:rsidRPr="00C0423B" w:rsidRDefault="009D5140" w:rsidP="008B40F5">
            <w:pPr>
              <w:autoSpaceDE w:val="0"/>
              <w:autoSpaceDN w:val="0"/>
              <w:spacing w:after="120"/>
              <w:jc w:val="center"/>
              <w:rPr>
                <w:b/>
                <w:color w:val="010000"/>
                <w:w w:val="105"/>
              </w:rPr>
            </w:pPr>
            <w:r w:rsidRPr="00C0423B">
              <w:rPr>
                <w:b/>
                <w:color w:val="010000"/>
                <w:w w:val="105"/>
              </w:rPr>
              <w:t>ADEDİ</w:t>
            </w:r>
          </w:p>
        </w:tc>
      </w:tr>
      <w:tr w:rsidR="009D5140" w:rsidRPr="00C0423B" w14:paraId="7336A1E3" w14:textId="77777777" w:rsidTr="00C0423B">
        <w:trPr>
          <w:trHeight w:val="249"/>
          <w:jc w:val="center"/>
        </w:trPr>
        <w:tc>
          <w:tcPr>
            <w:tcW w:w="556" w:type="pct"/>
            <w:tcBorders>
              <w:top w:val="single" w:sz="4" w:space="0" w:color="000000"/>
              <w:left w:val="single" w:sz="4" w:space="0" w:color="000000"/>
              <w:bottom w:val="single" w:sz="4" w:space="0" w:color="000000"/>
              <w:right w:val="single" w:sz="4" w:space="0" w:color="000000"/>
            </w:tcBorders>
            <w:vAlign w:val="center"/>
            <w:hideMark/>
          </w:tcPr>
          <w:p w14:paraId="226605F8" w14:textId="77777777" w:rsidR="009D5140" w:rsidRPr="00C0423B" w:rsidRDefault="009D5140" w:rsidP="008B40F5">
            <w:pPr>
              <w:autoSpaceDE w:val="0"/>
              <w:autoSpaceDN w:val="0"/>
              <w:spacing w:after="120"/>
              <w:jc w:val="center"/>
              <w:rPr>
                <w:color w:val="010000"/>
                <w:w w:val="105"/>
              </w:rPr>
            </w:pPr>
            <w:r w:rsidRPr="00C0423B">
              <w:rPr>
                <w:color w:val="010000"/>
                <w:w w:val="105"/>
              </w:rPr>
              <w:t>GİH</w:t>
            </w:r>
          </w:p>
        </w:tc>
        <w:tc>
          <w:tcPr>
            <w:tcW w:w="1760" w:type="pct"/>
            <w:tcBorders>
              <w:top w:val="single" w:sz="4" w:space="0" w:color="000000"/>
              <w:left w:val="single" w:sz="4" w:space="0" w:color="000000"/>
              <w:bottom w:val="single" w:sz="4" w:space="0" w:color="000000"/>
              <w:right w:val="single" w:sz="4" w:space="0" w:color="000000"/>
            </w:tcBorders>
            <w:vAlign w:val="center"/>
            <w:hideMark/>
          </w:tcPr>
          <w:p w14:paraId="3EFFC546" w14:textId="77777777" w:rsidR="009D5140" w:rsidRPr="00C0423B" w:rsidRDefault="009D5140" w:rsidP="008B40F5">
            <w:pPr>
              <w:autoSpaceDE w:val="0"/>
              <w:autoSpaceDN w:val="0"/>
              <w:spacing w:after="120"/>
              <w:ind w:firstLine="55"/>
              <w:rPr>
                <w:color w:val="010000"/>
                <w:w w:val="105"/>
              </w:rPr>
            </w:pPr>
            <w:r w:rsidRPr="00C0423B">
              <w:rPr>
                <w:color w:val="010000"/>
                <w:w w:val="105"/>
              </w:rPr>
              <w:t>Genel Müdür Yardımcısı</w:t>
            </w:r>
          </w:p>
        </w:tc>
        <w:tc>
          <w:tcPr>
            <w:tcW w:w="648" w:type="pct"/>
            <w:tcBorders>
              <w:top w:val="single" w:sz="4" w:space="0" w:color="000000"/>
              <w:left w:val="single" w:sz="4" w:space="0" w:color="000000"/>
              <w:bottom w:val="single" w:sz="4" w:space="0" w:color="000000"/>
              <w:right w:val="single" w:sz="4" w:space="0" w:color="000000"/>
            </w:tcBorders>
            <w:vAlign w:val="center"/>
            <w:hideMark/>
          </w:tcPr>
          <w:p w14:paraId="753FE186" w14:textId="77777777" w:rsidR="009D5140" w:rsidRPr="00C0423B" w:rsidRDefault="009D5140" w:rsidP="008B40F5">
            <w:pPr>
              <w:autoSpaceDE w:val="0"/>
              <w:autoSpaceDN w:val="0"/>
              <w:spacing w:after="120"/>
              <w:jc w:val="center"/>
              <w:rPr>
                <w:color w:val="010000"/>
                <w:w w:val="105"/>
              </w:rPr>
            </w:pPr>
            <w:r w:rsidRPr="00C0423B">
              <w:rPr>
                <w:color w:val="010000"/>
                <w:w w:val="105"/>
              </w:rPr>
              <w:t>1</w:t>
            </w:r>
          </w:p>
        </w:tc>
        <w:tc>
          <w:tcPr>
            <w:tcW w:w="2037" w:type="pct"/>
            <w:tcBorders>
              <w:top w:val="single" w:sz="4" w:space="0" w:color="000000"/>
              <w:left w:val="single" w:sz="4" w:space="0" w:color="000000"/>
              <w:bottom w:val="single" w:sz="4" w:space="0" w:color="000000"/>
              <w:right w:val="single" w:sz="4" w:space="0" w:color="000000"/>
            </w:tcBorders>
            <w:vAlign w:val="center"/>
            <w:hideMark/>
          </w:tcPr>
          <w:p w14:paraId="2EBBBC61" w14:textId="77777777" w:rsidR="009D5140" w:rsidRPr="00C0423B" w:rsidRDefault="009D5140" w:rsidP="008B40F5">
            <w:pPr>
              <w:autoSpaceDE w:val="0"/>
              <w:autoSpaceDN w:val="0"/>
              <w:spacing w:after="120"/>
              <w:jc w:val="center"/>
              <w:rPr>
                <w:color w:val="010000"/>
                <w:w w:val="105"/>
              </w:rPr>
            </w:pPr>
            <w:r w:rsidRPr="00C0423B">
              <w:rPr>
                <w:color w:val="010000"/>
                <w:w w:val="105"/>
              </w:rPr>
              <w:t>2</w:t>
            </w:r>
          </w:p>
        </w:tc>
      </w:tr>
      <w:tr w:rsidR="009D5140" w:rsidRPr="00C0423B" w14:paraId="03715B65" w14:textId="77777777" w:rsidTr="00C0423B">
        <w:trPr>
          <w:trHeight w:val="239"/>
          <w:jc w:val="center"/>
        </w:trPr>
        <w:tc>
          <w:tcPr>
            <w:tcW w:w="556" w:type="pct"/>
            <w:tcBorders>
              <w:top w:val="single" w:sz="4" w:space="0" w:color="000000"/>
              <w:left w:val="single" w:sz="4" w:space="0" w:color="000000"/>
              <w:bottom w:val="single" w:sz="4" w:space="0" w:color="000000"/>
              <w:right w:val="single" w:sz="4" w:space="0" w:color="000000"/>
            </w:tcBorders>
            <w:vAlign w:val="center"/>
            <w:hideMark/>
          </w:tcPr>
          <w:p w14:paraId="11ED7AB4" w14:textId="77777777" w:rsidR="009D5140" w:rsidRPr="00C0423B" w:rsidRDefault="009D5140" w:rsidP="008B40F5">
            <w:pPr>
              <w:autoSpaceDE w:val="0"/>
              <w:autoSpaceDN w:val="0"/>
              <w:spacing w:after="120"/>
              <w:jc w:val="center"/>
              <w:rPr>
                <w:color w:val="010000"/>
                <w:w w:val="105"/>
              </w:rPr>
            </w:pPr>
            <w:r w:rsidRPr="00C0423B">
              <w:rPr>
                <w:color w:val="010000"/>
                <w:w w:val="105"/>
              </w:rPr>
              <w:t>GİH</w:t>
            </w:r>
          </w:p>
        </w:tc>
        <w:tc>
          <w:tcPr>
            <w:tcW w:w="1760" w:type="pct"/>
            <w:tcBorders>
              <w:top w:val="single" w:sz="4" w:space="0" w:color="000000"/>
              <w:left w:val="single" w:sz="4" w:space="0" w:color="000000"/>
              <w:bottom w:val="single" w:sz="4" w:space="0" w:color="000000"/>
              <w:right w:val="single" w:sz="4" w:space="0" w:color="000000"/>
            </w:tcBorders>
            <w:vAlign w:val="center"/>
            <w:hideMark/>
          </w:tcPr>
          <w:p w14:paraId="5E88FAF8" w14:textId="77777777" w:rsidR="009D5140" w:rsidRPr="00C0423B" w:rsidRDefault="009D5140" w:rsidP="008B40F5">
            <w:pPr>
              <w:autoSpaceDE w:val="0"/>
              <w:autoSpaceDN w:val="0"/>
              <w:spacing w:after="120"/>
              <w:ind w:firstLine="55"/>
              <w:rPr>
                <w:color w:val="010000"/>
                <w:w w:val="105"/>
              </w:rPr>
            </w:pPr>
            <w:r w:rsidRPr="00C0423B">
              <w:rPr>
                <w:color w:val="010000"/>
                <w:w w:val="105"/>
              </w:rPr>
              <w:t>Daire Başkanı</w:t>
            </w:r>
          </w:p>
        </w:tc>
        <w:tc>
          <w:tcPr>
            <w:tcW w:w="648" w:type="pct"/>
            <w:tcBorders>
              <w:top w:val="single" w:sz="4" w:space="0" w:color="000000"/>
              <w:left w:val="single" w:sz="4" w:space="0" w:color="000000"/>
              <w:bottom w:val="single" w:sz="4" w:space="0" w:color="000000"/>
              <w:right w:val="single" w:sz="4" w:space="0" w:color="000000"/>
            </w:tcBorders>
            <w:vAlign w:val="center"/>
            <w:hideMark/>
          </w:tcPr>
          <w:p w14:paraId="4810E30C" w14:textId="77777777" w:rsidR="009D5140" w:rsidRPr="00C0423B" w:rsidRDefault="009D5140" w:rsidP="008B40F5">
            <w:pPr>
              <w:autoSpaceDE w:val="0"/>
              <w:autoSpaceDN w:val="0"/>
              <w:spacing w:after="120"/>
              <w:jc w:val="center"/>
              <w:rPr>
                <w:color w:val="010000"/>
                <w:w w:val="105"/>
              </w:rPr>
            </w:pPr>
            <w:r w:rsidRPr="00C0423B">
              <w:rPr>
                <w:color w:val="010000"/>
                <w:w w:val="105"/>
              </w:rPr>
              <w:t>1</w:t>
            </w:r>
          </w:p>
        </w:tc>
        <w:tc>
          <w:tcPr>
            <w:tcW w:w="2037" w:type="pct"/>
            <w:tcBorders>
              <w:top w:val="single" w:sz="4" w:space="0" w:color="000000"/>
              <w:left w:val="single" w:sz="4" w:space="0" w:color="000000"/>
              <w:bottom w:val="single" w:sz="4" w:space="0" w:color="000000"/>
              <w:right w:val="single" w:sz="4" w:space="0" w:color="000000"/>
            </w:tcBorders>
            <w:vAlign w:val="center"/>
            <w:hideMark/>
          </w:tcPr>
          <w:p w14:paraId="4AE30CDD" w14:textId="77777777" w:rsidR="009D5140" w:rsidRPr="00C0423B" w:rsidRDefault="009D5140" w:rsidP="008B40F5">
            <w:pPr>
              <w:autoSpaceDE w:val="0"/>
              <w:autoSpaceDN w:val="0"/>
              <w:spacing w:after="120"/>
              <w:jc w:val="center"/>
              <w:rPr>
                <w:color w:val="010000"/>
                <w:w w:val="105"/>
              </w:rPr>
            </w:pPr>
            <w:r w:rsidRPr="00C0423B">
              <w:rPr>
                <w:color w:val="010000"/>
                <w:w w:val="105"/>
              </w:rPr>
              <w:t>2</w:t>
            </w:r>
          </w:p>
        </w:tc>
      </w:tr>
      <w:tr w:rsidR="009D5140" w:rsidRPr="00C0423B" w14:paraId="038DB08F" w14:textId="77777777" w:rsidTr="00C0423B">
        <w:trPr>
          <w:trHeight w:val="249"/>
          <w:jc w:val="center"/>
        </w:trPr>
        <w:tc>
          <w:tcPr>
            <w:tcW w:w="556" w:type="pct"/>
            <w:tcBorders>
              <w:top w:val="single" w:sz="4" w:space="0" w:color="000000"/>
              <w:left w:val="single" w:sz="4" w:space="0" w:color="000000"/>
              <w:bottom w:val="single" w:sz="4" w:space="0" w:color="000000"/>
              <w:right w:val="single" w:sz="4" w:space="0" w:color="000000"/>
            </w:tcBorders>
            <w:vAlign w:val="center"/>
            <w:hideMark/>
          </w:tcPr>
          <w:p w14:paraId="2ECBF4C1" w14:textId="77777777" w:rsidR="009D5140" w:rsidRPr="00C0423B" w:rsidRDefault="009D5140" w:rsidP="008B40F5">
            <w:pPr>
              <w:autoSpaceDE w:val="0"/>
              <w:autoSpaceDN w:val="0"/>
              <w:spacing w:after="120"/>
              <w:jc w:val="center"/>
              <w:rPr>
                <w:color w:val="010000"/>
                <w:w w:val="105"/>
              </w:rPr>
            </w:pPr>
            <w:r w:rsidRPr="00C0423B">
              <w:rPr>
                <w:color w:val="010000"/>
                <w:w w:val="105"/>
              </w:rPr>
              <w:t>GİH</w:t>
            </w:r>
          </w:p>
        </w:tc>
        <w:tc>
          <w:tcPr>
            <w:tcW w:w="1760" w:type="pct"/>
            <w:tcBorders>
              <w:top w:val="single" w:sz="4" w:space="0" w:color="000000"/>
              <w:left w:val="single" w:sz="4" w:space="0" w:color="000000"/>
              <w:bottom w:val="single" w:sz="4" w:space="0" w:color="000000"/>
              <w:right w:val="single" w:sz="4" w:space="0" w:color="000000"/>
            </w:tcBorders>
            <w:vAlign w:val="center"/>
            <w:hideMark/>
          </w:tcPr>
          <w:p w14:paraId="61795964" w14:textId="77777777" w:rsidR="009D5140" w:rsidRPr="00C0423B" w:rsidRDefault="009D5140" w:rsidP="008B40F5">
            <w:pPr>
              <w:autoSpaceDE w:val="0"/>
              <w:autoSpaceDN w:val="0"/>
              <w:spacing w:after="120"/>
              <w:ind w:firstLine="55"/>
              <w:rPr>
                <w:color w:val="010000"/>
                <w:w w:val="105"/>
              </w:rPr>
            </w:pPr>
            <w:r w:rsidRPr="00C0423B">
              <w:rPr>
                <w:color w:val="010000"/>
                <w:w w:val="105"/>
              </w:rPr>
              <w:t>Ticaret Müfettiş Yardımcısı</w:t>
            </w:r>
          </w:p>
        </w:tc>
        <w:tc>
          <w:tcPr>
            <w:tcW w:w="648" w:type="pct"/>
            <w:tcBorders>
              <w:top w:val="single" w:sz="4" w:space="0" w:color="000000"/>
              <w:left w:val="single" w:sz="4" w:space="0" w:color="000000"/>
              <w:bottom w:val="single" w:sz="4" w:space="0" w:color="000000"/>
              <w:right w:val="single" w:sz="4" w:space="0" w:color="000000"/>
            </w:tcBorders>
            <w:vAlign w:val="center"/>
            <w:hideMark/>
          </w:tcPr>
          <w:p w14:paraId="076743E6" w14:textId="77777777" w:rsidR="009D5140" w:rsidRPr="00C0423B" w:rsidRDefault="009D5140" w:rsidP="008B40F5">
            <w:pPr>
              <w:autoSpaceDE w:val="0"/>
              <w:autoSpaceDN w:val="0"/>
              <w:spacing w:after="120"/>
              <w:jc w:val="center"/>
              <w:rPr>
                <w:color w:val="010000"/>
                <w:w w:val="105"/>
              </w:rPr>
            </w:pPr>
            <w:r w:rsidRPr="00C0423B">
              <w:rPr>
                <w:color w:val="010000"/>
                <w:w w:val="105"/>
              </w:rPr>
              <w:t>9</w:t>
            </w:r>
          </w:p>
        </w:tc>
        <w:tc>
          <w:tcPr>
            <w:tcW w:w="2037" w:type="pct"/>
            <w:tcBorders>
              <w:top w:val="single" w:sz="4" w:space="0" w:color="000000"/>
              <w:left w:val="single" w:sz="4" w:space="0" w:color="000000"/>
              <w:bottom w:val="single" w:sz="4" w:space="0" w:color="000000"/>
              <w:right w:val="single" w:sz="4" w:space="0" w:color="000000"/>
            </w:tcBorders>
            <w:vAlign w:val="center"/>
            <w:hideMark/>
          </w:tcPr>
          <w:p w14:paraId="1FA4779E" w14:textId="77777777" w:rsidR="009D5140" w:rsidRPr="00C0423B" w:rsidRDefault="009D5140" w:rsidP="008B40F5">
            <w:pPr>
              <w:autoSpaceDE w:val="0"/>
              <w:autoSpaceDN w:val="0"/>
              <w:spacing w:after="120"/>
              <w:jc w:val="center"/>
              <w:rPr>
                <w:color w:val="010000"/>
                <w:w w:val="105"/>
              </w:rPr>
            </w:pPr>
            <w:r w:rsidRPr="00C0423B">
              <w:rPr>
                <w:color w:val="010000"/>
                <w:w w:val="105"/>
              </w:rPr>
              <w:t>250</w:t>
            </w:r>
          </w:p>
        </w:tc>
      </w:tr>
      <w:tr w:rsidR="009D5140" w:rsidRPr="00C0423B" w14:paraId="74B44F72" w14:textId="77777777" w:rsidTr="00C0423B">
        <w:trPr>
          <w:trHeight w:val="244"/>
          <w:jc w:val="center"/>
        </w:trPr>
        <w:tc>
          <w:tcPr>
            <w:tcW w:w="556" w:type="pct"/>
            <w:tcBorders>
              <w:top w:val="single" w:sz="4" w:space="0" w:color="000000"/>
              <w:left w:val="single" w:sz="4" w:space="0" w:color="000000"/>
              <w:bottom w:val="single" w:sz="4" w:space="0" w:color="000000"/>
              <w:right w:val="single" w:sz="4" w:space="0" w:color="000000"/>
            </w:tcBorders>
            <w:vAlign w:val="center"/>
            <w:hideMark/>
          </w:tcPr>
          <w:p w14:paraId="6DBB0E5A" w14:textId="77777777" w:rsidR="009D5140" w:rsidRPr="00C0423B" w:rsidRDefault="009D5140" w:rsidP="008B40F5">
            <w:pPr>
              <w:autoSpaceDE w:val="0"/>
              <w:autoSpaceDN w:val="0"/>
              <w:spacing w:after="120"/>
              <w:jc w:val="center"/>
              <w:rPr>
                <w:color w:val="010000"/>
                <w:w w:val="105"/>
              </w:rPr>
            </w:pPr>
            <w:r w:rsidRPr="00C0423B">
              <w:rPr>
                <w:color w:val="010000"/>
                <w:w w:val="105"/>
              </w:rPr>
              <w:t>GİH</w:t>
            </w:r>
          </w:p>
        </w:tc>
        <w:tc>
          <w:tcPr>
            <w:tcW w:w="1760" w:type="pct"/>
            <w:tcBorders>
              <w:top w:val="single" w:sz="4" w:space="0" w:color="000000"/>
              <w:left w:val="single" w:sz="4" w:space="0" w:color="000000"/>
              <w:bottom w:val="single" w:sz="4" w:space="0" w:color="000000"/>
              <w:right w:val="single" w:sz="4" w:space="0" w:color="000000"/>
            </w:tcBorders>
            <w:vAlign w:val="center"/>
            <w:hideMark/>
          </w:tcPr>
          <w:p w14:paraId="3C227993" w14:textId="77777777" w:rsidR="009D5140" w:rsidRPr="00C0423B" w:rsidRDefault="009D5140" w:rsidP="008B40F5">
            <w:pPr>
              <w:autoSpaceDE w:val="0"/>
              <w:autoSpaceDN w:val="0"/>
              <w:spacing w:after="120"/>
              <w:ind w:firstLine="55"/>
              <w:rPr>
                <w:color w:val="010000"/>
                <w:w w:val="105"/>
              </w:rPr>
            </w:pPr>
            <w:r w:rsidRPr="00C0423B">
              <w:rPr>
                <w:color w:val="010000"/>
                <w:w w:val="105"/>
              </w:rPr>
              <w:t>Ticaret Uzman Yardımcısı</w:t>
            </w:r>
          </w:p>
        </w:tc>
        <w:tc>
          <w:tcPr>
            <w:tcW w:w="648" w:type="pct"/>
            <w:tcBorders>
              <w:top w:val="single" w:sz="4" w:space="0" w:color="000000"/>
              <w:left w:val="single" w:sz="4" w:space="0" w:color="000000"/>
              <w:bottom w:val="single" w:sz="4" w:space="0" w:color="000000"/>
              <w:right w:val="single" w:sz="4" w:space="0" w:color="000000"/>
            </w:tcBorders>
            <w:vAlign w:val="center"/>
            <w:hideMark/>
          </w:tcPr>
          <w:p w14:paraId="119EBF04" w14:textId="77777777" w:rsidR="009D5140" w:rsidRPr="00C0423B" w:rsidRDefault="009D5140" w:rsidP="008B40F5">
            <w:pPr>
              <w:autoSpaceDE w:val="0"/>
              <w:autoSpaceDN w:val="0"/>
              <w:spacing w:after="120"/>
              <w:jc w:val="center"/>
              <w:rPr>
                <w:color w:val="010000"/>
                <w:w w:val="105"/>
              </w:rPr>
            </w:pPr>
            <w:r w:rsidRPr="00C0423B">
              <w:rPr>
                <w:color w:val="010000"/>
                <w:w w:val="105"/>
              </w:rPr>
              <w:t>9</w:t>
            </w:r>
          </w:p>
        </w:tc>
        <w:tc>
          <w:tcPr>
            <w:tcW w:w="2037" w:type="pct"/>
            <w:tcBorders>
              <w:top w:val="single" w:sz="4" w:space="0" w:color="000000"/>
              <w:left w:val="single" w:sz="4" w:space="0" w:color="000000"/>
              <w:bottom w:val="single" w:sz="4" w:space="0" w:color="000000"/>
              <w:right w:val="single" w:sz="4" w:space="0" w:color="000000"/>
            </w:tcBorders>
            <w:vAlign w:val="center"/>
            <w:hideMark/>
          </w:tcPr>
          <w:p w14:paraId="1212C24A" w14:textId="77777777" w:rsidR="009D5140" w:rsidRPr="00C0423B" w:rsidRDefault="009D5140" w:rsidP="008B40F5">
            <w:pPr>
              <w:autoSpaceDE w:val="0"/>
              <w:autoSpaceDN w:val="0"/>
              <w:spacing w:after="120"/>
              <w:jc w:val="center"/>
              <w:rPr>
                <w:color w:val="010000"/>
                <w:w w:val="105"/>
              </w:rPr>
            </w:pPr>
            <w:r w:rsidRPr="00C0423B">
              <w:rPr>
                <w:color w:val="010000"/>
                <w:w w:val="105"/>
              </w:rPr>
              <w:t>150</w:t>
            </w:r>
          </w:p>
        </w:tc>
      </w:tr>
      <w:tr w:rsidR="009D5140" w:rsidRPr="00C0423B" w14:paraId="7EB21CBC" w14:textId="77777777" w:rsidTr="00C0423B">
        <w:trPr>
          <w:trHeight w:val="235"/>
          <w:jc w:val="center"/>
        </w:trPr>
        <w:tc>
          <w:tcPr>
            <w:tcW w:w="556" w:type="pct"/>
            <w:tcBorders>
              <w:top w:val="single" w:sz="4" w:space="0" w:color="000000"/>
              <w:left w:val="single" w:sz="4" w:space="0" w:color="000000"/>
              <w:bottom w:val="single" w:sz="4" w:space="0" w:color="000000"/>
              <w:right w:val="single" w:sz="4" w:space="0" w:color="000000"/>
            </w:tcBorders>
            <w:vAlign w:val="center"/>
            <w:hideMark/>
          </w:tcPr>
          <w:p w14:paraId="4458BBF4" w14:textId="77777777" w:rsidR="009D5140" w:rsidRPr="00C0423B" w:rsidRDefault="009D5140" w:rsidP="008B40F5">
            <w:pPr>
              <w:autoSpaceDE w:val="0"/>
              <w:autoSpaceDN w:val="0"/>
              <w:spacing w:after="120"/>
              <w:jc w:val="center"/>
              <w:rPr>
                <w:color w:val="010000"/>
                <w:w w:val="105"/>
              </w:rPr>
            </w:pPr>
            <w:r w:rsidRPr="00C0423B">
              <w:rPr>
                <w:color w:val="010000"/>
                <w:w w:val="105"/>
              </w:rPr>
              <w:t>SH</w:t>
            </w:r>
          </w:p>
        </w:tc>
        <w:tc>
          <w:tcPr>
            <w:tcW w:w="1760" w:type="pct"/>
            <w:tcBorders>
              <w:top w:val="single" w:sz="4" w:space="0" w:color="000000"/>
              <w:left w:val="single" w:sz="4" w:space="0" w:color="000000"/>
              <w:bottom w:val="single" w:sz="4" w:space="0" w:color="000000"/>
              <w:right w:val="single" w:sz="4" w:space="0" w:color="000000"/>
            </w:tcBorders>
            <w:vAlign w:val="center"/>
            <w:hideMark/>
          </w:tcPr>
          <w:p w14:paraId="1B2F5D14" w14:textId="77777777" w:rsidR="009D5140" w:rsidRPr="00C0423B" w:rsidRDefault="009D5140" w:rsidP="008B40F5">
            <w:pPr>
              <w:autoSpaceDE w:val="0"/>
              <w:autoSpaceDN w:val="0"/>
              <w:spacing w:after="120"/>
              <w:ind w:firstLine="55"/>
              <w:rPr>
                <w:color w:val="010000"/>
                <w:w w:val="105"/>
              </w:rPr>
            </w:pPr>
            <w:r w:rsidRPr="00C0423B">
              <w:rPr>
                <w:color w:val="010000"/>
                <w:w w:val="105"/>
              </w:rPr>
              <w:t>Psikolog</w:t>
            </w:r>
          </w:p>
        </w:tc>
        <w:tc>
          <w:tcPr>
            <w:tcW w:w="648" w:type="pct"/>
            <w:tcBorders>
              <w:top w:val="single" w:sz="4" w:space="0" w:color="000000"/>
              <w:left w:val="single" w:sz="4" w:space="0" w:color="000000"/>
              <w:bottom w:val="single" w:sz="4" w:space="0" w:color="000000"/>
              <w:right w:val="single" w:sz="4" w:space="0" w:color="000000"/>
            </w:tcBorders>
            <w:vAlign w:val="center"/>
            <w:hideMark/>
          </w:tcPr>
          <w:p w14:paraId="03128F27" w14:textId="77777777" w:rsidR="009D5140" w:rsidRPr="00C0423B" w:rsidRDefault="009D5140" w:rsidP="008B40F5">
            <w:pPr>
              <w:autoSpaceDE w:val="0"/>
              <w:autoSpaceDN w:val="0"/>
              <w:spacing w:after="120"/>
              <w:jc w:val="center"/>
              <w:rPr>
                <w:color w:val="010000"/>
                <w:w w:val="105"/>
              </w:rPr>
            </w:pPr>
            <w:r w:rsidRPr="00C0423B">
              <w:rPr>
                <w:color w:val="010000"/>
                <w:w w:val="105"/>
              </w:rPr>
              <w:t>8</w:t>
            </w:r>
          </w:p>
        </w:tc>
        <w:tc>
          <w:tcPr>
            <w:tcW w:w="2037" w:type="pct"/>
            <w:tcBorders>
              <w:top w:val="single" w:sz="4" w:space="0" w:color="000000"/>
              <w:left w:val="single" w:sz="4" w:space="0" w:color="000000"/>
              <w:bottom w:val="single" w:sz="4" w:space="0" w:color="000000"/>
              <w:right w:val="single" w:sz="4" w:space="0" w:color="000000"/>
            </w:tcBorders>
            <w:vAlign w:val="center"/>
            <w:hideMark/>
          </w:tcPr>
          <w:p w14:paraId="7A0A7832" w14:textId="77777777" w:rsidR="009D5140" w:rsidRPr="00C0423B" w:rsidRDefault="009D5140" w:rsidP="008B40F5">
            <w:pPr>
              <w:autoSpaceDE w:val="0"/>
              <w:autoSpaceDN w:val="0"/>
              <w:spacing w:after="120"/>
              <w:jc w:val="center"/>
              <w:rPr>
                <w:color w:val="010000"/>
                <w:w w:val="105"/>
              </w:rPr>
            </w:pPr>
            <w:r w:rsidRPr="00C0423B">
              <w:rPr>
                <w:color w:val="010000"/>
                <w:w w:val="105"/>
              </w:rPr>
              <w:t>6</w:t>
            </w:r>
          </w:p>
        </w:tc>
      </w:tr>
      <w:tr w:rsidR="009D5140" w:rsidRPr="00C0423B" w14:paraId="0DAC02DF" w14:textId="77777777" w:rsidTr="00C0423B">
        <w:trPr>
          <w:trHeight w:val="249"/>
          <w:jc w:val="center"/>
        </w:trPr>
        <w:tc>
          <w:tcPr>
            <w:tcW w:w="2963" w:type="pct"/>
            <w:gridSpan w:val="3"/>
            <w:tcBorders>
              <w:top w:val="single" w:sz="4" w:space="0" w:color="000000"/>
              <w:left w:val="single" w:sz="4" w:space="0" w:color="000000"/>
              <w:bottom w:val="single" w:sz="4" w:space="0" w:color="000000"/>
              <w:right w:val="single" w:sz="4" w:space="0" w:color="000000"/>
            </w:tcBorders>
            <w:vAlign w:val="center"/>
            <w:hideMark/>
          </w:tcPr>
          <w:p w14:paraId="120551E9" w14:textId="77777777" w:rsidR="009D5140" w:rsidRPr="00C0423B" w:rsidRDefault="00C0423B" w:rsidP="008B40F5">
            <w:pPr>
              <w:autoSpaceDE w:val="0"/>
              <w:autoSpaceDN w:val="0"/>
              <w:spacing w:after="120"/>
              <w:jc w:val="center"/>
              <w:rPr>
                <w:b/>
                <w:color w:val="010000"/>
                <w:w w:val="105"/>
              </w:rPr>
            </w:pPr>
            <w:r w:rsidRPr="00C0423B">
              <w:rPr>
                <w:b/>
                <w:color w:val="010000"/>
                <w:w w:val="105"/>
              </w:rPr>
              <w:t xml:space="preserve"> </w:t>
            </w:r>
            <w:r w:rsidR="009D5140" w:rsidRPr="00C0423B">
              <w:rPr>
                <w:b/>
                <w:color w:val="010000"/>
                <w:w w:val="105"/>
              </w:rPr>
              <w:t>TOPLAM</w:t>
            </w:r>
          </w:p>
        </w:tc>
        <w:tc>
          <w:tcPr>
            <w:tcW w:w="2037" w:type="pct"/>
            <w:tcBorders>
              <w:top w:val="single" w:sz="4" w:space="0" w:color="000000"/>
              <w:left w:val="single" w:sz="4" w:space="0" w:color="000000"/>
              <w:bottom w:val="single" w:sz="4" w:space="0" w:color="000000"/>
              <w:right w:val="single" w:sz="4" w:space="0" w:color="000000"/>
            </w:tcBorders>
            <w:vAlign w:val="center"/>
            <w:hideMark/>
          </w:tcPr>
          <w:p w14:paraId="712403A0" w14:textId="77777777" w:rsidR="009D5140" w:rsidRPr="00C0423B" w:rsidRDefault="009D5140" w:rsidP="008B40F5">
            <w:pPr>
              <w:autoSpaceDE w:val="0"/>
              <w:autoSpaceDN w:val="0"/>
              <w:spacing w:after="120"/>
              <w:jc w:val="center"/>
              <w:rPr>
                <w:b/>
                <w:color w:val="010000"/>
                <w:w w:val="105"/>
              </w:rPr>
            </w:pPr>
            <w:r w:rsidRPr="00C0423B">
              <w:rPr>
                <w:b/>
                <w:color w:val="010000"/>
                <w:w w:val="105"/>
              </w:rPr>
              <w:t>410</w:t>
            </w:r>
          </w:p>
        </w:tc>
      </w:tr>
      <w:bookmarkEnd w:id="2"/>
    </w:tbl>
    <w:p w14:paraId="1AF6CE4D" w14:textId="77777777" w:rsidR="00C0423B" w:rsidRDefault="00C0423B" w:rsidP="008B40F5">
      <w:pPr>
        <w:spacing w:after="200"/>
        <w:ind w:right="283" w:firstLine="709"/>
        <w:jc w:val="both"/>
        <w:rPr>
          <w:b/>
          <w:iCs/>
          <w:color w:val="010000"/>
        </w:rPr>
      </w:pPr>
    </w:p>
    <w:p w14:paraId="095516AD" w14:textId="77777777" w:rsidR="009D5140" w:rsidRPr="00C0423B" w:rsidRDefault="009D5140" w:rsidP="008B40F5">
      <w:pPr>
        <w:spacing w:after="200"/>
        <w:ind w:right="283" w:firstLine="709"/>
        <w:jc w:val="both"/>
        <w:rPr>
          <w:b/>
          <w:iCs/>
          <w:color w:val="010000"/>
        </w:rPr>
      </w:pPr>
      <w:r w:rsidRPr="00C0423B">
        <w:rPr>
          <w:b/>
          <w:iCs/>
          <w:color w:val="010000"/>
        </w:rPr>
        <w:t xml:space="preserve">KURUMU: </w:t>
      </w:r>
      <w:r w:rsidRPr="00C0423B">
        <w:rPr>
          <w:iCs/>
          <w:color w:val="010000"/>
        </w:rPr>
        <w:t>TİCARET BAKANLIĞI</w:t>
      </w:r>
    </w:p>
    <w:p w14:paraId="20538EE4" w14:textId="77777777" w:rsidR="009D5140" w:rsidRPr="00C0423B" w:rsidRDefault="009D5140" w:rsidP="008B40F5">
      <w:pPr>
        <w:spacing w:after="200"/>
        <w:ind w:right="283" w:firstLine="709"/>
        <w:jc w:val="both"/>
        <w:rPr>
          <w:iCs/>
          <w:color w:val="010000"/>
        </w:rPr>
      </w:pPr>
      <w:r w:rsidRPr="00C0423B">
        <w:rPr>
          <w:b/>
          <w:iCs/>
          <w:color w:val="010000"/>
        </w:rPr>
        <w:t xml:space="preserve">TEŞKİLATI: </w:t>
      </w:r>
      <w:r w:rsidRPr="00C0423B">
        <w:rPr>
          <w:iCs/>
          <w:color w:val="010000"/>
        </w:rPr>
        <w:t>TAŞRA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04"/>
        <w:gridCol w:w="3627"/>
        <w:gridCol w:w="1782"/>
        <w:gridCol w:w="3257"/>
      </w:tblGrid>
      <w:tr w:rsidR="009D5140" w:rsidRPr="00C0423B" w14:paraId="75A2ED90" w14:textId="77777777" w:rsidTr="00C0423B">
        <w:trPr>
          <w:trHeight w:val="166"/>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409D8277" w14:textId="77777777" w:rsidR="009D5140" w:rsidRPr="00C0423B" w:rsidRDefault="009D5140" w:rsidP="008B40F5">
            <w:pPr>
              <w:autoSpaceDE w:val="0"/>
              <w:autoSpaceDN w:val="0"/>
              <w:spacing w:after="120"/>
              <w:jc w:val="center"/>
              <w:rPr>
                <w:b/>
                <w:color w:val="010000"/>
                <w:szCs w:val="22"/>
              </w:rPr>
            </w:pPr>
            <w:r w:rsidRPr="00C0423B">
              <w:rPr>
                <w:b/>
                <w:color w:val="010000"/>
                <w:w w:val="105"/>
              </w:rPr>
              <w:t>İHDAS EDİLEN KADROLARIN</w:t>
            </w:r>
          </w:p>
        </w:tc>
      </w:tr>
      <w:tr w:rsidR="009D5140" w:rsidRPr="00C0423B" w14:paraId="63234175" w14:textId="77777777" w:rsidTr="00C0423B">
        <w:trPr>
          <w:trHeight w:val="163"/>
          <w:jc w:val="center"/>
        </w:trPr>
        <w:tc>
          <w:tcPr>
            <w:tcW w:w="565" w:type="pct"/>
            <w:tcBorders>
              <w:top w:val="single" w:sz="4" w:space="0" w:color="000000"/>
              <w:left w:val="single" w:sz="4" w:space="0" w:color="000000"/>
              <w:bottom w:val="single" w:sz="4" w:space="0" w:color="000000"/>
              <w:right w:val="single" w:sz="4" w:space="0" w:color="000000"/>
            </w:tcBorders>
            <w:vAlign w:val="center"/>
            <w:hideMark/>
          </w:tcPr>
          <w:p w14:paraId="0680A175" w14:textId="77777777" w:rsidR="009D5140" w:rsidRPr="00C0423B" w:rsidRDefault="009D5140" w:rsidP="008B40F5">
            <w:pPr>
              <w:autoSpaceDE w:val="0"/>
              <w:autoSpaceDN w:val="0"/>
              <w:spacing w:after="120"/>
              <w:jc w:val="center"/>
              <w:rPr>
                <w:b/>
                <w:color w:val="010000"/>
              </w:rPr>
            </w:pPr>
            <w:r w:rsidRPr="00C0423B">
              <w:rPr>
                <w:b/>
                <w:color w:val="010000"/>
                <w:w w:val="105"/>
              </w:rPr>
              <w:t>SINIFI</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0FBEA799" w14:textId="77777777" w:rsidR="009D5140" w:rsidRPr="00C0423B" w:rsidRDefault="009D5140" w:rsidP="008B40F5">
            <w:pPr>
              <w:autoSpaceDE w:val="0"/>
              <w:autoSpaceDN w:val="0"/>
              <w:spacing w:after="120"/>
              <w:jc w:val="center"/>
              <w:rPr>
                <w:b/>
                <w:color w:val="010000"/>
              </w:rPr>
            </w:pPr>
            <w:r w:rsidRPr="00C0423B">
              <w:rPr>
                <w:b/>
                <w:color w:val="010000"/>
                <w:w w:val="105"/>
              </w:rPr>
              <w:t>ÜNVANI</w:t>
            </w:r>
          </w:p>
        </w:tc>
        <w:tc>
          <w:tcPr>
            <w:tcW w:w="912" w:type="pct"/>
            <w:tcBorders>
              <w:top w:val="single" w:sz="4" w:space="0" w:color="000000"/>
              <w:left w:val="single" w:sz="4" w:space="0" w:color="000000"/>
              <w:bottom w:val="single" w:sz="4" w:space="0" w:color="000000"/>
              <w:right w:val="single" w:sz="4" w:space="0" w:color="000000"/>
            </w:tcBorders>
            <w:vAlign w:val="center"/>
            <w:hideMark/>
          </w:tcPr>
          <w:p w14:paraId="203064DC" w14:textId="77777777" w:rsidR="009D5140" w:rsidRPr="00C0423B" w:rsidRDefault="009D5140" w:rsidP="008B40F5">
            <w:pPr>
              <w:autoSpaceDE w:val="0"/>
              <w:autoSpaceDN w:val="0"/>
              <w:spacing w:after="120"/>
              <w:jc w:val="center"/>
              <w:rPr>
                <w:b/>
                <w:color w:val="010000"/>
                <w:szCs w:val="22"/>
              </w:rPr>
            </w:pPr>
            <w:r w:rsidRPr="00C0423B">
              <w:rPr>
                <w:b/>
                <w:color w:val="010000"/>
                <w:w w:val="105"/>
                <w:szCs w:val="22"/>
              </w:rPr>
              <w:t>DERECESİ</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7B9A2250" w14:textId="77777777" w:rsidR="009D5140" w:rsidRPr="00C0423B" w:rsidRDefault="00C0423B" w:rsidP="008B40F5">
            <w:pPr>
              <w:autoSpaceDE w:val="0"/>
              <w:autoSpaceDN w:val="0"/>
              <w:spacing w:after="120"/>
              <w:jc w:val="center"/>
              <w:rPr>
                <w:b/>
                <w:color w:val="010000"/>
              </w:rPr>
            </w:pPr>
            <w:r w:rsidRPr="00C0423B">
              <w:rPr>
                <w:b/>
                <w:color w:val="010000"/>
                <w:w w:val="105"/>
              </w:rPr>
              <w:t xml:space="preserve"> </w:t>
            </w:r>
            <w:r w:rsidR="009D5140" w:rsidRPr="00C0423B">
              <w:rPr>
                <w:b/>
                <w:color w:val="010000"/>
                <w:w w:val="105"/>
              </w:rPr>
              <w:t>ADEDİ</w:t>
            </w:r>
          </w:p>
        </w:tc>
      </w:tr>
      <w:tr w:rsidR="009D5140" w:rsidRPr="00C0423B" w14:paraId="6123A12F" w14:textId="77777777" w:rsidTr="00C0423B">
        <w:trPr>
          <w:trHeight w:val="166"/>
          <w:jc w:val="center"/>
        </w:trPr>
        <w:tc>
          <w:tcPr>
            <w:tcW w:w="565" w:type="pct"/>
            <w:tcBorders>
              <w:top w:val="single" w:sz="4" w:space="0" w:color="000000"/>
              <w:left w:val="single" w:sz="4" w:space="0" w:color="000000"/>
              <w:bottom w:val="single" w:sz="4" w:space="0" w:color="000000"/>
              <w:right w:val="single" w:sz="4" w:space="0" w:color="000000"/>
            </w:tcBorders>
            <w:vAlign w:val="center"/>
            <w:hideMark/>
          </w:tcPr>
          <w:p w14:paraId="5A932302"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59B2E715" w14:textId="77777777" w:rsidR="009D5140" w:rsidRPr="00C0423B" w:rsidRDefault="009D5140" w:rsidP="008B40F5">
            <w:pPr>
              <w:autoSpaceDE w:val="0"/>
              <w:autoSpaceDN w:val="0"/>
              <w:spacing w:after="120"/>
              <w:ind w:firstLine="39"/>
              <w:rPr>
                <w:color w:val="010000"/>
              </w:rPr>
            </w:pPr>
            <w:r w:rsidRPr="00C0423B">
              <w:rPr>
                <w:color w:val="010000"/>
                <w:w w:val="105"/>
              </w:rPr>
              <w:t>Tüketici Hakem Heyeti Raportörü</w:t>
            </w:r>
          </w:p>
        </w:tc>
        <w:tc>
          <w:tcPr>
            <w:tcW w:w="912" w:type="pct"/>
            <w:tcBorders>
              <w:top w:val="single" w:sz="4" w:space="0" w:color="000000"/>
              <w:left w:val="single" w:sz="4" w:space="0" w:color="000000"/>
              <w:bottom w:val="single" w:sz="4" w:space="0" w:color="000000"/>
              <w:right w:val="single" w:sz="4" w:space="0" w:color="000000"/>
            </w:tcBorders>
            <w:vAlign w:val="center"/>
            <w:hideMark/>
          </w:tcPr>
          <w:p w14:paraId="3F57E4EC" w14:textId="77777777" w:rsidR="009D5140" w:rsidRPr="00C0423B" w:rsidRDefault="009D5140" w:rsidP="008B40F5">
            <w:pPr>
              <w:autoSpaceDE w:val="0"/>
              <w:autoSpaceDN w:val="0"/>
              <w:spacing w:after="120"/>
              <w:jc w:val="center"/>
              <w:rPr>
                <w:color w:val="010000"/>
              </w:rPr>
            </w:pPr>
            <w:r w:rsidRPr="00C0423B">
              <w:rPr>
                <w:color w:val="010000"/>
                <w:w w:val="104"/>
              </w:rPr>
              <w:t>9</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29F618D6" w14:textId="77777777" w:rsidR="009D5140" w:rsidRPr="00C0423B" w:rsidRDefault="009D5140" w:rsidP="008B40F5">
            <w:pPr>
              <w:autoSpaceDE w:val="0"/>
              <w:autoSpaceDN w:val="0"/>
              <w:spacing w:after="120"/>
              <w:jc w:val="center"/>
              <w:rPr>
                <w:color w:val="010000"/>
              </w:rPr>
            </w:pPr>
            <w:r w:rsidRPr="00C0423B">
              <w:rPr>
                <w:color w:val="010000"/>
                <w:w w:val="104"/>
              </w:rPr>
              <w:t>60</w:t>
            </w:r>
          </w:p>
        </w:tc>
      </w:tr>
      <w:tr w:rsidR="009D5140" w:rsidRPr="00C0423B" w14:paraId="79F0CF05" w14:textId="77777777" w:rsidTr="00C0423B">
        <w:trPr>
          <w:trHeight w:val="166"/>
          <w:jc w:val="center"/>
        </w:trPr>
        <w:tc>
          <w:tcPr>
            <w:tcW w:w="3333" w:type="pct"/>
            <w:gridSpan w:val="3"/>
            <w:tcBorders>
              <w:top w:val="single" w:sz="4" w:space="0" w:color="000000"/>
              <w:left w:val="single" w:sz="4" w:space="0" w:color="000000"/>
              <w:bottom w:val="single" w:sz="4" w:space="0" w:color="000000"/>
              <w:right w:val="single" w:sz="4" w:space="0" w:color="000000"/>
            </w:tcBorders>
            <w:vAlign w:val="center"/>
            <w:hideMark/>
          </w:tcPr>
          <w:p w14:paraId="2EEB60F1" w14:textId="77777777" w:rsidR="009D5140" w:rsidRPr="00C0423B" w:rsidRDefault="009D5140" w:rsidP="008B40F5">
            <w:pPr>
              <w:autoSpaceDE w:val="0"/>
              <w:autoSpaceDN w:val="0"/>
              <w:spacing w:after="120"/>
              <w:jc w:val="center"/>
              <w:rPr>
                <w:b/>
                <w:color w:val="010000"/>
              </w:rPr>
            </w:pPr>
            <w:r w:rsidRPr="00C0423B">
              <w:rPr>
                <w:b/>
                <w:color w:val="010000"/>
                <w:w w:val="105"/>
              </w:rPr>
              <w:t>TOPLAM</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16F2C15D" w14:textId="77777777" w:rsidR="009D5140" w:rsidRPr="00C0423B" w:rsidRDefault="009D5140" w:rsidP="008B40F5">
            <w:pPr>
              <w:autoSpaceDE w:val="0"/>
              <w:autoSpaceDN w:val="0"/>
              <w:spacing w:after="120"/>
              <w:jc w:val="center"/>
              <w:rPr>
                <w:b/>
                <w:color w:val="010000"/>
              </w:rPr>
            </w:pPr>
            <w:r w:rsidRPr="00C0423B">
              <w:rPr>
                <w:b/>
                <w:color w:val="010000"/>
                <w:w w:val="105"/>
              </w:rPr>
              <w:t>60</w:t>
            </w:r>
          </w:p>
        </w:tc>
      </w:tr>
    </w:tbl>
    <w:p w14:paraId="2642E289" w14:textId="77777777" w:rsidR="00C0423B" w:rsidRDefault="00C0423B" w:rsidP="008B40F5">
      <w:pPr>
        <w:spacing w:after="200"/>
        <w:ind w:right="283" w:firstLine="709"/>
        <w:jc w:val="both"/>
        <w:rPr>
          <w:b/>
          <w:iCs/>
          <w:color w:val="010000"/>
        </w:rPr>
      </w:pPr>
    </w:p>
    <w:p w14:paraId="6EF97503" w14:textId="77777777" w:rsidR="009D5140" w:rsidRPr="00C0423B" w:rsidRDefault="009D5140" w:rsidP="008B40F5">
      <w:pPr>
        <w:spacing w:after="200"/>
        <w:ind w:right="283" w:firstLine="709"/>
        <w:jc w:val="both"/>
        <w:rPr>
          <w:b/>
          <w:iCs/>
          <w:color w:val="010000"/>
        </w:rPr>
      </w:pPr>
      <w:r w:rsidRPr="00C0423B">
        <w:rPr>
          <w:b/>
          <w:iCs/>
          <w:color w:val="010000"/>
        </w:rPr>
        <w:t xml:space="preserve">KURUMU: </w:t>
      </w:r>
      <w:r w:rsidRPr="00C0423B">
        <w:rPr>
          <w:iCs/>
          <w:color w:val="010000"/>
        </w:rPr>
        <w:t>TİCARET BAKANLIĞI</w:t>
      </w:r>
    </w:p>
    <w:p w14:paraId="730AECB9" w14:textId="77777777" w:rsidR="009D5140" w:rsidRPr="00C0423B" w:rsidRDefault="009D5140" w:rsidP="008B40F5">
      <w:pPr>
        <w:spacing w:after="200"/>
        <w:ind w:right="283" w:firstLine="709"/>
        <w:jc w:val="both"/>
        <w:rPr>
          <w:b/>
          <w:iCs/>
          <w:color w:val="010000"/>
        </w:rPr>
      </w:pPr>
      <w:r w:rsidRPr="00C0423B">
        <w:rPr>
          <w:b/>
          <w:iCs/>
          <w:color w:val="010000"/>
        </w:rPr>
        <w:t xml:space="preserve">TEŞKİLATI: </w:t>
      </w:r>
      <w:r w:rsidRPr="00C0423B">
        <w:rPr>
          <w:iCs/>
          <w:color w:val="010000"/>
        </w:rPr>
        <w:t>DÖNER SERMAYE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04"/>
        <w:gridCol w:w="3054"/>
        <w:gridCol w:w="2355"/>
        <w:gridCol w:w="3257"/>
      </w:tblGrid>
      <w:tr w:rsidR="009D5140" w:rsidRPr="00C0423B" w14:paraId="78FCB39E" w14:textId="77777777" w:rsidTr="00C0423B">
        <w:trPr>
          <w:trHeight w:val="166"/>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05286022" w14:textId="77777777" w:rsidR="009D5140" w:rsidRPr="00C0423B" w:rsidRDefault="009D5140" w:rsidP="008B40F5">
            <w:pPr>
              <w:autoSpaceDE w:val="0"/>
              <w:autoSpaceDN w:val="0"/>
              <w:spacing w:after="120"/>
              <w:jc w:val="center"/>
              <w:rPr>
                <w:b/>
                <w:color w:val="010000"/>
                <w:szCs w:val="22"/>
              </w:rPr>
            </w:pPr>
            <w:bookmarkStart w:id="3" w:name="_Hlk131418910"/>
            <w:r w:rsidRPr="00C0423B">
              <w:rPr>
                <w:b/>
                <w:color w:val="010000"/>
                <w:w w:val="105"/>
              </w:rPr>
              <w:t>İHDAS EDİLEN KADROLARIN</w:t>
            </w:r>
          </w:p>
        </w:tc>
      </w:tr>
      <w:tr w:rsidR="009D5140" w:rsidRPr="00C0423B" w14:paraId="7BB29DF1" w14:textId="77777777" w:rsidTr="00C0423B">
        <w:trPr>
          <w:trHeight w:val="163"/>
          <w:jc w:val="center"/>
        </w:trPr>
        <w:tc>
          <w:tcPr>
            <w:tcW w:w="565" w:type="pct"/>
            <w:tcBorders>
              <w:top w:val="single" w:sz="4" w:space="0" w:color="000000"/>
              <w:left w:val="single" w:sz="4" w:space="0" w:color="000000"/>
              <w:bottom w:val="single" w:sz="4" w:space="0" w:color="000000"/>
              <w:right w:val="single" w:sz="4" w:space="0" w:color="000000"/>
            </w:tcBorders>
            <w:vAlign w:val="center"/>
            <w:hideMark/>
          </w:tcPr>
          <w:p w14:paraId="1183A83E" w14:textId="77777777" w:rsidR="009D5140" w:rsidRPr="00C0423B" w:rsidRDefault="009D5140" w:rsidP="008B40F5">
            <w:pPr>
              <w:autoSpaceDE w:val="0"/>
              <w:autoSpaceDN w:val="0"/>
              <w:spacing w:after="120"/>
              <w:jc w:val="center"/>
              <w:rPr>
                <w:b/>
                <w:color w:val="010000"/>
                <w:szCs w:val="22"/>
              </w:rPr>
            </w:pPr>
            <w:r w:rsidRPr="00C0423B">
              <w:rPr>
                <w:b/>
                <w:color w:val="010000"/>
                <w:w w:val="105"/>
                <w:szCs w:val="22"/>
              </w:rPr>
              <w:t>SINIFI</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02D9FF1C" w14:textId="77777777" w:rsidR="009D5140" w:rsidRPr="00C0423B" w:rsidRDefault="009D5140" w:rsidP="008B40F5">
            <w:pPr>
              <w:autoSpaceDE w:val="0"/>
              <w:autoSpaceDN w:val="0"/>
              <w:spacing w:after="120"/>
              <w:jc w:val="center"/>
              <w:rPr>
                <w:b/>
                <w:color w:val="010000"/>
              </w:rPr>
            </w:pPr>
            <w:r w:rsidRPr="00C0423B">
              <w:rPr>
                <w:b/>
                <w:color w:val="010000"/>
                <w:w w:val="105"/>
              </w:rPr>
              <w:t>ÜNVANI</w:t>
            </w:r>
          </w:p>
        </w:tc>
        <w:tc>
          <w:tcPr>
            <w:tcW w:w="1205" w:type="pct"/>
            <w:tcBorders>
              <w:top w:val="single" w:sz="4" w:space="0" w:color="000000"/>
              <w:left w:val="single" w:sz="4" w:space="0" w:color="000000"/>
              <w:bottom w:val="single" w:sz="4" w:space="0" w:color="000000"/>
              <w:right w:val="single" w:sz="4" w:space="0" w:color="000000"/>
            </w:tcBorders>
            <w:vAlign w:val="center"/>
            <w:hideMark/>
          </w:tcPr>
          <w:p w14:paraId="001C8B93" w14:textId="77777777" w:rsidR="009D5140" w:rsidRPr="00C0423B" w:rsidRDefault="009D5140" w:rsidP="008B40F5">
            <w:pPr>
              <w:autoSpaceDE w:val="0"/>
              <w:autoSpaceDN w:val="0"/>
              <w:spacing w:after="120"/>
              <w:jc w:val="center"/>
              <w:rPr>
                <w:b/>
                <w:color w:val="010000"/>
              </w:rPr>
            </w:pPr>
            <w:r w:rsidRPr="00C0423B">
              <w:rPr>
                <w:b/>
                <w:color w:val="010000"/>
                <w:w w:val="105"/>
              </w:rPr>
              <w:t>DERECESİ</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622334EF" w14:textId="77777777" w:rsidR="009D5140" w:rsidRPr="00C0423B" w:rsidRDefault="00C0423B" w:rsidP="008B40F5">
            <w:pPr>
              <w:autoSpaceDE w:val="0"/>
              <w:autoSpaceDN w:val="0"/>
              <w:spacing w:after="120"/>
              <w:jc w:val="center"/>
              <w:rPr>
                <w:b/>
                <w:color w:val="010000"/>
              </w:rPr>
            </w:pPr>
            <w:r w:rsidRPr="00C0423B">
              <w:rPr>
                <w:b/>
                <w:color w:val="010000"/>
                <w:w w:val="105"/>
              </w:rPr>
              <w:t xml:space="preserve"> </w:t>
            </w:r>
            <w:r w:rsidR="009D5140" w:rsidRPr="00C0423B">
              <w:rPr>
                <w:b/>
                <w:color w:val="010000"/>
                <w:w w:val="105"/>
              </w:rPr>
              <w:t>ADEDİ</w:t>
            </w:r>
          </w:p>
        </w:tc>
      </w:tr>
      <w:tr w:rsidR="009D5140" w:rsidRPr="00C0423B" w14:paraId="78BF3581" w14:textId="77777777" w:rsidTr="00C0423B">
        <w:trPr>
          <w:trHeight w:val="166"/>
          <w:jc w:val="center"/>
        </w:trPr>
        <w:tc>
          <w:tcPr>
            <w:tcW w:w="565" w:type="pct"/>
            <w:tcBorders>
              <w:top w:val="single" w:sz="4" w:space="0" w:color="000000"/>
              <w:left w:val="single" w:sz="4" w:space="0" w:color="000000"/>
              <w:bottom w:val="single" w:sz="4" w:space="0" w:color="000000"/>
              <w:right w:val="single" w:sz="4" w:space="0" w:color="000000"/>
            </w:tcBorders>
            <w:vAlign w:val="center"/>
            <w:hideMark/>
          </w:tcPr>
          <w:p w14:paraId="0E62106E"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563" w:type="pct"/>
            <w:tcBorders>
              <w:top w:val="single" w:sz="4" w:space="0" w:color="000000"/>
              <w:left w:val="single" w:sz="4" w:space="0" w:color="000000"/>
              <w:bottom w:val="single" w:sz="4" w:space="0" w:color="000000"/>
              <w:right w:val="single" w:sz="4" w:space="0" w:color="000000"/>
            </w:tcBorders>
            <w:vAlign w:val="center"/>
            <w:hideMark/>
          </w:tcPr>
          <w:p w14:paraId="631CF266" w14:textId="77777777" w:rsidR="009D5140" w:rsidRPr="00C0423B" w:rsidRDefault="009D5140" w:rsidP="008B40F5">
            <w:pPr>
              <w:autoSpaceDE w:val="0"/>
              <w:autoSpaceDN w:val="0"/>
              <w:spacing w:after="120"/>
              <w:ind w:firstLine="39"/>
              <w:rPr>
                <w:color w:val="010000"/>
              </w:rPr>
            </w:pPr>
            <w:r w:rsidRPr="00C0423B">
              <w:rPr>
                <w:color w:val="010000"/>
              </w:rPr>
              <w:t>Memur</w:t>
            </w:r>
          </w:p>
        </w:tc>
        <w:tc>
          <w:tcPr>
            <w:tcW w:w="1205" w:type="pct"/>
            <w:tcBorders>
              <w:top w:val="single" w:sz="4" w:space="0" w:color="000000"/>
              <w:left w:val="single" w:sz="4" w:space="0" w:color="000000"/>
              <w:bottom w:val="single" w:sz="4" w:space="0" w:color="000000"/>
              <w:right w:val="single" w:sz="4" w:space="0" w:color="000000"/>
            </w:tcBorders>
            <w:vAlign w:val="center"/>
            <w:hideMark/>
          </w:tcPr>
          <w:p w14:paraId="688C13DC" w14:textId="77777777" w:rsidR="009D5140" w:rsidRPr="00C0423B" w:rsidRDefault="009D5140" w:rsidP="008B40F5">
            <w:pPr>
              <w:autoSpaceDE w:val="0"/>
              <w:autoSpaceDN w:val="0"/>
              <w:spacing w:after="120"/>
              <w:jc w:val="center"/>
              <w:rPr>
                <w:color w:val="010000"/>
              </w:rPr>
            </w:pPr>
            <w:r w:rsidRPr="00C0423B">
              <w:rPr>
                <w:color w:val="010000"/>
                <w:w w:val="104"/>
              </w:rPr>
              <w:t>9</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60E2D2D6" w14:textId="77777777" w:rsidR="009D5140" w:rsidRPr="00C0423B" w:rsidRDefault="009D5140" w:rsidP="008B40F5">
            <w:pPr>
              <w:autoSpaceDE w:val="0"/>
              <w:autoSpaceDN w:val="0"/>
              <w:spacing w:after="120"/>
              <w:jc w:val="center"/>
              <w:rPr>
                <w:color w:val="010000"/>
              </w:rPr>
            </w:pPr>
            <w:r w:rsidRPr="00C0423B">
              <w:rPr>
                <w:color w:val="010000"/>
                <w:w w:val="104"/>
              </w:rPr>
              <w:t>30</w:t>
            </w:r>
          </w:p>
        </w:tc>
      </w:tr>
      <w:tr w:rsidR="009D5140" w:rsidRPr="00C0423B" w14:paraId="364B3F2E" w14:textId="77777777" w:rsidTr="00C0423B">
        <w:trPr>
          <w:trHeight w:val="166"/>
          <w:jc w:val="center"/>
        </w:trPr>
        <w:tc>
          <w:tcPr>
            <w:tcW w:w="3333" w:type="pct"/>
            <w:gridSpan w:val="3"/>
            <w:tcBorders>
              <w:top w:val="single" w:sz="4" w:space="0" w:color="000000"/>
              <w:left w:val="single" w:sz="4" w:space="0" w:color="000000"/>
              <w:bottom w:val="single" w:sz="4" w:space="0" w:color="000000"/>
              <w:right w:val="single" w:sz="4" w:space="0" w:color="000000"/>
            </w:tcBorders>
            <w:vAlign w:val="center"/>
            <w:hideMark/>
          </w:tcPr>
          <w:p w14:paraId="5A7486EE" w14:textId="77777777" w:rsidR="009D5140" w:rsidRPr="00C0423B" w:rsidRDefault="009D5140" w:rsidP="008B40F5">
            <w:pPr>
              <w:autoSpaceDE w:val="0"/>
              <w:autoSpaceDN w:val="0"/>
              <w:spacing w:after="120"/>
              <w:jc w:val="center"/>
              <w:rPr>
                <w:b/>
                <w:color w:val="010000"/>
              </w:rPr>
            </w:pPr>
            <w:r w:rsidRPr="00C0423B">
              <w:rPr>
                <w:b/>
                <w:color w:val="010000"/>
                <w:w w:val="105"/>
              </w:rPr>
              <w:t>TOPLAM</w:t>
            </w:r>
          </w:p>
        </w:tc>
        <w:tc>
          <w:tcPr>
            <w:tcW w:w="1667" w:type="pct"/>
            <w:tcBorders>
              <w:top w:val="single" w:sz="4" w:space="0" w:color="000000"/>
              <w:left w:val="single" w:sz="4" w:space="0" w:color="000000"/>
              <w:bottom w:val="single" w:sz="4" w:space="0" w:color="000000"/>
              <w:right w:val="single" w:sz="4" w:space="0" w:color="000000"/>
            </w:tcBorders>
            <w:vAlign w:val="center"/>
            <w:hideMark/>
          </w:tcPr>
          <w:p w14:paraId="4369360C" w14:textId="77777777" w:rsidR="009D5140" w:rsidRPr="00C0423B" w:rsidRDefault="009D5140" w:rsidP="008B40F5">
            <w:pPr>
              <w:autoSpaceDE w:val="0"/>
              <w:autoSpaceDN w:val="0"/>
              <w:spacing w:after="120"/>
              <w:jc w:val="center"/>
              <w:rPr>
                <w:b/>
                <w:color w:val="010000"/>
              </w:rPr>
            </w:pPr>
            <w:r w:rsidRPr="00C0423B">
              <w:rPr>
                <w:b/>
                <w:color w:val="010000"/>
                <w:w w:val="105"/>
              </w:rPr>
              <w:t>30</w:t>
            </w:r>
          </w:p>
        </w:tc>
      </w:tr>
      <w:bookmarkEnd w:id="3"/>
    </w:tbl>
    <w:p w14:paraId="7FC392DC" w14:textId="77777777" w:rsidR="00C0423B" w:rsidRDefault="00C0423B" w:rsidP="008B40F5">
      <w:pPr>
        <w:spacing w:after="200"/>
        <w:ind w:right="283" w:firstLine="709"/>
        <w:jc w:val="both"/>
        <w:rPr>
          <w:b/>
          <w:iCs/>
          <w:color w:val="010000"/>
        </w:rPr>
      </w:pPr>
    </w:p>
    <w:p w14:paraId="0CE6093F" w14:textId="77777777" w:rsidR="009D5140" w:rsidRPr="00C0423B" w:rsidRDefault="009D5140" w:rsidP="008B40F5">
      <w:pPr>
        <w:spacing w:after="200"/>
        <w:ind w:right="283" w:firstLine="709"/>
        <w:jc w:val="both"/>
        <w:rPr>
          <w:b/>
          <w:iCs/>
          <w:color w:val="010000"/>
        </w:rPr>
      </w:pPr>
      <w:r w:rsidRPr="00C0423B">
        <w:rPr>
          <w:b/>
          <w:iCs/>
          <w:color w:val="010000"/>
        </w:rPr>
        <w:t xml:space="preserve">KURUMU: </w:t>
      </w:r>
      <w:r w:rsidRPr="00C0423B">
        <w:rPr>
          <w:iCs/>
          <w:color w:val="010000"/>
        </w:rPr>
        <w:t>STRATEJİ VE BÜTÇE BAŞKANLIĞI</w:t>
      </w:r>
    </w:p>
    <w:p w14:paraId="6FFD6B28" w14:textId="77777777" w:rsidR="009D5140" w:rsidRPr="00C0423B" w:rsidRDefault="009D5140" w:rsidP="008B40F5">
      <w:pPr>
        <w:spacing w:after="200"/>
        <w:ind w:right="283" w:firstLine="709"/>
        <w:jc w:val="both"/>
        <w:rPr>
          <w:iCs/>
          <w:color w:val="010000"/>
        </w:rPr>
      </w:pPr>
      <w:r w:rsidRPr="00C0423B">
        <w:rPr>
          <w:b/>
          <w:iCs/>
          <w:color w:val="010000"/>
        </w:rPr>
        <w:t xml:space="preserve">TEŞKİLATI: </w:t>
      </w:r>
      <w:r w:rsidRPr="00C0423B">
        <w:rPr>
          <w:iCs/>
          <w:color w:val="010000"/>
        </w:rPr>
        <w:t>MERKEZ</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66"/>
        <w:gridCol w:w="3146"/>
        <w:gridCol w:w="1913"/>
        <w:gridCol w:w="3445"/>
      </w:tblGrid>
      <w:tr w:rsidR="009D5140" w:rsidRPr="00C0423B" w14:paraId="1E92DD6C" w14:textId="77777777" w:rsidTr="00C0423B">
        <w:trPr>
          <w:trHeight w:val="249"/>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6804E35A" w14:textId="77777777" w:rsidR="009D5140" w:rsidRPr="00C0423B" w:rsidRDefault="009D5140" w:rsidP="008B40F5">
            <w:pPr>
              <w:autoSpaceDE w:val="0"/>
              <w:autoSpaceDN w:val="0"/>
              <w:spacing w:after="120"/>
              <w:jc w:val="center"/>
              <w:rPr>
                <w:b/>
                <w:color w:val="010000"/>
                <w:szCs w:val="22"/>
              </w:rPr>
            </w:pPr>
            <w:r w:rsidRPr="00C0423B">
              <w:rPr>
                <w:b/>
                <w:color w:val="010000"/>
                <w:w w:val="105"/>
              </w:rPr>
              <w:t>İHDAS EDİLEN KADROLARIN</w:t>
            </w:r>
          </w:p>
        </w:tc>
      </w:tr>
      <w:tr w:rsidR="009D5140" w:rsidRPr="00C0423B" w14:paraId="6E74B94C" w14:textId="77777777" w:rsidTr="00C0423B">
        <w:trPr>
          <w:trHeight w:val="244"/>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03453707" w14:textId="77777777" w:rsidR="009D5140" w:rsidRPr="00C0423B" w:rsidRDefault="009D5140" w:rsidP="008B40F5">
            <w:pPr>
              <w:autoSpaceDE w:val="0"/>
              <w:autoSpaceDN w:val="0"/>
              <w:spacing w:after="120"/>
              <w:jc w:val="center"/>
              <w:rPr>
                <w:b/>
                <w:color w:val="010000"/>
              </w:rPr>
            </w:pPr>
            <w:r w:rsidRPr="00C0423B">
              <w:rPr>
                <w:b/>
                <w:color w:val="010000"/>
                <w:w w:val="105"/>
              </w:rPr>
              <w:t>SINIFI</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115CC344" w14:textId="77777777" w:rsidR="009D5140" w:rsidRPr="00C0423B" w:rsidRDefault="009D5140" w:rsidP="008B40F5">
            <w:pPr>
              <w:autoSpaceDE w:val="0"/>
              <w:autoSpaceDN w:val="0"/>
              <w:spacing w:after="120"/>
              <w:jc w:val="center"/>
              <w:rPr>
                <w:b/>
                <w:color w:val="010000"/>
              </w:rPr>
            </w:pPr>
            <w:r w:rsidRPr="00C0423B">
              <w:rPr>
                <w:b/>
                <w:color w:val="010000"/>
                <w:w w:val="105"/>
              </w:rPr>
              <w:t>ÜNVANI</w:t>
            </w:r>
          </w:p>
        </w:tc>
        <w:tc>
          <w:tcPr>
            <w:tcW w:w="979" w:type="pct"/>
            <w:tcBorders>
              <w:top w:val="single" w:sz="4" w:space="0" w:color="000000"/>
              <w:left w:val="single" w:sz="4" w:space="0" w:color="000000"/>
              <w:bottom w:val="single" w:sz="4" w:space="0" w:color="000000"/>
              <w:right w:val="single" w:sz="4" w:space="0" w:color="000000"/>
            </w:tcBorders>
            <w:vAlign w:val="center"/>
            <w:hideMark/>
          </w:tcPr>
          <w:p w14:paraId="2EBBB244" w14:textId="77777777" w:rsidR="009D5140" w:rsidRPr="00C0423B" w:rsidRDefault="009D5140" w:rsidP="008B40F5">
            <w:pPr>
              <w:autoSpaceDE w:val="0"/>
              <w:autoSpaceDN w:val="0"/>
              <w:spacing w:after="120"/>
              <w:jc w:val="center"/>
              <w:rPr>
                <w:b/>
                <w:color w:val="010000"/>
              </w:rPr>
            </w:pPr>
            <w:r w:rsidRPr="00C0423B">
              <w:rPr>
                <w:b/>
                <w:color w:val="010000"/>
                <w:w w:val="105"/>
              </w:rPr>
              <w:t>DERECESİ</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71B2ABC6" w14:textId="77777777" w:rsidR="009D5140" w:rsidRPr="00C0423B" w:rsidRDefault="009D5140" w:rsidP="008B40F5">
            <w:pPr>
              <w:autoSpaceDE w:val="0"/>
              <w:autoSpaceDN w:val="0"/>
              <w:spacing w:after="120"/>
              <w:jc w:val="center"/>
              <w:rPr>
                <w:b/>
                <w:color w:val="010000"/>
              </w:rPr>
            </w:pPr>
            <w:r w:rsidRPr="00C0423B">
              <w:rPr>
                <w:b/>
                <w:color w:val="010000"/>
                <w:w w:val="105"/>
              </w:rPr>
              <w:t>ADEDİ</w:t>
            </w:r>
          </w:p>
        </w:tc>
      </w:tr>
      <w:tr w:rsidR="009D5140" w:rsidRPr="00C0423B" w14:paraId="529FEF52" w14:textId="77777777" w:rsidTr="00C0423B">
        <w:trPr>
          <w:trHeight w:val="239"/>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0EF587E2"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7C6A9289" w14:textId="77777777" w:rsidR="009D5140" w:rsidRPr="00C0423B" w:rsidRDefault="009D5140" w:rsidP="008B40F5">
            <w:pPr>
              <w:autoSpaceDE w:val="0"/>
              <w:autoSpaceDN w:val="0"/>
              <w:spacing w:after="120"/>
              <w:ind w:firstLine="158"/>
              <w:rPr>
                <w:color w:val="010000"/>
              </w:rPr>
            </w:pPr>
            <w:r w:rsidRPr="00C0423B">
              <w:rPr>
                <w:color w:val="010000"/>
                <w:w w:val="105"/>
              </w:rPr>
              <w:t>Daire Başkanı</w:t>
            </w:r>
          </w:p>
        </w:tc>
        <w:tc>
          <w:tcPr>
            <w:tcW w:w="979" w:type="pct"/>
            <w:tcBorders>
              <w:top w:val="single" w:sz="4" w:space="0" w:color="000000"/>
              <w:left w:val="single" w:sz="4" w:space="0" w:color="000000"/>
              <w:bottom w:val="single" w:sz="4" w:space="0" w:color="000000"/>
              <w:right w:val="single" w:sz="4" w:space="0" w:color="000000"/>
            </w:tcBorders>
            <w:vAlign w:val="center"/>
            <w:hideMark/>
          </w:tcPr>
          <w:p w14:paraId="1F847CC5" w14:textId="77777777" w:rsidR="009D5140" w:rsidRPr="00C0423B" w:rsidRDefault="009D5140" w:rsidP="008B40F5">
            <w:pPr>
              <w:autoSpaceDE w:val="0"/>
              <w:autoSpaceDN w:val="0"/>
              <w:spacing w:after="120"/>
              <w:jc w:val="center"/>
              <w:rPr>
                <w:color w:val="010000"/>
              </w:rPr>
            </w:pPr>
            <w:r w:rsidRPr="00C0423B">
              <w:rPr>
                <w:color w:val="010000"/>
              </w:rPr>
              <w:t>1</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38B353BB" w14:textId="77777777" w:rsidR="009D5140" w:rsidRPr="00C0423B" w:rsidRDefault="009D5140" w:rsidP="008B40F5">
            <w:pPr>
              <w:autoSpaceDE w:val="0"/>
              <w:autoSpaceDN w:val="0"/>
              <w:spacing w:after="120"/>
              <w:jc w:val="center"/>
              <w:rPr>
                <w:color w:val="010000"/>
              </w:rPr>
            </w:pPr>
            <w:r w:rsidRPr="00C0423B">
              <w:rPr>
                <w:color w:val="010000"/>
              </w:rPr>
              <w:t>3</w:t>
            </w:r>
          </w:p>
        </w:tc>
      </w:tr>
      <w:tr w:rsidR="009D5140" w:rsidRPr="00C0423B" w14:paraId="3C0AB477" w14:textId="77777777" w:rsidTr="00C0423B">
        <w:trPr>
          <w:trHeight w:val="249"/>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5CACF414"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721C948E" w14:textId="77777777" w:rsidR="009D5140" w:rsidRPr="00C0423B" w:rsidRDefault="009D5140" w:rsidP="008B40F5">
            <w:pPr>
              <w:autoSpaceDE w:val="0"/>
              <w:autoSpaceDN w:val="0"/>
              <w:spacing w:after="120"/>
              <w:ind w:firstLine="158"/>
              <w:rPr>
                <w:color w:val="010000"/>
              </w:rPr>
            </w:pPr>
            <w:r w:rsidRPr="00C0423B">
              <w:rPr>
                <w:color w:val="010000"/>
                <w:w w:val="105"/>
              </w:rPr>
              <w:t>Strateji ve Bütçe Uzmanı</w:t>
            </w:r>
          </w:p>
        </w:tc>
        <w:tc>
          <w:tcPr>
            <w:tcW w:w="979" w:type="pct"/>
            <w:tcBorders>
              <w:top w:val="single" w:sz="4" w:space="0" w:color="000000"/>
              <w:left w:val="single" w:sz="4" w:space="0" w:color="000000"/>
              <w:bottom w:val="single" w:sz="4" w:space="0" w:color="000000"/>
              <w:right w:val="single" w:sz="4" w:space="0" w:color="000000"/>
            </w:tcBorders>
            <w:vAlign w:val="center"/>
            <w:hideMark/>
          </w:tcPr>
          <w:p w14:paraId="4D7BFE00" w14:textId="77777777" w:rsidR="009D5140" w:rsidRPr="00C0423B" w:rsidRDefault="009D5140" w:rsidP="008B40F5">
            <w:pPr>
              <w:autoSpaceDE w:val="0"/>
              <w:autoSpaceDN w:val="0"/>
              <w:spacing w:after="120"/>
              <w:jc w:val="center"/>
              <w:rPr>
                <w:color w:val="010000"/>
              </w:rPr>
            </w:pPr>
            <w:r w:rsidRPr="00C0423B">
              <w:rPr>
                <w:color w:val="010000"/>
                <w:w w:val="94"/>
              </w:rPr>
              <w:t>3</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28CC2DED" w14:textId="77777777" w:rsidR="009D5140" w:rsidRPr="00C0423B" w:rsidRDefault="009D5140" w:rsidP="008B40F5">
            <w:pPr>
              <w:autoSpaceDE w:val="0"/>
              <w:autoSpaceDN w:val="0"/>
              <w:spacing w:after="120"/>
              <w:jc w:val="center"/>
              <w:rPr>
                <w:color w:val="010000"/>
              </w:rPr>
            </w:pPr>
            <w:r w:rsidRPr="00C0423B">
              <w:rPr>
                <w:color w:val="010000"/>
                <w:w w:val="105"/>
              </w:rPr>
              <w:t>20</w:t>
            </w:r>
          </w:p>
        </w:tc>
      </w:tr>
      <w:tr w:rsidR="009D5140" w:rsidRPr="00C0423B" w14:paraId="470369A7" w14:textId="77777777" w:rsidTr="00C0423B">
        <w:trPr>
          <w:trHeight w:val="244"/>
          <w:jc w:val="center"/>
        </w:trPr>
        <w:tc>
          <w:tcPr>
            <w:tcW w:w="648" w:type="pct"/>
            <w:tcBorders>
              <w:top w:val="single" w:sz="4" w:space="0" w:color="000000"/>
              <w:left w:val="single" w:sz="4" w:space="0" w:color="000000"/>
              <w:bottom w:val="single" w:sz="4" w:space="0" w:color="000000"/>
              <w:right w:val="single" w:sz="4" w:space="0" w:color="000000"/>
            </w:tcBorders>
            <w:vAlign w:val="center"/>
            <w:hideMark/>
          </w:tcPr>
          <w:p w14:paraId="01BA0B22"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5949B8EB" w14:textId="77777777" w:rsidR="009D5140" w:rsidRPr="00C0423B" w:rsidRDefault="009D5140" w:rsidP="008B40F5">
            <w:pPr>
              <w:autoSpaceDE w:val="0"/>
              <w:autoSpaceDN w:val="0"/>
              <w:spacing w:after="120"/>
              <w:ind w:firstLine="158"/>
              <w:rPr>
                <w:color w:val="010000"/>
              </w:rPr>
            </w:pPr>
            <w:r w:rsidRPr="00C0423B">
              <w:rPr>
                <w:color w:val="010000"/>
                <w:w w:val="105"/>
              </w:rPr>
              <w:t>Strateji ve Bütçe Uzmanı</w:t>
            </w:r>
          </w:p>
        </w:tc>
        <w:tc>
          <w:tcPr>
            <w:tcW w:w="979" w:type="pct"/>
            <w:tcBorders>
              <w:top w:val="single" w:sz="4" w:space="0" w:color="000000"/>
              <w:left w:val="single" w:sz="4" w:space="0" w:color="000000"/>
              <w:bottom w:val="single" w:sz="4" w:space="0" w:color="000000"/>
              <w:right w:val="single" w:sz="4" w:space="0" w:color="000000"/>
            </w:tcBorders>
            <w:vAlign w:val="center"/>
            <w:hideMark/>
          </w:tcPr>
          <w:p w14:paraId="7C47F798" w14:textId="77777777" w:rsidR="009D5140" w:rsidRPr="00C0423B" w:rsidRDefault="009D5140" w:rsidP="008B40F5">
            <w:pPr>
              <w:autoSpaceDE w:val="0"/>
              <w:autoSpaceDN w:val="0"/>
              <w:spacing w:after="120"/>
              <w:jc w:val="center"/>
              <w:rPr>
                <w:color w:val="010000"/>
              </w:rPr>
            </w:pPr>
            <w:r w:rsidRPr="00C0423B">
              <w:rPr>
                <w:color w:val="010000"/>
              </w:rPr>
              <w:t>4</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6FF28C75" w14:textId="77777777" w:rsidR="009D5140" w:rsidRPr="00C0423B" w:rsidRDefault="009D5140" w:rsidP="008B40F5">
            <w:pPr>
              <w:autoSpaceDE w:val="0"/>
              <w:autoSpaceDN w:val="0"/>
              <w:spacing w:after="120"/>
              <w:jc w:val="center"/>
              <w:rPr>
                <w:color w:val="010000"/>
              </w:rPr>
            </w:pPr>
            <w:r w:rsidRPr="00C0423B">
              <w:rPr>
                <w:color w:val="010000"/>
                <w:w w:val="105"/>
              </w:rPr>
              <w:t>27</w:t>
            </w:r>
          </w:p>
        </w:tc>
      </w:tr>
      <w:tr w:rsidR="009D5140" w:rsidRPr="00C0423B" w14:paraId="250DB269" w14:textId="77777777" w:rsidTr="00C0423B">
        <w:trPr>
          <w:trHeight w:val="249"/>
          <w:jc w:val="center"/>
        </w:trPr>
        <w:tc>
          <w:tcPr>
            <w:tcW w:w="3236" w:type="pct"/>
            <w:gridSpan w:val="3"/>
            <w:tcBorders>
              <w:top w:val="single" w:sz="4" w:space="0" w:color="000000"/>
              <w:left w:val="single" w:sz="4" w:space="0" w:color="000000"/>
              <w:bottom w:val="single" w:sz="4" w:space="0" w:color="000000"/>
              <w:right w:val="single" w:sz="4" w:space="0" w:color="000000"/>
            </w:tcBorders>
            <w:vAlign w:val="center"/>
            <w:hideMark/>
          </w:tcPr>
          <w:p w14:paraId="68F8FCF7" w14:textId="77777777" w:rsidR="009D5140" w:rsidRPr="00C0423B" w:rsidRDefault="009D5140" w:rsidP="008B40F5">
            <w:pPr>
              <w:autoSpaceDE w:val="0"/>
              <w:autoSpaceDN w:val="0"/>
              <w:spacing w:after="120"/>
              <w:jc w:val="center"/>
              <w:rPr>
                <w:b/>
                <w:color w:val="010000"/>
              </w:rPr>
            </w:pPr>
            <w:r w:rsidRPr="00C0423B">
              <w:rPr>
                <w:b/>
                <w:color w:val="010000"/>
                <w:w w:val="105"/>
              </w:rPr>
              <w:t>TOPLAM</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330D6CA5" w14:textId="77777777" w:rsidR="009D5140" w:rsidRPr="00C0423B" w:rsidRDefault="009D5140" w:rsidP="008B40F5">
            <w:pPr>
              <w:autoSpaceDE w:val="0"/>
              <w:autoSpaceDN w:val="0"/>
              <w:spacing w:after="120"/>
              <w:jc w:val="center"/>
              <w:rPr>
                <w:b/>
                <w:color w:val="010000"/>
              </w:rPr>
            </w:pPr>
            <w:r w:rsidRPr="00C0423B">
              <w:rPr>
                <w:b/>
                <w:color w:val="010000"/>
                <w:w w:val="105"/>
              </w:rPr>
              <w:t>50</w:t>
            </w:r>
          </w:p>
        </w:tc>
      </w:tr>
    </w:tbl>
    <w:p w14:paraId="19823007" w14:textId="77777777" w:rsidR="00C0423B" w:rsidRDefault="00C0423B" w:rsidP="008B40F5">
      <w:pPr>
        <w:spacing w:after="200"/>
        <w:ind w:right="283" w:firstLine="709"/>
        <w:jc w:val="both"/>
        <w:rPr>
          <w:b/>
          <w:iCs/>
          <w:color w:val="010000"/>
        </w:rPr>
      </w:pPr>
    </w:p>
    <w:p w14:paraId="327933C4" w14:textId="77777777" w:rsidR="009D5140" w:rsidRPr="00C0423B" w:rsidRDefault="009D5140" w:rsidP="008B40F5">
      <w:pPr>
        <w:spacing w:after="200"/>
        <w:ind w:right="283" w:firstLine="709"/>
        <w:jc w:val="both"/>
        <w:rPr>
          <w:b/>
          <w:iCs/>
          <w:color w:val="010000"/>
        </w:rPr>
      </w:pPr>
      <w:r w:rsidRPr="00C0423B">
        <w:rPr>
          <w:b/>
          <w:iCs/>
          <w:color w:val="010000"/>
        </w:rPr>
        <w:t xml:space="preserve">KURUMU: </w:t>
      </w:r>
      <w:r w:rsidRPr="00C0423B">
        <w:rPr>
          <w:iCs/>
          <w:color w:val="010000"/>
        </w:rPr>
        <w:t>TÜRKİYE ADALET AKADEMİSİ</w:t>
      </w:r>
    </w:p>
    <w:p w14:paraId="6EC3BB05" w14:textId="77777777" w:rsidR="009D5140" w:rsidRPr="00C0423B" w:rsidRDefault="009D5140" w:rsidP="008B40F5">
      <w:pPr>
        <w:spacing w:after="200"/>
        <w:ind w:right="283" w:firstLine="709"/>
        <w:jc w:val="both"/>
        <w:rPr>
          <w:b/>
          <w:iCs/>
          <w:color w:val="010000"/>
        </w:rPr>
      </w:pPr>
      <w:r w:rsidRPr="00C0423B">
        <w:rPr>
          <w:b/>
          <w:iCs/>
          <w:color w:val="010000"/>
        </w:rPr>
        <w:t xml:space="preserve">TEŞKİLATI: </w:t>
      </w:r>
      <w:r w:rsidRPr="00C0423B">
        <w:rPr>
          <w:iCs/>
          <w:color w:val="010000"/>
        </w:rPr>
        <w:t>MERKEZ</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2"/>
        <w:gridCol w:w="2171"/>
        <w:gridCol w:w="3257"/>
      </w:tblGrid>
      <w:tr w:rsidR="009D5140" w:rsidRPr="00C0423B" w14:paraId="5E237619" w14:textId="77777777" w:rsidTr="00C0423B">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65EAA055" w14:textId="77777777" w:rsidR="009D5140" w:rsidRPr="00C0423B" w:rsidRDefault="009D5140" w:rsidP="008B40F5">
            <w:pPr>
              <w:autoSpaceDE w:val="0"/>
              <w:autoSpaceDN w:val="0"/>
              <w:spacing w:after="120"/>
              <w:jc w:val="center"/>
              <w:rPr>
                <w:b/>
                <w:color w:val="010000"/>
                <w:w w:val="105"/>
                <w:szCs w:val="22"/>
              </w:rPr>
            </w:pPr>
            <w:r w:rsidRPr="00C0423B">
              <w:rPr>
                <w:b/>
                <w:color w:val="010000"/>
                <w:w w:val="105"/>
              </w:rPr>
              <w:t>İHDAS EDİLEN KADROLARIN</w:t>
            </w:r>
          </w:p>
          <w:p w14:paraId="7515BDE8" w14:textId="77777777" w:rsidR="009D5140" w:rsidRPr="00C0423B" w:rsidRDefault="009D5140" w:rsidP="008B40F5">
            <w:pPr>
              <w:autoSpaceDE w:val="0"/>
              <w:autoSpaceDN w:val="0"/>
              <w:spacing w:after="120"/>
              <w:jc w:val="center"/>
              <w:rPr>
                <w:b/>
                <w:color w:val="010000"/>
              </w:rPr>
            </w:pPr>
            <w:r w:rsidRPr="00C0423B">
              <w:rPr>
                <w:b/>
                <w:color w:val="010000"/>
                <w:w w:val="105"/>
              </w:rPr>
              <w:t>(MESLEK MENSUPLARI)</w:t>
            </w:r>
          </w:p>
        </w:tc>
      </w:tr>
      <w:tr w:rsidR="009D5140" w:rsidRPr="00C0423B" w14:paraId="4AA6F4C6" w14:textId="77777777" w:rsidTr="00C0423B">
        <w:trPr>
          <w:trHeight w:val="205"/>
          <w:jc w:val="center"/>
        </w:trPr>
        <w:tc>
          <w:tcPr>
            <w:tcW w:w="2222" w:type="pct"/>
            <w:tcBorders>
              <w:top w:val="single" w:sz="4" w:space="0" w:color="000000"/>
              <w:left w:val="single" w:sz="4" w:space="0" w:color="000000"/>
              <w:bottom w:val="single" w:sz="4" w:space="0" w:color="000000"/>
              <w:right w:val="single" w:sz="4" w:space="0" w:color="000000"/>
            </w:tcBorders>
            <w:hideMark/>
          </w:tcPr>
          <w:p w14:paraId="11769100" w14:textId="77777777" w:rsidR="009D5140" w:rsidRPr="00C0423B" w:rsidRDefault="00C0423B" w:rsidP="008B40F5">
            <w:pPr>
              <w:autoSpaceDE w:val="0"/>
              <w:autoSpaceDN w:val="0"/>
              <w:spacing w:after="120"/>
              <w:jc w:val="center"/>
              <w:rPr>
                <w:b/>
                <w:color w:val="010000"/>
              </w:rPr>
            </w:pPr>
            <w:r w:rsidRPr="00C0423B">
              <w:rPr>
                <w:b/>
                <w:color w:val="010000"/>
                <w:w w:val="105"/>
              </w:rPr>
              <w:t xml:space="preserve"> </w:t>
            </w:r>
            <w:r w:rsidR="009D5140" w:rsidRPr="00C0423B">
              <w:rPr>
                <w:b/>
                <w:color w:val="010000"/>
                <w:w w:val="105"/>
              </w:rPr>
              <w:t>ÜNVANI</w:t>
            </w:r>
          </w:p>
        </w:tc>
        <w:tc>
          <w:tcPr>
            <w:tcW w:w="1111" w:type="pct"/>
            <w:tcBorders>
              <w:top w:val="single" w:sz="4" w:space="0" w:color="000000"/>
              <w:left w:val="single" w:sz="4" w:space="0" w:color="000000"/>
              <w:bottom w:val="single" w:sz="4" w:space="0" w:color="000000"/>
              <w:right w:val="single" w:sz="4" w:space="0" w:color="000000"/>
            </w:tcBorders>
            <w:hideMark/>
          </w:tcPr>
          <w:p w14:paraId="0CA56067" w14:textId="77777777" w:rsidR="009D5140" w:rsidRPr="00C0423B" w:rsidRDefault="009D5140" w:rsidP="008B40F5">
            <w:pPr>
              <w:autoSpaceDE w:val="0"/>
              <w:autoSpaceDN w:val="0"/>
              <w:spacing w:after="120"/>
              <w:jc w:val="center"/>
              <w:rPr>
                <w:b/>
                <w:color w:val="010000"/>
              </w:rPr>
            </w:pPr>
            <w:r w:rsidRPr="00C0423B">
              <w:rPr>
                <w:b/>
                <w:color w:val="010000"/>
                <w:w w:val="105"/>
              </w:rPr>
              <w:t>DERECESİ</w:t>
            </w:r>
          </w:p>
        </w:tc>
        <w:tc>
          <w:tcPr>
            <w:tcW w:w="1667" w:type="pct"/>
            <w:tcBorders>
              <w:top w:val="single" w:sz="4" w:space="0" w:color="000000"/>
              <w:left w:val="single" w:sz="4" w:space="0" w:color="000000"/>
              <w:bottom w:val="single" w:sz="4" w:space="0" w:color="000000"/>
              <w:right w:val="single" w:sz="4" w:space="0" w:color="000000"/>
            </w:tcBorders>
            <w:hideMark/>
          </w:tcPr>
          <w:p w14:paraId="3F701A1F" w14:textId="77777777" w:rsidR="009D5140" w:rsidRPr="00C0423B" w:rsidRDefault="00C0423B" w:rsidP="008B40F5">
            <w:pPr>
              <w:autoSpaceDE w:val="0"/>
              <w:autoSpaceDN w:val="0"/>
              <w:spacing w:after="120"/>
              <w:jc w:val="center"/>
              <w:rPr>
                <w:b/>
                <w:color w:val="010000"/>
              </w:rPr>
            </w:pPr>
            <w:r w:rsidRPr="00C0423B">
              <w:rPr>
                <w:b/>
                <w:color w:val="010000"/>
                <w:w w:val="105"/>
              </w:rPr>
              <w:t xml:space="preserve"> </w:t>
            </w:r>
            <w:r w:rsidR="009D5140" w:rsidRPr="00C0423B">
              <w:rPr>
                <w:b/>
                <w:color w:val="010000"/>
                <w:w w:val="105"/>
              </w:rPr>
              <w:t>ADEDİ</w:t>
            </w:r>
          </w:p>
        </w:tc>
      </w:tr>
      <w:tr w:rsidR="009D5140" w:rsidRPr="00C0423B" w14:paraId="22A9EB03" w14:textId="77777777" w:rsidTr="00C0423B">
        <w:trPr>
          <w:trHeight w:val="206"/>
          <w:jc w:val="center"/>
        </w:trPr>
        <w:tc>
          <w:tcPr>
            <w:tcW w:w="2222" w:type="pct"/>
            <w:tcBorders>
              <w:top w:val="single" w:sz="4" w:space="0" w:color="000000"/>
              <w:left w:val="single" w:sz="4" w:space="0" w:color="000000"/>
              <w:bottom w:val="single" w:sz="4" w:space="0" w:color="000000"/>
              <w:right w:val="single" w:sz="4" w:space="0" w:color="000000"/>
            </w:tcBorders>
            <w:hideMark/>
          </w:tcPr>
          <w:p w14:paraId="02091DC9" w14:textId="77777777" w:rsidR="009D5140" w:rsidRPr="00C0423B" w:rsidRDefault="009D5140" w:rsidP="008B40F5">
            <w:pPr>
              <w:autoSpaceDE w:val="0"/>
              <w:autoSpaceDN w:val="0"/>
              <w:spacing w:after="120"/>
              <w:ind w:firstLine="142"/>
              <w:rPr>
                <w:color w:val="010000"/>
              </w:rPr>
            </w:pPr>
            <w:r w:rsidRPr="00C0423B">
              <w:rPr>
                <w:color w:val="010000"/>
                <w:w w:val="105"/>
              </w:rPr>
              <w:t>Tetkik Hâkimi</w:t>
            </w:r>
          </w:p>
        </w:tc>
        <w:tc>
          <w:tcPr>
            <w:tcW w:w="1111" w:type="pct"/>
            <w:tcBorders>
              <w:top w:val="single" w:sz="4" w:space="0" w:color="000000"/>
              <w:left w:val="single" w:sz="4" w:space="0" w:color="000000"/>
              <w:bottom w:val="single" w:sz="4" w:space="0" w:color="000000"/>
              <w:right w:val="single" w:sz="4" w:space="0" w:color="000000"/>
            </w:tcBorders>
            <w:hideMark/>
          </w:tcPr>
          <w:p w14:paraId="32C850EE" w14:textId="77777777" w:rsidR="009D5140" w:rsidRPr="00C0423B" w:rsidRDefault="009D5140" w:rsidP="008B40F5">
            <w:pPr>
              <w:autoSpaceDE w:val="0"/>
              <w:autoSpaceDN w:val="0"/>
              <w:spacing w:after="120"/>
              <w:jc w:val="center"/>
              <w:rPr>
                <w:color w:val="010000"/>
              </w:rPr>
            </w:pPr>
            <w:proofErr w:type="gramStart"/>
            <w:r w:rsidRPr="00C0423B">
              <w:rPr>
                <w:color w:val="010000"/>
                <w:w w:val="92"/>
              </w:rPr>
              <w:t>l</w:t>
            </w:r>
            <w:proofErr w:type="gramEnd"/>
          </w:p>
        </w:tc>
        <w:tc>
          <w:tcPr>
            <w:tcW w:w="1667" w:type="pct"/>
            <w:tcBorders>
              <w:top w:val="single" w:sz="4" w:space="0" w:color="000000"/>
              <w:left w:val="single" w:sz="4" w:space="0" w:color="000000"/>
              <w:bottom w:val="single" w:sz="4" w:space="0" w:color="000000"/>
              <w:right w:val="single" w:sz="4" w:space="0" w:color="000000"/>
            </w:tcBorders>
            <w:hideMark/>
          </w:tcPr>
          <w:p w14:paraId="49D59B0C" w14:textId="77777777" w:rsidR="009D5140" w:rsidRPr="00C0423B" w:rsidRDefault="009D5140" w:rsidP="008B40F5">
            <w:pPr>
              <w:autoSpaceDE w:val="0"/>
              <w:autoSpaceDN w:val="0"/>
              <w:spacing w:after="120"/>
              <w:jc w:val="center"/>
              <w:rPr>
                <w:color w:val="010000"/>
              </w:rPr>
            </w:pPr>
            <w:r w:rsidRPr="00C0423B">
              <w:rPr>
                <w:color w:val="010000"/>
                <w:w w:val="105"/>
              </w:rPr>
              <w:t>3</w:t>
            </w:r>
          </w:p>
        </w:tc>
      </w:tr>
      <w:tr w:rsidR="009D5140" w:rsidRPr="00C0423B" w14:paraId="512D7805" w14:textId="77777777" w:rsidTr="00C0423B">
        <w:trPr>
          <w:trHeight w:val="130"/>
          <w:jc w:val="center"/>
        </w:trPr>
        <w:tc>
          <w:tcPr>
            <w:tcW w:w="2222" w:type="pct"/>
            <w:tcBorders>
              <w:top w:val="single" w:sz="4" w:space="0" w:color="000000"/>
              <w:left w:val="single" w:sz="4" w:space="0" w:color="000000"/>
              <w:bottom w:val="single" w:sz="4" w:space="0" w:color="000000"/>
              <w:right w:val="single" w:sz="4" w:space="0" w:color="000000"/>
            </w:tcBorders>
            <w:hideMark/>
          </w:tcPr>
          <w:p w14:paraId="6BA988C9" w14:textId="77777777" w:rsidR="009D5140" w:rsidRPr="00C0423B" w:rsidRDefault="009D5140" w:rsidP="008B40F5">
            <w:pPr>
              <w:autoSpaceDE w:val="0"/>
              <w:autoSpaceDN w:val="0"/>
              <w:spacing w:after="120"/>
              <w:ind w:firstLine="142"/>
              <w:rPr>
                <w:color w:val="010000"/>
              </w:rPr>
            </w:pPr>
            <w:r w:rsidRPr="00C0423B">
              <w:rPr>
                <w:color w:val="010000"/>
                <w:w w:val="105"/>
              </w:rPr>
              <w:t>Tetkik Hâkimi</w:t>
            </w:r>
          </w:p>
        </w:tc>
        <w:tc>
          <w:tcPr>
            <w:tcW w:w="1111" w:type="pct"/>
            <w:tcBorders>
              <w:top w:val="single" w:sz="4" w:space="0" w:color="000000"/>
              <w:left w:val="single" w:sz="4" w:space="0" w:color="000000"/>
              <w:bottom w:val="single" w:sz="4" w:space="0" w:color="000000"/>
              <w:right w:val="single" w:sz="4" w:space="0" w:color="000000"/>
            </w:tcBorders>
            <w:hideMark/>
          </w:tcPr>
          <w:p w14:paraId="61F177C9" w14:textId="77777777" w:rsidR="009D5140" w:rsidRPr="00C0423B" w:rsidRDefault="009D5140" w:rsidP="008B40F5">
            <w:pPr>
              <w:autoSpaceDE w:val="0"/>
              <w:autoSpaceDN w:val="0"/>
              <w:spacing w:after="120"/>
              <w:jc w:val="center"/>
              <w:rPr>
                <w:color w:val="010000"/>
              </w:rPr>
            </w:pPr>
            <w:r w:rsidRPr="00C0423B">
              <w:rPr>
                <w:color w:val="010000"/>
                <w:w w:val="103"/>
              </w:rPr>
              <w:t>3</w:t>
            </w:r>
          </w:p>
        </w:tc>
        <w:tc>
          <w:tcPr>
            <w:tcW w:w="1667" w:type="pct"/>
            <w:tcBorders>
              <w:top w:val="single" w:sz="4" w:space="0" w:color="000000"/>
              <w:left w:val="single" w:sz="4" w:space="0" w:color="000000"/>
              <w:bottom w:val="single" w:sz="4" w:space="0" w:color="000000"/>
              <w:right w:val="single" w:sz="4" w:space="0" w:color="000000"/>
            </w:tcBorders>
            <w:hideMark/>
          </w:tcPr>
          <w:p w14:paraId="078D4219" w14:textId="77777777" w:rsidR="009D5140" w:rsidRPr="00C0423B" w:rsidRDefault="009D5140" w:rsidP="008B40F5">
            <w:pPr>
              <w:autoSpaceDE w:val="0"/>
              <w:autoSpaceDN w:val="0"/>
              <w:spacing w:after="120"/>
              <w:jc w:val="center"/>
              <w:rPr>
                <w:color w:val="010000"/>
              </w:rPr>
            </w:pPr>
            <w:r w:rsidRPr="00C0423B">
              <w:rPr>
                <w:color w:val="010000"/>
                <w:w w:val="105"/>
              </w:rPr>
              <w:t>3</w:t>
            </w:r>
          </w:p>
        </w:tc>
      </w:tr>
      <w:tr w:rsidR="009D5140" w:rsidRPr="00C0423B" w14:paraId="0F59016B" w14:textId="77777777" w:rsidTr="00C0423B">
        <w:trPr>
          <w:trHeight w:val="262"/>
          <w:jc w:val="center"/>
        </w:trPr>
        <w:tc>
          <w:tcPr>
            <w:tcW w:w="3333" w:type="pct"/>
            <w:gridSpan w:val="2"/>
            <w:tcBorders>
              <w:top w:val="single" w:sz="4" w:space="0" w:color="000000"/>
              <w:left w:val="single" w:sz="4" w:space="0" w:color="000000"/>
              <w:bottom w:val="single" w:sz="4" w:space="0" w:color="000000"/>
              <w:right w:val="single" w:sz="4" w:space="0" w:color="000000"/>
            </w:tcBorders>
            <w:hideMark/>
          </w:tcPr>
          <w:p w14:paraId="586247D5" w14:textId="77777777" w:rsidR="009D5140" w:rsidRPr="00C0423B" w:rsidRDefault="009D5140" w:rsidP="008B40F5">
            <w:pPr>
              <w:autoSpaceDE w:val="0"/>
              <w:autoSpaceDN w:val="0"/>
              <w:spacing w:after="120"/>
              <w:jc w:val="center"/>
              <w:rPr>
                <w:b/>
                <w:color w:val="010000"/>
              </w:rPr>
            </w:pPr>
            <w:r w:rsidRPr="00C0423B">
              <w:rPr>
                <w:b/>
                <w:color w:val="010000"/>
                <w:w w:val="105"/>
              </w:rPr>
              <w:t>TOPLAM</w:t>
            </w:r>
          </w:p>
        </w:tc>
        <w:tc>
          <w:tcPr>
            <w:tcW w:w="1667" w:type="pct"/>
            <w:tcBorders>
              <w:top w:val="single" w:sz="4" w:space="0" w:color="000000"/>
              <w:left w:val="single" w:sz="4" w:space="0" w:color="000000"/>
              <w:bottom w:val="single" w:sz="4" w:space="0" w:color="000000"/>
              <w:right w:val="single" w:sz="4" w:space="0" w:color="000000"/>
            </w:tcBorders>
            <w:hideMark/>
          </w:tcPr>
          <w:p w14:paraId="4D6AA56C" w14:textId="77777777" w:rsidR="009D5140" w:rsidRPr="00C0423B" w:rsidRDefault="009D5140" w:rsidP="008B40F5">
            <w:pPr>
              <w:autoSpaceDE w:val="0"/>
              <w:autoSpaceDN w:val="0"/>
              <w:spacing w:after="120"/>
              <w:jc w:val="center"/>
              <w:rPr>
                <w:b/>
                <w:color w:val="010000"/>
              </w:rPr>
            </w:pPr>
            <w:r w:rsidRPr="00C0423B">
              <w:rPr>
                <w:b/>
                <w:color w:val="010000"/>
                <w:w w:val="95"/>
              </w:rPr>
              <w:t>6</w:t>
            </w:r>
          </w:p>
        </w:tc>
      </w:tr>
    </w:tbl>
    <w:p w14:paraId="64982FE6" w14:textId="77777777" w:rsidR="00C0423B" w:rsidRDefault="00C0423B" w:rsidP="008B40F5">
      <w:pPr>
        <w:spacing w:after="200"/>
        <w:ind w:right="283" w:firstLine="709"/>
        <w:jc w:val="both"/>
        <w:rPr>
          <w:b/>
          <w:iCs/>
          <w:color w:val="010000"/>
        </w:rPr>
      </w:pPr>
    </w:p>
    <w:p w14:paraId="3D727614" w14:textId="77777777" w:rsidR="009D5140" w:rsidRPr="00C0423B" w:rsidRDefault="009D5140" w:rsidP="008B40F5">
      <w:pPr>
        <w:spacing w:after="200"/>
        <w:ind w:right="283" w:firstLine="709"/>
        <w:jc w:val="both"/>
        <w:rPr>
          <w:b/>
          <w:iCs/>
          <w:color w:val="010000"/>
        </w:rPr>
      </w:pPr>
      <w:r w:rsidRPr="00C0423B">
        <w:rPr>
          <w:b/>
          <w:iCs/>
          <w:color w:val="010000"/>
        </w:rPr>
        <w:t xml:space="preserve">KURUMU: </w:t>
      </w:r>
      <w:r w:rsidRPr="00C0423B">
        <w:rPr>
          <w:iCs/>
          <w:color w:val="010000"/>
        </w:rPr>
        <w:t>HAKİMLER VE SAVCILAR KURULU</w:t>
      </w:r>
    </w:p>
    <w:p w14:paraId="6B28A9D7" w14:textId="77777777" w:rsidR="009D5140" w:rsidRPr="00C0423B" w:rsidRDefault="009D5140" w:rsidP="008B40F5">
      <w:pPr>
        <w:spacing w:after="200"/>
        <w:ind w:right="283" w:firstLine="709"/>
        <w:jc w:val="both"/>
        <w:rPr>
          <w:iCs/>
          <w:color w:val="010000"/>
        </w:rPr>
      </w:pPr>
      <w:r w:rsidRPr="00C0423B">
        <w:rPr>
          <w:b/>
          <w:iCs/>
          <w:color w:val="010000"/>
        </w:rPr>
        <w:t xml:space="preserve">TEŞKİLATI: </w:t>
      </w:r>
      <w:r w:rsidRPr="00C0423B">
        <w:rPr>
          <w:iCs/>
          <w:color w:val="010000"/>
        </w:rPr>
        <w:t>MERKEZ</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342"/>
        <w:gridCol w:w="1991"/>
        <w:gridCol w:w="3437"/>
      </w:tblGrid>
      <w:tr w:rsidR="009D5140" w:rsidRPr="00C0423B" w14:paraId="2486531C" w14:textId="77777777" w:rsidTr="00C0423B">
        <w:trPr>
          <w:trHeight w:val="413"/>
          <w:jc w:val="center"/>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12088F60" w14:textId="77777777" w:rsidR="009D5140" w:rsidRPr="00C0423B" w:rsidRDefault="009D5140" w:rsidP="008B40F5">
            <w:pPr>
              <w:autoSpaceDE w:val="0"/>
              <w:autoSpaceDN w:val="0"/>
              <w:spacing w:after="120"/>
              <w:jc w:val="center"/>
              <w:rPr>
                <w:b/>
                <w:color w:val="010000"/>
                <w:w w:val="105"/>
                <w:szCs w:val="22"/>
              </w:rPr>
            </w:pPr>
            <w:r w:rsidRPr="00C0423B">
              <w:rPr>
                <w:b/>
                <w:color w:val="010000"/>
                <w:w w:val="105"/>
              </w:rPr>
              <w:t>İHDAS EDİLEN KADROLARIN</w:t>
            </w:r>
          </w:p>
          <w:p w14:paraId="6D710980" w14:textId="77777777" w:rsidR="009D5140" w:rsidRPr="00C0423B" w:rsidRDefault="009D5140" w:rsidP="008B40F5">
            <w:pPr>
              <w:autoSpaceDE w:val="0"/>
              <w:autoSpaceDN w:val="0"/>
              <w:spacing w:after="120"/>
              <w:jc w:val="center"/>
              <w:rPr>
                <w:b/>
                <w:color w:val="010000"/>
              </w:rPr>
            </w:pPr>
            <w:r w:rsidRPr="00C0423B">
              <w:rPr>
                <w:b/>
                <w:color w:val="010000"/>
                <w:w w:val="105"/>
              </w:rPr>
              <w:t>(MESLEK MENSUPLARI)</w:t>
            </w:r>
          </w:p>
        </w:tc>
      </w:tr>
      <w:tr w:rsidR="009D5140" w:rsidRPr="00C0423B" w14:paraId="77D83B22" w14:textId="77777777" w:rsidTr="00C0423B">
        <w:trPr>
          <w:trHeight w:val="205"/>
          <w:jc w:val="center"/>
        </w:trPr>
        <w:tc>
          <w:tcPr>
            <w:tcW w:w="2222" w:type="pct"/>
            <w:tcBorders>
              <w:top w:val="single" w:sz="4" w:space="0" w:color="000000"/>
              <w:left w:val="single" w:sz="4" w:space="0" w:color="000000"/>
              <w:bottom w:val="single" w:sz="4" w:space="0" w:color="000000"/>
              <w:right w:val="single" w:sz="4" w:space="0" w:color="000000"/>
            </w:tcBorders>
            <w:hideMark/>
          </w:tcPr>
          <w:p w14:paraId="502F2A52" w14:textId="77777777" w:rsidR="009D5140" w:rsidRPr="00C0423B" w:rsidRDefault="00C0423B" w:rsidP="008B40F5">
            <w:pPr>
              <w:autoSpaceDE w:val="0"/>
              <w:autoSpaceDN w:val="0"/>
              <w:spacing w:after="120"/>
              <w:jc w:val="center"/>
              <w:rPr>
                <w:b/>
                <w:color w:val="010000"/>
              </w:rPr>
            </w:pPr>
            <w:r w:rsidRPr="00C0423B">
              <w:rPr>
                <w:b/>
                <w:color w:val="010000"/>
                <w:w w:val="105"/>
              </w:rPr>
              <w:t xml:space="preserve"> </w:t>
            </w:r>
            <w:r w:rsidR="009D5140" w:rsidRPr="00C0423B">
              <w:rPr>
                <w:b/>
                <w:color w:val="010000"/>
                <w:w w:val="105"/>
              </w:rPr>
              <w:t>ÜNVANI</w:t>
            </w:r>
          </w:p>
        </w:tc>
        <w:tc>
          <w:tcPr>
            <w:tcW w:w="1019" w:type="pct"/>
            <w:tcBorders>
              <w:top w:val="single" w:sz="4" w:space="0" w:color="000000"/>
              <w:left w:val="single" w:sz="4" w:space="0" w:color="000000"/>
              <w:bottom w:val="single" w:sz="4" w:space="0" w:color="000000"/>
              <w:right w:val="single" w:sz="4" w:space="0" w:color="000000"/>
            </w:tcBorders>
            <w:hideMark/>
          </w:tcPr>
          <w:p w14:paraId="3C775AC4" w14:textId="77777777" w:rsidR="009D5140" w:rsidRPr="00C0423B" w:rsidRDefault="009D5140" w:rsidP="008B40F5">
            <w:pPr>
              <w:autoSpaceDE w:val="0"/>
              <w:autoSpaceDN w:val="0"/>
              <w:spacing w:after="120"/>
              <w:jc w:val="center"/>
              <w:rPr>
                <w:b/>
                <w:color w:val="010000"/>
              </w:rPr>
            </w:pPr>
            <w:r w:rsidRPr="00C0423B">
              <w:rPr>
                <w:b/>
                <w:color w:val="010000"/>
                <w:w w:val="105"/>
              </w:rPr>
              <w:t>DERECESİ</w:t>
            </w:r>
          </w:p>
        </w:tc>
        <w:tc>
          <w:tcPr>
            <w:tcW w:w="1759" w:type="pct"/>
            <w:tcBorders>
              <w:top w:val="single" w:sz="4" w:space="0" w:color="000000"/>
              <w:left w:val="single" w:sz="4" w:space="0" w:color="000000"/>
              <w:bottom w:val="single" w:sz="4" w:space="0" w:color="000000"/>
              <w:right w:val="single" w:sz="4" w:space="0" w:color="000000"/>
            </w:tcBorders>
            <w:hideMark/>
          </w:tcPr>
          <w:p w14:paraId="49E1D5E9" w14:textId="77777777" w:rsidR="009D5140" w:rsidRPr="00C0423B" w:rsidRDefault="009D5140" w:rsidP="008B40F5">
            <w:pPr>
              <w:autoSpaceDE w:val="0"/>
              <w:autoSpaceDN w:val="0"/>
              <w:spacing w:after="120"/>
              <w:jc w:val="center"/>
              <w:rPr>
                <w:b/>
                <w:color w:val="010000"/>
              </w:rPr>
            </w:pPr>
            <w:r w:rsidRPr="00C0423B">
              <w:rPr>
                <w:b/>
                <w:color w:val="010000"/>
                <w:w w:val="105"/>
              </w:rPr>
              <w:t>ADEDİ</w:t>
            </w:r>
          </w:p>
        </w:tc>
      </w:tr>
      <w:tr w:rsidR="009D5140" w:rsidRPr="00C0423B" w14:paraId="66395876" w14:textId="77777777" w:rsidTr="00C0423B">
        <w:trPr>
          <w:trHeight w:val="206"/>
          <w:jc w:val="center"/>
        </w:trPr>
        <w:tc>
          <w:tcPr>
            <w:tcW w:w="2222" w:type="pct"/>
            <w:tcBorders>
              <w:top w:val="single" w:sz="4" w:space="0" w:color="000000"/>
              <w:left w:val="single" w:sz="4" w:space="0" w:color="000000"/>
              <w:bottom w:val="single" w:sz="4" w:space="0" w:color="000000"/>
              <w:right w:val="single" w:sz="4" w:space="0" w:color="000000"/>
            </w:tcBorders>
            <w:hideMark/>
          </w:tcPr>
          <w:p w14:paraId="3D619258" w14:textId="77777777" w:rsidR="009D5140" w:rsidRPr="00C0423B" w:rsidRDefault="009D5140" w:rsidP="008B40F5">
            <w:pPr>
              <w:autoSpaceDE w:val="0"/>
              <w:autoSpaceDN w:val="0"/>
              <w:spacing w:after="120"/>
              <w:ind w:firstLine="142"/>
              <w:rPr>
                <w:color w:val="010000"/>
              </w:rPr>
            </w:pPr>
            <w:r w:rsidRPr="00C0423B">
              <w:rPr>
                <w:color w:val="010000"/>
                <w:w w:val="105"/>
              </w:rPr>
              <w:t>Kurul Müfettişi</w:t>
            </w:r>
          </w:p>
        </w:tc>
        <w:tc>
          <w:tcPr>
            <w:tcW w:w="1019" w:type="pct"/>
            <w:tcBorders>
              <w:top w:val="single" w:sz="4" w:space="0" w:color="000000"/>
              <w:left w:val="single" w:sz="4" w:space="0" w:color="000000"/>
              <w:bottom w:val="single" w:sz="4" w:space="0" w:color="000000"/>
              <w:right w:val="single" w:sz="4" w:space="0" w:color="000000"/>
            </w:tcBorders>
            <w:hideMark/>
          </w:tcPr>
          <w:p w14:paraId="633811B5" w14:textId="77777777" w:rsidR="009D5140" w:rsidRPr="00C0423B" w:rsidRDefault="009D5140" w:rsidP="008B40F5">
            <w:pPr>
              <w:autoSpaceDE w:val="0"/>
              <w:autoSpaceDN w:val="0"/>
              <w:spacing w:after="120"/>
              <w:jc w:val="center"/>
              <w:rPr>
                <w:color w:val="010000"/>
              </w:rPr>
            </w:pPr>
            <w:r w:rsidRPr="00C0423B">
              <w:rPr>
                <w:color w:val="010000"/>
                <w:w w:val="92"/>
              </w:rPr>
              <w:t>3</w:t>
            </w:r>
          </w:p>
        </w:tc>
        <w:tc>
          <w:tcPr>
            <w:tcW w:w="1759" w:type="pct"/>
            <w:tcBorders>
              <w:top w:val="single" w:sz="4" w:space="0" w:color="000000"/>
              <w:left w:val="single" w:sz="4" w:space="0" w:color="000000"/>
              <w:bottom w:val="single" w:sz="4" w:space="0" w:color="000000"/>
              <w:right w:val="single" w:sz="4" w:space="0" w:color="000000"/>
            </w:tcBorders>
            <w:hideMark/>
          </w:tcPr>
          <w:p w14:paraId="790C417D" w14:textId="77777777" w:rsidR="009D5140" w:rsidRPr="00C0423B" w:rsidRDefault="009D5140" w:rsidP="008B40F5">
            <w:pPr>
              <w:autoSpaceDE w:val="0"/>
              <w:autoSpaceDN w:val="0"/>
              <w:spacing w:after="120"/>
              <w:jc w:val="center"/>
              <w:rPr>
                <w:color w:val="010000"/>
              </w:rPr>
            </w:pPr>
            <w:r w:rsidRPr="00C0423B">
              <w:rPr>
                <w:color w:val="010000"/>
                <w:w w:val="105"/>
              </w:rPr>
              <w:t>20</w:t>
            </w:r>
          </w:p>
        </w:tc>
      </w:tr>
      <w:tr w:rsidR="009D5140" w:rsidRPr="00C0423B" w14:paraId="37F77357" w14:textId="77777777" w:rsidTr="00C0423B">
        <w:trPr>
          <w:trHeight w:val="235"/>
          <w:jc w:val="center"/>
        </w:trPr>
        <w:tc>
          <w:tcPr>
            <w:tcW w:w="2222" w:type="pct"/>
            <w:tcBorders>
              <w:top w:val="single" w:sz="4" w:space="0" w:color="000000"/>
              <w:left w:val="single" w:sz="4" w:space="0" w:color="000000"/>
              <w:bottom w:val="single" w:sz="4" w:space="0" w:color="000000"/>
              <w:right w:val="single" w:sz="4" w:space="0" w:color="000000"/>
            </w:tcBorders>
            <w:hideMark/>
          </w:tcPr>
          <w:p w14:paraId="4103910A" w14:textId="77777777" w:rsidR="009D5140" w:rsidRPr="00C0423B" w:rsidRDefault="009D5140" w:rsidP="008B40F5">
            <w:pPr>
              <w:autoSpaceDE w:val="0"/>
              <w:autoSpaceDN w:val="0"/>
              <w:spacing w:after="120"/>
              <w:ind w:firstLine="142"/>
              <w:rPr>
                <w:color w:val="010000"/>
              </w:rPr>
            </w:pPr>
            <w:r w:rsidRPr="00C0423B">
              <w:rPr>
                <w:color w:val="010000"/>
                <w:w w:val="105"/>
              </w:rPr>
              <w:t>Kurul Müfettişi</w:t>
            </w:r>
          </w:p>
        </w:tc>
        <w:tc>
          <w:tcPr>
            <w:tcW w:w="1019" w:type="pct"/>
            <w:tcBorders>
              <w:top w:val="single" w:sz="4" w:space="0" w:color="000000"/>
              <w:left w:val="single" w:sz="4" w:space="0" w:color="000000"/>
              <w:bottom w:val="single" w:sz="4" w:space="0" w:color="000000"/>
              <w:right w:val="single" w:sz="4" w:space="0" w:color="000000"/>
            </w:tcBorders>
            <w:hideMark/>
          </w:tcPr>
          <w:p w14:paraId="40E0153C" w14:textId="77777777" w:rsidR="009D5140" w:rsidRPr="00C0423B" w:rsidRDefault="009D5140" w:rsidP="008B40F5">
            <w:pPr>
              <w:autoSpaceDE w:val="0"/>
              <w:autoSpaceDN w:val="0"/>
              <w:spacing w:after="120"/>
              <w:jc w:val="center"/>
              <w:rPr>
                <w:color w:val="010000"/>
              </w:rPr>
            </w:pPr>
            <w:r w:rsidRPr="00C0423B">
              <w:rPr>
                <w:color w:val="010000"/>
                <w:w w:val="103"/>
              </w:rPr>
              <w:t>4</w:t>
            </w:r>
          </w:p>
        </w:tc>
        <w:tc>
          <w:tcPr>
            <w:tcW w:w="1759" w:type="pct"/>
            <w:tcBorders>
              <w:top w:val="single" w:sz="4" w:space="0" w:color="000000"/>
              <w:left w:val="single" w:sz="4" w:space="0" w:color="000000"/>
              <w:bottom w:val="single" w:sz="4" w:space="0" w:color="000000"/>
              <w:right w:val="single" w:sz="4" w:space="0" w:color="000000"/>
            </w:tcBorders>
            <w:hideMark/>
          </w:tcPr>
          <w:p w14:paraId="6F9B6826" w14:textId="77777777" w:rsidR="009D5140" w:rsidRPr="00C0423B" w:rsidRDefault="009D5140" w:rsidP="008B40F5">
            <w:pPr>
              <w:autoSpaceDE w:val="0"/>
              <w:autoSpaceDN w:val="0"/>
              <w:spacing w:after="120"/>
              <w:jc w:val="center"/>
              <w:rPr>
                <w:color w:val="010000"/>
              </w:rPr>
            </w:pPr>
            <w:r w:rsidRPr="00C0423B">
              <w:rPr>
                <w:color w:val="010000"/>
                <w:w w:val="105"/>
              </w:rPr>
              <w:t>23</w:t>
            </w:r>
          </w:p>
        </w:tc>
      </w:tr>
      <w:tr w:rsidR="009D5140" w:rsidRPr="00C0423B" w14:paraId="0D6378E6" w14:textId="77777777" w:rsidTr="00C0423B">
        <w:trPr>
          <w:trHeight w:val="235"/>
          <w:jc w:val="center"/>
        </w:trPr>
        <w:tc>
          <w:tcPr>
            <w:tcW w:w="2222" w:type="pct"/>
            <w:tcBorders>
              <w:top w:val="single" w:sz="4" w:space="0" w:color="000000"/>
              <w:left w:val="single" w:sz="4" w:space="0" w:color="000000"/>
              <w:bottom w:val="single" w:sz="4" w:space="0" w:color="000000"/>
              <w:right w:val="single" w:sz="4" w:space="0" w:color="000000"/>
            </w:tcBorders>
            <w:hideMark/>
          </w:tcPr>
          <w:p w14:paraId="2B109C0F" w14:textId="77777777" w:rsidR="009D5140" w:rsidRPr="00C0423B" w:rsidRDefault="009D5140" w:rsidP="008B40F5">
            <w:pPr>
              <w:autoSpaceDE w:val="0"/>
              <w:autoSpaceDN w:val="0"/>
              <w:spacing w:after="120"/>
              <w:ind w:firstLine="142"/>
              <w:rPr>
                <w:color w:val="010000"/>
                <w:w w:val="105"/>
              </w:rPr>
            </w:pPr>
            <w:r w:rsidRPr="00C0423B">
              <w:rPr>
                <w:color w:val="010000"/>
                <w:w w:val="105"/>
              </w:rPr>
              <w:t>Tetkik Hâkimi</w:t>
            </w:r>
          </w:p>
        </w:tc>
        <w:tc>
          <w:tcPr>
            <w:tcW w:w="1019" w:type="pct"/>
            <w:tcBorders>
              <w:top w:val="single" w:sz="4" w:space="0" w:color="000000"/>
              <w:left w:val="single" w:sz="4" w:space="0" w:color="000000"/>
              <w:bottom w:val="single" w:sz="4" w:space="0" w:color="000000"/>
              <w:right w:val="single" w:sz="4" w:space="0" w:color="000000"/>
            </w:tcBorders>
            <w:hideMark/>
          </w:tcPr>
          <w:p w14:paraId="373FC1EB" w14:textId="77777777" w:rsidR="009D5140" w:rsidRPr="00C0423B" w:rsidRDefault="009D5140" w:rsidP="008B40F5">
            <w:pPr>
              <w:autoSpaceDE w:val="0"/>
              <w:autoSpaceDN w:val="0"/>
              <w:spacing w:after="120"/>
              <w:jc w:val="center"/>
              <w:rPr>
                <w:color w:val="010000"/>
                <w:w w:val="103"/>
              </w:rPr>
            </w:pPr>
            <w:r w:rsidRPr="00C0423B">
              <w:rPr>
                <w:color w:val="010000"/>
                <w:w w:val="103"/>
              </w:rPr>
              <w:t>1</w:t>
            </w:r>
          </w:p>
        </w:tc>
        <w:tc>
          <w:tcPr>
            <w:tcW w:w="1759" w:type="pct"/>
            <w:tcBorders>
              <w:top w:val="single" w:sz="4" w:space="0" w:color="000000"/>
              <w:left w:val="single" w:sz="4" w:space="0" w:color="000000"/>
              <w:bottom w:val="single" w:sz="4" w:space="0" w:color="000000"/>
              <w:right w:val="single" w:sz="4" w:space="0" w:color="000000"/>
            </w:tcBorders>
            <w:hideMark/>
          </w:tcPr>
          <w:p w14:paraId="23FF1F60" w14:textId="77777777" w:rsidR="009D5140" w:rsidRPr="00C0423B" w:rsidRDefault="009D5140" w:rsidP="008B40F5">
            <w:pPr>
              <w:autoSpaceDE w:val="0"/>
              <w:autoSpaceDN w:val="0"/>
              <w:spacing w:after="120"/>
              <w:jc w:val="center"/>
              <w:rPr>
                <w:color w:val="010000"/>
                <w:w w:val="105"/>
              </w:rPr>
            </w:pPr>
            <w:r w:rsidRPr="00C0423B">
              <w:rPr>
                <w:color w:val="010000"/>
                <w:w w:val="105"/>
              </w:rPr>
              <w:t>13</w:t>
            </w:r>
          </w:p>
        </w:tc>
      </w:tr>
      <w:tr w:rsidR="009D5140" w:rsidRPr="00C0423B" w14:paraId="3625A599" w14:textId="77777777" w:rsidTr="00C0423B">
        <w:trPr>
          <w:trHeight w:val="235"/>
          <w:jc w:val="center"/>
        </w:trPr>
        <w:tc>
          <w:tcPr>
            <w:tcW w:w="2222" w:type="pct"/>
            <w:tcBorders>
              <w:top w:val="single" w:sz="4" w:space="0" w:color="000000"/>
              <w:left w:val="single" w:sz="4" w:space="0" w:color="000000"/>
              <w:bottom w:val="single" w:sz="4" w:space="0" w:color="000000"/>
              <w:right w:val="single" w:sz="4" w:space="0" w:color="000000"/>
            </w:tcBorders>
            <w:hideMark/>
          </w:tcPr>
          <w:p w14:paraId="3C21CCEC" w14:textId="77777777" w:rsidR="009D5140" w:rsidRPr="00C0423B" w:rsidRDefault="009D5140" w:rsidP="008B40F5">
            <w:pPr>
              <w:autoSpaceDE w:val="0"/>
              <w:autoSpaceDN w:val="0"/>
              <w:spacing w:after="120"/>
              <w:ind w:firstLine="142"/>
              <w:rPr>
                <w:color w:val="010000"/>
                <w:w w:val="105"/>
              </w:rPr>
            </w:pPr>
            <w:r w:rsidRPr="00C0423B">
              <w:rPr>
                <w:color w:val="010000"/>
                <w:w w:val="105"/>
              </w:rPr>
              <w:t>Tetkik Hâkimi</w:t>
            </w:r>
          </w:p>
        </w:tc>
        <w:tc>
          <w:tcPr>
            <w:tcW w:w="1019" w:type="pct"/>
            <w:tcBorders>
              <w:top w:val="single" w:sz="4" w:space="0" w:color="000000"/>
              <w:left w:val="single" w:sz="4" w:space="0" w:color="000000"/>
              <w:bottom w:val="single" w:sz="4" w:space="0" w:color="000000"/>
              <w:right w:val="single" w:sz="4" w:space="0" w:color="000000"/>
            </w:tcBorders>
            <w:hideMark/>
          </w:tcPr>
          <w:p w14:paraId="77BF4A81" w14:textId="77777777" w:rsidR="009D5140" w:rsidRPr="00C0423B" w:rsidRDefault="009D5140" w:rsidP="008B40F5">
            <w:pPr>
              <w:autoSpaceDE w:val="0"/>
              <w:autoSpaceDN w:val="0"/>
              <w:spacing w:after="120"/>
              <w:jc w:val="center"/>
              <w:rPr>
                <w:color w:val="010000"/>
                <w:w w:val="103"/>
              </w:rPr>
            </w:pPr>
            <w:r w:rsidRPr="00C0423B">
              <w:rPr>
                <w:color w:val="010000"/>
                <w:w w:val="103"/>
              </w:rPr>
              <w:t>2</w:t>
            </w:r>
          </w:p>
        </w:tc>
        <w:tc>
          <w:tcPr>
            <w:tcW w:w="1759" w:type="pct"/>
            <w:tcBorders>
              <w:top w:val="single" w:sz="4" w:space="0" w:color="000000"/>
              <w:left w:val="single" w:sz="4" w:space="0" w:color="000000"/>
              <w:bottom w:val="single" w:sz="4" w:space="0" w:color="000000"/>
              <w:right w:val="single" w:sz="4" w:space="0" w:color="000000"/>
            </w:tcBorders>
            <w:hideMark/>
          </w:tcPr>
          <w:p w14:paraId="009A2FBA" w14:textId="77777777" w:rsidR="009D5140" w:rsidRPr="00C0423B" w:rsidRDefault="009D5140" w:rsidP="008B40F5">
            <w:pPr>
              <w:autoSpaceDE w:val="0"/>
              <w:autoSpaceDN w:val="0"/>
              <w:spacing w:after="120"/>
              <w:jc w:val="center"/>
              <w:rPr>
                <w:color w:val="010000"/>
                <w:w w:val="105"/>
              </w:rPr>
            </w:pPr>
            <w:r w:rsidRPr="00C0423B">
              <w:rPr>
                <w:color w:val="010000"/>
                <w:w w:val="105"/>
              </w:rPr>
              <w:t>13</w:t>
            </w:r>
          </w:p>
        </w:tc>
      </w:tr>
      <w:tr w:rsidR="009D5140" w:rsidRPr="00C0423B" w14:paraId="22AFEF8E" w14:textId="77777777" w:rsidTr="00C0423B">
        <w:trPr>
          <w:trHeight w:val="186"/>
          <w:jc w:val="center"/>
        </w:trPr>
        <w:tc>
          <w:tcPr>
            <w:tcW w:w="2222" w:type="pct"/>
            <w:tcBorders>
              <w:top w:val="single" w:sz="4" w:space="0" w:color="000000"/>
              <w:left w:val="single" w:sz="4" w:space="0" w:color="000000"/>
              <w:bottom w:val="single" w:sz="4" w:space="0" w:color="000000"/>
              <w:right w:val="single" w:sz="4" w:space="0" w:color="000000"/>
            </w:tcBorders>
            <w:hideMark/>
          </w:tcPr>
          <w:p w14:paraId="5D4EACCF" w14:textId="77777777" w:rsidR="009D5140" w:rsidRPr="00C0423B" w:rsidRDefault="009D5140" w:rsidP="008B40F5">
            <w:pPr>
              <w:autoSpaceDE w:val="0"/>
              <w:autoSpaceDN w:val="0"/>
              <w:spacing w:after="120"/>
              <w:ind w:firstLine="142"/>
              <w:rPr>
                <w:color w:val="010000"/>
                <w:w w:val="105"/>
              </w:rPr>
            </w:pPr>
            <w:r w:rsidRPr="00C0423B">
              <w:rPr>
                <w:color w:val="010000"/>
                <w:w w:val="105"/>
              </w:rPr>
              <w:t>Tetkik Hâkimi</w:t>
            </w:r>
          </w:p>
        </w:tc>
        <w:tc>
          <w:tcPr>
            <w:tcW w:w="1019" w:type="pct"/>
            <w:tcBorders>
              <w:top w:val="single" w:sz="4" w:space="0" w:color="000000"/>
              <w:left w:val="single" w:sz="4" w:space="0" w:color="000000"/>
              <w:bottom w:val="single" w:sz="4" w:space="0" w:color="000000"/>
              <w:right w:val="single" w:sz="4" w:space="0" w:color="000000"/>
            </w:tcBorders>
            <w:hideMark/>
          </w:tcPr>
          <w:p w14:paraId="2E48586B" w14:textId="77777777" w:rsidR="009D5140" w:rsidRPr="00C0423B" w:rsidRDefault="009D5140" w:rsidP="008B40F5">
            <w:pPr>
              <w:autoSpaceDE w:val="0"/>
              <w:autoSpaceDN w:val="0"/>
              <w:spacing w:after="120"/>
              <w:jc w:val="center"/>
              <w:rPr>
                <w:color w:val="010000"/>
                <w:w w:val="103"/>
              </w:rPr>
            </w:pPr>
            <w:r w:rsidRPr="00C0423B">
              <w:rPr>
                <w:color w:val="010000"/>
                <w:w w:val="103"/>
              </w:rPr>
              <w:t>3</w:t>
            </w:r>
          </w:p>
        </w:tc>
        <w:tc>
          <w:tcPr>
            <w:tcW w:w="1759" w:type="pct"/>
            <w:tcBorders>
              <w:top w:val="single" w:sz="4" w:space="0" w:color="000000"/>
              <w:left w:val="single" w:sz="4" w:space="0" w:color="000000"/>
              <w:bottom w:val="single" w:sz="4" w:space="0" w:color="000000"/>
              <w:right w:val="single" w:sz="4" w:space="0" w:color="000000"/>
            </w:tcBorders>
            <w:hideMark/>
          </w:tcPr>
          <w:p w14:paraId="2874C4D5" w14:textId="77777777" w:rsidR="009D5140" w:rsidRPr="00C0423B" w:rsidRDefault="009D5140" w:rsidP="008B40F5">
            <w:pPr>
              <w:autoSpaceDE w:val="0"/>
              <w:autoSpaceDN w:val="0"/>
              <w:spacing w:after="120"/>
              <w:jc w:val="center"/>
              <w:rPr>
                <w:color w:val="010000"/>
                <w:w w:val="105"/>
              </w:rPr>
            </w:pPr>
            <w:r w:rsidRPr="00C0423B">
              <w:rPr>
                <w:color w:val="010000"/>
                <w:w w:val="105"/>
              </w:rPr>
              <w:t>14</w:t>
            </w:r>
          </w:p>
        </w:tc>
      </w:tr>
      <w:tr w:rsidR="009D5140" w:rsidRPr="00C0423B" w14:paraId="5E046F89" w14:textId="77777777" w:rsidTr="00C0423B">
        <w:trPr>
          <w:trHeight w:val="177"/>
          <w:jc w:val="center"/>
        </w:trPr>
        <w:tc>
          <w:tcPr>
            <w:tcW w:w="3241" w:type="pct"/>
            <w:gridSpan w:val="2"/>
            <w:tcBorders>
              <w:top w:val="single" w:sz="4" w:space="0" w:color="000000"/>
              <w:left w:val="single" w:sz="4" w:space="0" w:color="000000"/>
              <w:bottom w:val="single" w:sz="4" w:space="0" w:color="000000"/>
              <w:right w:val="single" w:sz="4" w:space="0" w:color="000000"/>
            </w:tcBorders>
            <w:hideMark/>
          </w:tcPr>
          <w:p w14:paraId="5285DBB3" w14:textId="77777777" w:rsidR="009D5140" w:rsidRPr="00C0423B" w:rsidRDefault="009D5140" w:rsidP="008B40F5">
            <w:pPr>
              <w:autoSpaceDE w:val="0"/>
              <w:autoSpaceDN w:val="0"/>
              <w:spacing w:after="120"/>
              <w:jc w:val="center"/>
              <w:rPr>
                <w:b/>
                <w:color w:val="010000"/>
              </w:rPr>
            </w:pPr>
            <w:r w:rsidRPr="00C0423B">
              <w:rPr>
                <w:b/>
                <w:color w:val="010000"/>
                <w:w w:val="105"/>
              </w:rPr>
              <w:t>TOPLAM</w:t>
            </w:r>
          </w:p>
        </w:tc>
        <w:tc>
          <w:tcPr>
            <w:tcW w:w="1759" w:type="pct"/>
            <w:tcBorders>
              <w:top w:val="single" w:sz="4" w:space="0" w:color="000000"/>
              <w:left w:val="single" w:sz="4" w:space="0" w:color="000000"/>
              <w:bottom w:val="single" w:sz="4" w:space="0" w:color="000000"/>
              <w:right w:val="single" w:sz="4" w:space="0" w:color="000000"/>
            </w:tcBorders>
            <w:hideMark/>
          </w:tcPr>
          <w:p w14:paraId="744A35F2" w14:textId="77777777" w:rsidR="009D5140" w:rsidRPr="00C0423B" w:rsidRDefault="009D5140" w:rsidP="008B40F5">
            <w:pPr>
              <w:autoSpaceDE w:val="0"/>
              <w:autoSpaceDN w:val="0"/>
              <w:spacing w:after="120"/>
              <w:jc w:val="center"/>
              <w:rPr>
                <w:b/>
                <w:color w:val="010000"/>
              </w:rPr>
            </w:pPr>
            <w:r w:rsidRPr="00C0423B">
              <w:rPr>
                <w:b/>
                <w:color w:val="010000"/>
                <w:w w:val="95"/>
              </w:rPr>
              <w:t>83</w:t>
            </w:r>
          </w:p>
        </w:tc>
      </w:tr>
    </w:tbl>
    <w:p w14:paraId="6B37C6E4" w14:textId="77777777" w:rsidR="00C0423B" w:rsidRDefault="00C0423B" w:rsidP="008B40F5">
      <w:pPr>
        <w:spacing w:after="200"/>
        <w:ind w:right="283" w:firstLine="709"/>
        <w:jc w:val="both"/>
        <w:rPr>
          <w:b/>
          <w:iCs/>
          <w:color w:val="010000"/>
        </w:rPr>
      </w:pPr>
    </w:p>
    <w:p w14:paraId="55D5F6CA" w14:textId="77777777" w:rsidR="00C0423B" w:rsidRDefault="00C0423B" w:rsidP="008B40F5">
      <w:pPr>
        <w:spacing w:after="200"/>
        <w:ind w:right="283" w:firstLine="709"/>
        <w:jc w:val="both"/>
        <w:rPr>
          <w:b/>
          <w:iCs/>
          <w:color w:val="010000"/>
        </w:rPr>
      </w:pPr>
    </w:p>
    <w:p w14:paraId="0C6974D5" w14:textId="77777777" w:rsidR="009D5140" w:rsidRPr="00C0423B" w:rsidRDefault="009D5140" w:rsidP="008B40F5">
      <w:pPr>
        <w:spacing w:after="200"/>
        <w:ind w:right="283" w:firstLine="709"/>
        <w:jc w:val="both"/>
        <w:rPr>
          <w:b/>
          <w:iCs/>
          <w:color w:val="010000"/>
        </w:rPr>
      </w:pPr>
      <w:r w:rsidRPr="00C0423B">
        <w:rPr>
          <w:b/>
          <w:iCs/>
          <w:color w:val="010000"/>
        </w:rPr>
        <w:lastRenderedPageBreak/>
        <w:t xml:space="preserve">KURUMU: </w:t>
      </w:r>
      <w:r w:rsidRPr="00C0423B">
        <w:rPr>
          <w:iCs/>
          <w:color w:val="010000"/>
        </w:rPr>
        <w:t>ORMAN GENEL MÜDÜRLÜĞÜ</w:t>
      </w:r>
    </w:p>
    <w:p w14:paraId="44B3D3DD" w14:textId="77777777" w:rsidR="009D5140" w:rsidRPr="00C0423B" w:rsidRDefault="009D5140" w:rsidP="008B40F5">
      <w:pPr>
        <w:spacing w:after="200"/>
        <w:ind w:right="283" w:firstLine="709"/>
        <w:jc w:val="both"/>
        <w:rPr>
          <w:b/>
          <w:iCs/>
          <w:color w:val="010000"/>
        </w:rPr>
      </w:pPr>
      <w:r w:rsidRPr="00C0423B">
        <w:rPr>
          <w:b/>
          <w:iCs/>
          <w:color w:val="010000"/>
        </w:rPr>
        <w:t xml:space="preserve">TEŞKİLATI: </w:t>
      </w:r>
      <w:r w:rsidRPr="00C0423B">
        <w:rPr>
          <w:iCs/>
          <w:color w:val="010000"/>
        </w:rPr>
        <w:t>TAŞRA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71"/>
        <w:gridCol w:w="3115"/>
        <w:gridCol w:w="1721"/>
        <w:gridCol w:w="3263"/>
      </w:tblGrid>
      <w:tr w:rsidR="009D5140" w:rsidRPr="00C0423B" w14:paraId="6EA91F00" w14:textId="77777777" w:rsidTr="00C0423B">
        <w:trPr>
          <w:trHeight w:val="190"/>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41D39FE0" w14:textId="77777777" w:rsidR="009D5140" w:rsidRPr="00C0423B" w:rsidRDefault="009D5140" w:rsidP="008B40F5">
            <w:pPr>
              <w:autoSpaceDE w:val="0"/>
              <w:autoSpaceDN w:val="0"/>
              <w:spacing w:after="120"/>
              <w:jc w:val="center"/>
              <w:rPr>
                <w:b/>
                <w:color w:val="010000"/>
                <w:szCs w:val="22"/>
              </w:rPr>
            </w:pPr>
            <w:r w:rsidRPr="00C0423B">
              <w:rPr>
                <w:b/>
                <w:color w:val="010000"/>
                <w:w w:val="105"/>
              </w:rPr>
              <w:t>İHDAS EDİLEN KADROLARIN</w:t>
            </w:r>
          </w:p>
        </w:tc>
      </w:tr>
      <w:tr w:rsidR="009D5140" w:rsidRPr="00C0423B" w14:paraId="0883641F" w14:textId="77777777" w:rsidTr="00C0423B">
        <w:trPr>
          <w:trHeight w:val="206"/>
          <w:jc w:val="center"/>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69173FE7" w14:textId="77777777" w:rsidR="009D5140" w:rsidRPr="00C0423B" w:rsidRDefault="009D5140" w:rsidP="008B40F5">
            <w:pPr>
              <w:autoSpaceDE w:val="0"/>
              <w:autoSpaceDN w:val="0"/>
              <w:spacing w:after="120"/>
              <w:jc w:val="center"/>
              <w:rPr>
                <w:b/>
                <w:color w:val="010000"/>
              </w:rPr>
            </w:pPr>
            <w:r w:rsidRPr="00C0423B">
              <w:rPr>
                <w:b/>
                <w:color w:val="010000"/>
                <w:w w:val="105"/>
              </w:rPr>
              <w:t>SINIFI</w:t>
            </w:r>
          </w:p>
        </w:tc>
        <w:tc>
          <w:tcPr>
            <w:tcW w:w="1594" w:type="pct"/>
            <w:tcBorders>
              <w:top w:val="single" w:sz="4" w:space="0" w:color="000000"/>
              <w:left w:val="single" w:sz="4" w:space="0" w:color="000000"/>
              <w:bottom w:val="single" w:sz="4" w:space="0" w:color="000000"/>
              <w:right w:val="single" w:sz="4" w:space="0" w:color="000000"/>
            </w:tcBorders>
            <w:vAlign w:val="center"/>
            <w:hideMark/>
          </w:tcPr>
          <w:p w14:paraId="3BFB7954" w14:textId="77777777" w:rsidR="009D5140" w:rsidRPr="00C0423B" w:rsidRDefault="009D5140" w:rsidP="008B40F5">
            <w:pPr>
              <w:autoSpaceDE w:val="0"/>
              <w:autoSpaceDN w:val="0"/>
              <w:spacing w:after="120"/>
              <w:jc w:val="center"/>
              <w:rPr>
                <w:b/>
                <w:color w:val="010000"/>
              </w:rPr>
            </w:pPr>
            <w:r w:rsidRPr="00C0423B">
              <w:rPr>
                <w:b/>
                <w:color w:val="010000"/>
                <w:w w:val="105"/>
              </w:rPr>
              <w:t>ÜNVANI</w:t>
            </w:r>
          </w:p>
        </w:tc>
        <w:tc>
          <w:tcPr>
            <w:tcW w:w="881" w:type="pct"/>
            <w:tcBorders>
              <w:top w:val="single" w:sz="4" w:space="0" w:color="000000"/>
              <w:left w:val="single" w:sz="4" w:space="0" w:color="000000"/>
              <w:bottom w:val="single" w:sz="4" w:space="0" w:color="000000"/>
              <w:right w:val="single" w:sz="4" w:space="0" w:color="000000"/>
            </w:tcBorders>
            <w:vAlign w:val="center"/>
            <w:hideMark/>
          </w:tcPr>
          <w:p w14:paraId="396A6162" w14:textId="77777777" w:rsidR="009D5140" w:rsidRPr="00C0423B" w:rsidRDefault="009D5140" w:rsidP="008B40F5">
            <w:pPr>
              <w:autoSpaceDE w:val="0"/>
              <w:autoSpaceDN w:val="0"/>
              <w:spacing w:after="120"/>
              <w:jc w:val="center"/>
              <w:rPr>
                <w:b/>
                <w:color w:val="010000"/>
                <w:szCs w:val="23"/>
              </w:rPr>
            </w:pPr>
            <w:r w:rsidRPr="00C0423B">
              <w:rPr>
                <w:b/>
                <w:color w:val="010000"/>
                <w:w w:val="105"/>
                <w:szCs w:val="23"/>
              </w:rPr>
              <w:t>DERECE</w:t>
            </w:r>
            <w:r w:rsidR="000A4233" w:rsidRPr="00C0423B">
              <w:rPr>
                <w:b/>
                <w:color w:val="010000"/>
                <w:w w:val="105"/>
                <w:szCs w:val="23"/>
              </w:rPr>
              <w:t>Sİ</w:t>
            </w:r>
          </w:p>
        </w:tc>
        <w:tc>
          <w:tcPr>
            <w:tcW w:w="1670" w:type="pct"/>
            <w:tcBorders>
              <w:top w:val="single" w:sz="4" w:space="0" w:color="000000"/>
              <w:left w:val="single" w:sz="4" w:space="0" w:color="000000"/>
              <w:bottom w:val="single" w:sz="4" w:space="0" w:color="000000"/>
              <w:right w:val="single" w:sz="4" w:space="0" w:color="000000"/>
            </w:tcBorders>
            <w:vAlign w:val="center"/>
            <w:hideMark/>
          </w:tcPr>
          <w:p w14:paraId="4126CC96" w14:textId="77777777" w:rsidR="009D5140" w:rsidRPr="00C0423B" w:rsidRDefault="009D5140" w:rsidP="008B40F5">
            <w:pPr>
              <w:autoSpaceDE w:val="0"/>
              <w:autoSpaceDN w:val="0"/>
              <w:spacing w:after="120"/>
              <w:jc w:val="center"/>
              <w:rPr>
                <w:b/>
                <w:color w:val="010000"/>
              </w:rPr>
            </w:pPr>
            <w:r w:rsidRPr="00C0423B">
              <w:rPr>
                <w:b/>
                <w:color w:val="010000"/>
                <w:w w:val="105"/>
              </w:rPr>
              <w:t>ADEDİ</w:t>
            </w:r>
          </w:p>
        </w:tc>
      </w:tr>
      <w:tr w:rsidR="009D5140" w:rsidRPr="00C0423B" w14:paraId="1B32C5F3" w14:textId="77777777" w:rsidTr="00C0423B">
        <w:trPr>
          <w:trHeight w:val="201"/>
          <w:jc w:val="center"/>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33A4B3A2"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594" w:type="pct"/>
            <w:tcBorders>
              <w:top w:val="single" w:sz="4" w:space="0" w:color="000000"/>
              <w:left w:val="single" w:sz="4" w:space="0" w:color="000000"/>
              <w:bottom w:val="single" w:sz="4" w:space="0" w:color="000000"/>
              <w:right w:val="single" w:sz="4" w:space="0" w:color="000000"/>
            </w:tcBorders>
            <w:vAlign w:val="center"/>
            <w:hideMark/>
          </w:tcPr>
          <w:p w14:paraId="508C146F" w14:textId="77777777" w:rsidR="009D5140" w:rsidRPr="00C0423B" w:rsidRDefault="009D5140" w:rsidP="008B40F5">
            <w:pPr>
              <w:autoSpaceDE w:val="0"/>
              <w:autoSpaceDN w:val="0"/>
              <w:spacing w:after="120"/>
              <w:ind w:firstLine="178"/>
              <w:rPr>
                <w:color w:val="010000"/>
              </w:rPr>
            </w:pPr>
            <w:r w:rsidRPr="00C0423B">
              <w:rPr>
                <w:color w:val="010000"/>
                <w:w w:val="105"/>
              </w:rPr>
              <w:t>Bölge Müdürü</w:t>
            </w:r>
          </w:p>
        </w:tc>
        <w:tc>
          <w:tcPr>
            <w:tcW w:w="881" w:type="pct"/>
            <w:tcBorders>
              <w:top w:val="single" w:sz="4" w:space="0" w:color="000000"/>
              <w:left w:val="single" w:sz="4" w:space="0" w:color="000000"/>
              <w:bottom w:val="single" w:sz="4" w:space="0" w:color="000000"/>
              <w:right w:val="single" w:sz="4" w:space="0" w:color="000000"/>
            </w:tcBorders>
            <w:vAlign w:val="center"/>
            <w:hideMark/>
          </w:tcPr>
          <w:p w14:paraId="28F8C436" w14:textId="77777777" w:rsidR="009D5140" w:rsidRPr="00C0423B" w:rsidRDefault="009D5140" w:rsidP="008B40F5">
            <w:pPr>
              <w:autoSpaceDE w:val="0"/>
              <w:autoSpaceDN w:val="0"/>
              <w:spacing w:after="120"/>
              <w:jc w:val="center"/>
              <w:rPr>
                <w:color w:val="010000"/>
              </w:rPr>
            </w:pPr>
            <w:r w:rsidRPr="00C0423B">
              <w:rPr>
                <w:color w:val="010000"/>
                <w:w w:val="104"/>
              </w:rPr>
              <w:t>1</w:t>
            </w:r>
          </w:p>
        </w:tc>
        <w:tc>
          <w:tcPr>
            <w:tcW w:w="1670" w:type="pct"/>
            <w:tcBorders>
              <w:top w:val="single" w:sz="4" w:space="0" w:color="000000"/>
              <w:left w:val="single" w:sz="4" w:space="0" w:color="000000"/>
              <w:bottom w:val="single" w:sz="4" w:space="0" w:color="000000"/>
              <w:right w:val="single" w:sz="4" w:space="0" w:color="000000"/>
            </w:tcBorders>
            <w:vAlign w:val="center"/>
            <w:hideMark/>
          </w:tcPr>
          <w:p w14:paraId="6A8C15F2" w14:textId="77777777" w:rsidR="009D5140" w:rsidRPr="00C0423B" w:rsidRDefault="009D5140" w:rsidP="008B40F5">
            <w:pPr>
              <w:autoSpaceDE w:val="0"/>
              <w:autoSpaceDN w:val="0"/>
              <w:spacing w:after="120"/>
              <w:jc w:val="center"/>
              <w:rPr>
                <w:color w:val="010000"/>
              </w:rPr>
            </w:pPr>
            <w:r w:rsidRPr="00C0423B">
              <w:rPr>
                <w:color w:val="010000"/>
              </w:rPr>
              <w:t>2</w:t>
            </w:r>
          </w:p>
        </w:tc>
      </w:tr>
      <w:tr w:rsidR="009D5140" w:rsidRPr="00C0423B" w14:paraId="1DF360B3" w14:textId="77777777" w:rsidTr="00C0423B">
        <w:trPr>
          <w:trHeight w:val="220"/>
          <w:jc w:val="center"/>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05E0B760"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594" w:type="pct"/>
            <w:tcBorders>
              <w:top w:val="single" w:sz="4" w:space="0" w:color="000000"/>
              <w:left w:val="single" w:sz="4" w:space="0" w:color="000000"/>
              <w:bottom w:val="single" w:sz="4" w:space="0" w:color="000000"/>
              <w:right w:val="single" w:sz="4" w:space="0" w:color="000000"/>
            </w:tcBorders>
            <w:vAlign w:val="center"/>
            <w:hideMark/>
          </w:tcPr>
          <w:p w14:paraId="18E784EA" w14:textId="77777777" w:rsidR="009D5140" w:rsidRPr="00C0423B" w:rsidRDefault="009D5140" w:rsidP="008B40F5">
            <w:pPr>
              <w:autoSpaceDE w:val="0"/>
              <w:autoSpaceDN w:val="0"/>
              <w:spacing w:after="120"/>
              <w:ind w:firstLine="178"/>
              <w:rPr>
                <w:color w:val="010000"/>
              </w:rPr>
            </w:pPr>
            <w:r w:rsidRPr="00C0423B">
              <w:rPr>
                <w:color w:val="010000"/>
                <w:w w:val="105"/>
              </w:rPr>
              <w:t>Bölge Müdür Yardımcısı</w:t>
            </w:r>
          </w:p>
        </w:tc>
        <w:tc>
          <w:tcPr>
            <w:tcW w:w="881" w:type="pct"/>
            <w:tcBorders>
              <w:top w:val="single" w:sz="4" w:space="0" w:color="000000"/>
              <w:left w:val="single" w:sz="4" w:space="0" w:color="000000"/>
              <w:bottom w:val="single" w:sz="4" w:space="0" w:color="000000"/>
              <w:right w:val="single" w:sz="4" w:space="0" w:color="000000"/>
            </w:tcBorders>
            <w:vAlign w:val="center"/>
            <w:hideMark/>
          </w:tcPr>
          <w:p w14:paraId="04E2D0D7" w14:textId="77777777" w:rsidR="009D5140" w:rsidRPr="00C0423B" w:rsidRDefault="009D5140" w:rsidP="008B40F5">
            <w:pPr>
              <w:autoSpaceDE w:val="0"/>
              <w:autoSpaceDN w:val="0"/>
              <w:spacing w:after="120"/>
              <w:jc w:val="center"/>
              <w:rPr>
                <w:color w:val="010000"/>
              </w:rPr>
            </w:pPr>
            <w:r w:rsidRPr="00C0423B">
              <w:rPr>
                <w:color w:val="010000"/>
                <w:w w:val="104"/>
              </w:rPr>
              <w:t>1</w:t>
            </w:r>
          </w:p>
        </w:tc>
        <w:tc>
          <w:tcPr>
            <w:tcW w:w="1670" w:type="pct"/>
            <w:tcBorders>
              <w:top w:val="single" w:sz="4" w:space="0" w:color="000000"/>
              <w:left w:val="single" w:sz="4" w:space="0" w:color="000000"/>
              <w:bottom w:val="single" w:sz="4" w:space="0" w:color="000000"/>
              <w:right w:val="single" w:sz="4" w:space="0" w:color="000000"/>
            </w:tcBorders>
            <w:vAlign w:val="center"/>
            <w:hideMark/>
          </w:tcPr>
          <w:p w14:paraId="0C7274B1" w14:textId="77777777" w:rsidR="009D5140" w:rsidRPr="00C0423B" w:rsidRDefault="009D5140" w:rsidP="008B40F5">
            <w:pPr>
              <w:autoSpaceDE w:val="0"/>
              <w:autoSpaceDN w:val="0"/>
              <w:spacing w:after="120"/>
              <w:jc w:val="center"/>
              <w:rPr>
                <w:color w:val="010000"/>
              </w:rPr>
            </w:pPr>
            <w:r w:rsidRPr="00C0423B">
              <w:rPr>
                <w:color w:val="010000"/>
              </w:rPr>
              <w:t>6</w:t>
            </w:r>
          </w:p>
        </w:tc>
      </w:tr>
      <w:tr w:rsidR="009D5140" w:rsidRPr="00C0423B" w14:paraId="1C5E1B97" w14:textId="77777777" w:rsidTr="00C0423B">
        <w:trPr>
          <w:trHeight w:val="187"/>
          <w:jc w:val="center"/>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1CD187EC" w14:textId="77777777" w:rsidR="009D5140" w:rsidRPr="00C0423B" w:rsidRDefault="009D5140" w:rsidP="008B40F5">
            <w:pPr>
              <w:autoSpaceDE w:val="0"/>
              <w:autoSpaceDN w:val="0"/>
              <w:spacing w:after="120"/>
              <w:jc w:val="center"/>
              <w:rPr>
                <w:color w:val="010000"/>
              </w:rPr>
            </w:pPr>
            <w:r w:rsidRPr="00C0423B">
              <w:rPr>
                <w:color w:val="010000"/>
                <w:w w:val="110"/>
              </w:rPr>
              <w:t>GİH</w:t>
            </w:r>
          </w:p>
        </w:tc>
        <w:tc>
          <w:tcPr>
            <w:tcW w:w="1594" w:type="pct"/>
            <w:tcBorders>
              <w:top w:val="single" w:sz="4" w:space="0" w:color="000000"/>
              <w:left w:val="single" w:sz="4" w:space="0" w:color="000000"/>
              <w:bottom w:val="single" w:sz="4" w:space="0" w:color="000000"/>
              <w:right w:val="single" w:sz="4" w:space="0" w:color="000000"/>
            </w:tcBorders>
            <w:vAlign w:val="center"/>
            <w:hideMark/>
          </w:tcPr>
          <w:p w14:paraId="2D583ADB" w14:textId="77777777" w:rsidR="009D5140" w:rsidRPr="00C0423B" w:rsidRDefault="009D5140" w:rsidP="008B40F5">
            <w:pPr>
              <w:autoSpaceDE w:val="0"/>
              <w:autoSpaceDN w:val="0"/>
              <w:spacing w:after="120"/>
              <w:ind w:firstLine="178"/>
              <w:rPr>
                <w:color w:val="010000"/>
              </w:rPr>
            </w:pPr>
            <w:r w:rsidRPr="00C0423B">
              <w:rPr>
                <w:color w:val="010000"/>
                <w:w w:val="105"/>
              </w:rPr>
              <w:t>Şube Müdürü</w:t>
            </w:r>
          </w:p>
        </w:tc>
        <w:tc>
          <w:tcPr>
            <w:tcW w:w="881" w:type="pct"/>
            <w:tcBorders>
              <w:top w:val="single" w:sz="4" w:space="0" w:color="000000"/>
              <w:left w:val="single" w:sz="4" w:space="0" w:color="000000"/>
              <w:bottom w:val="single" w:sz="4" w:space="0" w:color="000000"/>
              <w:right w:val="single" w:sz="4" w:space="0" w:color="000000"/>
            </w:tcBorders>
            <w:vAlign w:val="center"/>
            <w:hideMark/>
          </w:tcPr>
          <w:p w14:paraId="2CD6C065" w14:textId="77777777" w:rsidR="009D5140" w:rsidRPr="00C0423B" w:rsidRDefault="009D5140" w:rsidP="008B40F5">
            <w:pPr>
              <w:autoSpaceDE w:val="0"/>
              <w:autoSpaceDN w:val="0"/>
              <w:spacing w:after="120"/>
              <w:jc w:val="center"/>
              <w:rPr>
                <w:color w:val="010000"/>
              </w:rPr>
            </w:pPr>
            <w:r w:rsidRPr="00C0423B">
              <w:rPr>
                <w:color w:val="010000"/>
                <w:w w:val="110"/>
              </w:rPr>
              <w:t>1</w:t>
            </w:r>
          </w:p>
        </w:tc>
        <w:tc>
          <w:tcPr>
            <w:tcW w:w="1670" w:type="pct"/>
            <w:tcBorders>
              <w:top w:val="single" w:sz="4" w:space="0" w:color="000000"/>
              <w:left w:val="single" w:sz="4" w:space="0" w:color="000000"/>
              <w:bottom w:val="single" w:sz="4" w:space="0" w:color="000000"/>
              <w:right w:val="single" w:sz="4" w:space="0" w:color="000000"/>
            </w:tcBorders>
            <w:vAlign w:val="center"/>
            <w:hideMark/>
          </w:tcPr>
          <w:p w14:paraId="459FBE8E" w14:textId="77777777" w:rsidR="009D5140" w:rsidRPr="00C0423B" w:rsidRDefault="009D5140" w:rsidP="008B40F5">
            <w:pPr>
              <w:autoSpaceDE w:val="0"/>
              <w:autoSpaceDN w:val="0"/>
              <w:spacing w:after="120"/>
              <w:jc w:val="center"/>
              <w:rPr>
                <w:color w:val="010000"/>
              </w:rPr>
            </w:pPr>
            <w:r w:rsidRPr="00C0423B">
              <w:rPr>
                <w:color w:val="010000"/>
              </w:rPr>
              <w:t>26</w:t>
            </w:r>
          </w:p>
        </w:tc>
      </w:tr>
      <w:tr w:rsidR="009D5140" w:rsidRPr="00C0423B" w14:paraId="0F7335B3" w14:textId="77777777" w:rsidTr="00C0423B">
        <w:trPr>
          <w:trHeight w:val="201"/>
          <w:jc w:val="center"/>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615526B4"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594" w:type="pct"/>
            <w:tcBorders>
              <w:top w:val="single" w:sz="4" w:space="0" w:color="000000"/>
              <w:left w:val="single" w:sz="4" w:space="0" w:color="000000"/>
              <w:bottom w:val="single" w:sz="4" w:space="0" w:color="000000"/>
              <w:right w:val="single" w:sz="4" w:space="0" w:color="000000"/>
            </w:tcBorders>
            <w:vAlign w:val="center"/>
            <w:hideMark/>
          </w:tcPr>
          <w:p w14:paraId="1ABA9FBC" w14:textId="77777777" w:rsidR="009D5140" w:rsidRPr="00C0423B" w:rsidRDefault="009D5140" w:rsidP="008B40F5">
            <w:pPr>
              <w:autoSpaceDE w:val="0"/>
              <w:autoSpaceDN w:val="0"/>
              <w:spacing w:after="120"/>
              <w:ind w:firstLine="178"/>
              <w:rPr>
                <w:color w:val="010000"/>
              </w:rPr>
            </w:pPr>
            <w:r w:rsidRPr="00C0423B">
              <w:rPr>
                <w:color w:val="010000"/>
                <w:w w:val="105"/>
              </w:rPr>
              <w:t>İşletme Müdürü</w:t>
            </w:r>
          </w:p>
        </w:tc>
        <w:tc>
          <w:tcPr>
            <w:tcW w:w="881" w:type="pct"/>
            <w:tcBorders>
              <w:top w:val="single" w:sz="4" w:space="0" w:color="000000"/>
              <w:left w:val="single" w:sz="4" w:space="0" w:color="000000"/>
              <w:bottom w:val="single" w:sz="4" w:space="0" w:color="000000"/>
              <w:right w:val="single" w:sz="4" w:space="0" w:color="000000"/>
            </w:tcBorders>
            <w:vAlign w:val="center"/>
            <w:hideMark/>
          </w:tcPr>
          <w:p w14:paraId="048EA8B2" w14:textId="77777777" w:rsidR="009D5140" w:rsidRPr="00C0423B" w:rsidRDefault="009D5140" w:rsidP="008B40F5">
            <w:pPr>
              <w:autoSpaceDE w:val="0"/>
              <w:autoSpaceDN w:val="0"/>
              <w:spacing w:after="120"/>
              <w:jc w:val="center"/>
              <w:rPr>
                <w:color w:val="010000"/>
              </w:rPr>
            </w:pPr>
            <w:r w:rsidRPr="00C0423B">
              <w:rPr>
                <w:color w:val="010000"/>
                <w:w w:val="105"/>
              </w:rPr>
              <w:t>1</w:t>
            </w:r>
          </w:p>
        </w:tc>
        <w:tc>
          <w:tcPr>
            <w:tcW w:w="1670" w:type="pct"/>
            <w:tcBorders>
              <w:top w:val="single" w:sz="4" w:space="0" w:color="000000"/>
              <w:left w:val="single" w:sz="4" w:space="0" w:color="000000"/>
              <w:bottom w:val="single" w:sz="4" w:space="0" w:color="000000"/>
              <w:right w:val="single" w:sz="4" w:space="0" w:color="000000"/>
            </w:tcBorders>
            <w:vAlign w:val="center"/>
            <w:hideMark/>
          </w:tcPr>
          <w:p w14:paraId="6FEA6D62" w14:textId="77777777" w:rsidR="009D5140" w:rsidRPr="00C0423B" w:rsidRDefault="009D5140" w:rsidP="008B40F5">
            <w:pPr>
              <w:autoSpaceDE w:val="0"/>
              <w:autoSpaceDN w:val="0"/>
              <w:spacing w:after="120"/>
              <w:jc w:val="center"/>
              <w:rPr>
                <w:color w:val="010000"/>
              </w:rPr>
            </w:pPr>
            <w:r w:rsidRPr="00C0423B">
              <w:rPr>
                <w:color w:val="010000"/>
              </w:rPr>
              <w:t>1</w:t>
            </w:r>
          </w:p>
        </w:tc>
      </w:tr>
      <w:tr w:rsidR="009D5140" w:rsidRPr="00C0423B" w14:paraId="00B4FE94" w14:textId="77777777" w:rsidTr="00C0423B">
        <w:trPr>
          <w:trHeight w:val="206"/>
          <w:jc w:val="center"/>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51DFD97C" w14:textId="77777777" w:rsidR="009D5140" w:rsidRPr="00C0423B" w:rsidRDefault="009D5140" w:rsidP="008B40F5">
            <w:pPr>
              <w:autoSpaceDE w:val="0"/>
              <w:autoSpaceDN w:val="0"/>
              <w:spacing w:after="120"/>
              <w:jc w:val="center"/>
              <w:rPr>
                <w:color w:val="010000"/>
              </w:rPr>
            </w:pPr>
            <w:r w:rsidRPr="00C0423B">
              <w:rPr>
                <w:color w:val="010000"/>
                <w:w w:val="105"/>
              </w:rPr>
              <w:t>GİH</w:t>
            </w:r>
          </w:p>
        </w:tc>
        <w:tc>
          <w:tcPr>
            <w:tcW w:w="1594" w:type="pct"/>
            <w:tcBorders>
              <w:top w:val="single" w:sz="4" w:space="0" w:color="000000"/>
              <w:left w:val="single" w:sz="4" w:space="0" w:color="000000"/>
              <w:bottom w:val="single" w:sz="4" w:space="0" w:color="000000"/>
              <w:right w:val="single" w:sz="4" w:space="0" w:color="000000"/>
            </w:tcBorders>
            <w:vAlign w:val="center"/>
            <w:hideMark/>
          </w:tcPr>
          <w:p w14:paraId="13A75280" w14:textId="77777777" w:rsidR="009D5140" w:rsidRPr="00C0423B" w:rsidRDefault="009D5140" w:rsidP="008B40F5">
            <w:pPr>
              <w:autoSpaceDE w:val="0"/>
              <w:autoSpaceDN w:val="0"/>
              <w:spacing w:after="120"/>
              <w:ind w:firstLine="178"/>
              <w:rPr>
                <w:color w:val="010000"/>
              </w:rPr>
            </w:pPr>
            <w:r w:rsidRPr="00C0423B">
              <w:rPr>
                <w:color w:val="010000"/>
                <w:w w:val="105"/>
              </w:rPr>
              <w:t>İşletme Müdür Yardımcısı</w:t>
            </w:r>
          </w:p>
        </w:tc>
        <w:tc>
          <w:tcPr>
            <w:tcW w:w="881" w:type="pct"/>
            <w:tcBorders>
              <w:top w:val="single" w:sz="4" w:space="0" w:color="000000"/>
              <w:left w:val="single" w:sz="4" w:space="0" w:color="000000"/>
              <w:bottom w:val="single" w:sz="4" w:space="0" w:color="000000"/>
              <w:right w:val="single" w:sz="4" w:space="0" w:color="000000"/>
            </w:tcBorders>
            <w:vAlign w:val="center"/>
            <w:hideMark/>
          </w:tcPr>
          <w:p w14:paraId="1514B3EC" w14:textId="77777777" w:rsidR="009D5140" w:rsidRPr="00C0423B" w:rsidRDefault="009D5140" w:rsidP="008B40F5">
            <w:pPr>
              <w:autoSpaceDE w:val="0"/>
              <w:autoSpaceDN w:val="0"/>
              <w:spacing w:after="120"/>
              <w:jc w:val="center"/>
              <w:rPr>
                <w:color w:val="010000"/>
              </w:rPr>
            </w:pPr>
            <w:r w:rsidRPr="00C0423B">
              <w:rPr>
                <w:color w:val="010000"/>
                <w:w w:val="95"/>
              </w:rPr>
              <w:t>1</w:t>
            </w:r>
          </w:p>
        </w:tc>
        <w:tc>
          <w:tcPr>
            <w:tcW w:w="1670" w:type="pct"/>
            <w:tcBorders>
              <w:top w:val="single" w:sz="4" w:space="0" w:color="000000"/>
              <w:left w:val="single" w:sz="4" w:space="0" w:color="000000"/>
              <w:bottom w:val="single" w:sz="4" w:space="0" w:color="000000"/>
              <w:right w:val="single" w:sz="4" w:space="0" w:color="000000"/>
            </w:tcBorders>
            <w:vAlign w:val="center"/>
            <w:hideMark/>
          </w:tcPr>
          <w:p w14:paraId="564719C8" w14:textId="77777777" w:rsidR="009D5140" w:rsidRPr="00C0423B" w:rsidRDefault="009D5140" w:rsidP="008B40F5">
            <w:pPr>
              <w:autoSpaceDE w:val="0"/>
              <w:autoSpaceDN w:val="0"/>
              <w:spacing w:after="120"/>
              <w:jc w:val="center"/>
              <w:rPr>
                <w:color w:val="010000"/>
              </w:rPr>
            </w:pPr>
            <w:r w:rsidRPr="00C0423B">
              <w:rPr>
                <w:color w:val="010000"/>
                <w:w w:val="95"/>
              </w:rPr>
              <w:t>2</w:t>
            </w:r>
          </w:p>
        </w:tc>
      </w:tr>
      <w:tr w:rsidR="009D5140" w:rsidRPr="00C0423B" w14:paraId="79475208" w14:textId="77777777" w:rsidTr="00C0423B">
        <w:trPr>
          <w:trHeight w:val="206"/>
          <w:jc w:val="center"/>
        </w:trPr>
        <w:tc>
          <w:tcPr>
            <w:tcW w:w="855" w:type="pct"/>
            <w:tcBorders>
              <w:top w:val="single" w:sz="4" w:space="0" w:color="000000"/>
              <w:left w:val="single" w:sz="4" w:space="0" w:color="000000"/>
              <w:bottom w:val="single" w:sz="4" w:space="0" w:color="000000"/>
              <w:right w:val="single" w:sz="4" w:space="0" w:color="000000"/>
            </w:tcBorders>
            <w:vAlign w:val="center"/>
            <w:hideMark/>
          </w:tcPr>
          <w:p w14:paraId="3A971CFA" w14:textId="77777777" w:rsidR="009D5140" w:rsidRPr="00C0423B" w:rsidRDefault="009D5140" w:rsidP="008B40F5">
            <w:pPr>
              <w:autoSpaceDE w:val="0"/>
              <w:autoSpaceDN w:val="0"/>
              <w:spacing w:after="120"/>
              <w:jc w:val="center"/>
              <w:rPr>
                <w:color w:val="010000"/>
              </w:rPr>
            </w:pPr>
            <w:r w:rsidRPr="00C0423B">
              <w:rPr>
                <w:color w:val="010000"/>
                <w:w w:val="105"/>
              </w:rPr>
              <w:t>TH</w:t>
            </w:r>
          </w:p>
        </w:tc>
        <w:tc>
          <w:tcPr>
            <w:tcW w:w="1594" w:type="pct"/>
            <w:tcBorders>
              <w:top w:val="single" w:sz="4" w:space="0" w:color="000000"/>
              <w:left w:val="single" w:sz="4" w:space="0" w:color="000000"/>
              <w:bottom w:val="single" w:sz="4" w:space="0" w:color="000000"/>
              <w:right w:val="single" w:sz="4" w:space="0" w:color="000000"/>
            </w:tcBorders>
            <w:vAlign w:val="center"/>
            <w:hideMark/>
          </w:tcPr>
          <w:p w14:paraId="523F78EA" w14:textId="77777777" w:rsidR="009D5140" w:rsidRPr="00C0423B" w:rsidRDefault="009D5140" w:rsidP="008B40F5">
            <w:pPr>
              <w:autoSpaceDE w:val="0"/>
              <w:autoSpaceDN w:val="0"/>
              <w:spacing w:after="120"/>
              <w:ind w:firstLine="178"/>
              <w:rPr>
                <w:color w:val="010000"/>
              </w:rPr>
            </w:pPr>
            <w:r w:rsidRPr="00C0423B">
              <w:rPr>
                <w:color w:val="010000"/>
                <w:w w:val="105"/>
              </w:rPr>
              <w:t>Başmühendis</w:t>
            </w:r>
          </w:p>
        </w:tc>
        <w:tc>
          <w:tcPr>
            <w:tcW w:w="881" w:type="pct"/>
            <w:tcBorders>
              <w:top w:val="single" w:sz="4" w:space="0" w:color="000000"/>
              <w:left w:val="single" w:sz="4" w:space="0" w:color="000000"/>
              <w:bottom w:val="single" w:sz="4" w:space="0" w:color="000000"/>
              <w:right w:val="single" w:sz="4" w:space="0" w:color="000000"/>
            </w:tcBorders>
            <w:vAlign w:val="center"/>
            <w:hideMark/>
          </w:tcPr>
          <w:p w14:paraId="680E82FF" w14:textId="77777777" w:rsidR="009D5140" w:rsidRPr="00C0423B" w:rsidRDefault="009D5140" w:rsidP="008B40F5">
            <w:pPr>
              <w:autoSpaceDE w:val="0"/>
              <w:autoSpaceDN w:val="0"/>
              <w:spacing w:after="120"/>
              <w:jc w:val="center"/>
              <w:rPr>
                <w:color w:val="010000"/>
              </w:rPr>
            </w:pPr>
            <w:r w:rsidRPr="00C0423B">
              <w:rPr>
                <w:color w:val="010000"/>
                <w:w w:val="110"/>
              </w:rPr>
              <w:t>1</w:t>
            </w:r>
          </w:p>
        </w:tc>
        <w:tc>
          <w:tcPr>
            <w:tcW w:w="1670" w:type="pct"/>
            <w:tcBorders>
              <w:top w:val="single" w:sz="4" w:space="0" w:color="000000"/>
              <w:left w:val="single" w:sz="4" w:space="0" w:color="000000"/>
              <w:bottom w:val="single" w:sz="4" w:space="0" w:color="000000"/>
              <w:right w:val="single" w:sz="4" w:space="0" w:color="000000"/>
            </w:tcBorders>
            <w:vAlign w:val="center"/>
            <w:hideMark/>
          </w:tcPr>
          <w:p w14:paraId="0FC45040" w14:textId="77777777" w:rsidR="009D5140" w:rsidRPr="00C0423B" w:rsidRDefault="009D5140" w:rsidP="008B40F5">
            <w:pPr>
              <w:autoSpaceDE w:val="0"/>
              <w:autoSpaceDN w:val="0"/>
              <w:spacing w:after="120"/>
              <w:jc w:val="center"/>
              <w:rPr>
                <w:color w:val="010000"/>
              </w:rPr>
            </w:pPr>
            <w:r w:rsidRPr="00C0423B">
              <w:rPr>
                <w:color w:val="010000"/>
              </w:rPr>
              <w:t>2</w:t>
            </w:r>
          </w:p>
        </w:tc>
      </w:tr>
      <w:tr w:rsidR="009D5140" w:rsidRPr="00C0423B" w14:paraId="59017387" w14:textId="77777777" w:rsidTr="00C0423B">
        <w:trPr>
          <w:trHeight w:val="201"/>
          <w:jc w:val="center"/>
        </w:trPr>
        <w:tc>
          <w:tcPr>
            <w:tcW w:w="855" w:type="pct"/>
            <w:tcBorders>
              <w:top w:val="single" w:sz="4" w:space="0" w:color="000000"/>
              <w:left w:val="single" w:sz="4" w:space="0" w:color="000000"/>
              <w:bottom w:val="single" w:sz="4" w:space="0" w:color="000000"/>
              <w:right w:val="single" w:sz="4" w:space="0" w:color="000000"/>
            </w:tcBorders>
          </w:tcPr>
          <w:p w14:paraId="4022F23F" w14:textId="77777777" w:rsidR="009D5140" w:rsidRPr="00C0423B" w:rsidRDefault="009D5140" w:rsidP="008B40F5">
            <w:pPr>
              <w:autoSpaceDE w:val="0"/>
              <w:autoSpaceDN w:val="0"/>
              <w:spacing w:after="120"/>
              <w:jc w:val="center"/>
              <w:rPr>
                <w:color w:val="010000"/>
              </w:rPr>
            </w:pPr>
          </w:p>
        </w:tc>
        <w:tc>
          <w:tcPr>
            <w:tcW w:w="2475" w:type="pct"/>
            <w:gridSpan w:val="2"/>
            <w:tcBorders>
              <w:top w:val="single" w:sz="4" w:space="0" w:color="000000"/>
              <w:left w:val="single" w:sz="4" w:space="0" w:color="000000"/>
              <w:bottom w:val="single" w:sz="4" w:space="0" w:color="000000"/>
              <w:right w:val="single" w:sz="4" w:space="0" w:color="000000"/>
            </w:tcBorders>
            <w:hideMark/>
          </w:tcPr>
          <w:p w14:paraId="17B41FC0" w14:textId="77777777" w:rsidR="009D5140" w:rsidRPr="00C0423B" w:rsidRDefault="009D5140" w:rsidP="008B40F5">
            <w:pPr>
              <w:autoSpaceDE w:val="0"/>
              <w:autoSpaceDN w:val="0"/>
              <w:spacing w:after="120"/>
              <w:jc w:val="center"/>
              <w:rPr>
                <w:b/>
                <w:color w:val="010000"/>
              </w:rPr>
            </w:pPr>
            <w:r w:rsidRPr="00C0423B">
              <w:rPr>
                <w:b/>
                <w:color w:val="010000"/>
                <w:w w:val="105"/>
              </w:rPr>
              <w:t>TOPLAM</w:t>
            </w:r>
          </w:p>
        </w:tc>
        <w:tc>
          <w:tcPr>
            <w:tcW w:w="1670" w:type="pct"/>
            <w:tcBorders>
              <w:top w:val="single" w:sz="4" w:space="0" w:color="000000"/>
              <w:left w:val="single" w:sz="4" w:space="0" w:color="000000"/>
              <w:bottom w:val="single" w:sz="4" w:space="0" w:color="000000"/>
              <w:right w:val="single" w:sz="4" w:space="0" w:color="000000"/>
            </w:tcBorders>
            <w:hideMark/>
          </w:tcPr>
          <w:p w14:paraId="7432B973" w14:textId="77777777" w:rsidR="009D5140" w:rsidRPr="00C0423B" w:rsidRDefault="009D5140" w:rsidP="008B40F5">
            <w:pPr>
              <w:autoSpaceDE w:val="0"/>
              <w:autoSpaceDN w:val="0"/>
              <w:spacing w:after="120"/>
              <w:jc w:val="center"/>
              <w:rPr>
                <w:b/>
                <w:color w:val="010000"/>
              </w:rPr>
            </w:pPr>
            <w:r w:rsidRPr="00C0423B">
              <w:rPr>
                <w:b/>
                <w:color w:val="010000"/>
                <w:w w:val="90"/>
              </w:rPr>
              <w:t>39</w:t>
            </w:r>
          </w:p>
        </w:tc>
      </w:tr>
    </w:tbl>
    <w:p w14:paraId="27B9DA89" w14:textId="77777777" w:rsidR="00C0423B" w:rsidRDefault="00C0423B" w:rsidP="008B40F5">
      <w:pPr>
        <w:spacing w:after="200"/>
        <w:ind w:right="283" w:firstLine="709"/>
        <w:jc w:val="both"/>
        <w:rPr>
          <w:b/>
          <w:bCs/>
          <w:color w:val="010000"/>
          <w:lang w:eastAsia="zh-CN"/>
        </w:rPr>
      </w:pPr>
    </w:p>
    <w:p w14:paraId="2001811B" w14:textId="77777777" w:rsidR="009D5140" w:rsidRPr="00C0423B" w:rsidRDefault="009D5140" w:rsidP="008B40F5">
      <w:pPr>
        <w:spacing w:after="200"/>
        <w:ind w:right="283" w:firstLine="709"/>
        <w:jc w:val="both"/>
        <w:rPr>
          <w:i/>
          <w:color w:val="010000"/>
          <w:lang w:eastAsia="zh-CN"/>
        </w:rPr>
      </w:pPr>
      <w:r w:rsidRPr="00C0423B">
        <w:rPr>
          <w:b/>
          <w:bCs/>
          <w:color w:val="010000"/>
          <w:lang w:eastAsia="zh-CN"/>
        </w:rPr>
        <w:t>II. İLK İNCELEME</w:t>
      </w:r>
    </w:p>
    <w:p w14:paraId="74C29949" w14:textId="77777777" w:rsidR="009D5140" w:rsidRPr="00C0423B" w:rsidRDefault="009D5140" w:rsidP="008B40F5">
      <w:pPr>
        <w:spacing w:after="200"/>
        <w:ind w:right="283" w:firstLine="709"/>
        <w:jc w:val="both"/>
        <w:rPr>
          <w:color w:val="010000"/>
          <w:lang w:eastAsia="zh-CN"/>
        </w:rPr>
      </w:pPr>
      <w:r w:rsidRPr="00C0423B">
        <w:rPr>
          <w:color w:val="010000"/>
          <w:lang w:eastAsia="zh-CN"/>
        </w:rPr>
        <w:t xml:space="preserve">1. Anayasa Mahkemesi İçtüzüğü hükümleri uyarınca Zühtü ARSLAN, Hasan Tahsin GÖKCAN, Kadir ÖZKAYA, Engin YILDIRIM, </w:t>
      </w:r>
      <w:proofErr w:type="spellStart"/>
      <w:r w:rsidRPr="00C0423B">
        <w:rPr>
          <w:color w:val="010000"/>
          <w:lang w:eastAsia="zh-CN"/>
        </w:rPr>
        <w:t>Hicabi</w:t>
      </w:r>
      <w:proofErr w:type="spellEnd"/>
      <w:r w:rsidRPr="00C0423B">
        <w:rPr>
          <w:color w:val="010000"/>
          <w:lang w:eastAsia="zh-CN"/>
        </w:rPr>
        <w:t xml:space="preserve"> DURSUN, Muammer TOPAL, M. Emin KUZ, Rıdvan GÜLEÇ, Recai AKYEL, Yusuf Şevki HAKYEMEZ, Yıldız SEFERİNOĞLU, Selahaddin MENTEŞ, Basri BAĞCI, İrfan FİDAN ve Kenan </w:t>
      </w:r>
      <w:proofErr w:type="spellStart"/>
      <w:r w:rsidRPr="00C0423B">
        <w:rPr>
          <w:color w:val="010000"/>
          <w:lang w:eastAsia="zh-CN"/>
        </w:rPr>
        <w:t>YAŞAR’ın</w:t>
      </w:r>
      <w:proofErr w:type="spellEnd"/>
      <w:r w:rsidRPr="00C0423B">
        <w:rPr>
          <w:color w:val="010000"/>
          <w:lang w:eastAsia="zh-CN"/>
        </w:rPr>
        <w:t xml:space="preserve"> katılımlarıyla 21/4/2022 tarihinde yapılan ilk inceleme toplantısında dosyada eksiklik bulunmadığından işin esasının incelenmesine, yürürlüğü durdurma talebinin esas inceleme aşamasında karara bağlanmasına OYBİRLİĞİYLE karar verilmiştir.</w:t>
      </w:r>
    </w:p>
    <w:p w14:paraId="687F735D" w14:textId="77777777" w:rsidR="009D5140" w:rsidRPr="00C0423B" w:rsidRDefault="009D5140" w:rsidP="008B40F5">
      <w:pPr>
        <w:spacing w:after="200"/>
        <w:ind w:right="283" w:firstLine="709"/>
        <w:jc w:val="both"/>
        <w:rPr>
          <w:color w:val="010000"/>
          <w:lang w:eastAsia="zh-CN"/>
        </w:rPr>
      </w:pPr>
      <w:r w:rsidRPr="00C0423B">
        <w:rPr>
          <w:b/>
          <w:color w:val="010000"/>
          <w:shd w:val="clear" w:color="auto" w:fill="FFFFFF"/>
          <w:lang w:eastAsia="zh-CN"/>
        </w:rPr>
        <w:t>III. ESASIN İNCELENMESİ</w:t>
      </w:r>
    </w:p>
    <w:p w14:paraId="7C799BB6" w14:textId="77777777" w:rsidR="009D5140" w:rsidRPr="00C0423B" w:rsidRDefault="009D5140" w:rsidP="008B40F5">
      <w:pPr>
        <w:spacing w:after="200"/>
        <w:ind w:right="283" w:firstLine="709"/>
        <w:jc w:val="both"/>
        <w:rPr>
          <w:color w:val="010000"/>
          <w:shd w:val="clear" w:color="auto" w:fill="FFFFFF"/>
          <w:lang w:eastAsia="zh-CN"/>
        </w:rPr>
      </w:pPr>
      <w:r w:rsidRPr="00C0423B">
        <w:rPr>
          <w:bCs/>
          <w:color w:val="010000"/>
          <w:shd w:val="clear" w:color="auto" w:fill="FFFFFF"/>
          <w:lang w:eastAsia="zh-CN"/>
        </w:rPr>
        <w:t>2.</w:t>
      </w:r>
      <w:r w:rsidRPr="00C0423B">
        <w:rPr>
          <w:color w:val="010000"/>
          <w:shd w:val="clear" w:color="auto" w:fill="FFFFFF"/>
          <w:lang w:eastAsia="zh-CN"/>
        </w:rPr>
        <w:t xml:space="preserve"> Dava dilekçesi ve ekleri, Raportör Ahmet CANPOLAT tarafından hazırlanan işin esasına ilişkin rapor, dava konusu </w:t>
      </w:r>
      <w:r w:rsidRPr="00C0423B">
        <w:rPr>
          <w:color w:val="010000"/>
        </w:rPr>
        <w:t>CBK</w:t>
      </w:r>
      <w:r w:rsidRPr="00C0423B">
        <w:rPr>
          <w:color w:val="010000"/>
          <w:shd w:val="clear" w:color="auto" w:fill="FFFFFF"/>
          <w:lang w:eastAsia="zh-CN"/>
        </w:rPr>
        <w:t xml:space="preserve"> kuralı, dayanılan Anayasa kuralları ve bunların gerekçeleri okunup incelendikten sonra gereği görüşülüp düşünüldü:</w:t>
      </w:r>
    </w:p>
    <w:p w14:paraId="605788A8" w14:textId="77777777" w:rsidR="009D5140" w:rsidRPr="00C0423B" w:rsidRDefault="009D5140" w:rsidP="008B40F5">
      <w:pPr>
        <w:spacing w:after="200"/>
        <w:ind w:right="283" w:firstLine="709"/>
        <w:jc w:val="both"/>
        <w:rPr>
          <w:b/>
          <w:color w:val="010000"/>
          <w:lang w:eastAsia="zh-CN"/>
        </w:rPr>
      </w:pPr>
      <w:r w:rsidRPr="00C0423B">
        <w:rPr>
          <w:b/>
          <w:color w:val="010000"/>
          <w:lang w:eastAsia="zh-CN"/>
        </w:rPr>
        <w:t xml:space="preserve">A. </w:t>
      </w:r>
      <w:bookmarkStart w:id="4" w:name="_Hlk128650660"/>
      <w:r w:rsidRPr="00C0423B">
        <w:rPr>
          <w:b/>
          <w:color w:val="010000"/>
          <w:lang w:eastAsia="zh-CN"/>
        </w:rPr>
        <w:t xml:space="preserve">Cumhurbaşkanlığı Kararnamelerinin </w:t>
      </w:r>
      <w:bookmarkEnd w:id="4"/>
      <w:r w:rsidRPr="00C0423B">
        <w:rPr>
          <w:b/>
          <w:color w:val="010000"/>
          <w:lang w:eastAsia="zh-CN"/>
        </w:rPr>
        <w:t>Anayasal Çerçevesi ve Yargısal Denetimi</w:t>
      </w:r>
    </w:p>
    <w:p w14:paraId="19227278" w14:textId="77777777" w:rsidR="009D5140" w:rsidRPr="00C0423B" w:rsidRDefault="009D5140" w:rsidP="008B40F5">
      <w:pPr>
        <w:spacing w:after="200"/>
        <w:ind w:right="283" w:firstLine="709"/>
        <w:jc w:val="both"/>
        <w:rPr>
          <w:color w:val="010000"/>
          <w:lang w:eastAsia="zh-CN"/>
        </w:rPr>
      </w:pPr>
      <w:r w:rsidRPr="00C0423B">
        <w:rPr>
          <w:color w:val="010000"/>
          <w:lang w:eastAsia="zh-CN"/>
        </w:rPr>
        <w:t xml:space="preserve">3. </w:t>
      </w:r>
      <w:r w:rsidRPr="00C0423B">
        <w:rPr>
          <w:color w:val="010000"/>
        </w:rPr>
        <w:t xml:space="preserve">Anayasa Mahkemesi </w:t>
      </w:r>
      <w:proofErr w:type="spellStart"/>
      <w:r w:rsidRPr="00C0423B">
        <w:rPr>
          <w:color w:val="010000"/>
        </w:rPr>
        <w:t>CBK’ların</w:t>
      </w:r>
      <w:proofErr w:type="spellEnd"/>
      <w:r w:rsidRPr="00C0423B">
        <w:rPr>
          <w:color w:val="010000"/>
        </w:rPr>
        <w:t xml:space="preserve"> anayasal çerçevesini ve yargısal denetimine ilişkin ilkeleri daha önceki kararlarında belirlemiştir. Buna göre </w:t>
      </w:r>
      <w:proofErr w:type="spellStart"/>
      <w:r w:rsidRPr="00C0423B">
        <w:rPr>
          <w:color w:val="010000"/>
        </w:rPr>
        <w:t>CBK’ların</w:t>
      </w:r>
      <w:proofErr w:type="spellEnd"/>
      <w:r w:rsidRPr="00C0423B">
        <w:rPr>
          <w:bCs/>
          <w:color w:val="010000"/>
        </w:rPr>
        <w:t xml:space="preserve"> yargısal denetiminde öncelikle Anayasa’nın 104. maddesinin on yedinci fıkrasının</w:t>
      </w:r>
      <w:r w:rsidR="00C0423B" w:rsidRPr="00C0423B">
        <w:rPr>
          <w:bCs/>
          <w:color w:val="010000"/>
        </w:rPr>
        <w:t xml:space="preserve"> </w:t>
      </w:r>
      <w:r w:rsidRPr="00C0423B">
        <w:rPr>
          <w:bCs/>
          <w:color w:val="010000"/>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C0423B">
        <w:rPr>
          <w:bCs/>
          <w:color w:val="010000"/>
        </w:rPr>
        <w:t>Kısmı’nın</w:t>
      </w:r>
      <w:proofErr w:type="spellEnd"/>
      <w:r w:rsidRPr="00C0423B">
        <w:rPr>
          <w:bCs/>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C0423B">
        <w:rPr>
          <w:color w:val="010000"/>
        </w:rPr>
        <w:t>CBK’ların</w:t>
      </w:r>
      <w:proofErr w:type="spellEnd"/>
      <w:r w:rsidRPr="00C0423B">
        <w:rPr>
          <w:bCs/>
          <w:color w:val="010000"/>
        </w:rPr>
        <w:t xml:space="preserve"> içerik yönünden Anayasa’ya uygunluk denetimi yapılmalıdır</w:t>
      </w:r>
      <w:r w:rsidRPr="00C0423B">
        <w:rPr>
          <w:color w:val="010000"/>
        </w:rPr>
        <w:t xml:space="preserve"> (AYM, E.2019/78, K.2020/6, 23/1/2020, </w:t>
      </w:r>
      <w:r w:rsidRPr="00C0423B">
        <w:rPr>
          <w:bCs/>
          <w:color w:val="010000"/>
        </w:rPr>
        <w:t>§§ 3-13; E.2019/31, K.2020/5, 23/1/2020, §§ 3-13;</w:t>
      </w:r>
      <w:r w:rsidRPr="00C0423B">
        <w:rPr>
          <w:color w:val="010000"/>
        </w:rPr>
        <w:t xml:space="preserve"> </w:t>
      </w:r>
      <w:r w:rsidRPr="00C0423B">
        <w:rPr>
          <w:bCs/>
          <w:color w:val="010000"/>
        </w:rPr>
        <w:t>E.2018/119, K.2020/25, 11/6/2020, §§ 3-13;</w:t>
      </w:r>
      <w:r w:rsidRPr="00C0423B">
        <w:rPr>
          <w:color w:val="010000"/>
        </w:rPr>
        <w:t xml:space="preserve"> </w:t>
      </w:r>
      <w:r w:rsidRPr="00C0423B">
        <w:rPr>
          <w:bCs/>
          <w:color w:val="010000"/>
        </w:rPr>
        <w:t>E.2018/155, K.2020/27, 11/6/2020, §§ 3-13).</w:t>
      </w:r>
      <w:r w:rsidRPr="00C0423B">
        <w:rPr>
          <w:color w:val="010000"/>
          <w:lang w:eastAsia="zh-CN"/>
        </w:rPr>
        <w:t xml:space="preserve"> </w:t>
      </w:r>
    </w:p>
    <w:p w14:paraId="598E2C7A" w14:textId="77777777" w:rsidR="009D5140" w:rsidRPr="00C0423B" w:rsidRDefault="009D5140" w:rsidP="008B40F5">
      <w:pPr>
        <w:spacing w:after="200"/>
        <w:ind w:right="283" w:firstLine="709"/>
        <w:jc w:val="both"/>
        <w:rPr>
          <w:b/>
          <w:color w:val="010000"/>
        </w:rPr>
      </w:pPr>
      <w:r w:rsidRPr="00C0423B">
        <w:rPr>
          <w:b/>
          <w:color w:val="010000"/>
          <w:lang w:eastAsia="zh-CN"/>
        </w:rPr>
        <w:lastRenderedPageBreak/>
        <w:t xml:space="preserve">B. </w:t>
      </w:r>
      <w:proofErr w:type="spellStart"/>
      <w:r w:rsidRPr="00C0423B">
        <w:rPr>
          <w:b/>
          <w:color w:val="010000"/>
          <w:lang w:eastAsia="zh-CN"/>
        </w:rPr>
        <w:t>CBK’nın</w:t>
      </w:r>
      <w:proofErr w:type="spellEnd"/>
      <w:r w:rsidRPr="00C0423B">
        <w:rPr>
          <w:b/>
          <w:color w:val="010000"/>
          <w:lang w:eastAsia="zh-CN"/>
        </w:rPr>
        <w:t xml:space="preserve"> </w:t>
      </w:r>
      <w:r w:rsidRPr="00C0423B">
        <w:rPr>
          <w:b/>
          <w:color w:val="010000"/>
        </w:rPr>
        <w:t xml:space="preserve">1. Maddesiyle Ekli (1) Sayılı Liste’de Yer Alan Kadroların İhdas Edilerek (2) Numaralı </w:t>
      </w:r>
      <w:proofErr w:type="spellStart"/>
      <w:r w:rsidRPr="00C0423B">
        <w:rPr>
          <w:b/>
          <w:color w:val="010000"/>
        </w:rPr>
        <w:t>CBK’nın</w:t>
      </w:r>
      <w:proofErr w:type="spellEnd"/>
      <w:r w:rsidRPr="00C0423B">
        <w:rPr>
          <w:b/>
          <w:color w:val="010000"/>
        </w:rPr>
        <w:t xml:space="preserve"> Eki (I) ve (II) Sayılı Cetvellerin İlgili Bölümlerine Eklenmesinin İncelenmesi</w:t>
      </w:r>
    </w:p>
    <w:p w14:paraId="3E4D17B7" w14:textId="77777777" w:rsidR="009D5140" w:rsidRPr="00C0423B" w:rsidRDefault="009D5140" w:rsidP="008B40F5">
      <w:pPr>
        <w:spacing w:after="200"/>
        <w:ind w:right="283" w:firstLine="709"/>
        <w:jc w:val="both"/>
        <w:rPr>
          <w:b/>
          <w:color w:val="010000"/>
          <w:lang w:eastAsia="zh-CN"/>
        </w:rPr>
      </w:pPr>
      <w:r w:rsidRPr="00C0423B">
        <w:rPr>
          <w:b/>
          <w:color w:val="010000"/>
          <w:lang w:eastAsia="zh-CN"/>
        </w:rPr>
        <w:t>1. İptal Talebinin Gerekçesi</w:t>
      </w:r>
    </w:p>
    <w:p w14:paraId="2E93A7B1" w14:textId="77777777" w:rsidR="009D5140" w:rsidRPr="00C0423B" w:rsidRDefault="009D5140" w:rsidP="008B40F5">
      <w:pPr>
        <w:spacing w:after="200"/>
        <w:ind w:right="283" w:firstLine="709"/>
        <w:jc w:val="both"/>
        <w:rPr>
          <w:color w:val="010000"/>
          <w:lang w:eastAsia="zh-CN"/>
        </w:rPr>
      </w:pPr>
      <w:r w:rsidRPr="00C0423B">
        <w:rPr>
          <w:color w:val="010000"/>
          <w:lang w:eastAsia="zh-CN"/>
        </w:rPr>
        <w:t xml:space="preserve">4. Dava dilekçesinde özetle; idarenin bütünlüğü içinde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C0423B">
        <w:rPr>
          <w:color w:val="010000"/>
          <w:lang w:eastAsia="zh-CN"/>
        </w:rPr>
        <w:t>devredilemezliği</w:t>
      </w:r>
      <w:proofErr w:type="spellEnd"/>
      <w:r w:rsidRPr="00C0423B">
        <w:rPr>
          <w:color w:val="010000"/>
          <w:lang w:eastAsia="zh-CN"/>
        </w:rPr>
        <w:t>, Anayasa’nın bağlayıcılığı ve üstünlüğü ile kuvvetler ayrılığı ilkeleriyle bağdaşmadığı belirtilerek kuralın Anayasa’nın Başlangıç kısmı ile 2., 6., 7., 8., 11., 104. ve 128. maddelerine aykırı olduğu ileri sürülmüştür.</w:t>
      </w:r>
    </w:p>
    <w:p w14:paraId="7194ED77" w14:textId="77777777" w:rsidR="009D5140" w:rsidRPr="00C0423B" w:rsidRDefault="009D5140" w:rsidP="008B40F5">
      <w:pPr>
        <w:spacing w:after="200"/>
        <w:ind w:right="283" w:firstLine="709"/>
        <w:jc w:val="both"/>
        <w:rPr>
          <w:b/>
          <w:color w:val="010000"/>
          <w:lang w:eastAsia="zh-CN"/>
        </w:rPr>
      </w:pPr>
      <w:r w:rsidRPr="00C0423B">
        <w:rPr>
          <w:b/>
          <w:color w:val="010000"/>
          <w:lang w:eastAsia="zh-CN"/>
        </w:rPr>
        <w:t>2. Anayasa’ya Aykırılık Sorunu</w:t>
      </w:r>
    </w:p>
    <w:p w14:paraId="7966E8F6" w14:textId="77777777" w:rsidR="009D5140" w:rsidRPr="00C0423B" w:rsidRDefault="009D5140" w:rsidP="008B40F5">
      <w:pPr>
        <w:spacing w:after="200"/>
        <w:ind w:right="283" w:firstLine="709"/>
        <w:jc w:val="both"/>
        <w:rPr>
          <w:b/>
          <w:color w:val="010000"/>
          <w:lang w:eastAsia="zh-CN"/>
        </w:rPr>
      </w:pPr>
      <w:r w:rsidRPr="00C0423B">
        <w:rPr>
          <w:b/>
          <w:color w:val="010000"/>
          <w:lang w:eastAsia="zh-CN"/>
        </w:rPr>
        <w:t xml:space="preserve">a. </w:t>
      </w:r>
      <w:proofErr w:type="spellStart"/>
      <w:r w:rsidRPr="00C0423B">
        <w:rPr>
          <w:b/>
          <w:color w:val="010000"/>
          <w:lang w:eastAsia="zh-CN"/>
        </w:rPr>
        <w:t>CBK’nın</w:t>
      </w:r>
      <w:proofErr w:type="spellEnd"/>
      <w:r w:rsidRPr="00C0423B">
        <w:rPr>
          <w:b/>
          <w:color w:val="010000"/>
          <w:lang w:eastAsia="zh-CN"/>
        </w:rPr>
        <w:t xml:space="preserve"> </w:t>
      </w:r>
      <w:r w:rsidRPr="00C0423B">
        <w:rPr>
          <w:b/>
          <w:color w:val="010000"/>
        </w:rPr>
        <w:t xml:space="preserve">1. Maddesiyle </w:t>
      </w:r>
      <w:r w:rsidRPr="00C0423B">
        <w:rPr>
          <w:b/>
          <w:color w:val="010000"/>
          <w:lang w:eastAsia="zh-CN"/>
        </w:rPr>
        <w:t xml:space="preserve">Ekli (1) Sayılı Liste’de Yer Alan </w:t>
      </w:r>
      <w:r w:rsidRPr="00C0423B">
        <w:rPr>
          <w:b/>
          <w:color w:val="010000"/>
        </w:rPr>
        <w:t xml:space="preserve">Adalet Bakanlığı, Ticaret Bakanlığı, Strateji ve Bütçe Başkanlığı, Türkiye Adalet Akademisi ve Orman Genel Müdürlüğüne İlişkin Kadroların İhdas Edilerek (2) Numaralı </w:t>
      </w:r>
      <w:proofErr w:type="spellStart"/>
      <w:r w:rsidRPr="00C0423B">
        <w:rPr>
          <w:b/>
          <w:color w:val="010000"/>
        </w:rPr>
        <w:t>CBK’nın</w:t>
      </w:r>
      <w:proofErr w:type="spellEnd"/>
      <w:r w:rsidRPr="00C0423B">
        <w:rPr>
          <w:b/>
          <w:color w:val="010000"/>
        </w:rPr>
        <w:t xml:space="preserve"> Eki (I) ve (II) Sayılı Cetvellerin İlgili Bölümlerine Eklenmesi</w:t>
      </w:r>
      <w:r w:rsidRPr="00C0423B">
        <w:rPr>
          <w:b/>
          <w:color w:val="010000"/>
          <w:lang w:eastAsia="zh-CN"/>
        </w:rPr>
        <w:t xml:space="preserve"> </w:t>
      </w:r>
    </w:p>
    <w:p w14:paraId="7C041395" w14:textId="77777777" w:rsidR="009D5140" w:rsidRPr="00C0423B" w:rsidRDefault="009D5140" w:rsidP="008B40F5">
      <w:pPr>
        <w:spacing w:after="200"/>
        <w:ind w:right="283" w:firstLine="709"/>
        <w:jc w:val="both"/>
        <w:rPr>
          <w:b/>
          <w:bCs/>
          <w:iCs/>
          <w:color w:val="010000"/>
        </w:rPr>
      </w:pPr>
      <w:r w:rsidRPr="00C0423B">
        <w:rPr>
          <w:b/>
          <w:color w:val="010000"/>
        </w:rPr>
        <w:t xml:space="preserve">i. Kuralın </w:t>
      </w:r>
      <w:r w:rsidRPr="00C0423B">
        <w:rPr>
          <w:b/>
          <w:bCs/>
          <w:iCs/>
          <w:color w:val="010000"/>
        </w:rPr>
        <w:t>Konu Bakımından Yetki Yönünden İncelenmesi</w:t>
      </w:r>
    </w:p>
    <w:p w14:paraId="437042D3" w14:textId="77777777" w:rsidR="009D5140" w:rsidRPr="00C0423B" w:rsidRDefault="009D5140" w:rsidP="008B40F5">
      <w:pPr>
        <w:spacing w:after="200"/>
        <w:ind w:right="283" w:firstLine="709"/>
        <w:jc w:val="both"/>
        <w:rPr>
          <w:color w:val="010000"/>
          <w:lang w:eastAsia="zh-CN"/>
        </w:rPr>
      </w:pPr>
      <w:r w:rsidRPr="00C0423B">
        <w:rPr>
          <w:color w:val="010000"/>
          <w:lang w:eastAsia="zh-CN"/>
        </w:rPr>
        <w:t xml:space="preserve">5. Dava dilekçesinde konu bakımından yetki yönünden kuralın Anayasa’nın Başlangıç kısmı ile 6., 7., 8., 11. ve 128. maddelerine de aykırı olduğu ileri sürülmüş ise de </w:t>
      </w:r>
      <w:proofErr w:type="spellStart"/>
      <w:r w:rsidRPr="00C0423B">
        <w:rPr>
          <w:color w:val="010000"/>
          <w:lang w:eastAsia="zh-CN"/>
        </w:rPr>
        <w:t>CBK’ya</w:t>
      </w:r>
      <w:proofErr w:type="spellEnd"/>
      <w:r w:rsidRPr="00C0423B">
        <w:rPr>
          <w:color w:val="010000"/>
          <w:lang w:eastAsia="zh-CN"/>
        </w:rPr>
        <w:t xml:space="preserve"> ilişkin konu bakımından yetki kuralları Anayasa’nın 104. maddesinin on yedinci fıkrasında düzenlendiğinden bu husustaki inceleme anılan fıkra kapsamında yapılacaktır.</w:t>
      </w:r>
    </w:p>
    <w:p w14:paraId="44C070B1" w14:textId="77777777" w:rsidR="009D5140" w:rsidRPr="00C0423B" w:rsidRDefault="009D5140" w:rsidP="008B40F5">
      <w:pPr>
        <w:spacing w:after="200"/>
        <w:ind w:right="283" w:firstLine="709"/>
        <w:jc w:val="both"/>
        <w:rPr>
          <w:bCs/>
          <w:color w:val="010000"/>
          <w:lang w:eastAsia="zh-CN"/>
        </w:rPr>
      </w:pPr>
      <w:r w:rsidRPr="00C0423B">
        <w:rPr>
          <w:color w:val="010000"/>
          <w:lang w:eastAsia="zh-CN"/>
        </w:rPr>
        <w:t xml:space="preserve">6. </w:t>
      </w:r>
      <w:r w:rsidRPr="00C0423B">
        <w:rPr>
          <w:bCs/>
          <w:color w:val="010000"/>
          <w:lang w:eastAsia="zh-CN"/>
        </w:rPr>
        <w:t xml:space="preserve">Kural Adalet Bakanlığı, Ticaret Bakanlığı, Strateji ve Bütçe Başkanlığı, Türkiye Adalet Akademisi ve Orman Genel Müdürlüğüne </w:t>
      </w:r>
      <w:r w:rsidRPr="00C0423B">
        <w:rPr>
          <w:color w:val="010000"/>
          <w:shd w:val="clear" w:color="auto" w:fill="FFFFFF"/>
        </w:rPr>
        <w:t xml:space="preserve">ilişkin olarak bir kısım kadroların ihdas edilerek </w:t>
      </w:r>
      <w:r w:rsidRPr="00C0423B">
        <w:rPr>
          <w:bCs/>
          <w:color w:val="010000"/>
          <w:lang w:eastAsia="zh-CN"/>
        </w:rPr>
        <w:t xml:space="preserve">(2) numaralı </w:t>
      </w:r>
      <w:proofErr w:type="spellStart"/>
      <w:r w:rsidRPr="00C0423B">
        <w:rPr>
          <w:bCs/>
          <w:color w:val="010000"/>
          <w:lang w:eastAsia="zh-CN"/>
        </w:rPr>
        <w:t>CBK’nın</w:t>
      </w:r>
      <w:proofErr w:type="spellEnd"/>
      <w:r w:rsidRPr="00C0423B">
        <w:rPr>
          <w:bCs/>
          <w:color w:val="010000"/>
          <w:lang w:eastAsia="zh-CN"/>
        </w:rPr>
        <w:t xml:space="preserve"> eki (I) ve (II) sayılı Cetvellerin ilgili bölümlerine eklenmesini öngörmektedir.</w:t>
      </w:r>
    </w:p>
    <w:p w14:paraId="25B0208D" w14:textId="77777777" w:rsidR="009D5140" w:rsidRPr="00C0423B" w:rsidRDefault="009D5140" w:rsidP="008B40F5">
      <w:pPr>
        <w:spacing w:after="200"/>
        <w:ind w:right="283" w:firstLine="709"/>
        <w:jc w:val="both"/>
        <w:rPr>
          <w:bCs/>
          <w:color w:val="010000"/>
          <w:lang w:eastAsia="zh-CN"/>
        </w:rPr>
      </w:pPr>
      <w:r w:rsidRPr="00C0423B">
        <w:rPr>
          <w:color w:val="010000"/>
          <w:lang w:eastAsia="zh-CN"/>
        </w:rPr>
        <w:t xml:space="preserve">7. </w:t>
      </w:r>
      <w:r w:rsidRPr="00C0423B">
        <w:rPr>
          <w:rFonts w:eastAsia="Calibri"/>
          <w:color w:val="010000"/>
          <w:shd w:val="clear" w:color="auto" w:fill="FFFFFF"/>
        </w:rPr>
        <w:t xml:space="preserve">Anayasa Mahkemesi bakanlıkların ve bağlı kuruluşlarının, CBK ile kurulan kamu tüzel kişiliklerinin, </w:t>
      </w:r>
      <w:r w:rsidRPr="00C0423B">
        <w:rPr>
          <w:rFonts w:eastAsia="Calibri"/>
          <w:bCs/>
          <w:iCs/>
          <w:color w:val="010000"/>
          <w:shd w:val="clear" w:color="auto" w:fill="FFFFFF"/>
        </w:rPr>
        <w:t>Cumhurbaşkanlığı merkez teşkilatı ile Cumhurbaşkanlığına bağlı kurum ve kuruluşların</w:t>
      </w:r>
      <w:r w:rsidRPr="00C0423B">
        <w:rPr>
          <w:rFonts w:eastAsia="Calibri"/>
          <w:color w:val="010000"/>
          <w:shd w:val="clear" w:color="auto" w:fill="FFFFFF"/>
        </w:rPr>
        <w:t xml:space="preserve"> kadrolarının ihdası ve iptaline ilişkin düzenlemelerin </w:t>
      </w:r>
      <w:proofErr w:type="spellStart"/>
      <w:r w:rsidRPr="00C0423B">
        <w:rPr>
          <w:rFonts w:eastAsia="Calibri"/>
          <w:color w:val="010000"/>
          <w:shd w:val="clear" w:color="auto" w:fill="FFFFFF"/>
        </w:rPr>
        <w:t>CBK’larla</w:t>
      </w:r>
      <w:proofErr w:type="spellEnd"/>
      <w:r w:rsidRPr="00C0423B">
        <w:rPr>
          <w:rFonts w:eastAsia="Calibri"/>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C0423B" w:rsidRPr="00C0423B">
        <w:rPr>
          <w:rFonts w:eastAsia="Calibri"/>
          <w:color w:val="010000"/>
          <w:shd w:val="clear" w:color="auto" w:fill="FFFFFF"/>
        </w:rPr>
        <w:t xml:space="preserve"> </w:t>
      </w:r>
      <w:r w:rsidRPr="00C0423B">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C0423B" w:rsidRPr="00C0423B">
        <w:rPr>
          <w:rFonts w:eastAsia="Calibri"/>
          <w:i/>
          <w:iCs/>
          <w:color w:val="010000"/>
          <w:shd w:val="clear" w:color="auto" w:fill="FFFFFF"/>
        </w:rPr>
        <w:t xml:space="preserve"> </w:t>
      </w:r>
      <w:r w:rsidRPr="00C0423B">
        <w:rPr>
          <w:rFonts w:eastAsia="Calibri"/>
          <w:iCs/>
          <w:color w:val="010000"/>
          <w:shd w:val="clear" w:color="auto" w:fill="FFFFFF"/>
        </w:rPr>
        <w:t xml:space="preserve">ile </w:t>
      </w:r>
      <w:r w:rsidRPr="00C0423B">
        <w:rPr>
          <w:rFonts w:eastAsia="Calibri"/>
          <w:color w:val="010000"/>
          <w:shd w:val="clear" w:color="auto" w:fill="FFFFFF"/>
        </w:rPr>
        <w:t>Anayasa’nın 123. maddesinin üçüncü fıkrasının</w:t>
      </w:r>
      <w:r w:rsidR="00C0423B" w:rsidRPr="00C0423B">
        <w:rPr>
          <w:rFonts w:eastAsia="Calibri"/>
          <w:color w:val="010000"/>
          <w:shd w:val="clear" w:color="auto" w:fill="FFFFFF"/>
        </w:rPr>
        <w:t xml:space="preserve"> </w:t>
      </w:r>
      <w:r w:rsidRPr="00C0423B">
        <w:rPr>
          <w:rFonts w:eastAsia="Calibri"/>
          <w:i/>
          <w:iCs/>
          <w:color w:val="010000"/>
          <w:shd w:val="clear" w:color="auto" w:fill="FFFFFF"/>
        </w:rPr>
        <w:t xml:space="preserve">“Kamu tüzel kişiliği, kanunla veya Cumhurbaşkanlığı kararnamesiyle kurulur” </w:t>
      </w:r>
      <w:r w:rsidRPr="00C0423B">
        <w:rPr>
          <w:rFonts w:eastAsia="Calibri"/>
          <w:iCs/>
          <w:color w:val="010000"/>
          <w:shd w:val="clear" w:color="auto" w:fill="FFFFFF"/>
        </w:rPr>
        <w:t xml:space="preserve">şeklindeki hükümleriyle </w:t>
      </w:r>
      <w:r w:rsidRPr="00C0423B">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C0423B">
        <w:rPr>
          <w:rFonts w:eastAsia="Calibri"/>
          <w:color w:val="010000"/>
          <w:shd w:val="clear" w:color="auto" w:fill="FFFFFF"/>
        </w:rPr>
        <w:t xml:space="preserve"> </w:t>
      </w:r>
      <w:r w:rsidRPr="00C0423B">
        <w:rPr>
          <w:rFonts w:eastAsia="Calibri"/>
          <w:bCs/>
          <w:color w:val="010000"/>
          <w:shd w:val="clear" w:color="auto" w:fill="FFFFFF"/>
        </w:rPr>
        <w:t>E.2021/50, K.2021/89, 16/12/2021, §§ 18-23; E.2021/91, K.2021/106, 30/12/2021, §§ 19-25;</w:t>
      </w:r>
      <w:r w:rsidR="00C0423B" w:rsidRPr="00C0423B">
        <w:rPr>
          <w:rFonts w:eastAsia="Calibri"/>
          <w:bCs/>
          <w:color w:val="010000"/>
          <w:shd w:val="clear" w:color="auto" w:fill="FFFFFF"/>
        </w:rPr>
        <w:t xml:space="preserve"> </w:t>
      </w:r>
      <w:r w:rsidRPr="00C0423B">
        <w:rPr>
          <w:rFonts w:eastAsia="Calibri"/>
          <w:color w:val="010000"/>
          <w:shd w:val="clear" w:color="auto" w:fill="FFFFFF"/>
        </w:rPr>
        <w:t>E.2018/119, K.2020/25, 11/6/2020, §§ 27, 28</w:t>
      </w:r>
      <w:r w:rsidRPr="00C0423B">
        <w:rPr>
          <w:rFonts w:eastAsia="Calibri"/>
          <w:bCs/>
          <w:color w:val="010000"/>
          <w:shd w:val="clear" w:color="auto" w:fill="FFFFFF"/>
        </w:rPr>
        <w:t xml:space="preserve">; </w:t>
      </w:r>
      <w:r w:rsidRPr="00C0423B">
        <w:rPr>
          <w:rFonts w:eastAsia="Calibri"/>
          <w:color w:val="010000"/>
          <w:shd w:val="clear" w:color="auto" w:fill="FFFFFF"/>
        </w:rPr>
        <w:t xml:space="preserve">E.2022/37, K.2023/44, 9/3/2023, </w:t>
      </w:r>
      <w:r w:rsidRPr="00C0423B">
        <w:rPr>
          <w:rFonts w:eastAsia="Calibri"/>
          <w:bCs/>
          <w:color w:val="010000"/>
          <w:shd w:val="clear" w:color="auto" w:fill="FFFFFF"/>
        </w:rPr>
        <w:t>§§ 9,10).</w:t>
      </w:r>
    </w:p>
    <w:p w14:paraId="70DD8A6D" w14:textId="77777777" w:rsidR="009D5140" w:rsidRPr="00C0423B" w:rsidRDefault="009D5140" w:rsidP="008B40F5">
      <w:pPr>
        <w:spacing w:after="200"/>
        <w:ind w:right="283" w:firstLine="709"/>
        <w:jc w:val="both"/>
        <w:rPr>
          <w:bCs/>
          <w:color w:val="010000"/>
          <w:lang w:eastAsia="zh-CN"/>
        </w:rPr>
      </w:pPr>
      <w:r w:rsidRPr="00C0423B">
        <w:rPr>
          <w:color w:val="010000"/>
          <w:lang w:eastAsia="zh-CN"/>
        </w:rPr>
        <w:lastRenderedPageBreak/>
        <w:t>8.</w:t>
      </w:r>
      <w:r w:rsidR="00C0423B" w:rsidRPr="00C0423B">
        <w:rPr>
          <w:color w:val="010000"/>
          <w:lang w:eastAsia="zh-CN"/>
        </w:rPr>
        <w:t xml:space="preserve"> </w:t>
      </w:r>
      <w:bookmarkStart w:id="5" w:name="_Hlk130480955"/>
      <w:r w:rsidRPr="00C0423B">
        <w:rPr>
          <w:color w:val="010000"/>
          <w:lang w:eastAsia="zh-CN"/>
        </w:rPr>
        <w:t xml:space="preserve">Adalet Bakanlığı ve Ticaret Bakanlığına, Cumhurbaşkanlığına bağlı kurum olan Strateji ve Bütçe Başkanlığına, </w:t>
      </w:r>
      <w:proofErr w:type="spellStart"/>
      <w:r w:rsidRPr="00C0423B">
        <w:rPr>
          <w:color w:val="010000"/>
          <w:lang w:eastAsia="zh-CN"/>
        </w:rPr>
        <w:t>CBK’yla</w:t>
      </w:r>
      <w:proofErr w:type="spellEnd"/>
      <w:r w:rsidRPr="00C0423B">
        <w:rPr>
          <w:color w:val="010000"/>
          <w:lang w:eastAsia="zh-CN"/>
        </w:rPr>
        <w:t xml:space="preserve"> kurulmuş kamu tüzel kişileri olan Türkiye Adalet Akademisi ile Orman Genel Müdürlüğüne </w:t>
      </w:r>
      <w:bookmarkEnd w:id="5"/>
      <w:r w:rsidRPr="00C0423B">
        <w:rPr>
          <w:color w:val="010000"/>
          <w:lang w:eastAsia="zh-CN"/>
        </w:rPr>
        <w:t>kadro ihdas edilmesini öngören dolayısıyla anılan Kurumların teşkilat yapısıyla ilgili bir düzenleme getiren dava konusu kural yönünden, belirtilen kararlardan ayrılmayı gerektiren bir durum bulunmamaktadır.</w:t>
      </w:r>
    </w:p>
    <w:p w14:paraId="7E146331" w14:textId="77777777" w:rsidR="009D5140" w:rsidRPr="00C0423B" w:rsidRDefault="009D5140" w:rsidP="008B40F5">
      <w:pPr>
        <w:spacing w:after="200"/>
        <w:ind w:right="283" w:firstLine="709"/>
        <w:jc w:val="both"/>
        <w:rPr>
          <w:color w:val="010000"/>
          <w:lang w:eastAsia="zh-CN"/>
        </w:rPr>
      </w:pPr>
      <w:r w:rsidRPr="00C0423B">
        <w:rPr>
          <w:bCs/>
          <w:color w:val="010000"/>
          <w:lang w:eastAsia="zh-CN"/>
        </w:rPr>
        <w:t>9. Bu itibarla kural Anayasa’nın 104. maddesinin on yedinci fıkrasının birinci, ikinci ve üçüncü cümlelerine aykırı bir düzenleme içermemektedir.</w:t>
      </w:r>
    </w:p>
    <w:p w14:paraId="6F2E48B5" w14:textId="77777777" w:rsidR="009D5140" w:rsidRPr="00C0423B" w:rsidRDefault="009D5140" w:rsidP="008B40F5">
      <w:pPr>
        <w:spacing w:after="200"/>
        <w:ind w:right="283" w:firstLine="709"/>
        <w:jc w:val="both"/>
        <w:rPr>
          <w:color w:val="010000"/>
          <w:lang w:eastAsia="zh-CN"/>
        </w:rPr>
      </w:pPr>
      <w:r w:rsidRPr="00C0423B">
        <w:rPr>
          <w:color w:val="010000"/>
          <w:lang w:eastAsia="zh-CN"/>
        </w:rPr>
        <w:t>10. Anayasa’nın 104. maddesinin on yedinci fıkrasının dördüncü cümlesinde “</w:t>
      </w:r>
      <w:r w:rsidRPr="00C0423B">
        <w:rPr>
          <w:i/>
          <w:iCs/>
          <w:color w:val="010000"/>
          <w:lang w:eastAsia="zh-CN"/>
        </w:rPr>
        <w:t>Kanunda açıkça düzenlenen konularda Cumhurbaşkanlığı kararnamesi çıkarılamaz.</w:t>
      </w:r>
      <w:r w:rsidRPr="00C0423B">
        <w:rPr>
          <w:color w:val="010000"/>
          <w:lang w:eastAsia="zh-CN"/>
        </w:rPr>
        <w:t xml:space="preserve">” denilmiştir. Buna göre </w:t>
      </w:r>
      <w:proofErr w:type="spellStart"/>
      <w:r w:rsidRPr="00C0423B">
        <w:rPr>
          <w:color w:val="010000"/>
          <w:lang w:eastAsia="zh-CN"/>
        </w:rPr>
        <w:t>CBK’ların</w:t>
      </w:r>
      <w:proofErr w:type="spellEnd"/>
      <w:r w:rsidRPr="00C0423B">
        <w:rPr>
          <w:color w:val="010000"/>
          <w:lang w:eastAsia="zh-CN"/>
        </w:rPr>
        <w:t xml:space="preserve"> </w:t>
      </w:r>
      <w:r w:rsidRPr="00C0423B">
        <w:rPr>
          <w:rFonts w:eastAsia="Calibri"/>
          <w:color w:val="010000"/>
          <w:lang w:eastAsia="zh-CN"/>
        </w:rPr>
        <w:t xml:space="preserve">anılan Anayasa hükmü yönünden </w:t>
      </w:r>
      <w:r w:rsidRPr="00C0423B">
        <w:rPr>
          <w:color w:val="010000"/>
          <w:lang w:eastAsia="zh-CN"/>
        </w:rPr>
        <w:t>denetimi yapılırken</w:t>
      </w:r>
      <w:r w:rsidRPr="00C0423B">
        <w:rPr>
          <w:rFonts w:eastAsia="Calibri"/>
          <w:color w:val="010000"/>
          <w:lang w:eastAsia="zh-CN"/>
        </w:rPr>
        <w:t xml:space="preserve"> CBK ile düzenlenen alanda hüküm ifade eden, bu bağlamda</w:t>
      </w:r>
      <w:r w:rsidRPr="00C0423B">
        <w:rPr>
          <w:color w:val="010000"/>
          <w:lang w:eastAsia="zh-CN"/>
        </w:rPr>
        <w:t xml:space="preserve"> karşılaştırmaya esas olabilecek, daha önce kabul edilmiş bir kanun hükmünün bulunup bulunmadığının tespit edilmesi gerekir.</w:t>
      </w:r>
    </w:p>
    <w:p w14:paraId="5DA835F9" w14:textId="77777777" w:rsidR="009D5140" w:rsidRPr="00C0423B" w:rsidRDefault="009D5140" w:rsidP="008B40F5">
      <w:pPr>
        <w:spacing w:after="200"/>
        <w:ind w:right="283" w:firstLine="709"/>
        <w:jc w:val="both"/>
        <w:rPr>
          <w:bCs/>
          <w:color w:val="010000"/>
          <w:lang w:eastAsia="zh-CN"/>
        </w:rPr>
      </w:pPr>
      <w:r w:rsidRPr="00C0423B">
        <w:rPr>
          <w:bCs/>
          <w:color w:val="010000"/>
          <w:lang w:eastAsia="zh-CN"/>
        </w:rPr>
        <w:t xml:space="preserve">11. </w:t>
      </w:r>
      <w:r w:rsidRPr="00C0423B">
        <w:rPr>
          <w:color w:val="010000"/>
          <w:lang w:eastAsia="zh-CN"/>
        </w:rPr>
        <w:t xml:space="preserve">Kuralla </w:t>
      </w:r>
      <w:r w:rsidRPr="00C0423B">
        <w:rPr>
          <w:color w:val="010000"/>
          <w:shd w:val="clear" w:color="auto" w:fill="FFFFFF"/>
        </w:rPr>
        <w:t>aynı alanda hüküm ifade eden</w:t>
      </w:r>
      <w:r w:rsidRPr="00C0423B">
        <w:rPr>
          <w:color w:val="010000"/>
          <w:lang w:eastAsia="zh-CN"/>
        </w:rPr>
        <w:t xml:space="preserve"> karşılaştırmaya esas olabilecek nitelikte, </w:t>
      </w:r>
      <w:r w:rsidRPr="00C0423B">
        <w:rPr>
          <w:color w:val="010000"/>
          <w:shd w:val="clear" w:color="auto" w:fill="FFFFFF"/>
        </w:rPr>
        <w:t xml:space="preserve">kanunla yapılan herhangi bir düzenleme </w:t>
      </w:r>
      <w:r w:rsidRPr="00C0423B">
        <w:rPr>
          <w:color w:val="010000"/>
          <w:lang w:eastAsia="zh-CN"/>
        </w:rPr>
        <w:t xml:space="preserve">tespit edilememiştir. </w:t>
      </w:r>
      <w:r w:rsidRPr="00C0423B">
        <w:rPr>
          <w:bCs/>
          <w:color w:val="010000"/>
          <w:lang w:eastAsia="zh-CN"/>
        </w:rPr>
        <w:t xml:space="preserve">Bu itibarla kuralın kanunda açıkça düzenlenen bir konuya ilişkin olmadığı sonucuna ulaşılmıştır. </w:t>
      </w:r>
    </w:p>
    <w:p w14:paraId="192B72CB" w14:textId="77777777" w:rsidR="009D5140" w:rsidRPr="00C0423B" w:rsidRDefault="009D5140" w:rsidP="008B40F5">
      <w:pPr>
        <w:spacing w:after="200"/>
        <w:ind w:right="283" w:firstLine="709"/>
        <w:jc w:val="both"/>
        <w:rPr>
          <w:color w:val="010000"/>
          <w:lang w:eastAsia="zh-CN"/>
        </w:rPr>
      </w:pPr>
      <w:r w:rsidRPr="00C0423B">
        <w:rPr>
          <w:color w:val="010000"/>
          <w:lang w:eastAsia="zh-CN"/>
        </w:rPr>
        <w:t>12. Açıklanan nedenlerle kural Anayasa’nın 104. maddesinin on yedinci fıkrasına aykırı değildir. İptal talebinin reddi gerekir.</w:t>
      </w:r>
    </w:p>
    <w:p w14:paraId="32DF875A" w14:textId="77777777" w:rsidR="009D5140" w:rsidRPr="00C0423B" w:rsidRDefault="009D5140" w:rsidP="008B40F5">
      <w:pPr>
        <w:spacing w:after="200"/>
        <w:ind w:right="283" w:firstLine="709"/>
        <w:jc w:val="both"/>
        <w:rPr>
          <w:bCs/>
          <w:color w:val="010000"/>
        </w:rPr>
      </w:pPr>
      <w:r w:rsidRPr="00C0423B">
        <w:rPr>
          <w:bCs/>
          <w:color w:val="010000"/>
        </w:rPr>
        <w:t>Zühtü ARSLAN, Engin YILDIRIM, M. Emin KUZ, Yusuf Şevki HAKYEMEZ ve Kenan YAŞAR bu görüşe katılmamışlardır.</w:t>
      </w:r>
    </w:p>
    <w:p w14:paraId="4458449D" w14:textId="77777777" w:rsidR="009D5140" w:rsidRPr="00C0423B" w:rsidRDefault="009D5140" w:rsidP="008B40F5">
      <w:pPr>
        <w:spacing w:after="200"/>
        <w:ind w:right="283" w:firstLine="709"/>
        <w:jc w:val="both"/>
        <w:rPr>
          <w:b/>
          <w:color w:val="010000"/>
          <w:lang w:eastAsia="zh-CN"/>
        </w:rPr>
      </w:pPr>
      <w:r w:rsidRPr="00C0423B">
        <w:rPr>
          <w:b/>
          <w:color w:val="010000"/>
          <w:lang w:eastAsia="zh-CN"/>
        </w:rPr>
        <w:t>ii. Kuralın İçerik Yönünden İncelenmesi</w:t>
      </w:r>
    </w:p>
    <w:p w14:paraId="094D085D" w14:textId="77777777" w:rsidR="009D5140" w:rsidRPr="00C0423B" w:rsidRDefault="009D5140" w:rsidP="008B40F5">
      <w:pPr>
        <w:spacing w:after="200"/>
        <w:ind w:right="283" w:firstLine="709"/>
        <w:jc w:val="both"/>
        <w:rPr>
          <w:color w:val="010000"/>
          <w:lang w:eastAsia="zh-CN"/>
        </w:rPr>
      </w:pPr>
      <w:r w:rsidRPr="00C0423B">
        <w:rPr>
          <w:color w:val="010000"/>
          <w:lang w:eastAsia="zh-CN"/>
        </w:rPr>
        <w:t>13.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6B469CA4" w14:textId="77777777" w:rsidR="009D5140" w:rsidRPr="00C0423B" w:rsidRDefault="009D5140" w:rsidP="008B40F5">
      <w:pPr>
        <w:spacing w:after="200"/>
        <w:ind w:right="283" w:firstLine="709"/>
        <w:jc w:val="both"/>
        <w:rPr>
          <w:color w:val="010000"/>
          <w:lang w:eastAsia="zh-CN"/>
        </w:rPr>
      </w:pPr>
      <w:r w:rsidRPr="00C0423B">
        <w:rPr>
          <w:color w:val="010000"/>
          <w:lang w:eastAsia="zh-CN"/>
        </w:rPr>
        <w:t xml:space="preserve">14. Hukuk devletinin temel unsurlarından biri </w:t>
      </w:r>
      <w:r w:rsidRPr="00C0423B">
        <w:rPr>
          <w:i/>
          <w:iCs/>
          <w:color w:val="010000"/>
          <w:lang w:eastAsia="zh-CN"/>
        </w:rPr>
        <w:t>belirlilik</w:t>
      </w:r>
      <w:r w:rsidRPr="00C0423B">
        <w:rPr>
          <w:color w:val="010000"/>
          <w:lang w:eastAsia="zh-CN"/>
        </w:rPr>
        <w:t xml:space="preserve"> ilkesidir.</w:t>
      </w:r>
      <w:r w:rsidRPr="00C0423B">
        <w:rPr>
          <w:i/>
          <w:iCs/>
          <w:color w:val="010000"/>
          <w:lang w:eastAsia="zh-CN"/>
        </w:rPr>
        <w:t xml:space="preserve"> </w:t>
      </w:r>
      <w:r w:rsidRPr="00C0423B">
        <w:rPr>
          <w:color w:val="010000"/>
          <w:lang w:eastAsia="zh-CN"/>
        </w:rPr>
        <w:t>Anayasa Mahkemesinin yerleşik kararlarına göre anılan ilke,</w:t>
      </w:r>
      <w:r w:rsidRPr="00C0423B">
        <w:rPr>
          <w:i/>
          <w:iCs/>
          <w:color w:val="010000"/>
          <w:lang w:eastAsia="zh-CN"/>
        </w:rPr>
        <w:t xml:space="preserve"> </w:t>
      </w:r>
      <w:r w:rsidRPr="00C0423B">
        <w:rPr>
          <w:color w:val="010000"/>
          <w:lang w:eastAsia="zh-CN"/>
        </w:rPr>
        <w:t>yasal düzenlemelerin hem kişiler hem de idare yönünden herhangi bir duraksamaya ve kuşkuya yer vermeyecek şekilde açık, net, anlaşılır, uygulanabilir ve nesnel olmasını gerektirmektedir.</w:t>
      </w:r>
    </w:p>
    <w:p w14:paraId="0EF43D03" w14:textId="77777777" w:rsidR="009D5140" w:rsidRPr="00C0423B" w:rsidRDefault="009D5140" w:rsidP="008B40F5">
      <w:pPr>
        <w:spacing w:after="200"/>
        <w:ind w:right="283" w:firstLine="709"/>
        <w:jc w:val="both"/>
        <w:rPr>
          <w:color w:val="010000"/>
          <w:lang w:eastAsia="zh-CN"/>
        </w:rPr>
      </w:pPr>
      <w:r w:rsidRPr="00C0423B">
        <w:rPr>
          <w:color w:val="010000"/>
          <w:lang w:eastAsia="zh-CN"/>
        </w:rPr>
        <w:t xml:space="preserve">15. Anılan ilkenin yürütmenin asli düzenleyici işlemi niteliğinde olan </w:t>
      </w:r>
      <w:proofErr w:type="spellStart"/>
      <w:r w:rsidRPr="00C0423B">
        <w:rPr>
          <w:color w:val="010000"/>
          <w:lang w:eastAsia="zh-CN"/>
        </w:rPr>
        <w:t>CBK’lar</w:t>
      </w:r>
      <w:proofErr w:type="spellEnd"/>
      <w:r w:rsidRPr="00C0423B">
        <w:rPr>
          <w:color w:val="010000"/>
          <w:lang w:eastAsia="zh-CN"/>
        </w:rPr>
        <w:t xml:space="preserve"> bakımından da geçerli olduğunda şüphe bulunmamaktadır. </w:t>
      </w:r>
    </w:p>
    <w:p w14:paraId="4AD55243" w14:textId="77777777" w:rsidR="009D5140" w:rsidRPr="00C0423B" w:rsidRDefault="009D5140" w:rsidP="008B40F5">
      <w:pPr>
        <w:spacing w:after="200"/>
        <w:ind w:right="283" w:firstLine="709"/>
        <w:jc w:val="both"/>
        <w:rPr>
          <w:color w:val="010000"/>
          <w:lang w:eastAsia="zh-CN"/>
        </w:rPr>
      </w:pPr>
      <w:r w:rsidRPr="00C0423B">
        <w:rPr>
          <w:color w:val="010000"/>
          <w:lang w:eastAsia="zh-CN"/>
        </w:rPr>
        <w:t xml:space="preserve">16. Kuralla </w:t>
      </w:r>
      <w:bookmarkStart w:id="6" w:name="_Hlk131416580"/>
      <w:r w:rsidRPr="00C0423B">
        <w:rPr>
          <w:color w:val="010000"/>
          <w:lang w:eastAsia="zh-CN"/>
        </w:rPr>
        <w:t xml:space="preserve">Adalet Bakanlığı ve Orman Genel Müdürlüğünün taşra, Ticaret Bakanlığının merkez, taşra ve döner sermaye, Strateji ve Bütçe Başkanlığı ile Türkiye Adalet Akademisinin merkez teşkilatlarında yer alan kadrolar </w:t>
      </w:r>
      <w:bookmarkEnd w:id="6"/>
      <w:r w:rsidRPr="00C0423B">
        <w:rPr>
          <w:color w:val="010000"/>
          <w:lang w:eastAsia="zh-CN"/>
        </w:rPr>
        <w:t>ihdas edilmiştir. İhdas edilen kadro ve sayıları açık, net ve anlaşılır bir şekilde düzenlendiğinden kuralda belirlilik ve öngörülebilirlik ilkelerine aykırılık bulunmamaktadır.</w:t>
      </w:r>
    </w:p>
    <w:p w14:paraId="74C1BAB0" w14:textId="77777777" w:rsidR="009D5140" w:rsidRPr="00C0423B" w:rsidRDefault="009D5140" w:rsidP="008B40F5">
      <w:pPr>
        <w:spacing w:after="200"/>
        <w:ind w:right="283" w:firstLine="709"/>
        <w:jc w:val="both"/>
        <w:rPr>
          <w:color w:val="010000"/>
          <w:lang w:eastAsia="zh-CN"/>
        </w:rPr>
      </w:pPr>
      <w:r w:rsidRPr="00C0423B">
        <w:rPr>
          <w:color w:val="010000"/>
          <w:lang w:eastAsia="zh-CN"/>
        </w:rPr>
        <w:t>17. Açıklanan nedenlerle kural Anayasa’nın 2. maddesine aykırı değildir. İptal talebinin reddi gerekir.</w:t>
      </w:r>
    </w:p>
    <w:p w14:paraId="4723F6C9" w14:textId="77777777" w:rsidR="009D5140" w:rsidRPr="00C0423B" w:rsidRDefault="009D5140" w:rsidP="008B40F5">
      <w:pPr>
        <w:spacing w:after="200"/>
        <w:ind w:right="283" w:firstLine="709"/>
        <w:jc w:val="both"/>
        <w:rPr>
          <w:b/>
          <w:color w:val="010000"/>
        </w:rPr>
      </w:pPr>
      <w:r w:rsidRPr="00C0423B">
        <w:rPr>
          <w:b/>
          <w:color w:val="010000"/>
          <w:lang w:eastAsia="zh-CN"/>
        </w:rPr>
        <w:t xml:space="preserve">b. </w:t>
      </w:r>
      <w:proofErr w:type="spellStart"/>
      <w:r w:rsidRPr="00C0423B">
        <w:rPr>
          <w:b/>
          <w:color w:val="010000"/>
          <w:lang w:eastAsia="zh-CN"/>
        </w:rPr>
        <w:t>CBK’nın</w:t>
      </w:r>
      <w:proofErr w:type="spellEnd"/>
      <w:r w:rsidRPr="00C0423B">
        <w:rPr>
          <w:b/>
          <w:color w:val="010000"/>
          <w:lang w:eastAsia="zh-CN"/>
        </w:rPr>
        <w:t xml:space="preserve"> </w:t>
      </w:r>
      <w:r w:rsidRPr="00C0423B">
        <w:rPr>
          <w:b/>
          <w:color w:val="010000"/>
        </w:rPr>
        <w:t xml:space="preserve">1. Maddesiyle </w:t>
      </w:r>
      <w:r w:rsidRPr="00C0423B">
        <w:rPr>
          <w:b/>
          <w:color w:val="010000"/>
          <w:lang w:eastAsia="zh-CN"/>
        </w:rPr>
        <w:t xml:space="preserve">Ekli (1) Sayılı Liste’de Yer Alan Hâkimler ve Savcılar Kuruluna İlişkin Kadroların İhdas Edilerek </w:t>
      </w:r>
      <w:r w:rsidRPr="00C0423B">
        <w:rPr>
          <w:b/>
          <w:color w:val="010000"/>
        </w:rPr>
        <w:t xml:space="preserve">(2) Numaralı </w:t>
      </w:r>
      <w:proofErr w:type="spellStart"/>
      <w:r w:rsidRPr="00C0423B">
        <w:rPr>
          <w:b/>
          <w:color w:val="010000"/>
        </w:rPr>
        <w:t>CBK’nın</w:t>
      </w:r>
      <w:proofErr w:type="spellEnd"/>
      <w:r w:rsidRPr="00C0423B">
        <w:rPr>
          <w:b/>
          <w:color w:val="010000"/>
        </w:rPr>
        <w:t xml:space="preserve"> Eki (II) Sayılı </w:t>
      </w:r>
      <w:proofErr w:type="spellStart"/>
      <w:r w:rsidRPr="00C0423B">
        <w:rPr>
          <w:b/>
          <w:color w:val="010000"/>
        </w:rPr>
        <w:t>Cetvel’in</w:t>
      </w:r>
      <w:proofErr w:type="spellEnd"/>
      <w:r w:rsidRPr="00C0423B">
        <w:rPr>
          <w:b/>
          <w:color w:val="010000"/>
        </w:rPr>
        <w:t xml:space="preserve"> İlgili Bölümüne Eklenmesi</w:t>
      </w:r>
    </w:p>
    <w:p w14:paraId="49BF58CE" w14:textId="77777777" w:rsidR="009D5140" w:rsidRPr="00C0423B" w:rsidRDefault="009D5140" w:rsidP="008B40F5">
      <w:pPr>
        <w:spacing w:after="200"/>
        <w:ind w:right="283" w:firstLine="709"/>
        <w:jc w:val="both"/>
        <w:rPr>
          <w:rFonts w:eastAsia="Calibri"/>
          <w:color w:val="010000"/>
        </w:rPr>
      </w:pPr>
      <w:r w:rsidRPr="00C0423B">
        <w:rPr>
          <w:color w:val="010000"/>
          <w:lang w:eastAsia="zh-CN"/>
        </w:rPr>
        <w:lastRenderedPageBreak/>
        <w:t>18.</w:t>
      </w:r>
      <w:r w:rsidRPr="00C0423B">
        <w:rPr>
          <w:bCs/>
          <w:iCs/>
          <w:color w:val="010000"/>
        </w:rPr>
        <w:t xml:space="preserve"> </w:t>
      </w:r>
      <w:r w:rsidRPr="00C0423B">
        <w:rPr>
          <w:rFonts w:eastAsia="Calibri"/>
          <w:color w:val="010000"/>
        </w:rPr>
        <w:t xml:space="preserve">Dava dilekçesinde konu bakımından yetki yönünden kuralın Anayasa’nın Başlangıç kısmı ile 6., 7., 8., 11. ve 128. maddelerine de aykırı olduğu ileri sürülmüş ise de </w:t>
      </w:r>
      <w:proofErr w:type="spellStart"/>
      <w:r w:rsidRPr="00C0423B">
        <w:rPr>
          <w:rFonts w:eastAsia="Calibri"/>
          <w:color w:val="010000"/>
        </w:rPr>
        <w:t>CBK’ya</w:t>
      </w:r>
      <w:proofErr w:type="spellEnd"/>
      <w:r w:rsidRPr="00C0423B">
        <w:rPr>
          <w:rFonts w:eastAsia="Calibri"/>
          <w:color w:val="010000"/>
        </w:rPr>
        <w:t xml:space="preserve"> ilişkin konu bakımından yetki kuralları Anayasa’nın 104. maddesinin on yedinci fıkrasında düzenlendiğinden bu husustaki inceleme anılan fıkra kapsamında yapılacaktır.</w:t>
      </w:r>
    </w:p>
    <w:p w14:paraId="4CBEC43B" w14:textId="77777777" w:rsidR="009D5140" w:rsidRPr="00C0423B" w:rsidRDefault="009D5140" w:rsidP="008B40F5">
      <w:pPr>
        <w:spacing w:after="200"/>
        <w:ind w:right="283" w:firstLine="709"/>
        <w:jc w:val="both"/>
        <w:rPr>
          <w:color w:val="010000"/>
        </w:rPr>
      </w:pPr>
      <w:r w:rsidRPr="00C0423B">
        <w:rPr>
          <w:color w:val="010000"/>
        </w:rPr>
        <w:t>19. Hâkimler ve Savcılar Kurulunun (HSK/Kurul) kurulması, teşkilatı, görev ve yetkileri ile çalışma usul ve esasları 11/12/2010 tarihli ve 6087 sayılı Hakimler ve Savcılar Kurulu Kanunu’nda düzenlenmiştir. 6087 sayılı Kanun’un “</w:t>
      </w:r>
      <w:r w:rsidRPr="00C0423B">
        <w:rPr>
          <w:i/>
          <w:color w:val="010000"/>
        </w:rPr>
        <w:t>Kuruluş ve Kurulun bağımsızlığı</w:t>
      </w:r>
      <w:r w:rsidRPr="00C0423B">
        <w:rPr>
          <w:color w:val="010000"/>
        </w:rPr>
        <w:t>” başlıklı 3. maddesinin (6) numaralı fıkrasında Kurulun; görevlerini yerine getirirken ve yetkilerini kullanırken bağımsız olduğu, hiçbir organ, makam, merci veya kişinin Kurula emir ve talimat veremeyeceği; (7) numaralı fıkrasında ise Kurulun mahkemelerin bağımsızlığı ile hâkimlik ve savcılık teminatı esaslarını gözeterek adalet, tarafsızlık, doğruluk ve dürüstlük, tutarlılık, eşitlik, ehliyet ve liyakat ilkeleri çerçevesinde görev yapacağı düzenlemelerine yer verilmiştir.</w:t>
      </w:r>
    </w:p>
    <w:p w14:paraId="4D7AECC4" w14:textId="77777777" w:rsidR="009D5140" w:rsidRPr="00C0423B" w:rsidRDefault="009D5140" w:rsidP="008B40F5">
      <w:pPr>
        <w:spacing w:after="200"/>
        <w:ind w:right="283" w:firstLine="709"/>
        <w:jc w:val="both"/>
        <w:rPr>
          <w:color w:val="010000"/>
        </w:rPr>
      </w:pPr>
      <w:r w:rsidRPr="00C0423B">
        <w:rPr>
          <w:color w:val="010000"/>
        </w:rPr>
        <w:t xml:space="preserve">20. Anılan Kanun’un 12. maddesinde Kurulda yeteri kadar tetkik hâkimi bulunacağı, tetkik hâkimliğine hâkimlik ve savcılık mesleğinde fiilen en az beş yıl görev yapmış ve üstün başarısı ile Kurul hizmetlerinde yararlı olacağı anlaşılmış bulunanlar arasından muvafakatleri alınarak Genel Kurul tarafından, geçici veya sürekli çalıştırılmak üzere atama yapılacağı belirtilmiş; 15. maddesinin (2) numaralı fıkrasında ise Kurul müfettişliğine hâkimlik ve savcılık mesleğinde fiilen en az beş yıl görev yapmış ve üstün başarısı ile Kurul müfettişliği hizmetinde yararlı olacağı anlaşılmış bulunanlar arasından muvafakatleri alınarak Genel Kurul tarafından atama yapılacağı hükme bağlanmıştır. </w:t>
      </w:r>
    </w:p>
    <w:p w14:paraId="7FD9F32A" w14:textId="77777777" w:rsidR="009D5140" w:rsidRPr="00C0423B" w:rsidRDefault="009D5140" w:rsidP="008B40F5">
      <w:pPr>
        <w:spacing w:after="200"/>
        <w:ind w:right="283" w:firstLine="709"/>
        <w:jc w:val="both"/>
        <w:rPr>
          <w:bCs/>
          <w:iCs/>
          <w:color w:val="010000"/>
        </w:rPr>
      </w:pPr>
      <w:r w:rsidRPr="00C0423B">
        <w:rPr>
          <w:color w:val="010000"/>
        </w:rPr>
        <w:t xml:space="preserve">21. </w:t>
      </w:r>
      <w:r w:rsidRPr="00C0423B">
        <w:rPr>
          <w:bCs/>
          <w:iCs/>
          <w:color w:val="010000"/>
        </w:rPr>
        <w:t xml:space="preserve">Kural </w:t>
      </w:r>
      <w:proofErr w:type="spellStart"/>
      <w:r w:rsidRPr="00C0423B">
        <w:rPr>
          <w:bCs/>
          <w:iCs/>
          <w:color w:val="010000"/>
        </w:rPr>
        <w:t>HSK’nın</w:t>
      </w:r>
      <w:proofErr w:type="spellEnd"/>
      <w:r w:rsidRPr="00C0423B">
        <w:rPr>
          <w:bCs/>
          <w:iCs/>
          <w:color w:val="010000"/>
        </w:rPr>
        <w:t xml:space="preserve"> merkez teşkilatı için Kurul müfettişi ve tetkik hâkimi kadrolarının ihdas edilmesini ve bu kadroların (2) numaralı </w:t>
      </w:r>
      <w:proofErr w:type="spellStart"/>
      <w:r w:rsidRPr="00C0423B">
        <w:rPr>
          <w:bCs/>
          <w:iCs/>
          <w:color w:val="010000"/>
        </w:rPr>
        <w:t>CBK’nın</w:t>
      </w:r>
      <w:proofErr w:type="spellEnd"/>
      <w:r w:rsidRPr="00C0423B">
        <w:rPr>
          <w:bCs/>
          <w:iCs/>
          <w:color w:val="010000"/>
        </w:rPr>
        <w:t xml:space="preserve"> eki (II) Sayılı </w:t>
      </w:r>
      <w:proofErr w:type="spellStart"/>
      <w:r w:rsidRPr="00C0423B">
        <w:rPr>
          <w:bCs/>
          <w:iCs/>
          <w:color w:val="010000"/>
        </w:rPr>
        <w:t>Cetvel’in</w:t>
      </w:r>
      <w:proofErr w:type="spellEnd"/>
      <w:r w:rsidRPr="00C0423B">
        <w:rPr>
          <w:bCs/>
          <w:iCs/>
          <w:color w:val="010000"/>
        </w:rPr>
        <w:t xml:space="preserve"> HSK bölümüne eklenmesini öngörmektedir.</w:t>
      </w:r>
    </w:p>
    <w:p w14:paraId="67529BE6" w14:textId="77777777" w:rsidR="009D5140" w:rsidRPr="00C0423B" w:rsidRDefault="009D5140" w:rsidP="008B40F5">
      <w:pPr>
        <w:spacing w:after="200"/>
        <w:ind w:right="283" w:firstLine="709"/>
        <w:jc w:val="both"/>
        <w:rPr>
          <w:bCs/>
          <w:iCs/>
          <w:color w:val="010000"/>
        </w:rPr>
      </w:pPr>
      <w:r w:rsidRPr="00C0423B">
        <w:rPr>
          <w:rFonts w:eastAsia="Calibri"/>
          <w:bCs/>
          <w:iCs/>
          <w:color w:val="010000"/>
        </w:rPr>
        <w:t xml:space="preserve">22. </w:t>
      </w:r>
      <w:r w:rsidRPr="00C0423B">
        <w:rPr>
          <w:bCs/>
          <w:iCs/>
          <w:color w:val="010000"/>
        </w:rPr>
        <w:t xml:space="preserve">Anayasa’nın 104. maddesinin on yedinci fıkrasının birinci cümlesinde CBK ile düzenleme yapılabilecek konular yürütme yetkisine ilişkin hususlarla sınırlandırılmıştır. Bu çerçevede yürütme yetkisi dışında kalan bir konuyla ilgili olarak CBK ile düzenleme yapılması Anayasa gereği mümkün değildir </w:t>
      </w:r>
      <w:r w:rsidRPr="00C0423B">
        <w:rPr>
          <w:rFonts w:eastAsia="Calibri"/>
          <w:color w:val="010000"/>
        </w:rPr>
        <w:t xml:space="preserve">(AYM, E.2018/119, K.2020/25, 11/6/2020, </w:t>
      </w:r>
      <w:r w:rsidRPr="00C0423B">
        <w:rPr>
          <w:rFonts w:eastAsia="Calibri"/>
          <w:bCs/>
          <w:color w:val="010000"/>
          <w:shd w:val="clear" w:color="auto" w:fill="FFFFFF"/>
        </w:rPr>
        <w:t>§ 20</w:t>
      </w:r>
      <w:r w:rsidRPr="00C0423B">
        <w:rPr>
          <w:rFonts w:eastAsia="Calibri"/>
          <w:color w:val="010000"/>
        </w:rPr>
        <w:t>)</w:t>
      </w:r>
      <w:r w:rsidRPr="00C0423B">
        <w:rPr>
          <w:bCs/>
          <w:iCs/>
          <w:color w:val="010000"/>
        </w:rPr>
        <w:t>.</w:t>
      </w:r>
    </w:p>
    <w:p w14:paraId="6733BA51" w14:textId="77777777" w:rsidR="009D5140" w:rsidRPr="00C0423B" w:rsidRDefault="009D5140" w:rsidP="008B40F5">
      <w:pPr>
        <w:spacing w:after="200"/>
        <w:ind w:right="283" w:firstLine="709"/>
        <w:jc w:val="both"/>
        <w:rPr>
          <w:bCs/>
          <w:iCs/>
          <w:color w:val="010000"/>
        </w:rPr>
      </w:pPr>
      <w:r w:rsidRPr="00C0423B">
        <w:rPr>
          <w:bCs/>
          <w:iCs/>
          <w:color w:val="010000"/>
        </w:rPr>
        <w:t xml:space="preserve">23. Bu itibarla </w:t>
      </w:r>
      <w:r w:rsidRPr="00C0423B">
        <w:rPr>
          <w:rFonts w:eastAsia="Calibri"/>
          <w:bCs/>
          <w:iCs/>
          <w:color w:val="010000"/>
        </w:rPr>
        <w:t>Kurul müfettişi ve tetkik hâkimi kadrolarının ihdasıyla ilgili düzenlemelerin CBK</w:t>
      </w:r>
      <w:r w:rsidRPr="00C0423B">
        <w:rPr>
          <w:rFonts w:eastAsia="Calibri"/>
          <w:b/>
          <w:bCs/>
          <w:iCs/>
          <w:color w:val="010000"/>
        </w:rPr>
        <w:t xml:space="preserve"> </w:t>
      </w:r>
      <w:r w:rsidRPr="00C0423B">
        <w:rPr>
          <w:rFonts w:eastAsia="Calibri"/>
          <w:bCs/>
          <w:iCs/>
          <w:color w:val="010000"/>
        </w:rPr>
        <w:t>ile yapılıp yapılamayacağının söylenebilmesi için öncelikle anılan kadroların ihdasının yürütme yetkisine ilişkin olup olmadığının tespit edilmesi gerekir.</w:t>
      </w:r>
    </w:p>
    <w:p w14:paraId="467FA79E" w14:textId="77777777" w:rsidR="009D5140" w:rsidRPr="00C0423B" w:rsidRDefault="009D5140" w:rsidP="008B40F5">
      <w:pPr>
        <w:spacing w:after="200"/>
        <w:ind w:right="283" w:firstLine="709"/>
        <w:jc w:val="both"/>
        <w:rPr>
          <w:color w:val="010000"/>
        </w:rPr>
      </w:pPr>
      <w:r w:rsidRPr="00C0423B">
        <w:rPr>
          <w:bCs/>
          <w:iCs/>
          <w:color w:val="010000"/>
        </w:rPr>
        <w:t xml:space="preserve">24. Anayasa’nın Üçüncü </w:t>
      </w:r>
      <w:proofErr w:type="spellStart"/>
      <w:r w:rsidRPr="00C0423B">
        <w:rPr>
          <w:bCs/>
          <w:iCs/>
          <w:color w:val="010000"/>
        </w:rPr>
        <w:t>Kısmı’nın</w:t>
      </w:r>
      <w:proofErr w:type="spellEnd"/>
      <w:r w:rsidRPr="00C0423B">
        <w:rPr>
          <w:bCs/>
          <w:iCs/>
          <w:color w:val="010000"/>
        </w:rPr>
        <w:t xml:space="preserve"> </w:t>
      </w:r>
      <w:r w:rsidRPr="00C0423B">
        <w:rPr>
          <w:bCs/>
          <w:i/>
          <w:iCs/>
          <w:color w:val="010000"/>
        </w:rPr>
        <w:t>“Yargı”</w:t>
      </w:r>
      <w:r w:rsidRPr="00C0423B">
        <w:rPr>
          <w:bCs/>
          <w:iCs/>
          <w:color w:val="010000"/>
        </w:rPr>
        <w:t xml:space="preserve"> başlıklı Üçüncü Bölümü’nde yer alan 159. maddesinde </w:t>
      </w:r>
      <w:bookmarkStart w:id="7" w:name="_Hlk121822634"/>
      <w:proofErr w:type="spellStart"/>
      <w:r w:rsidRPr="00C0423B">
        <w:rPr>
          <w:bCs/>
          <w:iCs/>
          <w:color w:val="010000"/>
        </w:rPr>
        <w:t>HSK’nın</w:t>
      </w:r>
      <w:proofErr w:type="spellEnd"/>
      <w:r w:rsidRPr="00C0423B">
        <w:rPr>
          <w:bCs/>
          <w:iCs/>
          <w:color w:val="010000"/>
        </w:rPr>
        <w:t xml:space="preserve"> </w:t>
      </w:r>
      <w:r w:rsidRPr="00C0423B">
        <w:rPr>
          <w:color w:val="010000"/>
        </w:rPr>
        <w:t>mahkemelerin bağımsızlığı ve hâkimlik teminatı esaslarına göre kurulacağı</w:t>
      </w:r>
      <w:bookmarkEnd w:id="7"/>
      <w:r w:rsidRPr="00C0423B">
        <w:rPr>
          <w:color w:val="010000"/>
        </w:rPr>
        <w:t xml:space="preserve"> ve görev yapacağı belirtilmiştir. </w:t>
      </w:r>
      <w:proofErr w:type="spellStart"/>
      <w:r w:rsidRPr="00C0423B">
        <w:rPr>
          <w:color w:val="010000"/>
        </w:rPr>
        <w:t>HSK'nın</w:t>
      </w:r>
      <w:proofErr w:type="spellEnd"/>
      <w:r w:rsidRPr="00C0423B">
        <w:rPr>
          <w:color w:val="010000"/>
        </w:rPr>
        <w:t xml:space="preserve"> mahkemelerin bağımsızlığı ve hâkimlik teminatı esaslarına göre çalışması HSK üyelerine tanınan bir ayrıcalık olmayıp </w:t>
      </w:r>
      <w:proofErr w:type="spellStart"/>
      <w:r w:rsidRPr="00C0423B">
        <w:rPr>
          <w:color w:val="010000"/>
        </w:rPr>
        <w:t>HSK'nın</w:t>
      </w:r>
      <w:proofErr w:type="spellEnd"/>
      <w:r w:rsidRPr="00C0423B">
        <w:rPr>
          <w:color w:val="010000"/>
        </w:rPr>
        <w:t xml:space="preserve"> hakkında işlem tesis etmekle yetkili olduğu hâkim ve savcıların</w:t>
      </w:r>
      <w:r w:rsidR="00C0423B" w:rsidRPr="00C0423B">
        <w:rPr>
          <w:color w:val="010000"/>
        </w:rPr>
        <w:t xml:space="preserve"> </w:t>
      </w:r>
      <w:r w:rsidRPr="00C0423B">
        <w:rPr>
          <w:i/>
          <w:iCs/>
          <w:color w:val="010000"/>
        </w:rPr>
        <w:t>“mahkemelerin bağımsızlığı ve hâkimlik teminatı”</w:t>
      </w:r>
      <w:r w:rsidR="00C0423B" w:rsidRPr="00C0423B">
        <w:rPr>
          <w:color w:val="010000"/>
        </w:rPr>
        <w:t xml:space="preserve"> </w:t>
      </w:r>
      <w:r w:rsidRPr="00C0423B">
        <w:rPr>
          <w:color w:val="010000"/>
        </w:rPr>
        <w:t xml:space="preserve">esaslarına göre çalışmasının zorunlu ve doğal bir sonucudur </w:t>
      </w:r>
      <w:r w:rsidRPr="00C0423B">
        <w:rPr>
          <w:rFonts w:eastAsia="Calibri"/>
          <w:bCs/>
          <w:iCs/>
          <w:color w:val="010000"/>
        </w:rPr>
        <w:t>(benzer yöndeki değerlendirme için bkz. AYM, E.2014/57, K.2014/81, 10/4/2014)</w:t>
      </w:r>
      <w:r w:rsidRPr="00C0423B">
        <w:rPr>
          <w:color w:val="010000"/>
        </w:rPr>
        <w:t xml:space="preserve">. </w:t>
      </w:r>
    </w:p>
    <w:p w14:paraId="2A4E2B59" w14:textId="77777777" w:rsidR="009D5140" w:rsidRPr="00C0423B" w:rsidRDefault="009D5140" w:rsidP="008B40F5">
      <w:pPr>
        <w:spacing w:after="200"/>
        <w:ind w:right="283" w:firstLine="709"/>
        <w:jc w:val="both"/>
        <w:rPr>
          <w:bCs/>
          <w:iCs/>
          <w:color w:val="010000"/>
        </w:rPr>
      </w:pPr>
      <w:r w:rsidRPr="00C0423B">
        <w:rPr>
          <w:bCs/>
          <w:iCs/>
          <w:color w:val="010000"/>
        </w:rPr>
        <w:t xml:space="preserve">25. Bu bağlamda </w:t>
      </w:r>
      <w:proofErr w:type="spellStart"/>
      <w:r w:rsidRPr="00C0423B">
        <w:rPr>
          <w:color w:val="010000"/>
          <w:shd w:val="clear" w:color="auto" w:fill="FFFFFF"/>
        </w:rPr>
        <w:t>HSK'nın</w:t>
      </w:r>
      <w:proofErr w:type="spellEnd"/>
      <w:r w:rsidRPr="00C0423B">
        <w:rPr>
          <w:color w:val="010000"/>
          <w:shd w:val="clear" w:color="auto" w:fill="FFFFFF"/>
        </w:rPr>
        <w:t xml:space="preserve"> idari bir kurul olmasına rağmen hâkim ve savcıları mesleğe kabul etme, atama ve nakletme, geçici yetki verme, yükselme ve birinci sınıfa ayırma, kadro dağıtma, meslekte kalmaları uygun görülmeyenler hakkında karar verme, disiplin cezası verme, görevden uzaklaştırma işlemlerini yapma, bir mahkemenin kaldırılması veya yargı çevresinin değiştirilmesi konusundaki Adalet Bakanlığının tekliflerini karara bağlama konularında görevli ve yetkili olmasının gözetilerek merkezî idare ile aralarında hiyerarşik bir ilişkinin öngörülmemesinin ve </w:t>
      </w:r>
      <w:proofErr w:type="spellStart"/>
      <w:r w:rsidRPr="00C0423B">
        <w:rPr>
          <w:color w:val="010000"/>
          <w:shd w:val="clear" w:color="auto" w:fill="FFFFFF"/>
        </w:rPr>
        <w:t>HSK’ya</w:t>
      </w:r>
      <w:proofErr w:type="spellEnd"/>
      <w:r w:rsidRPr="00C0423B">
        <w:rPr>
          <w:color w:val="010000"/>
          <w:shd w:val="clear" w:color="auto" w:fill="FFFFFF"/>
        </w:rPr>
        <w:t xml:space="preserve"> Anayasa'nın</w:t>
      </w:r>
      <w:r w:rsidR="00C0423B" w:rsidRPr="00C0423B">
        <w:rPr>
          <w:color w:val="010000"/>
          <w:shd w:val="clear" w:color="auto" w:fill="FFFFFF"/>
        </w:rPr>
        <w:t xml:space="preserve"> </w:t>
      </w:r>
      <w:r w:rsidRPr="00C0423B">
        <w:rPr>
          <w:i/>
          <w:iCs/>
          <w:color w:val="010000"/>
          <w:shd w:val="clear" w:color="auto" w:fill="FFFFFF"/>
        </w:rPr>
        <w:t>“Yürütme”</w:t>
      </w:r>
      <w:r w:rsidR="00C0423B" w:rsidRPr="00C0423B">
        <w:rPr>
          <w:color w:val="010000"/>
          <w:shd w:val="clear" w:color="auto" w:fill="FFFFFF"/>
        </w:rPr>
        <w:t xml:space="preserve"> </w:t>
      </w:r>
      <w:r w:rsidRPr="00C0423B">
        <w:rPr>
          <w:color w:val="010000"/>
          <w:shd w:val="clear" w:color="auto" w:fill="FFFFFF"/>
        </w:rPr>
        <w:t>bölümünün</w:t>
      </w:r>
      <w:r w:rsidR="00C0423B" w:rsidRPr="00C0423B">
        <w:rPr>
          <w:color w:val="010000"/>
          <w:shd w:val="clear" w:color="auto" w:fill="FFFFFF"/>
        </w:rPr>
        <w:t xml:space="preserve"> </w:t>
      </w:r>
      <w:r w:rsidRPr="00C0423B">
        <w:rPr>
          <w:i/>
          <w:iCs/>
          <w:color w:val="010000"/>
          <w:shd w:val="clear" w:color="auto" w:fill="FFFFFF"/>
        </w:rPr>
        <w:t xml:space="preserve">“İdare” </w:t>
      </w:r>
      <w:r w:rsidRPr="00C0423B">
        <w:rPr>
          <w:color w:val="010000"/>
          <w:shd w:val="clear" w:color="auto" w:fill="FFFFFF"/>
        </w:rPr>
        <w:t>başlıklı kısmında değil;</w:t>
      </w:r>
      <w:r w:rsidR="00C0423B" w:rsidRPr="00C0423B">
        <w:rPr>
          <w:color w:val="010000"/>
          <w:shd w:val="clear" w:color="auto" w:fill="FFFFFF"/>
        </w:rPr>
        <w:t xml:space="preserve"> </w:t>
      </w:r>
      <w:r w:rsidRPr="00C0423B">
        <w:rPr>
          <w:i/>
          <w:iCs/>
          <w:color w:val="010000"/>
          <w:shd w:val="clear" w:color="auto" w:fill="FFFFFF"/>
        </w:rPr>
        <w:t>“Yargı”</w:t>
      </w:r>
      <w:r w:rsidR="00C0423B" w:rsidRPr="00C0423B">
        <w:rPr>
          <w:color w:val="010000"/>
          <w:shd w:val="clear" w:color="auto" w:fill="FFFFFF"/>
        </w:rPr>
        <w:t xml:space="preserve"> </w:t>
      </w:r>
      <w:r w:rsidRPr="00C0423B">
        <w:rPr>
          <w:color w:val="010000"/>
          <w:shd w:val="clear" w:color="auto" w:fill="FFFFFF"/>
        </w:rPr>
        <w:t xml:space="preserve">başlıklı </w:t>
      </w:r>
      <w:r w:rsidRPr="00C0423B">
        <w:rPr>
          <w:color w:val="010000"/>
          <w:shd w:val="clear" w:color="auto" w:fill="FFFFFF"/>
        </w:rPr>
        <w:lastRenderedPageBreak/>
        <w:t>bölümünde yer verilmiş</w:t>
      </w:r>
      <w:r w:rsidRPr="00C0423B">
        <w:rPr>
          <w:i/>
          <w:iCs/>
          <w:color w:val="010000"/>
          <w:shd w:val="clear" w:color="auto" w:fill="FFFFFF"/>
        </w:rPr>
        <w:t xml:space="preserve"> </w:t>
      </w:r>
      <w:r w:rsidRPr="00C0423B">
        <w:rPr>
          <w:iCs/>
          <w:color w:val="010000"/>
          <w:shd w:val="clear" w:color="auto" w:fill="FFFFFF"/>
        </w:rPr>
        <w:t>olmasının da</w:t>
      </w:r>
      <w:r w:rsidRPr="00C0423B">
        <w:rPr>
          <w:bCs/>
          <w:iCs/>
          <w:color w:val="010000"/>
        </w:rPr>
        <w:t xml:space="preserve"> anayasa koyucunun bilinçli bir tercihi olduğu anlaşılmaktadır </w:t>
      </w:r>
      <w:r w:rsidRPr="00C0423B">
        <w:rPr>
          <w:rFonts w:eastAsia="Calibri"/>
          <w:bCs/>
          <w:iCs/>
          <w:color w:val="010000"/>
        </w:rPr>
        <w:t>(benzer yöndeki değerlendirme için bkz. AYM, E.2014/57, K.2014/81, 10/4/2014)</w:t>
      </w:r>
      <w:r w:rsidRPr="00C0423B">
        <w:rPr>
          <w:bCs/>
          <w:iCs/>
          <w:color w:val="010000"/>
        </w:rPr>
        <w:t>.</w:t>
      </w:r>
    </w:p>
    <w:p w14:paraId="13E1ABBC" w14:textId="77777777" w:rsidR="009D5140" w:rsidRPr="00C0423B" w:rsidRDefault="009D5140" w:rsidP="008B40F5">
      <w:pPr>
        <w:spacing w:after="200"/>
        <w:ind w:right="283" w:firstLine="709"/>
        <w:jc w:val="both"/>
        <w:rPr>
          <w:bCs/>
          <w:iCs/>
          <w:color w:val="010000"/>
        </w:rPr>
      </w:pPr>
      <w:r w:rsidRPr="00C0423B">
        <w:rPr>
          <w:bCs/>
          <w:iCs/>
          <w:color w:val="010000"/>
        </w:rPr>
        <w:t xml:space="preserve">26. Öte yandan Anayasa'nın 159. maddesinde </w:t>
      </w:r>
      <w:proofErr w:type="spellStart"/>
      <w:r w:rsidRPr="00C0423B">
        <w:rPr>
          <w:bCs/>
          <w:iCs/>
          <w:color w:val="010000"/>
        </w:rPr>
        <w:t>HSK'nın</w:t>
      </w:r>
      <w:proofErr w:type="spellEnd"/>
      <w:r w:rsidRPr="00C0423B">
        <w:rPr>
          <w:bCs/>
          <w:iCs/>
          <w:color w:val="010000"/>
        </w:rPr>
        <w:t xml:space="preserve"> mahkemelerin bağımsızlığı ve hâkimlik teminatı esaslarına göre görev yapacağının belirtilmesiyle yetinilmemiş, aynı zamanda </w:t>
      </w:r>
      <w:bookmarkStart w:id="8" w:name="_Hlk121823048"/>
      <w:r w:rsidRPr="00C0423B">
        <w:rPr>
          <w:bCs/>
          <w:iCs/>
          <w:color w:val="010000"/>
        </w:rPr>
        <w:t xml:space="preserve">mahkemelerin bağımsızlığı ve hâkimlik teminatı esaslarına </w:t>
      </w:r>
      <w:bookmarkEnd w:id="8"/>
      <w:r w:rsidRPr="00C0423B">
        <w:rPr>
          <w:bCs/>
          <w:iCs/>
          <w:color w:val="010000"/>
        </w:rPr>
        <w:t>göre kurulacağı da ifade edilmiştir. Kurulma teşkilatlanmayı da kapsadığından Kurulda görev yapacak hâkimlik ve savcılık mesleği mensuplarının kadrolarına ilişkin düzenlemelerin mahkemelerin bağımsızlığı ve hâkimlik teminatı esasları uyarınca yapılması gerekmektedir.</w:t>
      </w:r>
    </w:p>
    <w:p w14:paraId="5385F9D4" w14:textId="77777777" w:rsidR="009D5140" w:rsidRPr="00C0423B" w:rsidRDefault="009D5140" w:rsidP="008B40F5">
      <w:pPr>
        <w:spacing w:after="200"/>
        <w:ind w:right="283" w:firstLine="709"/>
        <w:jc w:val="both"/>
        <w:rPr>
          <w:bCs/>
          <w:iCs/>
          <w:color w:val="010000"/>
        </w:rPr>
      </w:pPr>
      <w:r w:rsidRPr="00C0423B">
        <w:rPr>
          <w:bCs/>
          <w:iCs/>
          <w:color w:val="010000"/>
        </w:rPr>
        <w:t xml:space="preserve">27. Bu itibarla Anayasa’nın </w:t>
      </w:r>
      <w:proofErr w:type="spellStart"/>
      <w:r w:rsidRPr="00C0423B">
        <w:rPr>
          <w:bCs/>
          <w:iCs/>
          <w:color w:val="010000"/>
        </w:rPr>
        <w:t>HSK’nın</w:t>
      </w:r>
      <w:proofErr w:type="spellEnd"/>
      <w:r w:rsidRPr="00C0423B">
        <w:rPr>
          <w:bCs/>
          <w:iCs/>
          <w:color w:val="010000"/>
        </w:rPr>
        <w:t xml:space="preserve"> kuruluş, görev ve yetkileri ile işleyişine ilişkin hüküm ve ilkeleri </w:t>
      </w:r>
      <w:r w:rsidRPr="00C0423B">
        <w:rPr>
          <w:color w:val="010000"/>
        </w:rPr>
        <w:t xml:space="preserve">birlikte değerlendirildiğinde </w:t>
      </w:r>
      <w:r w:rsidRPr="00C0423B">
        <w:rPr>
          <w:bCs/>
          <w:iCs/>
          <w:color w:val="010000"/>
        </w:rPr>
        <w:t xml:space="preserve">hâkimlik ve savcılık mesleğine mensup olup da </w:t>
      </w:r>
      <w:proofErr w:type="spellStart"/>
      <w:r w:rsidRPr="00C0423B">
        <w:rPr>
          <w:color w:val="010000"/>
        </w:rPr>
        <w:t>HSK’da</w:t>
      </w:r>
      <w:proofErr w:type="spellEnd"/>
      <w:r w:rsidRPr="00C0423B">
        <w:rPr>
          <w:color w:val="010000"/>
        </w:rPr>
        <w:t xml:space="preserve"> </w:t>
      </w:r>
      <w:r w:rsidRPr="00C0423B">
        <w:rPr>
          <w:bCs/>
          <w:iCs/>
          <w:color w:val="010000"/>
        </w:rPr>
        <w:t>görev yapan kişilerin yargı yetkisini kullanan kamu görevlilerinden olduğunun kabulü gerekir.</w:t>
      </w:r>
    </w:p>
    <w:p w14:paraId="55CE0C23" w14:textId="77777777" w:rsidR="009D5140" w:rsidRPr="00C0423B" w:rsidRDefault="009D5140" w:rsidP="008B40F5">
      <w:pPr>
        <w:spacing w:after="200"/>
        <w:ind w:right="283" w:firstLine="709"/>
        <w:jc w:val="both"/>
        <w:rPr>
          <w:bCs/>
          <w:iCs/>
          <w:color w:val="010000"/>
        </w:rPr>
      </w:pPr>
      <w:r w:rsidRPr="00C0423B">
        <w:rPr>
          <w:bCs/>
          <w:iCs/>
          <w:color w:val="010000"/>
        </w:rPr>
        <w:t>28. Yargı yetkisini kullanan kamu görevlilerinin kadrolarının ihdası ve iptali hususu yargı yetkisinin kullanılmasını doğrudan etkileyebildiğinden bunun yalnızca yürütme yetkisine ilişkin bir konu olduğu söylenemez. Dolayısıyla bu konunun CBK ile düzenlenmesi mümkün değildir.</w:t>
      </w:r>
    </w:p>
    <w:p w14:paraId="5CB4778D" w14:textId="77777777" w:rsidR="009D5140" w:rsidRPr="00C0423B" w:rsidRDefault="009D5140" w:rsidP="008B40F5">
      <w:pPr>
        <w:spacing w:after="200"/>
        <w:ind w:right="283" w:firstLine="709"/>
        <w:jc w:val="both"/>
        <w:rPr>
          <w:color w:val="010000"/>
          <w:shd w:val="clear" w:color="auto" w:fill="FFFFFF"/>
        </w:rPr>
      </w:pPr>
      <w:r w:rsidRPr="00C0423B">
        <w:rPr>
          <w:bCs/>
          <w:iCs/>
          <w:color w:val="010000"/>
        </w:rPr>
        <w:t xml:space="preserve">29. Bu itibarla </w:t>
      </w:r>
      <w:proofErr w:type="spellStart"/>
      <w:r w:rsidRPr="00C0423B">
        <w:rPr>
          <w:bCs/>
          <w:iCs/>
          <w:color w:val="010000"/>
        </w:rPr>
        <w:t>HSK’nın</w:t>
      </w:r>
      <w:proofErr w:type="spellEnd"/>
      <w:r w:rsidRPr="00C0423B">
        <w:rPr>
          <w:bCs/>
          <w:iCs/>
          <w:color w:val="010000"/>
        </w:rPr>
        <w:t xml:space="preserve">; yargı yetkisini kullanan kamu görevlilerinden olan Kurul müfettişi ve tetkik hâkimi kadrolarının ihdasını öngören kuralda Anayasa’nın </w:t>
      </w:r>
      <w:r w:rsidRPr="00C0423B">
        <w:rPr>
          <w:color w:val="010000"/>
          <w:shd w:val="clear" w:color="auto" w:fill="FFFFFF"/>
        </w:rPr>
        <w:t>104. maddesinin on yedinci fıkrasının birinci cümlesine aykırı şekilde düzenleme yapıldığı anlaşılmıştır.</w:t>
      </w:r>
    </w:p>
    <w:p w14:paraId="125B3816" w14:textId="77777777" w:rsidR="009D5140" w:rsidRPr="00C0423B" w:rsidRDefault="009D5140" w:rsidP="008B40F5">
      <w:pPr>
        <w:spacing w:after="200"/>
        <w:ind w:right="283" w:firstLine="709"/>
        <w:jc w:val="both"/>
        <w:rPr>
          <w:bCs/>
          <w:color w:val="010000"/>
        </w:rPr>
      </w:pPr>
      <w:r w:rsidRPr="00C0423B">
        <w:rPr>
          <w:bCs/>
          <w:iCs/>
          <w:color w:val="010000"/>
        </w:rPr>
        <w:t xml:space="preserve">30. </w:t>
      </w:r>
      <w:r w:rsidRPr="00C0423B">
        <w:rPr>
          <w:bCs/>
          <w:color w:val="010000"/>
        </w:rPr>
        <w:t>Açıklanan nedenlerle kural, Anayasa’nın 104. maddesinin on yedinci fıkrasının birinci cümlesine aykırıdır. İptali gerekir.</w:t>
      </w:r>
    </w:p>
    <w:p w14:paraId="508371FE" w14:textId="77777777" w:rsidR="009D5140" w:rsidRPr="00C0423B" w:rsidRDefault="009D5140" w:rsidP="008B40F5">
      <w:pPr>
        <w:spacing w:after="200"/>
        <w:ind w:right="283" w:firstLine="709"/>
        <w:jc w:val="both"/>
        <w:rPr>
          <w:color w:val="010000"/>
        </w:rPr>
      </w:pPr>
      <w:r w:rsidRPr="00C0423B">
        <w:rPr>
          <w:color w:val="010000"/>
        </w:rPr>
        <w:t xml:space="preserve">Kural Anayasa’nın 104. maddesinin on yedinci fıkrasının birinci cümlesine aykırı görülerek iptal edildiğinden kuralın ayrıca </w:t>
      </w:r>
      <w:r w:rsidRPr="00C0423B">
        <w:rPr>
          <w:color w:val="010000"/>
          <w:shd w:val="clear" w:color="auto" w:fill="FFFFFF"/>
        </w:rPr>
        <w:t>konu bakımından yetki yönünden</w:t>
      </w:r>
      <w:r w:rsidRPr="00C0423B">
        <w:rPr>
          <w:color w:val="010000"/>
        </w:rPr>
        <w:t xml:space="preserve"> aynı fıkranın ikinci, üçüncü ve dördüncü cümleleri yönünden incelenmesine gerek görülmemiştir.</w:t>
      </w:r>
    </w:p>
    <w:p w14:paraId="5DB8FA7C" w14:textId="77777777" w:rsidR="009D5140" w:rsidRPr="00C0423B" w:rsidRDefault="009D5140" w:rsidP="008B40F5">
      <w:pPr>
        <w:spacing w:after="200"/>
        <w:ind w:right="283" w:firstLine="709"/>
        <w:jc w:val="both"/>
        <w:rPr>
          <w:color w:val="010000"/>
          <w:lang w:eastAsia="zh-CN"/>
        </w:rPr>
      </w:pPr>
      <w:r w:rsidRPr="00C0423B">
        <w:rPr>
          <w:color w:val="010000"/>
        </w:rPr>
        <w:t>Kural konu bakımından yetki yönünden Anayasa’nın 104. maddesinin on yedinci fıkrasının birinci cümlesine aykırı görülerek iptal edildiğinden içerik yönünden incelenmemiştir.</w:t>
      </w:r>
    </w:p>
    <w:p w14:paraId="1C6E3F64" w14:textId="77777777" w:rsidR="009D5140" w:rsidRPr="00C0423B" w:rsidRDefault="009D5140" w:rsidP="008B40F5">
      <w:pPr>
        <w:spacing w:after="200"/>
        <w:ind w:right="283" w:firstLine="709"/>
        <w:jc w:val="both"/>
        <w:rPr>
          <w:b/>
          <w:bCs/>
          <w:color w:val="010000"/>
        </w:rPr>
      </w:pPr>
      <w:r w:rsidRPr="00C0423B">
        <w:rPr>
          <w:b/>
          <w:bCs/>
          <w:color w:val="010000"/>
        </w:rPr>
        <w:t>IV. İPTAL KARARININ YÜRÜRLÜĞE GİRECEĞİ GÜN SORUNU</w:t>
      </w:r>
    </w:p>
    <w:p w14:paraId="4C8298B9" w14:textId="77777777" w:rsidR="009D5140" w:rsidRPr="00C0423B" w:rsidRDefault="009D5140" w:rsidP="008B40F5">
      <w:pPr>
        <w:spacing w:after="200"/>
        <w:ind w:right="283" w:firstLine="709"/>
        <w:jc w:val="both"/>
        <w:rPr>
          <w:bCs/>
          <w:color w:val="010000"/>
        </w:rPr>
      </w:pPr>
      <w:r w:rsidRPr="00C0423B">
        <w:rPr>
          <w:bCs/>
          <w:color w:val="010000"/>
        </w:rPr>
        <w:t>31.</w:t>
      </w:r>
      <w:r w:rsidR="00C0423B" w:rsidRPr="00C0423B">
        <w:rPr>
          <w:bCs/>
          <w:color w:val="010000"/>
        </w:rPr>
        <w:t xml:space="preserve"> </w:t>
      </w:r>
      <w:r w:rsidRPr="00C0423B">
        <w:rPr>
          <w:bCs/>
          <w:color w:val="010000"/>
        </w:rPr>
        <w:t>Anayasa’nın 153. maddesinin üçüncü fıkrasında “</w:t>
      </w:r>
      <w:r w:rsidRPr="00C0423B">
        <w:rPr>
          <w:bCs/>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0423B">
        <w:rPr>
          <w:bCs/>
          <w:color w:val="010000"/>
        </w:rPr>
        <w:t xml:space="preserve">” denilmekte, </w:t>
      </w:r>
      <w:r w:rsidRPr="00C0423B">
        <w:rPr>
          <w:color w:val="010000"/>
          <w:shd w:val="clear" w:color="auto" w:fill="FFFFFF"/>
        </w:rPr>
        <w:t xml:space="preserve">30/3/2011 tarihli ve </w:t>
      </w:r>
      <w:r w:rsidRPr="00C0423B">
        <w:rPr>
          <w:color w:val="010000"/>
          <w:shd w:val="clear" w:color="auto" w:fill="FFFFFF"/>
          <w:lang w:eastAsia="zh-CN"/>
        </w:rPr>
        <w:t xml:space="preserve">6216 sayılı </w:t>
      </w:r>
      <w:r w:rsidRPr="00C0423B">
        <w:rPr>
          <w:color w:val="010000"/>
          <w:shd w:val="clear" w:color="auto" w:fill="FFFFFF"/>
        </w:rPr>
        <w:t xml:space="preserve">Anayasa Mahkemesinin Kuruluşu ve Yargılama Usulleri Hakkında </w:t>
      </w:r>
      <w:r w:rsidRPr="00C0423B">
        <w:rPr>
          <w:color w:val="010000"/>
          <w:shd w:val="clear" w:color="auto" w:fill="FFFFFF"/>
          <w:lang w:eastAsia="zh-CN"/>
        </w:rPr>
        <w:t xml:space="preserve">Kanun’un </w:t>
      </w:r>
      <w:r w:rsidRPr="00C0423B">
        <w:rPr>
          <w:bCs/>
          <w:color w:val="010000"/>
        </w:rPr>
        <w:t xml:space="preserve">66. maddesinin (3) numaralı fıkrasında da bu kural tekrarlanarak Mahkemenin gerekli gördüğü hâllerde Resmî </w:t>
      </w:r>
      <w:proofErr w:type="spellStart"/>
      <w:r w:rsidRPr="00C0423B">
        <w:rPr>
          <w:bCs/>
          <w:color w:val="010000"/>
        </w:rPr>
        <w:t>Gazete’de</w:t>
      </w:r>
      <w:proofErr w:type="spellEnd"/>
      <w:r w:rsidRPr="00C0423B">
        <w:rPr>
          <w:bCs/>
          <w:color w:val="010000"/>
        </w:rPr>
        <w:t xml:space="preserve"> yayımlandığı günden başlayarak iptal kararının yürürlüğe gireceği tarihi bir yılı geçmemek üzere ayrıca kararlaştırabileceği belirtilmektedir.</w:t>
      </w:r>
    </w:p>
    <w:p w14:paraId="4929D04A" w14:textId="77777777" w:rsidR="009D5140" w:rsidRPr="00C0423B" w:rsidRDefault="009D5140" w:rsidP="008B40F5">
      <w:pPr>
        <w:spacing w:after="200"/>
        <w:ind w:right="283" w:firstLine="709"/>
        <w:jc w:val="both"/>
        <w:rPr>
          <w:bCs/>
          <w:color w:val="010000"/>
        </w:rPr>
      </w:pPr>
      <w:r w:rsidRPr="00C0423B">
        <w:rPr>
          <w:bCs/>
          <w:color w:val="010000"/>
        </w:rPr>
        <w:t>32.</w:t>
      </w:r>
      <w:r w:rsidR="00C0423B" w:rsidRPr="00C0423B">
        <w:rPr>
          <w:bCs/>
          <w:color w:val="010000"/>
        </w:rPr>
        <w:t xml:space="preserve"> </w:t>
      </w:r>
      <w:r w:rsidRPr="00C0423B">
        <w:rPr>
          <w:bCs/>
          <w:color w:val="010000"/>
        </w:rPr>
        <w:t xml:space="preserve">(91) numaralı </w:t>
      </w:r>
      <w:proofErr w:type="spellStart"/>
      <w:r w:rsidRPr="00C0423B">
        <w:rPr>
          <w:bCs/>
          <w:color w:val="010000"/>
        </w:rPr>
        <w:t>CBK’nın</w:t>
      </w:r>
      <w:proofErr w:type="spellEnd"/>
      <w:r w:rsidRPr="00C0423B">
        <w:rPr>
          <w:bCs/>
          <w:color w:val="010000"/>
        </w:rPr>
        <w:t xml:space="preserve"> 1. maddesiyle </w:t>
      </w:r>
      <w:r w:rsidRPr="00C0423B">
        <w:rPr>
          <w:color w:val="010000"/>
        </w:rPr>
        <w:t>ekli (1) Sayılı Liste’de yer alan</w:t>
      </w:r>
      <w:r w:rsidRPr="00C0423B">
        <w:rPr>
          <w:bCs/>
          <w:color w:val="010000"/>
        </w:rPr>
        <w:t xml:space="preserve"> </w:t>
      </w:r>
      <w:r w:rsidRPr="00C0423B">
        <w:rPr>
          <w:color w:val="010000"/>
        </w:rPr>
        <w:t xml:space="preserve">Hâkimler ve Savcılar Kuruluna ilişkin kadroların ihdas edilerek (2) numaralı </w:t>
      </w:r>
      <w:proofErr w:type="spellStart"/>
      <w:r w:rsidRPr="00C0423B">
        <w:rPr>
          <w:color w:val="010000"/>
        </w:rPr>
        <w:t>CBK’nın</w:t>
      </w:r>
      <w:proofErr w:type="spellEnd"/>
      <w:r w:rsidRPr="00C0423B">
        <w:rPr>
          <w:color w:val="010000"/>
        </w:rPr>
        <w:t xml:space="preserve"> eki (II) Sayılı </w:t>
      </w:r>
      <w:proofErr w:type="spellStart"/>
      <w:r w:rsidRPr="00C0423B">
        <w:rPr>
          <w:color w:val="010000"/>
        </w:rPr>
        <w:t>Cetvel’in</w:t>
      </w:r>
      <w:proofErr w:type="spellEnd"/>
      <w:r w:rsidRPr="00C0423B">
        <w:rPr>
          <w:color w:val="010000"/>
        </w:rPr>
        <w:t xml:space="preserve"> ilgili bölümüne eklenmesinin </w:t>
      </w:r>
      <w:r w:rsidRPr="00C0423B">
        <w:rPr>
          <w:bCs/>
          <w:color w:val="010000"/>
        </w:rPr>
        <w:t>iptal edilmesi</w:t>
      </w:r>
      <w:r w:rsidR="00C0423B" w:rsidRPr="00C0423B">
        <w:rPr>
          <w:bCs/>
          <w:color w:val="010000"/>
        </w:rPr>
        <w:t xml:space="preserve"> </w:t>
      </w:r>
      <w:r w:rsidRPr="00C0423B">
        <w:rPr>
          <w:bCs/>
          <w:color w:val="010000"/>
        </w:rPr>
        <w:t xml:space="preserve">nedeniyle doğacak hukuksal boşluk kamu yararını ihlal edecek nitelikte görüldüğünden </w:t>
      </w:r>
      <w:bookmarkStart w:id="9" w:name="_Hlk125115118"/>
      <w:r w:rsidRPr="00C0423B">
        <w:rPr>
          <w:bCs/>
          <w:color w:val="010000"/>
        </w:rPr>
        <w:t>iptal kararının ortaya çıkardığı hukuki boşluğun doldurulabilmesi amacıyla Türkiye Büyük Millet Meclisi tarafından gerekli düzenlemelerin yapılması için</w:t>
      </w:r>
      <w:bookmarkEnd w:id="9"/>
      <w:r w:rsidRPr="00C0423B">
        <w:rPr>
          <w:bCs/>
          <w:color w:val="010000"/>
        </w:rPr>
        <w:t xml:space="preserve"> Anayasa’nın 153. maddesinin üçüncü fıkrasıyla 6216 sayılı Kanun’un 66. maddesinin (3) numaralı fıkrası gereğince bu eklemeye yönelik iptal hükmünün kararın Resmî </w:t>
      </w:r>
      <w:proofErr w:type="spellStart"/>
      <w:r w:rsidRPr="00C0423B">
        <w:rPr>
          <w:bCs/>
          <w:color w:val="010000"/>
        </w:rPr>
        <w:t>Gazete’de</w:t>
      </w:r>
      <w:proofErr w:type="spellEnd"/>
      <w:r w:rsidRPr="00C0423B">
        <w:rPr>
          <w:bCs/>
          <w:color w:val="010000"/>
        </w:rPr>
        <w:t xml:space="preserve"> yayımlanmasından başlayarak dokuz ay sonra yürürlüğe girmesi uygun görülmüştür.</w:t>
      </w:r>
    </w:p>
    <w:p w14:paraId="642893FA" w14:textId="77777777" w:rsidR="00F06DA5" w:rsidRPr="00C0423B" w:rsidRDefault="00F06DA5" w:rsidP="008B40F5">
      <w:pPr>
        <w:spacing w:after="200"/>
        <w:ind w:right="283" w:firstLine="709"/>
        <w:jc w:val="both"/>
        <w:rPr>
          <w:b/>
          <w:color w:val="010000"/>
          <w:lang w:eastAsia="zh-CN"/>
        </w:rPr>
      </w:pPr>
      <w:r w:rsidRPr="00C0423B">
        <w:rPr>
          <w:b/>
          <w:color w:val="010000"/>
          <w:lang w:eastAsia="zh-CN"/>
        </w:rPr>
        <w:lastRenderedPageBreak/>
        <w:t>V. YÜRÜRLÜĞÜN DURDURULMASI TALEBİ</w:t>
      </w:r>
    </w:p>
    <w:p w14:paraId="03C1C9A5" w14:textId="77777777" w:rsidR="00F06DA5" w:rsidRPr="00C0423B" w:rsidRDefault="00F06DA5" w:rsidP="008B40F5">
      <w:pPr>
        <w:spacing w:after="200"/>
        <w:ind w:right="283" w:firstLine="709"/>
        <w:jc w:val="both"/>
        <w:rPr>
          <w:color w:val="010000"/>
          <w:lang w:eastAsia="zh-CN"/>
        </w:rPr>
      </w:pPr>
      <w:r w:rsidRPr="00C0423B">
        <w:rPr>
          <w:color w:val="010000"/>
          <w:lang w:eastAsia="zh-CN"/>
        </w:rPr>
        <w:t>3</w:t>
      </w:r>
      <w:r w:rsidR="00E25707" w:rsidRPr="00C0423B">
        <w:rPr>
          <w:color w:val="010000"/>
          <w:lang w:eastAsia="zh-CN"/>
        </w:rPr>
        <w:t>3</w:t>
      </w:r>
      <w:r w:rsidRPr="00C0423B">
        <w:rPr>
          <w:color w:val="010000"/>
          <w:lang w:eastAsia="zh-CN"/>
        </w:rPr>
        <w:t>. Dava dilekçesinde özetle, dava konusu kuralın uygulanması hâlinde telafisi güç veya imkânsız zararın doğabileceği belirtilerek yürürlüğünün durdurulmasına karar verilmesi talep edilmiştir.</w:t>
      </w:r>
    </w:p>
    <w:p w14:paraId="3C618107" w14:textId="77777777" w:rsidR="00F63012" w:rsidRPr="00C0423B" w:rsidRDefault="00F63012" w:rsidP="008B40F5">
      <w:pPr>
        <w:spacing w:after="200"/>
        <w:ind w:right="283" w:firstLine="709"/>
        <w:jc w:val="both"/>
        <w:rPr>
          <w:color w:val="010000"/>
        </w:rPr>
      </w:pPr>
      <w:r w:rsidRPr="00C0423B">
        <w:rPr>
          <w:color w:val="010000"/>
        </w:rPr>
        <w:t>4/2/2022 tarihli ve (91) numaralı Bazı Kamu Kurum ve Kuruluşlarına Kadro İhdas Edilmesine İlişkin Cumhurbaşkanlığı Kararnamesi’nin 1. maddesiyle ekli (1) Sayılı Liste’de yer alan;</w:t>
      </w:r>
    </w:p>
    <w:p w14:paraId="039FCB54" w14:textId="77777777" w:rsidR="00F63012" w:rsidRPr="00C0423B" w:rsidRDefault="00F63012" w:rsidP="008B40F5">
      <w:pPr>
        <w:spacing w:after="200"/>
        <w:ind w:right="283" w:firstLine="709"/>
        <w:jc w:val="both"/>
        <w:rPr>
          <w:bCs/>
          <w:color w:val="010000"/>
        </w:rPr>
      </w:pPr>
      <w:r w:rsidRPr="00C0423B">
        <w:rPr>
          <w:b/>
          <w:color w:val="010000"/>
          <w:lang w:eastAsia="zh-CN"/>
        </w:rPr>
        <w:t>A.</w:t>
      </w:r>
      <w:r w:rsidR="00C0423B" w:rsidRPr="00C0423B">
        <w:rPr>
          <w:b/>
          <w:color w:val="010000"/>
          <w:lang w:eastAsia="zh-CN"/>
        </w:rPr>
        <w:t xml:space="preserve"> </w:t>
      </w:r>
      <w:r w:rsidRPr="00C0423B">
        <w:rPr>
          <w:color w:val="010000"/>
        </w:rPr>
        <w:t xml:space="preserve">Adalet Bakanlığı, Ticaret Bakanlığı, Strateji ve Bütçe Başkanlığı, Türkiye Adalet Akademisi ve Orman Genel Müdürlüğüne ilişkin kadroların ihdas edilerek 10/7/2018 tarihli ve 30474 sayılı Resmî </w:t>
      </w:r>
      <w:proofErr w:type="spellStart"/>
      <w:r w:rsidRPr="00C0423B">
        <w:rPr>
          <w:color w:val="010000"/>
        </w:rPr>
        <w:t>Gazete'de</w:t>
      </w:r>
      <w:proofErr w:type="spellEnd"/>
      <w:r w:rsidRPr="00C0423B">
        <w:rPr>
          <w:color w:val="010000"/>
        </w:rPr>
        <w:t xml:space="preserve"> yayımlanan (2) numaralı Genel Kadro ve Usulü Hakkında Cumhurbaşkanlığı Kararnamesi'nin eki (I) ve (II) Sayılı Cetvellerin ilgili bölümlerine eklenmesine </w:t>
      </w:r>
      <w:r w:rsidRPr="00C0423B">
        <w:rPr>
          <w:bCs/>
          <w:color w:val="010000"/>
        </w:rPr>
        <w:t>yönelik iptal talebi 4/5/2023 tarihli ve E.2022/36, K.2023/84 sayılı kararla reddedildiğinden, bu eklemelere ilişkin yürürlüğün durdurulması taleplerinin REDDİNE,</w:t>
      </w:r>
    </w:p>
    <w:p w14:paraId="24480A91" w14:textId="77777777" w:rsidR="00F63012" w:rsidRPr="00C0423B" w:rsidRDefault="00F63012" w:rsidP="008B40F5">
      <w:pPr>
        <w:spacing w:after="200"/>
        <w:ind w:right="283" w:firstLine="709"/>
        <w:jc w:val="both"/>
        <w:rPr>
          <w:color w:val="010000"/>
        </w:rPr>
      </w:pPr>
      <w:r w:rsidRPr="00C0423B">
        <w:rPr>
          <w:rFonts w:eastAsia="ヒラギノ明朝 Pro W3"/>
          <w:b/>
          <w:bCs/>
          <w:color w:val="010000"/>
        </w:rPr>
        <w:t xml:space="preserve">B. </w:t>
      </w:r>
      <w:r w:rsidRPr="00C0423B">
        <w:rPr>
          <w:color w:val="010000"/>
          <w:lang w:eastAsia="zh-CN"/>
        </w:rPr>
        <w:t xml:space="preserve">Hâkimler ve Savcılar Kuruluna ilişkin kadroların ihdas edilerek </w:t>
      </w:r>
      <w:r w:rsidRPr="00C0423B">
        <w:rPr>
          <w:color w:val="010000"/>
        </w:rPr>
        <w:t>(2) numaralı Cumhurbaşkanlığı Kararnamesi'nin eki</w:t>
      </w:r>
      <w:r w:rsidR="00C0423B" w:rsidRPr="00C0423B">
        <w:rPr>
          <w:color w:val="010000"/>
        </w:rPr>
        <w:t xml:space="preserve"> </w:t>
      </w:r>
      <w:r w:rsidRPr="00C0423B">
        <w:rPr>
          <w:color w:val="010000"/>
        </w:rPr>
        <w:t xml:space="preserve">(II) Sayılı </w:t>
      </w:r>
      <w:proofErr w:type="spellStart"/>
      <w:r w:rsidRPr="00C0423B">
        <w:rPr>
          <w:color w:val="010000"/>
        </w:rPr>
        <w:t>Cetvel’in</w:t>
      </w:r>
      <w:proofErr w:type="spellEnd"/>
      <w:r w:rsidRPr="00C0423B">
        <w:rPr>
          <w:color w:val="010000"/>
        </w:rPr>
        <w:t xml:space="preserve"> ilgili bölümüne eklenmesine yönelik iptal hükmünün yürürlüğe girmesinin ertelenmesi nedeniyle bu eklemeye ilişkin</w:t>
      </w:r>
      <w:r w:rsidR="00C0423B" w:rsidRPr="00C0423B">
        <w:rPr>
          <w:color w:val="010000"/>
        </w:rPr>
        <w:t xml:space="preserve"> </w:t>
      </w:r>
      <w:r w:rsidRPr="00C0423B">
        <w:rPr>
          <w:color w:val="010000"/>
        </w:rPr>
        <w:t>yürürlüğün durdurulması talebinin REDDİNE,</w:t>
      </w:r>
    </w:p>
    <w:p w14:paraId="7ACA273A" w14:textId="77777777" w:rsidR="00F63012" w:rsidRPr="00C0423B" w:rsidRDefault="00F63012" w:rsidP="008B40F5">
      <w:pPr>
        <w:spacing w:after="200"/>
        <w:ind w:right="283" w:firstLine="709"/>
        <w:jc w:val="both"/>
        <w:rPr>
          <w:color w:val="010000"/>
        </w:rPr>
      </w:pPr>
      <w:r w:rsidRPr="00C0423B">
        <w:rPr>
          <w:color w:val="010000"/>
        </w:rPr>
        <w:t>4/5/2023 tarihinde OYBİRLİĞİYLE karar verilmiştir.</w:t>
      </w:r>
    </w:p>
    <w:p w14:paraId="384FD202" w14:textId="77777777" w:rsidR="00F06DA5" w:rsidRPr="00C0423B" w:rsidRDefault="00F06DA5" w:rsidP="008B40F5">
      <w:pPr>
        <w:spacing w:after="200"/>
        <w:ind w:right="283" w:firstLine="709"/>
        <w:jc w:val="both"/>
        <w:rPr>
          <w:b/>
          <w:color w:val="010000"/>
          <w:lang w:eastAsia="zh-CN"/>
        </w:rPr>
      </w:pPr>
      <w:r w:rsidRPr="00C0423B">
        <w:rPr>
          <w:b/>
          <w:color w:val="010000"/>
          <w:lang w:eastAsia="zh-CN"/>
        </w:rPr>
        <w:t>VI. HÜKÜM</w:t>
      </w:r>
    </w:p>
    <w:p w14:paraId="69386CF8" w14:textId="77777777" w:rsidR="00F63012" w:rsidRPr="00C0423B" w:rsidRDefault="00F63012" w:rsidP="008B40F5">
      <w:pPr>
        <w:spacing w:after="200"/>
        <w:ind w:right="283" w:firstLine="709"/>
        <w:jc w:val="both"/>
        <w:rPr>
          <w:color w:val="010000"/>
        </w:rPr>
      </w:pPr>
      <w:r w:rsidRPr="00C0423B">
        <w:rPr>
          <w:color w:val="010000"/>
        </w:rPr>
        <w:t>4/2/2022 tarihli ve (91) numaralı Bazı Kamu Kurum ve Kuruluşlarına Kadro İhdas Edilmesine İlişkin Cumhurbaşkanlığı Kararnamesi’nin 1. maddesiyle ekli (1) Sayılı Liste’de yer alan;</w:t>
      </w:r>
    </w:p>
    <w:p w14:paraId="34B9428E" w14:textId="77777777" w:rsidR="00F63012" w:rsidRPr="00C0423B" w:rsidRDefault="00F63012" w:rsidP="008B40F5">
      <w:pPr>
        <w:spacing w:after="200"/>
        <w:ind w:right="283" w:firstLine="709"/>
        <w:jc w:val="both"/>
        <w:rPr>
          <w:color w:val="010000"/>
          <w:lang w:eastAsia="zh-CN"/>
        </w:rPr>
      </w:pPr>
      <w:r w:rsidRPr="00C0423B">
        <w:rPr>
          <w:b/>
          <w:color w:val="010000"/>
          <w:lang w:eastAsia="zh-CN"/>
        </w:rPr>
        <w:t>A.</w:t>
      </w:r>
      <w:r w:rsidR="00C0423B" w:rsidRPr="00C0423B">
        <w:rPr>
          <w:b/>
          <w:color w:val="010000"/>
          <w:lang w:eastAsia="zh-CN"/>
        </w:rPr>
        <w:t xml:space="preserve"> </w:t>
      </w:r>
      <w:r w:rsidRPr="00C0423B">
        <w:rPr>
          <w:color w:val="010000"/>
        </w:rPr>
        <w:t xml:space="preserve">Adalet Bakanlığı, Ticaret Bakanlığı, Strateji ve Bütçe Başkanlığı, Türkiye Adalet Akademisi ve Orman Genel Müdürlüğüne ilişkin kadroların ihdas edilerek 10/7/2018 tarihli ve 30474 sayılı Resmî </w:t>
      </w:r>
      <w:proofErr w:type="spellStart"/>
      <w:r w:rsidRPr="00C0423B">
        <w:rPr>
          <w:color w:val="010000"/>
        </w:rPr>
        <w:t>Gazete'de</w:t>
      </w:r>
      <w:proofErr w:type="spellEnd"/>
      <w:r w:rsidRPr="00C0423B">
        <w:rPr>
          <w:color w:val="010000"/>
        </w:rPr>
        <w:t xml:space="preserve"> yayımlanan (2) numaralı Genel Kadro ve Usulü Hakkında Cumhurbaşkanlığı Kararnamesi'nin eki (I) ve (II) Sayılı Cetvellerin ilgili bölümlerine eklenmesinin</w:t>
      </w:r>
      <w:r w:rsidRPr="00C0423B">
        <w:rPr>
          <w:bCs/>
          <w:color w:val="010000"/>
        </w:rPr>
        <w:t>;</w:t>
      </w:r>
      <w:r w:rsidRPr="00C0423B">
        <w:rPr>
          <w:color w:val="010000"/>
          <w:lang w:eastAsia="zh-CN"/>
        </w:rPr>
        <w:t xml:space="preserve"> </w:t>
      </w:r>
    </w:p>
    <w:p w14:paraId="423B20F8" w14:textId="77777777" w:rsidR="00F63012" w:rsidRPr="00C0423B" w:rsidRDefault="00F63012" w:rsidP="008B40F5">
      <w:pPr>
        <w:spacing w:after="200"/>
        <w:ind w:right="283" w:firstLine="709"/>
        <w:jc w:val="both"/>
        <w:rPr>
          <w:rFonts w:eastAsia="ヒラギノ明朝 Pro W3"/>
          <w:bCs/>
          <w:color w:val="010000"/>
        </w:rPr>
      </w:pPr>
      <w:r w:rsidRPr="00C0423B">
        <w:rPr>
          <w:b/>
          <w:color w:val="010000"/>
          <w:lang w:eastAsia="zh-CN"/>
        </w:rPr>
        <w:t>1.</w:t>
      </w:r>
      <w:r w:rsidRPr="00C0423B">
        <w:rPr>
          <w:color w:val="010000"/>
          <w:lang w:eastAsia="zh-CN"/>
        </w:rPr>
        <w:t xml:space="preserve"> K</w:t>
      </w:r>
      <w:r w:rsidRPr="00C0423B">
        <w:rPr>
          <w:color w:val="010000"/>
        </w:rPr>
        <w:t xml:space="preserve">onu bakımından yetki yönünden Anayasa’ya aykırı olmadığına ve iptal talebinin REDDİNE, Zühtü ARSLAN, Engin YILDIRIM, M. Emin KUZ, </w:t>
      </w:r>
      <w:r w:rsidRPr="00C0423B">
        <w:rPr>
          <w:bCs/>
          <w:color w:val="010000"/>
        </w:rPr>
        <w:t xml:space="preserve">Yusuf Şevki HAKYEMEZ ile Kenan </w:t>
      </w:r>
      <w:proofErr w:type="spellStart"/>
      <w:r w:rsidRPr="00C0423B">
        <w:rPr>
          <w:bCs/>
          <w:color w:val="010000"/>
        </w:rPr>
        <w:t>YAŞAR’ın</w:t>
      </w:r>
      <w:proofErr w:type="spellEnd"/>
      <w:r w:rsidRPr="00C0423B">
        <w:rPr>
          <w:rFonts w:eastAsia="ヒラギノ明朝 Pro W3"/>
          <w:bCs/>
          <w:color w:val="010000"/>
        </w:rPr>
        <w:t xml:space="preserve"> </w:t>
      </w:r>
      <w:proofErr w:type="spellStart"/>
      <w:r w:rsidRPr="00C0423B">
        <w:rPr>
          <w:rFonts w:eastAsia="ヒラギノ明朝 Pro W3"/>
          <w:bCs/>
          <w:color w:val="010000"/>
        </w:rPr>
        <w:t>karşıoyları</w:t>
      </w:r>
      <w:proofErr w:type="spellEnd"/>
      <w:r w:rsidRPr="00C0423B">
        <w:rPr>
          <w:rFonts w:eastAsia="ヒラギノ明朝 Pro W3"/>
          <w:bCs/>
          <w:color w:val="010000"/>
        </w:rPr>
        <w:t xml:space="preserve"> ve OYÇOKLUĞUYLA,</w:t>
      </w:r>
    </w:p>
    <w:p w14:paraId="716CACB2" w14:textId="77777777" w:rsidR="00F63012" w:rsidRPr="00C0423B" w:rsidRDefault="00F63012" w:rsidP="008B40F5">
      <w:pPr>
        <w:spacing w:after="200"/>
        <w:ind w:right="283" w:firstLine="709"/>
        <w:jc w:val="both"/>
        <w:rPr>
          <w:color w:val="010000"/>
        </w:rPr>
      </w:pPr>
      <w:r w:rsidRPr="00C0423B">
        <w:rPr>
          <w:b/>
          <w:color w:val="010000"/>
          <w:lang w:eastAsia="zh-CN"/>
        </w:rPr>
        <w:t>2.</w:t>
      </w:r>
      <w:r w:rsidRPr="00C0423B">
        <w:rPr>
          <w:color w:val="010000"/>
          <w:lang w:eastAsia="zh-CN"/>
        </w:rPr>
        <w:t xml:space="preserve"> İ</w:t>
      </w:r>
      <w:r w:rsidRPr="00C0423B">
        <w:rPr>
          <w:color w:val="010000"/>
        </w:rPr>
        <w:t>çeriği itibarıyla Anayasa’ya aykırı olmadığına ve iptal talebinin REDDİNE</w:t>
      </w:r>
      <w:r w:rsidRPr="00C0423B">
        <w:rPr>
          <w:color w:val="010000"/>
          <w:lang w:eastAsia="zh-CN"/>
        </w:rPr>
        <w:t xml:space="preserve"> </w:t>
      </w:r>
      <w:r w:rsidRPr="00C0423B">
        <w:rPr>
          <w:color w:val="010000"/>
        </w:rPr>
        <w:t>OYBİRLİĞİYLE,</w:t>
      </w:r>
    </w:p>
    <w:p w14:paraId="712A2A5D" w14:textId="77777777" w:rsidR="00F63012" w:rsidRPr="00C0423B" w:rsidRDefault="00F63012" w:rsidP="008B40F5">
      <w:pPr>
        <w:spacing w:after="200"/>
        <w:ind w:right="283" w:firstLine="709"/>
        <w:jc w:val="both"/>
        <w:rPr>
          <w:color w:val="010000"/>
          <w:lang w:eastAsia="en-US"/>
        </w:rPr>
      </w:pPr>
      <w:r w:rsidRPr="00C0423B">
        <w:rPr>
          <w:rFonts w:eastAsia="ヒラギノ明朝 Pro W3"/>
          <w:b/>
          <w:bCs/>
          <w:color w:val="010000"/>
        </w:rPr>
        <w:t xml:space="preserve">B. </w:t>
      </w:r>
      <w:r w:rsidRPr="00C0423B">
        <w:rPr>
          <w:color w:val="010000"/>
          <w:lang w:eastAsia="zh-CN"/>
        </w:rPr>
        <w:t xml:space="preserve">Hâkimler ve Savcılar Kuruluna ilişkin kadroların ihdas edilerek </w:t>
      </w:r>
      <w:r w:rsidRPr="00C0423B">
        <w:rPr>
          <w:color w:val="010000"/>
        </w:rPr>
        <w:t>(2) numaralı Cumhurbaşkanlığı Kararnamesi'nin eki</w:t>
      </w:r>
      <w:r w:rsidR="00C0423B" w:rsidRPr="00C0423B">
        <w:rPr>
          <w:color w:val="010000"/>
        </w:rPr>
        <w:t xml:space="preserve"> </w:t>
      </w:r>
      <w:r w:rsidRPr="00C0423B">
        <w:rPr>
          <w:color w:val="010000"/>
        </w:rPr>
        <w:t xml:space="preserve">(II) Sayılı </w:t>
      </w:r>
      <w:proofErr w:type="spellStart"/>
      <w:r w:rsidRPr="00C0423B">
        <w:rPr>
          <w:color w:val="010000"/>
        </w:rPr>
        <w:t>Cetvel’in</w:t>
      </w:r>
      <w:proofErr w:type="spellEnd"/>
      <w:r w:rsidRPr="00C0423B">
        <w:rPr>
          <w:color w:val="010000"/>
        </w:rPr>
        <w:t xml:space="preserve"> ilgili bölümüne eklenmesinin</w:t>
      </w:r>
      <w:r w:rsidRPr="00C0423B">
        <w:rPr>
          <w:bCs/>
          <w:color w:val="010000"/>
        </w:rPr>
        <w:t xml:space="preserve"> </w:t>
      </w:r>
      <w:r w:rsidRPr="00C0423B">
        <w:rPr>
          <w:color w:val="010000"/>
          <w:lang w:eastAsia="zh-CN"/>
        </w:rPr>
        <w:t>konu bakımından yetki yönünden Anayasa’ya aykırı olduğuna ve İPTALİNE,</w:t>
      </w:r>
      <w:r w:rsidR="00C0423B" w:rsidRPr="00C0423B">
        <w:rPr>
          <w:color w:val="010000"/>
          <w:lang w:eastAsia="zh-CN"/>
        </w:rPr>
        <w:t xml:space="preserve"> </w:t>
      </w:r>
      <w:r w:rsidRPr="00C0423B">
        <w:rPr>
          <w:color w:val="010000"/>
          <w:shd w:val="clear" w:color="auto" w:fill="FFFFFF"/>
          <w:lang w:eastAsia="zh-CN"/>
        </w:rPr>
        <w:t xml:space="preserve">iptal </w:t>
      </w:r>
      <w:r w:rsidRPr="00C0423B">
        <w:rPr>
          <w:color w:val="010000"/>
        </w:rPr>
        <w:t xml:space="preserve">hükmünün </w:t>
      </w:r>
      <w:r w:rsidRPr="00C0423B">
        <w:rPr>
          <w:color w:val="010000"/>
          <w:shd w:val="clear" w:color="auto" w:fill="FFFFFF"/>
          <w:lang w:eastAsia="zh-CN"/>
        </w:rPr>
        <w:t xml:space="preserve">Anayasa’nın 153. maddesinin üçüncü fıkrası ile </w:t>
      </w:r>
      <w:r w:rsidRPr="00C0423B">
        <w:rPr>
          <w:color w:val="010000"/>
          <w:shd w:val="clear" w:color="auto" w:fill="FFFFFF"/>
        </w:rPr>
        <w:t xml:space="preserve">30/3/2011 tarihli ve </w:t>
      </w:r>
      <w:r w:rsidRPr="00C0423B">
        <w:rPr>
          <w:color w:val="010000"/>
          <w:shd w:val="clear" w:color="auto" w:fill="FFFFFF"/>
          <w:lang w:eastAsia="zh-CN"/>
        </w:rPr>
        <w:t xml:space="preserve">6216 sayılı </w:t>
      </w:r>
      <w:r w:rsidRPr="00C0423B">
        <w:rPr>
          <w:color w:val="010000"/>
          <w:shd w:val="clear" w:color="auto" w:fill="FFFFFF"/>
        </w:rPr>
        <w:t xml:space="preserve">Anayasa Mahkemesinin Kuruluşu ve Yargılama Usulleri Hakkında </w:t>
      </w:r>
      <w:r w:rsidRPr="00C0423B">
        <w:rPr>
          <w:color w:val="010000"/>
          <w:shd w:val="clear" w:color="auto" w:fill="FFFFFF"/>
          <w:lang w:eastAsia="zh-CN"/>
        </w:rPr>
        <w:t xml:space="preserve">Kanun’un 66. maddesinin (3) numaralı fıkrası gereğince KARARIN RESMÎ GAZETE’DE YAYIMLANMASINDAN BAŞLAYARAK DOKUZ AY SONRA YÜRÜRLÜĞE GİRMESİNE </w:t>
      </w:r>
      <w:r w:rsidRPr="00C0423B">
        <w:rPr>
          <w:color w:val="010000"/>
        </w:rPr>
        <w:t>OYBİRLİĞİYLE</w:t>
      </w:r>
      <w:r w:rsidRPr="00C0423B">
        <w:rPr>
          <w:color w:val="010000"/>
          <w:lang w:eastAsia="en-US"/>
        </w:rPr>
        <w:t>,</w:t>
      </w:r>
    </w:p>
    <w:p w14:paraId="79A81BCE" w14:textId="77777777" w:rsidR="00F63012" w:rsidRPr="00C0423B" w:rsidRDefault="00F63012" w:rsidP="008B40F5">
      <w:pPr>
        <w:spacing w:after="200"/>
        <w:ind w:right="283" w:firstLine="709"/>
        <w:jc w:val="both"/>
        <w:rPr>
          <w:bCs/>
          <w:color w:val="010000"/>
        </w:rPr>
      </w:pPr>
      <w:r w:rsidRPr="00C0423B">
        <w:rPr>
          <w:color w:val="010000"/>
        </w:rPr>
        <w:t>4/5/2023 tarihinde karar verildi.</w:t>
      </w:r>
    </w:p>
    <w:tbl>
      <w:tblPr>
        <w:tblW w:w="4969" w:type="pct"/>
        <w:jc w:val="center"/>
        <w:tblCellMar>
          <w:left w:w="70" w:type="dxa"/>
          <w:right w:w="70" w:type="dxa"/>
        </w:tblCellMar>
        <w:tblLook w:val="00A0" w:firstRow="1" w:lastRow="0" w:firstColumn="1" w:lastColumn="0" w:noHBand="0" w:noVBand="0"/>
      </w:tblPr>
      <w:tblGrid>
        <w:gridCol w:w="3261"/>
        <w:gridCol w:w="3260"/>
        <w:gridCol w:w="3198"/>
      </w:tblGrid>
      <w:tr w:rsidR="004F0A6C" w:rsidRPr="00C0423B" w14:paraId="39046BFC" w14:textId="77777777" w:rsidTr="008B40F5">
        <w:trPr>
          <w:trHeight w:val="1600"/>
          <w:jc w:val="center"/>
        </w:trPr>
        <w:tc>
          <w:tcPr>
            <w:tcW w:w="1677" w:type="pct"/>
            <w:vAlign w:val="center"/>
            <w:hideMark/>
          </w:tcPr>
          <w:p w14:paraId="413FAEF0" w14:textId="77777777" w:rsidR="004F0A6C" w:rsidRPr="00C0423B" w:rsidRDefault="004F0A6C" w:rsidP="008B40F5">
            <w:pPr>
              <w:spacing w:after="120"/>
              <w:jc w:val="center"/>
              <w:rPr>
                <w:color w:val="010000"/>
              </w:rPr>
            </w:pPr>
            <w:r w:rsidRPr="00C0423B">
              <w:rPr>
                <w:color w:val="010000"/>
              </w:rPr>
              <w:lastRenderedPageBreak/>
              <w:t>Başkan</w:t>
            </w:r>
          </w:p>
          <w:p w14:paraId="432705D4" w14:textId="77777777" w:rsidR="004F0A6C" w:rsidRPr="00C0423B" w:rsidRDefault="004F0A6C" w:rsidP="008B40F5">
            <w:pPr>
              <w:spacing w:after="120"/>
              <w:jc w:val="center"/>
              <w:rPr>
                <w:color w:val="010000"/>
              </w:rPr>
            </w:pPr>
            <w:r w:rsidRPr="00C0423B">
              <w:rPr>
                <w:color w:val="010000"/>
              </w:rPr>
              <w:t>Zühtü ARSLAN</w:t>
            </w:r>
          </w:p>
        </w:tc>
        <w:tc>
          <w:tcPr>
            <w:tcW w:w="1677" w:type="pct"/>
            <w:vAlign w:val="center"/>
            <w:hideMark/>
          </w:tcPr>
          <w:p w14:paraId="4B176B49" w14:textId="77777777" w:rsidR="004F0A6C" w:rsidRPr="00C0423B" w:rsidRDefault="004F0A6C" w:rsidP="008B40F5">
            <w:pPr>
              <w:spacing w:after="120"/>
              <w:jc w:val="center"/>
              <w:rPr>
                <w:color w:val="010000"/>
              </w:rPr>
            </w:pPr>
            <w:r w:rsidRPr="00C0423B">
              <w:rPr>
                <w:color w:val="010000"/>
              </w:rPr>
              <w:t>Başkanvekili</w:t>
            </w:r>
          </w:p>
          <w:p w14:paraId="5C7B9E1E" w14:textId="77777777" w:rsidR="004F0A6C" w:rsidRPr="00C0423B" w:rsidRDefault="004F0A6C" w:rsidP="008B40F5">
            <w:pPr>
              <w:spacing w:after="120"/>
              <w:jc w:val="center"/>
              <w:rPr>
                <w:color w:val="010000"/>
              </w:rPr>
            </w:pPr>
            <w:r w:rsidRPr="00C0423B">
              <w:rPr>
                <w:color w:val="010000"/>
              </w:rPr>
              <w:t>Kadir ÖZKAYA</w:t>
            </w:r>
          </w:p>
        </w:tc>
        <w:tc>
          <w:tcPr>
            <w:tcW w:w="1645" w:type="pct"/>
            <w:vAlign w:val="center"/>
            <w:hideMark/>
          </w:tcPr>
          <w:p w14:paraId="0D6DD37F" w14:textId="77777777" w:rsidR="004F0A6C" w:rsidRPr="00C0423B" w:rsidRDefault="004F0A6C" w:rsidP="008B40F5">
            <w:pPr>
              <w:spacing w:after="120"/>
              <w:jc w:val="center"/>
              <w:rPr>
                <w:color w:val="010000"/>
              </w:rPr>
            </w:pPr>
            <w:r w:rsidRPr="00C0423B">
              <w:rPr>
                <w:color w:val="010000"/>
              </w:rPr>
              <w:t>Üye</w:t>
            </w:r>
          </w:p>
          <w:p w14:paraId="49576682" w14:textId="77777777" w:rsidR="004F0A6C" w:rsidRPr="00C0423B" w:rsidRDefault="004F0A6C" w:rsidP="008B40F5">
            <w:pPr>
              <w:spacing w:after="120"/>
              <w:jc w:val="center"/>
              <w:rPr>
                <w:color w:val="010000"/>
              </w:rPr>
            </w:pPr>
            <w:r w:rsidRPr="00C0423B">
              <w:rPr>
                <w:color w:val="010000"/>
              </w:rPr>
              <w:t>Engin YILDIRIM</w:t>
            </w:r>
          </w:p>
        </w:tc>
      </w:tr>
      <w:tr w:rsidR="004F0A6C" w:rsidRPr="00C0423B" w14:paraId="07A7EEA7" w14:textId="77777777" w:rsidTr="008B40F5">
        <w:trPr>
          <w:trHeight w:val="1600"/>
          <w:jc w:val="center"/>
        </w:trPr>
        <w:tc>
          <w:tcPr>
            <w:tcW w:w="1677" w:type="pct"/>
            <w:vAlign w:val="center"/>
            <w:hideMark/>
          </w:tcPr>
          <w:p w14:paraId="79AF6574" w14:textId="77777777" w:rsidR="004F0A6C" w:rsidRPr="00C0423B" w:rsidRDefault="004F0A6C" w:rsidP="008B40F5">
            <w:pPr>
              <w:spacing w:after="120"/>
              <w:jc w:val="center"/>
              <w:rPr>
                <w:color w:val="010000"/>
              </w:rPr>
            </w:pPr>
            <w:r w:rsidRPr="00C0423B">
              <w:rPr>
                <w:color w:val="010000"/>
              </w:rPr>
              <w:t>Üye</w:t>
            </w:r>
          </w:p>
          <w:p w14:paraId="58D41B36" w14:textId="77777777" w:rsidR="004F0A6C" w:rsidRPr="00C0423B" w:rsidRDefault="004F0A6C" w:rsidP="008B40F5">
            <w:pPr>
              <w:spacing w:after="120"/>
              <w:jc w:val="center"/>
              <w:rPr>
                <w:color w:val="010000"/>
              </w:rPr>
            </w:pPr>
            <w:r w:rsidRPr="00C0423B">
              <w:rPr>
                <w:color w:val="010000"/>
              </w:rPr>
              <w:t>M. Emin KUZ</w:t>
            </w:r>
          </w:p>
        </w:tc>
        <w:tc>
          <w:tcPr>
            <w:tcW w:w="1677" w:type="pct"/>
            <w:vAlign w:val="center"/>
            <w:hideMark/>
          </w:tcPr>
          <w:p w14:paraId="5C24BB0F" w14:textId="77777777" w:rsidR="004F0A6C" w:rsidRPr="00C0423B" w:rsidRDefault="004F0A6C" w:rsidP="008B40F5">
            <w:pPr>
              <w:spacing w:after="120"/>
              <w:jc w:val="center"/>
              <w:rPr>
                <w:color w:val="010000"/>
              </w:rPr>
            </w:pPr>
            <w:r w:rsidRPr="00C0423B">
              <w:rPr>
                <w:color w:val="010000"/>
              </w:rPr>
              <w:t>Üye</w:t>
            </w:r>
          </w:p>
          <w:p w14:paraId="0829237E" w14:textId="77777777" w:rsidR="004F0A6C" w:rsidRPr="00C0423B" w:rsidRDefault="004F0A6C" w:rsidP="008B40F5">
            <w:pPr>
              <w:spacing w:after="120"/>
              <w:jc w:val="center"/>
              <w:rPr>
                <w:color w:val="010000"/>
              </w:rPr>
            </w:pPr>
            <w:r w:rsidRPr="00C0423B">
              <w:rPr>
                <w:bCs/>
                <w:color w:val="010000"/>
              </w:rPr>
              <w:t>Recai AKYEL</w:t>
            </w:r>
          </w:p>
        </w:tc>
        <w:tc>
          <w:tcPr>
            <w:tcW w:w="1645" w:type="pct"/>
            <w:vAlign w:val="center"/>
            <w:hideMark/>
          </w:tcPr>
          <w:p w14:paraId="2D43419C" w14:textId="77777777" w:rsidR="004F0A6C" w:rsidRPr="00C0423B" w:rsidRDefault="004F0A6C" w:rsidP="008B40F5">
            <w:pPr>
              <w:spacing w:after="120"/>
              <w:jc w:val="center"/>
              <w:rPr>
                <w:color w:val="010000"/>
              </w:rPr>
            </w:pPr>
            <w:r w:rsidRPr="00C0423B">
              <w:rPr>
                <w:color w:val="010000"/>
              </w:rPr>
              <w:t>Üye</w:t>
            </w:r>
          </w:p>
          <w:p w14:paraId="0838D74A" w14:textId="77777777" w:rsidR="004F0A6C" w:rsidRPr="00C0423B" w:rsidRDefault="004F0A6C" w:rsidP="008B40F5">
            <w:pPr>
              <w:spacing w:after="120"/>
              <w:jc w:val="center"/>
              <w:rPr>
                <w:color w:val="010000"/>
              </w:rPr>
            </w:pPr>
            <w:r w:rsidRPr="00C0423B">
              <w:rPr>
                <w:bCs/>
                <w:color w:val="010000"/>
              </w:rPr>
              <w:t>Yusuf Şevki HAKYEMEZ</w:t>
            </w:r>
          </w:p>
        </w:tc>
      </w:tr>
      <w:tr w:rsidR="004F0A6C" w:rsidRPr="00C0423B" w14:paraId="1015246C" w14:textId="77777777" w:rsidTr="008B40F5">
        <w:trPr>
          <w:trHeight w:val="1600"/>
          <w:jc w:val="center"/>
        </w:trPr>
        <w:tc>
          <w:tcPr>
            <w:tcW w:w="1677" w:type="pct"/>
            <w:vAlign w:val="center"/>
            <w:hideMark/>
          </w:tcPr>
          <w:p w14:paraId="507B3C0E" w14:textId="77777777" w:rsidR="004F0A6C" w:rsidRPr="00C0423B" w:rsidRDefault="004F0A6C" w:rsidP="008B40F5">
            <w:pPr>
              <w:spacing w:after="120"/>
              <w:jc w:val="center"/>
              <w:rPr>
                <w:color w:val="010000"/>
              </w:rPr>
            </w:pPr>
            <w:r w:rsidRPr="00C0423B">
              <w:rPr>
                <w:color w:val="010000"/>
              </w:rPr>
              <w:t>Üye</w:t>
            </w:r>
          </w:p>
          <w:p w14:paraId="22BBD88D" w14:textId="77777777" w:rsidR="004F0A6C" w:rsidRPr="00C0423B" w:rsidRDefault="004F0A6C" w:rsidP="008B40F5">
            <w:pPr>
              <w:spacing w:after="120"/>
              <w:jc w:val="center"/>
              <w:rPr>
                <w:color w:val="010000"/>
              </w:rPr>
            </w:pPr>
            <w:r w:rsidRPr="00C0423B">
              <w:rPr>
                <w:bCs/>
                <w:color w:val="010000"/>
              </w:rPr>
              <w:t>Yıldız SEFERİNOĞLU</w:t>
            </w:r>
          </w:p>
        </w:tc>
        <w:tc>
          <w:tcPr>
            <w:tcW w:w="1677" w:type="pct"/>
            <w:vAlign w:val="center"/>
            <w:hideMark/>
          </w:tcPr>
          <w:p w14:paraId="1B6F6F8B" w14:textId="77777777" w:rsidR="004F0A6C" w:rsidRPr="00C0423B" w:rsidRDefault="004F0A6C" w:rsidP="008B40F5">
            <w:pPr>
              <w:spacing w:after="120"/>
              <w:jc w:val="center"/>
              <w:rPr>
                <w:color w:val="010000"/>
              </w:rPr>
            </w:pPr>
            <w:r w:rsidRPr="00C0423B">
              <w:rPr>
                <w:color w:val="010000"/>
              </w:rPr>
              <w:t>Üye</w:t>
            </w:r>
          </w:p>
          <w:p w14:paraId="1D16E491" w14:textId="77777777" w:rsidR="004F0A6C" w:rsidRPr="00C0423B" w:rsidRDefault="004F0A6C" w:rsidP="008B40F5">
            <w:pPr>
              <w:spacing w:after="120"/>
              <w:jc w:val="center"/>
              <w:rPr>
                <w:color w:val="010000"/>
              </w:rPr>
            </w:pPr>
            <w:r w:rsidRPr="00C0423B">
              <w:rPr>
                <w:color w:val="010000"/>
              </w:rPr>
              <w:t>Selahaddin MENTEŞ</w:t>
            </w:r>
          </w:p>
        </w:tc>
        <w:tc>
          <w:tcPr>
            <w:tcW w:w="1645" w:type="pct"/>
            <w:vAlign w:val="center"/>
            <w:hideMark/>
          </w:tcPr>
          <w:p w14:paraId="124B4394" w14:textId="77777777" w:rsidR="004F0A6C" w:rsidRPr="00C0423B" w:rsidRDefault="004F0A6C" w:rsidP="008B40F5">
            <w:pPr>
              <w:spacing w:after="120"/>
              <w:jc w:val="center"/>
              <w:rPr>
                <w:color w:val="010000"/>
              </w:rPr>
            </w:pPr>
            <w:r w:rsidRPr="00C0423B">
              <w:rPr>
                <w:color w:val="010000"/>
              </w:rPr>
              <w:t>Üye</w:t>
            </w:r>
          </w:p>
          <w:p w14:paraId="6C6C4161" w14:textId="77777777" w:rsidR="004F0A6C" w:rsidRPr="00C0423B" w:rsidRDefault="004F0A6C" w:rsidP="008B40F5">
            <w:pPr>
              <w:spacing w:after="120"/>
              <w:jc w:val="center"/>
              <w:rPr>
                <w:color w:val="010000"/>
              </w:rPr>
            </w:pPr>
            <w:r w:rsidRPr="00C0423B">
              <w:rPr>
                <w:color w:val="010000"/>
              </w:rPr>
              <w:t>Basri BAĞCI</w:t>
            </w:r>
          </w:p>
        </w:tc>
      </w:tr>
      <w:tr w:rsidR="004F0A6C" w:rsidRPr="00C0423B" w14:paraId="1961F6E7" w14:textId="77777777" w:rsidTr="008B40F5">
        <w:trPr>
          <w:trHeight w:val="1600"/>
          <w:jc w:val="center"/>
        </w:trPr>
        <w:tc>
          <w:tcPr>
            <w:tcW w:w="1677" w:type="pct"/>
            <w:vAlign w:val="center"/>
            <w:hideMark/>
          </w:tcPr>
          <w:p w14:paraId="1622F238" w14:textId="77777777" w:rsidR="004F0A6C" w:rsidRPr="00C0423B" w:rsidRDefault="004F0A6C" w:rsidP="008B40F5">
            <w:pPr>
              <w:spacing w:after="120"/>
              <w:jc w:val="center"/>
              <w:rPr>
                <w:color w:val="010000"/>
              </w:rPr>
            </w:pPr>
            <w:r w:rsidRPr="00C0423B">
              <w:rPr>
                <w:color w:val="010000"/>
              </w:rPr>
              <w:t>Üye</w:t>
            </w:r>
          </w:p>
          <w:p w14:paraId="55B2FD8C" w14:textId="77777777" w:rsidR="004F0A6C" w:rsidRPr="00C0423B" w:rsidRDefault="004F0A6C" w:rsidP="008B40F5">
            <w:pPr>
              <w:spacing w:after="120"/>
              <w:jc w:val="center"/>
              <w:rPr>
                <w:color w:val="010000"/>
              </w:rPr>
            </w:pPr>
            <w:r w:rsidRPr="00C0423B">
              <w:rPr>
                <w:bCs/>
                <w:color w:val="010000"/>
              </w:rPr>
              <w:t>İrfan FİDAN</w:t>
            </w:r>
          </w:p>
        </w:tc>
        <w:tc>
          <w:tcPr>
            <w:tcW w:w="1677" w:type="pct"/>
            <w:vAlign w:val="center"/>
            <w:hideMark/>
          </w:tcPr>
          <w:p w14:paraId="4EB5CE55" w14:textId="77777777" w:rsidR="004F0A6C" w:rsidRPr="00C0423B" w:rsidRDefault="004F0A6C" w:rsidP="008B40F5">
            <w:pPr>
              <w:spacing w:after="120"/>
              <w:jc w:val="center"/>
              <w:rPr>
                <w:color w:val="010000"/>
              </w:rPr>
            </w:pPr>
            <w:r w:rsidRPr="00C0423B">
              <w:rPr>
                <w:color w:val="010000"/>
              </w:rPr>
              <w:t>Üye</w:t>
            </w:r>
          </w:p>
          <w:p w14:paraId="2FB970FD" w14:textId="77777777" w:rsidR="004F0A6C" w:rsidRPr="00C0423B" w:rsidRDefault="004F0A6C" w:rsidP="008B40F5">
            <w:pPr>
              <w:spacing w:after="120"/>
              <w:jc w:val="center"/>
              <w:rPr>
                <w:color w:val="010000"/>
              </w:rPr>
            </w:pPr>
            <w:r w:rsidRPr="00C0423B">
              <w:rPr>
                <w:color w:val="010000"/>
              </w:rPr>
              <w:t>Kenan YAŞAR</w:t>
            </w:r>
          </w:p>
        </w:tc>
        <w:tc>
          <w:tcPr>
            <w:tcW w:w="1645" w:type="pct"/>
            <w:vAlign w:val="center"/>
            <w:hideMark/>
          </w:tcPr>
          <w:p w14:paraId="78307924" w14:textId="77777777" w:rsidR="004F0A6C" w:rsidRPr="00C0423B" w:rsidRDefault="004F0A6C" w:rsidP="008B40F5">
            <w:pPr>
              <w:spacing w:after="120"/>
              <w:jc w:val="center"/>
              <w:rPr>
                <w:color w:val="010000"/>
              </w:rPr>
            </w:pPr>
            <w:r w:rsidRPr="00C0423B">
              <w:rPr>
                <w:color w:val="010000"/>
              </w:rPr>
              <w:t>Üye</w:t>
            </w:r>
          </w:p>
          <w:p w14:paraId="76A4551B" w14:textId="77777777" w:rsidR="004F0A6C" w:rsidRPr="00C0423B" w:rsidRDefault="004F0A6C" w:rsidP="008B40F5">
            <w:pPr>
              <w:spacing w:after="120"/>
              <w:jc w:val="center"/>
              <w:rPr>
                <w:color w:val="010000"/>
              </w:rPr>
            </w:pPr>
            <w:r w:rsidRPr="00C0423B">
              <w:rPr>
                <w:color w:val="010000"/>
              </w:rPr>
              <w:t>Muhterem İNCE</w:t>
            </w:r>
          </w:p>
        </w:tc>
      </w:tr>
    </w:tbl>
    <w:p w14:paraId="5E49CCC4" w14:textId="77777777" w:rsidR="008B40F5" w:rsidRDefault="008B40F5" w:rsidP="008B40F5">
      <w:pPr>
        <w:spacing w:after="200"/>
        <w:ind w:right="283"/>
        <w:jc w:val="both"/>
        <w:rPr>
          <w:b/>
          <w:bCs/>
          <w:color w:val="010000"/>
        </w:rPr>
      </w:pPr>
      <w:bookmarkStart w:id="10" w:name="_Hlk140075721"/>
    </w:p>
    <w:p w14:paraId="504154AB" w14:textId="77777777" w:rsidR="008B40F5" w:rsidRDefault="008B40F5" w:rsidP="008B40F5">
      <w:pPr>
        <w:spacing w:after="200"/>
        <w:ind w:right="283"/>
        <w:jc w:val="both"/>
        <w:rPr>
          <w:b/>
          <w:bCs/>
          <w:color w:val="010000"/>
        </w:rPr>
      </w:pPr>
    </w:p>
    <w:p w14:paraId="7559F950" w14:textId="77777777" w:rsidR="008B40F5" w:rsidRDefault="008B40F5" w:rsidP="008B40F5">
      <w:pPr>
        <w:spacing w:after="200"/>
        <w:ind w:right="283"/>
        <w:jc w:val="both"/>
        <w:rPr>
          <w:b/>
          <w:bCs/>
          <w:color w:val="010000"/>
        </w:rPr>
      </w:pPr>
    </w:p>
    <w:p w14:paraId="17BE600F" w14:textId="77777777" w:rsidR="00764D86" w:rsidRPr="00C0423B" w:rsidRDefault="00764D86" w:rsidP="008B40F5">
      <w:pPr>
        <w:spacing w:after="200"/>
        <w:ind w:right="283"/>
        <w:jc w:val="center"/>
        <w:rPr>
          <w:b/>
          <w:bCs/>
          <w:color w:val="010000"/>
        </w:rPr>
      </w:pPr>
      <w:r w:rsidRPr="00C0423B">
        <w:rPr>
          <w:b/>
          <w:bCs/>
          <w:color w:val="010000"/>
        </w:rPr>
        <w:t>KARŞIOY GEREKÇESİ</w:t>
      </w:r>
    </w:p>
    <w:p w14:paraId="7D77EBCC" w14:textId="77777777" w:rsidR="00764D86" w:rsidRPr="00C0423B" w:rsidRDefault="00764D86" w:rsidP="008B40F5">
      <w:pPr>
        <w:spacing w:after="200"/>
        <w:ind w:right="283" w:firstLine="709"/>
        <w:jc w:val="both"/>
        <w:rPr>
          <w:color w:val="010000"/>
        </w:rPr>
      </w:pPr>
      <w:r w:rsidRPr="00C0423B">
        <w:rPr>
          <w:color w:val="010000"/>
        </w:rPr>
        <w:t>1. Mahkememiz çoğunluğu (91) numaralı Cumhurbaşkanlığı Kararnamesi’nin (CBK) 1. maddesinin Hâkimler ve Savcılar Kurulu dışındaki kurum ve kuruluşlar yönünden Anayasa’ya aykırı olmadığına karar vermiştir.</w:t>
      </w:r>
    </w:p>
    <w:p w14:paraId="7C9DF4D4" w14:textId="77777777" w:rsidR="00764D86" w:rsidRPr="00C0423B" w:rsidRDefault="00764D86" w:rsidP="008B40F5">
      <w:pPr>
        <w:spacing w:after="200"/>
        <w:ind w:right="283" w:firstLine="709"/>
        <w:jc w:val="both"/>
        <w:rPr>
          <w:color w:val="010000"/>
        </w:rPr>
      </w:pPr>
      <w:r w:rsidRPr="00C0423B">
        <w:rPr>
          <w:color w:val="010000"/>
        </w:rPr>
        <w:t xml:space="preserve">2. Dava konusu kuralla, ekli (I) sayılı listede yer alan kadroların ihdas edilerek (2) numaralı </w:t>
      </w:r>
      <w:proofErr w:type="spellStart"/>
      <w:r w:rsidRPr="00C0423B">
        <w:rPr>
          <w:color w:val="010000"/>
        </w:rPr>
        <w:t>CBK’nın</w:t>
      </w:r>
      <w:proofErr w:type="spellEnd"/>
      <w:r w:rsidRPr="00C0423B">
        <w:rPr>
          <w:color w:val="010000"/>
        </w:rPr>
        <w:t xml:space="preserve"> eki (I) ve (II) sayılı cetvellerin ilgili bölümüne eklenmesi öngörülmektedir. </w:t>
      </w:r>
    </w:p>
    <w:p w14:paraId="52C675CE" w14:textId="77777777" w:rsidR="00764D86" w:rsidRPr="00C0423B" w:rsidRDefault="00764D86" w:rsidP="008B40F5">
      <w:pPr>
        <w:spacing w:after="200"/>
        <w:ind w:right="283" w:firstLine="709"/>
        <w:jc w:val="both"/>
        <w:rPr>
          <w:color w:val="010000"/>
        </w:rPr>
      </w:pPr>
      <w:r w:rsidRPr="00C0423B">
        <w:rPr>
          <w:color w:val="010000"/>
        </w:rPr>
        <w:t xml:space="preserve">3. 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C0423B">
        <w:rPr>
          <w:i/>
          <w:color w:val="010000"/>
        </w:rPr>
        <w:t>Karşıoy</w:t>
      </w:r>
      <w:proofErr w:type="spellEnd"/>
      <w:r w:rsidRPr="00C0423B">
        <w:rPr>
          <w:i/>
          <w:color w:val="010000"/>
        </w:rPr>
        <w:t xml:space="preserve"> Gerekçesi</w:t>
      </w:r>
      <w:r w:rsidRPr="00C0423B">
        <w:rPr>
          <w:color w:val="010000"/>
        </w:rPr>
        <w:t>, §§ 14-36).</w:t>
      </w:r>
      <w:r w:rsidR="00C0423B" w:rsidRPr="00C0423B">
        <w:rPr>
          <w:color w:val="010000"/>
        </w:rPr>
        <w:t xml:space="preserve"> </w:t>
      </w:r>
    </w:p>
    <w:p w14:paraId="22A2455E" w14:textId="77777777" w:rsidR="00764D86" w:rsidRPr="00C0423B" w:rsidRDefault="008E0098" w:rsidP="008B40F5">
      <w:pPr>
        <w:spacing w:after="200"/>
        <w:ind w:right="283" w:firstLine="709"/>
        <w:jc w:val="both"/>
        <w:rPr>
          <w:color w:val="010000"/>
        </w:rPr>
      </w:pPr>
      <w:r w:rsidRPr="00C0423B">
        <w:rPr>
          <w:color w:val="010000"/>
        </w:rPr>
        <w:t>4</w:t>
      </w:r>
      <w:r w:rsidR="00764D86" w:rsidRPr="00C0423B">
        <w:rPr>
          <w:color w:val="010000"/>
        </w:rPr>
        <w:t xml:space="preserve">. Aynı gerekçelerle, dava konusu kuralın da konu bakımından yetki yönünden Anayasa’ya aykırı olduğunu düşündüğümden çoğunluğun </w:t>
      </w:r>
      <w:proofErr w:type="spellStart"/>
      <w:r w:rsidR="00764D86" w:rsidRPr="00C0423B">
        <w:rPr>
          <w:color w:val="010000"/>
        </w:rPr>
        <w:t>red</w:t>
      </w:r>
      <w:proofErr w:type="spellEnd"/>
      <w:r w:rsidR="00764D86" w:rsidRPr="00C0423B">
        <w:rPr>
          <w:color w:val="010000"/>
        </w:rPr>
        <w:t xml:space="preserve"> yönündeki kararına katılmıyorum.</w:t>
      </w:r>
      <w:bookmarkEnd w:id="10"/>
    </w:p>
    <w:p w14:paraId="464BDF58" w14:textId="77777777" w:rsidR="008B40F5" w:rsidRDefault="008B40F5" w:rsidP="008B40F5">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B40F5" w14:paraId="4C08DE78" w14:textId="77777777" w:rsidTr="008B40F5">
        <w:tc>
          <w:tcPr>
            <w:tcW w:w="1000" w:type="pct"/>
            <w:shd w:val="clear" w:color="auto" w:fill="auto"/>
          </w:tcPr>
          <w:p w14:paraId="67C415A6" w14:textId="77777777" w:rsidR="008B40F5" w:rsidRDefault="008B40F5" w:rsidP="008B40F5">
            <w:pPr>
              <w:spacing w:after="200"/>
              <w:ind w:right="283"/>
              <w:jc w:val="both"/>
              <w:rPr>
                <w:b/>
                <w:color w:val="010000"/>
              </w:rPr>
            </w:pPr>
          </w:p>
        </w:tc>
        <w:tc>
          <w:tcPr>
            <w:tcW w:w="1000" w:type="pct"/>
            <w:shd w:val="clear" w:color="auto" w:fill="auto"/>
          </w:tcPr>
          <w:p w14:paraId="687F639C" w14:textId="77777777" w:rsidR="008B40F5" w:rsidRDefault="008B40F5" w:rsidP="008B40F5">
            <w:pPr>
              <w:spacing w:after="200"/>
              <w:ind w:right="283"/>
              <w:jc w:val="both"/>
              <w:rPr>
                <w:b/>
                <w:color w:val="010000"/>
              </w:rPr>
            </w:pPr>
          </w:p>
        </w:tc>
        <w:tc>
          <w:tcPr>
            <w:tcW w:w="1000" w:type="pct"/>
            <w:shd w:val="clear" w:color="auto" w:fill="auto"/>
          </w:tcPr>
          <w:p w14:paraId="7A1D3D7F" w14:textId="77777777" w:rsidR="008B40F5" w:rsidRDefault="008B40F5" w:rsidP="008B40F5">
            <w:pPr>
              <w:spacing w:after="200"/>
              <w:ind w:right="283"/>
              <w:jc w:val="both"/>
              <w:rPr>
                <w:b/>
                <w:color w:val="010000"/>
              </w:rPr>
            </w:pPr>
          </w:p>
        </w:tc>
        <w:tc>
          <w:tcPr>
            <w:tcW w:w="1000" w:type="pct"/>
            <w:shd w:val="clear" w:color="auto" w:fill="auto"/>
          </w:tcPr>
          <w:p w14:paraId="4ECD2B92" w14:textId="77777777" w:rsidR="008B40F5" w:rsidRDefault="008B40F5" w:rsidP="008B40F5">
            <w:pPr>
              <w:spacing w:after="200"/>
              <w:ind w:right="283"/>
              <w:jc w:val="both"/>
              <w:rPr>
                <w:b/>
                <w:color w:val="010000"/>
              </w:rPr>
            </w:pPr>
          </w:p>
        </w:tc>
        <w:tc>
          <w:tcPr>
            <w:tcW w:w="1000" w:type="pct"/>
            <w:shd w:val="clear" w:color="auto" w:fill="auto"/>
          </w:tcPr>
          <w:p w14:paraId="300D5263" w14:textId="77777777" w:rsidR="008B40F5" w:rsidRPr="00AA51FA" w:rsidRDefault="008B40F5" w:rsidP="008B40F5">
            <w:pPr>
              <w:spacing w:after="200"/>
              <w:jc w:val="center"/>
              <w:rPr>
                <w:color w:val="010000"/>
              </w:rPr>
            </w:pPr>
            <w:bookmarkStart w:id="11" w:name="_GoBack"/>
            <w:r w:rsidRPr="00AA51FA">
              <w:rPr>
                <w:color w:val="010000"/>
              </w:rPr>
              <w:t>Başkan</w:t>
            </w:r>
          </w:p>
          <w:p w14:paraId="0A1E6B59" w14:textId="77777777" w:rsidR="008B40F5" w:rsidRPr="008B40F5" w:rsidRDefault="008B40F5" w:rsidP="008B40F5">
            <w:pPr>
              <w:spacing w:after="200"/>
              <w:jc w:val="center"/>
              <w:rPr>
                <w:b/>
                <w:color w:val="010000"/>
              </w:rPr>
            </w:pPr>
            <w:r w:rsidRPr="00AA51FA">
              <w:rPr>
                <w:color w:val="010000"/>
              </w:rPr>
              <w:t>Zühtü ARSLAN</w:t>
            </w:r>
            <w:bookmarkEnd w:id="11"/>
          </w:p>
        </w:tc>
      </w:tr>
    </w:tbl>
    <w:p w14:paraId="0B4B70B9" w14:textId="77777777" w:rsidR="008B40F5" w:rsidRDefault="008B40F5" w:rsidP="008B40F5">
      <w:pPr>
        <w:spacing w:after="200"/>
        <w:ind w:right="283" w:firstLine="709"/>
        <w:jc w:val="both"/>
        <w:rPr>
          <w:b/>
          <w:color w:val="010000"/>
        </w:rPr>
      </w:pPr>
    </w:p>
    <w:p w14:paraId="6830157D" w14:textId="77777777" w:rsidR="008B40F5" w:rsidRDefault="008B40F5" w:rsidP="008B40F5">
      <w:pPr>
        <w:spacing w:after="200"/>
        <w:ind w:right="283"/>
        <w:jc w:val="both"/>
        <w:rPr>
          <w:b/>
          <w:color w:val="010000"/>
        </w:rPr>
      </w:pPr>
    </w:p>
    <w:p w14:paraId="17B543AA" w14:textId="77777777" w:rsidR="008B40F5" w:rsidRDefault="008B40F5" w:rsidP="008B40F5">
      <w:pPr>
        <w:spacing w:after="200"/>
        <w:ind w:right="283"/>
        <w:jc w:val="both"/>
        <w:rPr>
          <w:b/>
          <w:color w:val="010000"/>
        </w:rPr>
      </w:pPr>
    </w:p>
    <w:p w14:paraId="1FF18FC6" w14:textId="77777777" w:rsidR="006F3649" w:rsidRPr="00C0423B" w:rsidRDefault="006F3649" w:rsidP="008B40F5">
      <w:pPr>
        <w:spacing w:after="200"/>
        <w:ind w:right="283"/>
        <w:jc w:val="center"/>
        <w:rPr>
          <w:b/>
          <w:color w:val="010000"/>
        </w:rPr>
      </w:pPr>
      <w:r w:rsidRPr="00C0423B">
        <w:rPr>
          <w:b/>
          <w:color w:val="010000"/>
        </w:rPr>
        <w:t>KARŞIOY GEREKÇESİ</w:t>
      </w:r>
    </w:p>
    <w:p w14:paraId="11256F8E" w14:textId="77777777" w:rsidR="006F3649" w:rsidRPr="008B40F5" w:rsidRDefault="006F3649" w:rsidP="008B40F5">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lang w:val="tr-TR"/>
        </w:rPr>
      </w:pPr>
      <w:r w:rsidRPr="00C0423B">
        <w:rPr>
          <w:rFonts w:ascii="Times New Roman" w:hAnsi="Times New Roman"/>
          <w:color w:val="010000"/>
          <w:sz w:val="24"/>
          <w:szCs w:val="24"/>
          <w:shd w:val="clear" w:color="auto" w:fill="FFFFFF"/>
          <w:lang w:val="tr-TR"/>
        </w:rPr>
        <w:t xml:space="preserve">Dava konusu kuralların, Anayasa’nın 104. maddesinin </w:t>
      </w:r>
      <w:proofErr w:type="spellStart"/>
      <w:r w:rsidRPr="00C0423B">
        <w:rPr>
          <w:rFonts w:ascii="Times New Roman" w:hAnsi="Times New Roman"/>
          <w:color w:val="010000"/>
          <w:sz w:val="24"/>
          <w:szCs w:val="24"/>
          <w:shd w:val="clear" w:color="auto" w:fill="FFFFFF"/>
          <w:lang w:val="tr-TR"/>
        </w:rPr>
        <w:t>onyedinci</w:t>
      </w:r>
      <w:proofErr w:type="spellEnd"/>
      <w:r w:rsidRPr="00C0423B">
        <w:rPr>
          <w:rFonts w:ascii="Times New Roman" w:hAnsi="Times New Roman"/>
          <w:color w:val="010000"/>
          <w:sz w:val="24"/>
          <w:szCs w:val="24"/>
          <w:shd w:val="clear" w:color="auto" w:fill="FFFFFF"/>
          <w:lang w:val="tr-TR"/>
        </w:rPr>
        <w:t xml:space="preserve"> fıkrasının üçüncü cümlesine aykırı olduğu düşüncesiyle karara katılmıyorum</w:t>
      </w:r>
      <w:r w:rsidRPr="00C0423B">
        <w:rPr>
          <w:rFonts w:ascii="Times New Roman" w:hAnsi="Times New Roman"/>
          <w:color w:val="010000"/>
          <w:sz w:val="24"/>
          <w:shd w:val="clear" w:color="auto" w:fill="FFFFFF"/>
          <w:lang w:val="tr-TR"/>
        </w:rPr>
        <w:t>.</w:t>
      </w:r>
    </w:p>
    <w:p w14:paraId="64355F25" w14:textId="77777777" w:rsidR="008B40F5" w:rsidRPr="00C0423B" w:rsidRDefault="008B40F5" w:rsidP="008B40F5">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B40F5" w14:paraId="7DFD5E8D" w14:textId="77777777" w:rsidTr="008B40F5">
        <w:tc>
          <w:tcPr>
            <w:tcW w:w="1000" w:type="pct"/>
            <w:shd w:val="clear" w:color="auto" w:fill="auto"/>
          </w:tcPr>
          <w:p w14:paraId="6E8FEFFF" w14:textId="77777777" w:rsidR="008B40F5" w:rsidRDefault="008B40F5" w:rsidP="008B40F5">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22F6F682" w14:textId="77777777" w:rsidR="008B40F5" w:rsidRDefault="008B40F5" w:rsidP="008B40F5">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775BB037" w14:textId="77777777" w:rsidR="008B40F5" w:rsidRDefault="008B40F5" w:rsidP="008B40F5">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138429C4" w14:textId="77777777" w:rsidR="008B40F5" w:rsidRDefault="008B40F5" w:rsidP="008B40F5">
            <w:pPr>
              <w:pStyle w:val="ListeParagraf"/>
              <w:spacing w:after="200" w:line="240" w:lineRule="auto"/>
              <w:ind w:left="0" w:right="283"/>
              <w:contextualSpacing w:val="0"/>
              <w:jc w:val="both"/>
              <w:rPr>
                <w:rFonts w:ascii="Times New Roman" w:hAnsi="Times New Roman"/>
                <w:color w:val="010000"/>
                <w:sz w:val="24"/>
                <w:szCs w:val="24"/>
                <w:lang w:val="tr-TR"/>
              </w:rPr>
            </w:pPr>
          </w:p>
        </w:tc>
        <w:tc>
          <w:tcPr>
            <w:tcW w:w="1000" w:type="pct"/>
            <w:shd w:val="clear" w:color="auto" w:fill="auto"/>
          </w:tcPr>
          <w:p w14:paraId="5042FA60" w14:textId="77777777" w:rsidR="008B40F5" w:rsidRDefault="008B40F5" w:rsidP="008B40F5">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Üye </w:t>
            </w:r>
          </w:p>
          <w:p w14:paraId="348C1B3A" w14:textId="77777777" w:rsidR="008B40F5" w:rsidRPr="008B40F5" w:rsidRDefault="008B40F5" w:rsidP="008B40F5">
            <w:pPr>
              <w:pStyle w:val="ListeParagraf"/>
              <w:spacing w:after="200" w:line="240" w:lineRule="auto"/>
              <w:ind w:left="0"/>
              <w:contextualSpacing w:val="0"/>
              <w:jc w:val="center"/>
              <w:rPr>
                <w:rFonts w:ascii="Times New Roman" w:hAnsi="Times New Roman"/>
                <w:color w:val="010000"/>
                <w:sz w:val="24"/>
                <w:szCs w:val="24"/>
                <w:lang w:val="tr-TR"/>
              </w:rPr>
            </w:pPr>
            <w:r>
              <w:rPr>
                <w:rFonts w:ascii="Times New Roman" w:hAnsi="Times New Roman"/>
                <w:color w:val="010000"/>
                <w:sz w:val="24"/>
                <w:szCs w:val="24"/>
                <w:lang w:val="tr-TR"/>
              </w:rPr>
              <w:t xml:space="preserve"> Engin YILDIRIM</w:t>
            </w:r>
          </w:p>
        </w:tc>
      </w:tr>
    </w:tbl>
    <w:p w14:paraId="7C21494B" w14:textId="77777777" w:rsidR="006F3649" w:rsidRPr="00C0423B" w:rsidRDefault="006F3649" w:rsidP="008B40F5">
      <w:pPr>
        <w:pStyle w:val="ListeParagraf"/>
        <w:spacing w:after="200" w:line="240" w:lineRule="auto"/>
        <w:ind w:left="0" w:right="283" w:firstLine="709"/>
        <w:contextualSpacing w:val="0"/>
        <w:jc w:val="both"/>
        <w:rPr>
          <w:rFonts w:ascii="Times New Roman" w:hAnsi="Times New Roman"/>
          <w:color w:val="010000"/>
          <w:sz w:val="24"/>
          <w:szCs w:val="24"/>
          <w:lang w:val="tr-TR"/>
        </w:rPr>
      </w:pPr>
    </w:p>
    <w:p w14:paraId="2405CF0A" w14:textId="77777777" w:rsidR="008B40F5" w:rsidRDefault="008B40F5" w:rsidP="008B40F5">
      <w:pPr>
        <w:spacing w:after="200"/>
        <w:ind w:right="283"/>
        <w:jc w:val="both"/>
        <w:rPr>
          <w:b/>
          <w:color w:val="010000"/>
        </w:rPr>
      </w:pPr>
    </w:p>
    <w:p w14:paraId="0DE471CD" w14:textId="77777777" w:rsidR="008B40F5" w:rsidRDefault="008B40F5" w:rsidP="008B40F5">
      <w:pPr>
        <w:spacing w:after="200"/>
        <w:ind w:right="283"/>
        <w:jc w:val="both"/>
        <w:rPr>
          <w:b/>
          <w:color w:val="010000"/>
        </w:rPr>
      </w:pPr>
    </w:p>
    <w:p w14:paraId="0FEE7DAC" w14:textId="77777777" w:rsidR="004D560F" w:rsidRPr="00C0423B" w:rsidRDefault="004D560F" w:rsidP="008B40F5">
      <w:pPr>
        <w:spacing w:after="200"/>
        <w:ind w:right="283"/>
        <w:jc w:val="center"/>
        <w:rPr>
          <w:b/>
          <w:color w:val="010000"/>
        </w:rPr>
      </w:pPr>
      <w:r w:rsidRPr="00C0423B">
        <w:rPr>
          <w:b/>
          <w:color w:val="010000"/>
        </w:rPr>
        <w:t>KARŞIOY GEREKÇESİ</w:t>
      </w:r>
    </w:p>
    <w:p w14:paraId="4B57EBCD" w14:textId="77777777" w:rsidR="00E236EA" w:rsidRPr="00C0423B" w:rsidRDefault="00C0423B" w:rsidP="008B40F5">
      <w:pPr>
        <w:spacing w:after="200"/>
        <w:ind w:right="283" w:firstLine="709"/>
        <w:jc w:val="both"/>
        <w:rPr>
          <w:color w:val="010000"/>
          <w:lang w:eastAsia="en-US"/>
        </w:rPr>
      </w:pPr>
      <w:r w:rsidRPr="00C0423B">
        <w:rPr>
          <w:color w:val="010000"/>
          <w:lang w:eastAsia="en-US"/>
        </w:rPr>
        <w:t xml:space="preserve"> </w:t>
      </w:r>
      <w:r w:rsidR="00E236EA" w:rsidRPr="00C0423B">
        <w:rPr>
          <w:color w:val="010000"/>
          <w:lang w:eastAsia="en-US"/>
        </w:rPr>
        <w:t>(91) numaralı Cumhurbaşkanlığı Kararnamesinin (CBK) 1. maddesinin Anayasaya aykırı olmadığına ve iptal talebinin reddine karar verilmiştir.</w:t>
      </w:r>
    </w:p>
    <w:p w14:paraId="06FDF9C8" w14:textId="77777777" w:rsidR="00E236EA" w:rsidRPr="00C0423B" w:rsidRDefault="00E236EA" w:rsidP="008B40F5">
      <w:pPr>
        <w:spacing w:after="200"/>
        <w:ind w:right="283" w:firstLine="709"/>
        <w:jc w:val="both"/>
        <w:rPr>
          <w:color w:val="010000"/>
          <w:lang w:eastAsia="en-US"/>
        </w:rPr>
      </w:pPr>
      <w:proofErr w:type="spellStart"/>
      <w:r w:rsidRPr="00C0423B">
        <w:rPr>
          <w:color w:val="010000"/>
          <w:lang w:eastAsia="en-US"/>
        </w:rPr>
        <w:t>Red</w:t>
      </w:r>
      <w:proofErr w:type="spellEnd"/>
      <w:r w:rsidRPr="00C0423B">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C0423B">
        <w:rPr>
          <w:color w:val="010000"/>
          <w:lang w:eastAsia="en-US"/>
        </w:rPr>
        <w:t>onyedinci</w:t>
      </w:r>
      <w:proofErr w:type="spellEnd"/>
      <w:r w:rsidRPr="00C0423B">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14:paraId="58642D1F" w14:textId="77777777" w:rsidR="00E236EA" w:rsidRPr="00C0423B" w:rsidRDefault="00E236EA" w:rsidP="008B40F5">
      <w:pPr>
        <w:spacing w:after="200"/>
        <w:ind w:right="283" w:firstLine="709"/>
        <w:jc w:val="both"/>
        <w:rPr>
          <w:color w:val="010000"/>
          <w:lang w:eastAsia="en-US"/>
        </w:rPr>
      </w:pPr>
      <w:proofErr w:type="spellStart"/>
      <w:r w:rsidRPr="00C0423B">
        <w:rPr>
          <w:color w:val="010000"/>
          <w:lang w:eastAsia="en-US"/>
        </w:rPr>
        <w:t>CBK’nın</w:t>
      </w:r>
      <w:proofErr w:type="spellEnd"/>
      <w:r w:rsidRPr="00C0423B">
        <w:rPr>
          <w:color w:val="010000"/>
          <w:lang w:eastAsia="en-US"/>
        </w:rPr>
        <w:t xml:space="preserve"> 1. maddesinde, ekli (1) sayılı listedeki kadroların ihdas edilerek (2) numaralı Genel Kadro ve Usulü Hakkında </w:t>
      </w:r>
      <w:proofErr w:type="spellStart"/>
      <w:r w:rsidRPr="00C0423B">
        <w:rPr>
          <w:color w:val="010000"/>
          <w:lang w:eastAsia="en-US"/>
        </w:rPr>
        <w:t>CBK’nın</w:t>
      </w:r>
      <w:proofErr w:type="spellEnd"/>
      <w:r w:rsidRPr="00C0423B">
        <w:rPr>
          <w:color w:val="010000"/>
          <w:lang w:eastAsia="en-US"/>
        </w:rPr>
        <w:t xml:space="preserve"> eki (I) ve (II) sayılı Cetvellerin ilgili bölümlerine eklendiği hükme bağlanmıştır. </w:t>
      </w:r>
    </w:p>
    <w:p w14:paraId="1623D256" w14:textId="77777777" w:rsidR="00E236EA" w:rsidRPr="00C0423B" w:rsidRDefault="00E236EA" w:rsidP="008B40F5">
      <w:pPr>
        <w:spacing w:after="200"/>
        <w:ind w:right="283" w:firstLine="709"/>
        <w:jc w:val="both"/>
        <w:rPr>
          <w:color w:val="010000"/>
          <w:lang w:eastAsia="en-US"/>
        </w:rPr>
      </w:pPr>
      <w:r w:rsidRPr="00C0423B">
        <w:rPr>
          <w:color w:val="010000"/>
          <w:lang w:eastAsia="en-US"/>
        </w:rPr>
        <w:t xml:space="preserve">Çoğunluğun </w:t>
      </w:r>
      <w:proofErr w:type="spellStart"/>
      <w:r w:rsidRPr="00C0423B">
        <w:rPr>
          <w:color w:val="010000"/>
          <w:lang w:eastAsia="en-US"/>
        </w:rPr>
        <w:t>red</w:t>
      </w:r>
      <w:proofErr w:type="spellEnd"/>
      <w:r w:rsidRPr="00C0423B">
        <w:rPr>
          <w:color w:val="010000"/>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w:t>
      </w:r>
      <w:r w:rsidR="00C0423B" w:rsidRPr="00C0423B">
        <w:rPr>
          <w:color w:val="010000"/>
          <w:lang w:eastAsia="en-US"/>
        </w:rPr>
        <w:t xml:space="preserve"> </w:t>
      </w:r>
      <w:r w:rsidRPr="00C0423B">
        <w:rPr>
          <w:color w:val="010000"/>
          <w:lang w:eastAsia="en-US"/>
        </w:rPr>
        <w:t xml:space="preserve">kararlara ilişkin olanlar da dâhil olmak üzere daha önceki </w:t>
      </w:r>
      <w:proofErr w:type="spellStart"/>
      <w:r w:rsidRPr="00C0423B">
        <w:rPr>
          <w:color w:val="010000"/>
          <w:lang w:eastAsia="en-US"/>
        </w:rPr>
        <w:t>karşıoy</w:t>
      </w:r>
      <w:proofErr w:type="spellEnd"/>
      <w:r w:rsidRPr="00C0423B">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C0423B">
        <w:rPr>
          <w:color w:val="010000"/>
          <w:lang w:eastAsia="en-US"/>
        </w:rPr>
        <w:t>karşıoy</w:t>
      </w:r>
      <w:proofErr w:type="spellEnd"/>
      <w:r w:rsidRPr="00C0423B">
        <w:rPr>
          <w:color w:val="010000"/>
          <w:lang w:eastAsia="en-US"/>
        </w:rPr>
        <w:t xml:space="preserve"> gerekçelerim) bütçe hakkı ile ilgili bulunan kadro iptali ve ihdasının yürütme yetkisine ilişkin konulardan olmamasından dolayı Anayasanın 104. maddenin </w:t>
      </w:r>
      <w:proofErr w:type="spellStart"/>
      <w:r w:rsidRPr="00C0423B">
        <w:rPr>
          <w:color w:val="010000"/>
          <w:lang w:eastAsia="en-US"/>
        </w:rPr>
        <w:t>onyedinci</w:t>
      </w:r>
      <w:proofErr w:type="spellEnd"/>
      <w:r w:rsidRPr="00C0423B">
        <w:rPr>
          <w:color w:val="010000"/>
          <w:lang w:eastAsia="en-US"/>
        </w:rPr>
        <w:t xml:space="preserve"> fıkrasının birinci cümlesine; 123. ve </w:t>
      </w:r>
      <w:r w:rsidRPr="00C0423B">
        <w:rPr>
          <w:color w:val="010000"/>
          <w:lang w:eastAsia="en-US"/>
        </w:rPr>
        <w:lastRenderedPageBreak/>
        <w:t>128. maddeleri uyarınca kanunla düzenlenmesi gereken konular arasında yer almasından dolayı da üçüncü cümlesine göre CBK ile düzenlenmesi mümkün değildir.</w:t>
      </w:r>
    </w:p>
    <w:p w14:paraId="7748D912" w14:textId="77777777" w:rsidR="00E236EA" w:rsidRPr="00C0423B" w:rsidRDefault="00E236EA" w:rsidP="008B40F5">
      <w:pPr>
        <w:spacing w:after="200"/>
        <w:ind w:right="283" w:firstLine="709"/>
        <w:jc w:val="both"/>
        <w:rPr>
          <w:color w:val="010000"/>
          <w:lang w:eastAsia="en-US"/>
        </w:rPr>
      </w:pPr>
      <w:r w:rsidRPr="00C0423B">
        <w:rPr>
          <w:color w:val="010000"/>
          <w:lang w:eastAsia="en-US"/>
        </w:rPr>
        <w:t xml:space="preserve">Yukarıda belirtilen sebeplerle, anılan kuralın konu bakımından yetki yönünden Anayasanın 104. maddesinin </w:t>
      </w:r>
      <w:proofErr w:type="spellStart"/>
      <w:r w:rsidRPr="00C0423B">
        <w:rPr>
          <w:color w:val="010000"/>
          <w:lang w:eastAsia="en-US"/>
        </w:rPr>
        <w:t>onyedinci</w:t>
      </w:r>
      <w:proofErr w:type="spellEnd"/>
      <w:r w:rsidRPr="00C0423B">
        <w:rPr>
          <w:color w:val="010000"/>
          <w:lang w:eastAsia="en-US"/>
        </w:rPr>
        <w:t xml:space="preserve"> fıkrasının birinci ve üçüncü cümlelerine aykırı olduğu ve iptal edilmesi gerektiği düşüncesiyle çoğunluğun </w:t>
      </w:r>
      <w:proofErr w:type="spellStart"/>
      <w:r w:rsidRPr="00C0423B">
        <w:rPr>
          <w:color w:val="010000"/>
          <w:lang w:eastAsia="en-US"/>
        </w:rPr>
        <w:t>red</w:t>
      </w:r>
      <w:proofErr w:type="spellEnd"/>
      <w:r w:rsidRPr="00C0423B">
        <w:rPr>
          <w:color w:val="010000"/>
          <w:lang w:eastAsia="en-US"/>
        </w:rPr>
        <w:t xml:space="preserve"> kararına karşıyım.</w:t>
      </w:r>
    </w:p>
    <w:p w14:paraId="40BC91B5" w14:textId="77777777" w:rsidR="008B40F5" w:rsidRDefault="008B40F5" w:rsidP="008B40F5">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B40F5" w14:paraId="2372A8A3" w14:textId="77777777" w:rsidTr="008B40F5">
        <w:tc>
          <w:tcPr>
            <w:tcW w:w="1000" w:type="pct"/>
            <w:shd w:val="clear" w:color="auto" w:fill="auto"/>
          </w:tcPr>
          <w:p w14:paraId="1D2EA47F" w14:textId="77777777" w:rsidR="008B40F5" w:rsidRDefault="008B40F5" w:rsidP="008B40F5">
            <w:pPr>
              <w:spacing w:after="200"/>
              <w:ind w:right="283"/>
              <w:jc w:val="both"/>
              <w:rPr>
                <w:b/>
                <w:bCs/>
                <w:color w:val="010000"/>
              </w:rPr>
            </w:pPr>
          </w:p>
        </w:tc>
        <w:tc>
          <w:tcPr>
            <w:tcW w:w="1000" w:type="pct"/>
            <w:shd w:val="clear" w:color="auto" w:fill="auto"/>
          </w:tcPr>
          <w:p w14:paraId="21696A84" w14:textId="77777777" w:rsidR="008B40F5" w:rsidRDefault="008B40F5" w:rsidP="008B40F5">
            <w:pPr>
              <w:spacing w:after="200"/>
              <w:ind w:right="283"/>
              <w:jc w:val="both"/>
              <w:rPr>
                <w:b/>
                <w:bCs/>
                <w:color w:val="010000"/>
              </w:rPr>
            </w:pPr>
          </w:p>
        </w:tc>
        <w:tc>
          <w:tcPr>
            <w:tcW w:w="1000" w:type="pct"/>
            <w:shd w:val="clear" w:color="auto" w:fill="auto"/>
          </w:tcPr>
          <w:p w14:paraId="6427FD47" w14:textId="77777777" w:rsidR="008B40F5" w:rsidRDefault="008B40F5" w:rsidP="008B40F5">
            <w:pPr>
              <w:spacing w:after="200"/>
              <w:ind w:right="283"/>
              <w:jc w:val="both"/>
              <w:rPr>
                <w:b/>
                <w:bCs/>
                <w:color w:val="010000"/>
              </w:rPr>
            </w:pPr>
          </w:p>
        </w:tc>
        <w:tc>
          <w:tcPr>
            <w:tcW w:w="1000" w:type="pct"/>
            <w:shd w:val="clear" w:color="auto" w:fill="auto"/>
          </w:tcPr>
          <w:p w14:paraId="6D2C76E4" w14:textId="77777777" w:rsidR="008B40F5" w:rsidRDefault="008B40F5" w:rsidP="008B40F5">
            <w:pPr>
              <w:spacing w:after="200"/>
              <w:ind w:right="283"/>
              <w:jc w:val="both"/>
              <w:rPr>
                <w:b/>
                <w:bCs/>
                <w:color w:val="010000"/>
              </w:rPr>
            </w:pPr>
          </w:p>
        </w:tc>
        <w:tc>
          <w:tcPr>
            <w:tcW w:w="1000" w:type="pct"/>
            <w:shd w:val="clear" w:color="auto" w:fill="auto"/>
          </w:tcPr>
          <w:p w14:paraId="5DD9EA75" w14:textId="77777777" w:rsidR="008B40F5" w:rsidRPr="008B40F5" w:rsidRDefault="008B40F5" w:rsidP="008B40F5">
            <w:pPr>
              <w:spacing w:after="200"/>
              <w:jc w:val="center"/>
              <w:rPr>
                <w:bCs/>
                <w:color w:val="010000"/>
              </w:rPr>
            </w:pPr>
            <w:r w:rsidRPr="008B40F5">
              <w:rPr>
                <w:bCs/>
                <w:color w:val="010000"/>
              </w:rPr>
              <w:t>Üye</w:t>
            </w:r>
          </w:p>
          <w:p w14:paraId="0C047E6C" w14:textId="77777777" w:rsidR="008B40F5" w:rsidRPr="008B40F5" w:rsidRDefault="008B40F5" w:rsidP="008B40F5">
            <w:pPr>
              <w:spacing w:after="200"/>
              <w:jc w:val="center"/>
              <w:rPr>
                <w:b/>
                <w:bCs/>
                <w:color w:val="010000"/>
              </w:rPr>
            </w:pPr>
            <w:r w:rsidRPr="008B40F5">
              <w:rPr>
                <w:bCs/>
                <w:color w:val="010000"/>
              </w:rPr>
              <w:t>M. Emin KUZ</w:t>
            </w:r>
          </w:p>
        </w:tc>
      </w:tr>
    </w:tbl>
    <w:p w14:paraId="00BC3FEC" w14:textId="77777777" w:rsidR="008B40F5" w:rsidRDefault="008B40F5" w:rsidP="008B40F5">
      <w:pPr>
        <w:spacing w:after="200"/>
        <w:ind w:right="283" w:firstLine="709"/>
        <w:jc w:val="both"/>
        <w:rPr>
          <w:b/>
          <w:bCs/>
          <w:color w:val="010000"/>
        </w:rPr>
      </w:pPr>
    </w:p>
    <w:p w14:paraId="50ECF7E2" w14:textId="77777777" w:rsidR="008B40F5" w:rsidRDefault="008B40F5" w:rsidP="008B40F5">
      <w:pPr>
        <w:spacing w:after="200"/>
        <w:ind w:right="283"/>
        <w:jc w:val="both"/>
        <w:rPr>
          <w:b/>
          <w:bCs/>
          <w:color w:val="010000"/>
        </w:rPr>
      </w:pPr>
    </w:p>
    <w:p w14:paraId="2DEE66F4" w14:textId="77777777" w:rsidR="008B40F5" w:rsidRDefault="008B40F5" w:rsidP="008B40F5">
      <w:pPr>
        <w:spacing w:after="200"/>
        <w:ind w:right="283"/>
        <w:jc w:val="both"/>
        <w:rPr>
          <w:b/>
          <w:bCs/>
          <w:color w:val="010000"/>
        </w:rPr>
      </w:pPr>
    </w:p>
    <w:p w14:paraId="2DF07961" w14:textId="77777777" w:rsidR="004F6FAC" w:rsidRPr="00C0423B" w:rsidRDefault="004F6FAC" w:rsidP="008B40F5">
      <w:pPr>
        <w:spacing w:after="200"/>
        <w:ind w:right="283"/>
        <w:jc w:val="center"/>
        <w:rPr>
          <w:b/>
          <w:bCs/>
          <w:color w:val="010000"/>
        </w:rPr>
      </w:pPr>
      <w:r w:rsidRPr="00C0423B">
        <w:rPr>
          <w:b/>
          <w:bCs/>
          <w:color w:val="010000"/>
        </w:rPr>
        <w:t>KARŞIOY GEREKÇESİ</w:t>
      </w:r>
    </w:p>
    <w:p w14:paraId="7D6D56CD" w14:textId="77777777" w:rsidR="004F6FAC" w:rsidRPr="00C0423B" w:rsidRDefault="004F6FAC" w:rsidP="008B40F5">
      <w:pPr>
        <w:spacing w:after="200"/>
        <w:ind w:right="283" w:firstLine="709"/>
        <w:jc w:val="both"/>
        <w:rPr>
          <w:bCs/>
          <w:color w:val="010000"/>
        </w:rPr>
      </w:pPr>
      <w:r w:rsidRPr="00C0423B">
        <w:rPr>
          <w:bCs/>
          <w:color w:val="010000"/>
        </w:rPr>
        <w:t xml:space="preserve">04/02/2022 tarih ve (91) numaralı Cumhurbaşkanlığı Kararnamesinin 1. maddesinin Ekli 1 sayılı listesinin Hakimler ve Savcılar Kuruluna ilişkin kısmı dışındaki diğer kurumlar yönünden de konu bakımından yetki yönü ile Anayasa’nın 104. maddesinin on yedinci fıkrasına aykırı olduğu için iptali gerektiği kanaatindeyim. </w:t>
      </w:r>
    </w:p>
    <w:p w14:paraId="66A7EB22" w14:textId="77777777" w:rsidR="004F6FAC" w:rsidRPr="00C0423B" w:rsidRDefault="004F6FAC" w:rsidP="008B40F5">
      <w:pPr>
        <w:spacing w:after="200"/>
        <w:ind w:right="283" w:firstLine="709"/>
        <w:jc w:val="both"/>
        <w:rPr>
          <w:bCs/>
          <w:color w:val="010000"/>
        </w:rPr>
      </w:pPr>
      <w:r w:rsidRPr="00C0423B">
        <w:rPr>
          <w:bCs/>
          <w:color w:val="010000"/>
        </w:rPr>
        <w:t xml:space="preserve">Bu konudaki Anayasa’ya aykırılık gerekçelerim daha önce Mahkememizin vermiş olduğu E.: 2018/119, K.: 2020/25 sayılı karardaki </w:t>
      </w:r>
      <w:proofErr w:type="spellStart"/>
      <w:r w:rsidRPr="00C0423B">
        <w:rPr>
          <w:bCs/>
          <w:color w:val="010000"/>
        </w:rPr>
        <w:t>karşıoyumun</w:t>
      </w:r>
      <w:proofErr w:type="spellEnd"/>
      <w:r w:rsidRPr="00C0423B">
        <w:rPr>
          <w:bCs/>
          <w:color w:val="010000"/>
        </w:rPr>
        <w:t xml:space="preserve"> ilk yirmi paragrafındaki gerekçelerle aynı niteliktedir. Bu gerekçelerle (91) numaralı Cumhurbaşkanlığı Kararnamesinin dava konusu 1. maddesinin Hakimler ve Savcılar Kuruluna ilişkin kısmı dışındaki diğer kurumlar yönünden de konu bakımından yetki yönü ile Anayasa’ya aykırı olduğu için iptali gerektiği kanaatinde olduğumdan çoğunluğun aksi yöndeki kararına katılmamaktayım.</w:t>
      </w:r>
    </w:p>
    <w:p w14:paraId="52F47083" w14:textId="77777777" w:rsidR="008B40F5" w:rsidRDefault="008B40F5" w:rsidP="008B40F5">
      <w:pPr>
        <w:spacing w:after="200"/>
        <w:ind w:right="283" w:firstLine="709"/>
        <w:jc w:val="both"/>
        <w:rPr>
          <w:b/>
          <w:bCs/>
          <w:caps/>
          <w:color w:val="010000"/>
          <w:lang w:eastAsia="zh-CN"/>
        </w:rPr>
      </w:pPr>
      <w:r>
        <w:rPr>
          <w:b/>
          <w:bCs/>
          <w:caps/>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B40F5" w14:paraId="030059BC" w14:textId="77777777" w:rsidTr="008B40F5">
        <w:tc>
          <w:tcPr>
            <w:tcW w:w="1000" w:type="pct"/>
            <w:shd w:val="clear" w:color="auto" w:fill="auto"/>
          </w:tcPr>
          <w:p w14:paraId="068D206B" w14:textId="77777777" w:rsidR="008B40F5" w:rsidRDefault="008B40F5" w:rsidP="008B40F5">
            <w:pPr>
              <w:spacing w:after="200"/>
              <w:ind w:right="283"/>
              <w:jc w:val="both"/>
              <w:rPr>
                <w:b/>
                <w:bCs/>
                <w:caps/>
                <w:color w:val="010000"/>
                <w:lang w:eastAsia="zh-CN"/>
              </w:rPr>
            </w:pPr>
          </w:p>
        </w:tc>
        <w:tc>
          <w:tcPr>
            <w:tcW w:w="1000" w:type="pct"/>
            <w:shd w:val="clear" w:color="auto" w:fill="auto"/>
          </w:tcPr>
          <w:p w14:paraId="6F215FA4" w14:textId="77777777" w:rsidR="008B40F5" w:rsidRDefault="008B40F5" w:rsidP="008B40F5">
            <w:pPr>
              <w:spacing w:after="200"/>
              <w:ind w:right="283"/>
              <w:jc w:val="both"/>
              <w:rPr>
                <w:b/>
                <w:bCs/>
                <w:caps/>
                <w:color w:val="010000"/>
                <w:lang w:eastAsia="zh-CN"/>
              </w:rPr>
            </w:pPr>
          </w:p>
        </w:tc>
        <w:tc>
          <w:tcPr>
            <w:tcW w:w="1000" w:type="pct"/>
            <w:shd w:val="clear" w:color="auto" w:fill="auto"/>
          </w:tcPr>
          <w:p w14:paraId="6E5F0E50" w14:textId="77777777" w:rsidR="008B40F5" w:rsidRDefault="008B40F5" w:rsidP="008B40F5">
            <w:pPr>
              <w:spacing w:after="200"/>
              <w:ind w:right="283"/>
              <w:jc w:val="both"/>
              <w:rPr>
                <w:b/>
                <w:bCs/>
                <w:caps/>
                <w:color w:val="010000"/>
                <w:lang w:eastAsia="zh-CN"/>
              </w:rPr>
            </w:pPr>
          </w:p>
        </w:tc>
        <w:tc>
          <w:tcPr>
            <w:tcW w:w="1000" w:type="pct"/>
            <w:shd w:val="clear" w:color="auto" w:fill="auto"/>
          </w:tcPr>
          <w:p w14:paraId="4FB4F717" w14:textId="77777777" w:rsidR="008B40F5" w:rsidRDefault="008B40F5" w:rsidP="008B40F5">
            <w:pPr>
              <w:spacing w:after="200"/>
              <w:ind w:right="283"/>
              <w:jc w:val="both"/>
              <w:rPr>
                <w:b/>
                <w:bCs/>
                <w:caps/>
                <w:color w:val="010000"/>
                <w:lang w:eastAsia="zh-CN"/>
              </w:rPr>
            </w:pPr>
          </w:p>
        </w:tc>
        <w:tc>
          <w:tcPr>
            <w:tcW w:w="1000" w:type="pct"/>
            <w:shd w:val="clear" w:color="auto" w:fill="auto"/>
          </w:tcPr>
          <w:p w14:paraId="6C781A13" w14:textId="77777777" w:rsidR="008B40F5" w:rsidRPr="008B40F5" w:rsidRDefault="008B40F5" w:rsidP="008B40F5">
            <w:pPr>
              <w:spacing w:after="200"/>
              <w:jc w:val="center"/>
              <w:rPr>
                <w:bCs/>
                <w:caps/>
                <w:color w:val="010000"/>
                <w:lang w:eastAsia="zh-CN"/>
              </w:rPr>
            </w:pPr>
            <w:r w:rsidRPr="008B40F5">
              <w:rPr>
                <w:bCs/>
                <w:color w:val="010000"/>
                <w:lang w:eastAsia="zh-CN"/>
              </w:rPr>
              <w:t>Üye</w:t>
            </w:r>
          </w:p>
          <w:p w14:paraId="568D3A3F" w14:textId="77777777" w:rsidR="008B40F5" w:rsidRPr="008B40F5" w:rsidRDefault="008B40F5" w:rsidP="008B40F5">
            <w:pPr>
              <w:spacing w:after="200"/>
              <w:jc w:val="center"/>
              <w:rPr>
                <w:b/>
                <w:bCs/>
                <w:caps/>
                <w:color w:val="010000"/>
                <w:lang w:eastAsia="zh-CN"/>
              </w:rPr>
            </w:pPr>
            <w:r w:rsidRPr="008B40F5">
              <w:rPr>
                <w:bCs/>
                <w:color w:val="010000"/>
                <w:lang w:eastAsia="zh-CN"/>
              </w:rPr>
              <w:t xml:space="preserve">Yusuf </w:t>
            </w:r>
            <w:r>
              <w:rPr>
                <w:bCs/>
                <w:color w:val="010000"/>
                <w:lang w:eastAsia="zh-CN"/>
              </w:rPr>
              <w:t>Ş</w:t>
            </w:r>
            <w:r w:rsidRPr="008B40F5">
              <w:rPr>
                <w:bCs/>
                <w:color w:val="010000"/>
                <w:lang w:eastAsia="zh-CN"/>
              </w:rPr>
              <w:t>evki HAKYEMEZ</w:t>
            </w:r>
          </w:p>
        </w:tc>
      </w:tr>
    </w:tbl>
    <w:p w14:paraId="3F7F226A" w14:textId="77777777" w:rsidR="008B40F5" w:rsidRDefault="008B40F5" w:rsidP="008B40F5">
      <w:pPr>
        <w:spacing w:after="200"/>
        <w:ind w:right="283" w:firstLine="709"/>
        <w:jc w:val="both"/>
        <w:rPr>
          <w:b/>
          <w:bCs/>
          <w:caps/>
          <w:color w:val="010000"/>
          <w:lang w:eastAsia="zh-CN"/>
        </w:rPr>
      </w:pPr>
    </w:p>
    <w:p w14:paraId="0B58214B" w14:textId="77777777" w:rsidR="008B40F5" w:rsidRDefault="008B40F5" w:rsidP="008B40F5">
      <w:pPr>
        <w:spacing w:after="200"/>
        <w:ind w:right="283"/>
        <w:jc w:val="both"/>
        <w:rPr>
          <w:b/>
          <w:bCs/>
          <w:caps/>
          <w:color w:val="010000"/>
          <w:lang w:eastAsia="zh-CN"/>
        </w:rPr>
      </w:pPr>
    </w:p>
    <w:p w14:paraId="4F01EA20" w14:textId="77777777" w:rsidR="008B40F5" w:rsidRDefault="008B40F5" w:rsidP="008B40F5">
      <w:pPr>
        <w:spacing w:after="200"/>
        <w:ind w:right="283"/>
        <w:jc w:val="both"/>
        <w:rPr>
          <w:b/>
          <w:bCs/>
          <w:caps/>
          <w:color w:val="010000"/>
          <w:lang w:eastAsia="zh-CN"/>
        </w:rPr>
      </w:pPr>
    </w:p>
    <w:p w14:paraId="177FAA17" w14:textId="77777777" w:rsidR="00F333A3" w:rsidRPr="00C0423B" w:rsidRDefault="00F333A3" w:rsidP="008B40F5">
      <w:pPr>
        <w:spacing w:after="200"/>
        <w:ind w:right="283"/>
        <w:jc w:val="center"/>
        <w:rPr>
          <w:b/>
          <w:bCs/>
          <w:caps/>
          <w:color w:val="010000"/>
          <w:lang w:eastAsia="zh-CN"/>
        </w:rPr>
      </w:pPr>
      <w:r w:rsidRPr="00C0423B">
        <w:rPr>
          <w:b/>
          <w:bCs/>
          <w:caps/>
          <w:color w:val="010000"/>
          <w:lang w:eastAsia="zh-CN"/>
        </w:rPr>
        <w:t>KARŞI OY GEREKÇESİ</w:t>
      </w:r>
    </w:p>
    <w:p w14:paraId="17ACED61" w14:textId="77777777" w:rsidR="00F333A3" w:rsidRPr="00C0423B" w:rsidRDefault="00F333A3" w:rsidP="008B40F5">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bookmarkStart w:id="12" w:name="_Hlk122615390"/>
      <w:r w:rsidRPr="00C0423B">
        <w:rPr>
          <w:rFonts w:ascii="Times New Roman" w:eastAsia="Times New Roman" w:hAnsi="Times New Roman"/>
          <w:color w:val="010000"/>
          <w:sz w:val="24"/>
          <w:szCs w:val="24"/>
          <w:lang w:val="tr-TR" w:eastAsia="tr-TR"/>
        </w:rPr>
        <w:t>Mahkememiz çoğunluğunun 4/2/2022 tarihli ve (91) numaralı Bazı Kamu Kurum ve Kuruluşlarına Kadro İhdas Edilmesine Dair Cumhurbaşkanlığı Kararnamesi’nin 1. maddesiyle ilgili, gerçekleştirilen Anayasa'ya uygunluk denetiminde ulaştığı kanaate katılmamaktayım.</w:t>
      </w:r>
    </w:p>
    <w:bookmarkEnd w:id="12"/>
    <w:p w14:paraId="601B5E7B" w14:textId="77777777" w:rsidR="00F333A3" w:rsidRPr="00C0423B" w:rsidRDefault="00F333A3" w:rsidP="008B40F5">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zh-CN"/>
        </w:rPr>
      </w:pPr>
      <w:r w:rsidRPr="00C0423B">
        <w:rPr>
          <w:rFonts w:ascii="Times New Roman" w:eastAsia="Times New Roman" w:hAnsi="Times New Roman"/>
          <w:bCs/>
          <w:color w:val="010000"/>
          <w:sz w:val="24"/>
          <w:szCs w:val="24"/>
          <w:lang w:val="tr-TR" w:eastAsia="zh-CN"/>
        </w:rPr>
        <w:t xml:space="preserve">Kural Adalet Bakanlığına, Ticaret Bakanlığına, Strateji ve Bütçe Başkanlığına, Türkiye Adalet Akademisine ve Orman Genel Müdürlüğüne ilişkin kadroların ihdasını </w:t>
      </w:r>
      <w:r w:rsidRPr="00C0423B">
        <w:rPr>
          <w:rFonts w:ascii="Times New Roman" w:eastAsia="Times New Roman" w:hAnsi="Times New Roman"/>
          <w:color w:val="010000"/>
          <w:sz w:val="24"/>
          <w:szCs w:val="24"/>
          <w:lang w:val="tr-TR" w:eastAsia="zh-CN"/>
        </w:rPr>
        <w:t>düzenlenmiştir.</w:t>
      </w:r>
    </w:p>
    <w:p w14:paraId="15047006" w14:textId="77777777" w:rsidR="00F333A3" w:rsidRPr="00C0423B" w:rsidRDefault="00F333A3" w:rsidP="008B40F5">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C0423B">
        <w:rPr>
          <w:rFonts w:ascii="Times New Roman" w:eastAsia="Times New Roman" w:hAnsi="Times New Roman"/>
          <w:color w:val="010000"/>
          <w:sz w:val="24"/>
          <w:szCs w:val="24"/>
          <w:lang w:val="tr-TR" w:eastAsia="tr-TR"/>
        </w:rPr>
        <w:lastRenderedPageBreak/>
        <w:t xml:space="preserve">Mahkememiz çoğunluğu </w:t>
      </w:r>
      <w:r w:rsidRPr="00C0423B">
        <w:rPr>
          <w:rFonts w:ascii="Times New Roman" w:eastAsia="Times New Roman" w:hAnsi="Times New Roman"/>
          <w:color w:val="010000"/>
          <w:sz w:val="24"/>
          <w:szCs w:val="24"/>
          <w:lang w:val="tr-TR" w:eastAsia="zh-CN"/>
        </w:rPr>
        <w:t xml:space="preserve">kadro ihdası ve iptaline ilişkin düzenleme ile </w:t>
      </w:r>
      <w:r w:rsidRPr="00C0423B">
        <w:rPr>
          <w:rFonts w:ascii="Times New Roman" w:eastAsia="Times New Roman" w:hAnsi="Times New Roman"/>
          <w:color w:val="010000"/>
          <w:sz w:val="24"/>
          <w:szCs w:val="24"/>
          <w:lang w:val="tr-TR" w:eastAsia="tr-TR"/>
        </w:rPr>
        <w:t xml:space="preserve">ilgili söz konusu kuralın Anayasa’nın 123. maddesi ve 106. maddesinin on birinci fıkrası uyarınca teşkilat yapısı kapsamında değerlendirilmesi gerektiği ve konu bakımından yetki yönünden Anayasa’ya aykırı olmadığına karar vermiştir. </w:t>
      </w:r>
    </w:p>
    <w:p w14:paraId="664A59C3" w14:textId="77777777" w:rsidR="00F333A3" w:rsidRPr="00C0423B" w:rsidRDefault="00F333A3" w:rsidP="008B40F5">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C0423B">
        <w:rPr>
          <w:rFonts w:ascii="Times New Roman" w:eastAsia="Times New Roman" w:hAnsi="Times New Roman"/>
          <w:color w:val="010000"/>
          <w:sz w:val="24"/>
          <w:szCs w:val="24"/>
          <w:lang w:val="tr-TR"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14:paraId="4D6287E6" w14:textId="77777777" w:rsidR="00F333A3" w:rsidRPr="00C0423B" w:rsidRDefault="00F333A3" w:rsidP="008B40F5">
      <w:pPr>
        <w:pStyle w:val="ListeParagraf"/>
        <w:numPr>
          <w:ilvl w:val="0"/>
          <w:numId w:val="2"/>
        </w:numPr>
        <w:spacing w:after="200" w:line="240" w:lineRule="auto"/>
        <w:ind w:left="0" w:right="283" w:firstLine="709"/>
        <w:contextualSpacing w:val="0"/>
        <w:jc w:val="both"/>
        <w:rPr>
          <w:rFonts w:ascii="Times New Roman" w:eastAsia="Times New Roman" w:hAnsi="Times New Roman"/>
          <w:color w:val="010000"/>
          <w:sz w:val="24"/>
          <w:szCs w:val="24"/>
          <w:lang w:val="tr-TR" w:eastAsia="tr-TR"/>
        </w:rPr>
      </w:pPr>
      <w:r w:rsidRPr="00C0423B">
        <w:rPr>
          <w:rFonts w:ascii="Times New Roman" w:eastAsia="Times New Roman" w:hAnsi="Times New Roman"/>
          <w:color w:val="010000"/>
          <w:sz w:val="24"/>
          <w:szCs w:val="24"/>
          <w:lang w:val="tr-TR" w:eastAsia="tr-TR"/>
        </w:rPr>
        <w:t>Açıklanan nedenle kural</w:t>
      </w:r>
      <w:r w:rsidRPr="00C0423B">
        <w:rPr>
          <w:rFonts w:ascii="Times New Roman" w:eastAsia="Times New Roman" w:hAnsi="Times New Roman"/>
          <w:color w:val="010000"/>
          <w:sz w:val="24"/>
          <w:szCs w:val="24"/>
          <w:lang w:val="tr-TR" w:eastAsia="zh-CN"/>
        </w:rPr>
        <w:t xml:space="preserve"> konu bakımından yetki yönünden</w:t>
      </w:r>
      <w:r w:rsidRPr="00C0423B">
        <w:rPr>
          <w:rFonts w:ascii="Times New Roman" w:eastAsia="Times New Roman" w:hAnsi="Times New Roman"/>
          <w:color w:val="010000"/>
          <w:sz w:val="24"/>
          <w:szCs w:val="24"/>
          <w:lang w:val="tr-TR" w:eastAsia="tr-TR"/>
        </w:rPr>
        <w:t xml:space="preserve"> Anayasa’nın 104. maddesinin on yedinci fıkrasının üçüncü cümlesine aykırıdır.</w:t>
      </w:r>
    </w:p>
    <w:p w14:paraId="58045846" w14:textId="77777777" w:rsidR="00F333A3" w:rsidRDefault="00F333A3" w:rsidP="008B40F5">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lang w:val="tr-TR"/>
        </w:rPr>
      </w:pPr>
      <w:r w:rsidRPr="00C0423B">
        <w:rPr>
          <w:rFonts w:ascii="Times New Roman" w:hAnsi="Times New Roman"/>
          <w:color w:val="010000"/>
          <w:sz w:val="24"/>
          <w:szCs w:val="24"/>
          <w:lang w:val="tr-TR"/>
        </w:rPr>
        <w:t>Bu nedenle aksi yöndeki çoğunluk kararına katılmamaktayım.</w:t>
      </w:r>
    </w:p>
    <w:p w14:paraId="39BB477A" w14:textId="77777777" w:rsidR="008B40F5" w:rsidRPr="00C0423B" w:rsidRDefault="008B40F5" w:rsidP="008B40F5">
      <w:pPr>
        <w:pStyle w:val="ListeParagraf"/>
        <w:spacing w:after="200" w:line="240" w:lineRule="auto"/>
        <w:ind w:left="709" w:right="283"/>
        <w:contextualSpacing w:val="0"/>
        <w:jc w:val="both"/>
        <w:rPr>
          <w:rFonts w:ascii="Times New Roman" w:hAnsi="Times New Roman"/>
          <w:color w:val="010000"/>
          <w:sz w:val="24"/>
          <w:szCs w:val="24"/>
          <w:lang w:val="tr-TR"/>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8B40F5" w14:paraId="14EB78CF" w14:textId="77777777" w:rsidTr="008B40F5">
        <w:tc>
          <w:tcPr>
            <w:tcW w:w="1000" w:type="pct"/>
            <w:shd w:val="clear" w:color="auto" w:fill="auto"/>
          </w:tcPr>
          <w:p w14:paraId="60B1E930" w14:textId="77777777" w:rsidR="008B40F5" w:rsidRDefault="008B40F5" w:rsidP="008B40F5">
            <w:pPr>
              <w:spacing w:after="200"/>
              <w:ind w:right="283"/>
              <w:jc w:val="both"/>
              <w:rPr>
                <w:bCs/>
                <w:color w:val="010000"/>
              </w:rPr>
            </w:pPr>
          </w:p>
        </w:tc>
        <w:tc>
          <w:tcPr>
            <w:tcW w:w="1000" w:type="pct"/>
            <w:shd w:val="clear" w:color="auto" w:fill="auto"/>
          </w:tcPr>
          <w:p w14:paraId="244BB66C" w14:textId="77777777" w:rsidR="008B40F5" w:rsidRDefault="008B40F5" w:rsidP="008B40F5">
            <w:pPr>
              <w:spacing w:after="200"/>
              <w:ind w:right="283"/>
              <w:jc w:val="both"/>
              <w:rPr>
                <w:bCs/>
                <w:color w:val="010000"/>
              </w:rPr>
            </w:pPr>
          </w:p>
        </w:tc>
        <w:tc>
          <w:tcPr>
            <w:tcW w:w="1000" w:type="pct"/>
            <w:shd w:val="clear" w:color="auto" w:fill="auto"/>
          </w:tcPr>
          <w:p w14:paraId="07A21ADD" w14:textId="77777777" w:rsidR="008B40F5" w:rsidRDefault="008B40F5" w:rsidP="008B40F5">
            <w:pPr>
              <w:spacing w:after="200"/>
              <w:ind w:right="283"/>
              <w:jc w:val="both"/>
              <w:rPr>
                <w:bCs/>
                <w:color w:val="010000"/>
              </w:rPr>
            </w:pPr>
          </w:p>
        </w:tc>
        <w:tc>
          <w:tcPr>
            <w:tcW w:w="1000" w:type="pct"/>
            <w:shd w:val="clear" w:color="auto" w:fill="auto"/>
          </w:tcPr>
          <w:p w14:paraId="70ED4AA7" w14:textId="77777777" w:rsidR="008B40F5" w:rsidRDefault="008B40F5" w:rsidP="008B40F5">
            <w:pPr>
              <w:spacing w:after="200"/>
              <w:ind w:right="283"/>
              <w:jc w:val="both"/>
              <w:rPr>
                <w:bCs/>
                <w:color w:val="010000"/>
              </w:rPr>
            </w:pPr>
          </w:p>
        </w:tc>
        <w:tc>
          <w:tcPr>
            <w:tcW w:w="1000" w:type="pct"/>
            <w:shd w:val="clear" w:color="auto" w:fill="auto"/>
          </w:tcPr>
          <w:p w14:paraId="5A55D59D" w14:textId="77777777" w:rsidR="008B40F5" w:rsidRDefault="008B40F5" w:rsidP="008B40F5">
            <w:pPr>
              <w:spacing w:after="200"/>
              <w:jc w:val="center"/>
              <w:rPr>
                <w:bCs/>
                <w:color w:val="010000"/>
              </w:rPr>
            </w:pPr>
            <w:r>
              <w:rPr>
                <w:bCs/>
                <w:color w:val="010000"/>
              </w:rPr>
              <w:t xml:space="preserve">Üye </w:t>
            </w:r>
          </w:p>
          <w:p w14:paraId="29F0C612" w14:textId="77777777" w:rsidR="008B40F5" w:rsidRPr="008B40F5" w:rsidRDefault="008B40F5" w:rsidP="008B40F5">
            <w:pPr>
              <w:spacing w:after="200"/>
              <w:jc w:val="center"/>
              <w:rPr>
                <w:bCs/>
                <w:color w:val="010000"/>
              </w:rPr>
            </w:pPr>
            <w:r>
              <w:rPr>
                <w:bCs/>
                <w:color w:val="010000"/>
              </w:rPr>
              <w:t xml:space="preserve"> Kenan YAŞAR</w:t>
            </w:r>
          </w:p>
        </w:tc>
      </w:tr>
    </w:tbl>
    <w:p w14:paraId="28864FA1" w14:textId="77777777" w:rsidR="00F333A3" w:rsidRPr="00C0423B" w:rsidRDefault="00F333A3" w:rsidP="008B40F5">
      <w:pPr>
        <w:spacing w:after="200"/>
        <w:ind w:right="283" w:firstLine="709"/>
        <w:jc w:val="both"/>
        <w:rPr>
          <w:bCs/>
          <w:color w:val="010000"/>
        </w:rPr>
      </w:pPr>
    </w:p>
    <w:sectPr w:rsidR="00F333A3" w:rsidRPr="00C0423B" w:rsidSect="00C0423B">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80046" w14:textId="77777777" w:rsidR="00B5159B" w:rsidRDefault="00B5159B" w:rsidP="006F3649">
      <w:r>
        <w:separator/>
      </w:r>
    </w:p>
  </w:endnote>
  <w:endnote w:type="continuationSeparator" w:id="0">
    <w:p w14:paraId="4E2ABC8D" w14:textId="77777777" w:rsidR="00B5159B" w:rsidRDefault="00B5159B" w:rsidP="006F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41DA0" w14:textId="77777777" w:rsidR="00C0423B" w:rsidRDefault="00C0423B" w:rsidP="00E6009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3F14549" w14:textId="77777777" w:rsidR="00C0423B" w:rsidRDefault="00C0423B" w:rsidP="00C0423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7305B" w14:textId="77777777" w:rsidR="00C0423B" w:rsidRPr="00C0423B" w:rsidRDefault="00C0423B" w:rsidP="00E60091">
    <w:pPr>
      <w:pStyle w:val="AltBilgi"/>
      <w:framePr w:wrap="around" w:vAnchor="text" w:hAnchor="margin" w:xAlign="right" w:y="1"/>
      <w:rPr>
        <w:rStyle w:val="SayfaNumaras"/>
      </w:rPr>
    </w:pPr>
    <w:r w:rsidRPr="00C0423B">
      <w:rPr>
        <w:rStyle w:val="SayfaNumaras"/>
      </w:rPr>
      <w:fldChar w:fldCharType="begin"/>
    </w:r>
    <w:r w:rsidRPr="00C0423B">
      <w:rPr>
        <w:rStyle w:val="SayfaNumaras"/>
      </w:rPr>
      <w:instrText xml:space="preserve"> PAGE </w:instrText>
    </w:r>
    <w:r w:rsidRPr="00C0423B">
      <w:rPr>
        <w:rStyle w:val="SayfaNumaras"/>
      </w:rPr>
      <w:fldChar w:fldCharType="separate"/>
    </w:r>
    <w:r w:rsidRPr="00C0423B">
      <w:rPr>
        <w:rStyle w:val="SayfaNumaras"/>
        <w:noProof/>
      </w:rPr>
      <w:t>10</w:t>
    </w:r>
    <w:r w:rsidRPr="00C0423B">
      <w:rPr>
        <w:rStyle w:val="SayfaNumaras"/>
      </w:rPr>
      <w:fldChar w:fldCharType="end"/>
    </w:r>
  </w:p>
  <w:p w14:paraId="5BE70459" w14:textId="77777777" w:rsidR="006F3649" w:rsidRDefault="006F3649" w:rsidP="00C0423B">
    <w:pPr>
      <w:pStyle w:val="AltBilgi"/>
      <w:ind w:right="360"/>
      <w:jc w:val="right"/>
    </w:pPr>
  </w:p>
  <w:p w14:paraId="489EBCBF" w14:textId="77777777" w:rsidR="006F3649" w:rsidRDefault="006F36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4A986" w14:textId="77777777" w:rsidR="00B5159B" w:rsidRDefault="00B5159B" w:rsidP="006F3649">
      <w:r>
        <w:separator/>
      </w:r>
    </w:p>
  </w:footnote>
  <w:footnote w:type="continuationSeparator" w:id="0">
    <w:p w14:paraId="082AA8BF" w14:textId="77777777" w:rsidR="00B5159B" w:rsidRDefault="00B5159B" w:rsidP="006F3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BD6E" w14:textId="77777777" w:rsidR="00C0423B" w:rsidRPr="00C0423B" w:rsidRDefault="00C0423B" w:rsidP="00C0423B">
    <w:pPr>
      <w:pStyle w:val="stBilgi"/>
      <w:rPr>
        <w:b/>
      </w:rPr>
    </w:pPr>
    <w:r w:rsidRPr="00C0423B">
      <w:rPr>
        <w:b/>
      </w:rPr>
      <w:t xml:space="preserve">Esas </w:t>
    </w:r>
    <w:proofErr w:type="gramStart"/>
    <w:r w:rsidRPr="00C0423B">
      <w:rPr>
        <w:b/>
      </w:rPr>
      <w:t>Sayısı :</w:t>
    </w:r>
    <w:proofErr w:type="gramEnd"/>
    <w:r w:rsidRPr="00C0423B">
      <w:rPr>
        <w:b/>
      </w:rPr>
      <w:t xml:space="preserve"> 2022/36</w:t>
    </w:r>
  </w:p>
  <w:p w14:paraId="37A704B8" w14:textId="77777777" w:rsidR="00C0423B" w:rsidRDefault="00C0423B" w:rsidP="00C0423B">
    <w:pPr>
      <w:pStyle w:val="stBilgi"/>
      <w:rPr>
        <w:b/>
      </w:rPr>
    </w:pPr>
    <w:r>
      <w:rPr>
        <w:b/>
      </w:rPr>
      <w:t xml:space="preserve">Karar </w:t>
    </w:r>
    <w:proofErr w:type="gramStart"/>
    <w:r>
      <w:rPr>
        <w:b/>
      </w:rPr>
      <w:t>Sayısı :</w:t>
    </w:r>
    <w:proofErr w:type="gramEnd"/>
    <w:r>
      <w:rPr>
        <w:b/>
      </w:rPr>
      <w:t xml:space="preserve"> 2023/84</w:t>
    </w:r>
  </w:p>
  <w:p w14:paraId="1D6CE5EE" w14:textId="77777777" w:rsidR="006F3649" w:rsidRPr="00C0423B" w:rsidRDefault="006F3649" w:rsidP="00C0423B">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3316"/>
    <w:multiLevelType w:val="hybridMultilevel"/>
    <w:tmpl w:val="ECB8D13C"/>
    <w:lvl w:ilvl="0" w:tplc="85CC833A">
      <w:start w:val="1"/>
      <w:numFmt w:val="decimal"/>
      <w:suff w:val="space"/>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1" w15:restartNumberingAfterBreak="0">
    <w:nsid w:val="38CE7CE7"/>
    <w:multiLevelType w:val="hybridMultilevel"/>
    <w:tmpl w:val="33DCD3AE"/>
    <w:lvl w:ilvl="0" w:tplc="785CDBE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5433"/>
    <w:rsid w:val="00083013"/>
    <w:rsid w:val="000A4233"/>
    <w:rsid w:val="00195AEA"/>
    <w:rsid w:val="0020545F"/>
    <w:rsid w:val="0022691D"/>
    <w:rsid w:val="00282E95"/>
    <w:rsid w:val="002A7C44"/>
    <w:rsid w:val="003E059C"/>
    <w:rsid w:val="003E6BFE"/>
    <w:rsid w:val="00422233"/>
    <w:rsid w:val="0045426E"/>
    <w:rsid w:val="004D560F"/>
    <w:rsid w:val="004F0A6C"/>
    <w:rsid w:val="004F6FAC"/>
    <w:rsid w:val="00547D65"/>
    <w:rsid w:val="005A0EAB"/>
    <w:rsid w:val="0063075B"/>
    <w:rsid w:val="006A36DC"/>
    <w:rsid w:val="006D61FA"/>
    <w:rsid w:val="006E6344"/>
    <w:rsid w:val="006F3649"/>
    <w:rsid w:val="00764D86"/>
    <w:rsid w:val="00832A75"/>
    <w:rsid w:val="00845906"/>
    <w:rsid w:val="008B40F5"/>
    <w:rsid w:val="008B4244"/>
    <w:rsid w:val="008E0098"/>
    <w:rsid w:val="00952B5F"/>
    <w:rsid w:val="009D5140"/>
    <w:rsid w:val="009E6B1D"/>
    <w:rsid w:val="00A538EA"/>
    <w:rsid w:val="00AA51FA"/>
    <w:rsid w:val="00AC473A"/>
    <w:rsid w:val="00B3476D"/>
    <w:rsid w:val="00B5159B"/>
    <w:rsid w:val="00B53345"/>
    <w:rsid w:val="00C0423B"/>
    <w:rsid w:val="00CC6CB1"/>
    <w:rsid w:val="00CE7B16"/>
    <w:rsid w:val="00CF55FC"/>
    <w:rsid w:val="00D93722"/>
    <w:rsid w:val="00E236EA"/>
    <w:rsid w:val="00E25707"/>
    <w:rsid w:val="00E300E2"/>
    <w:rsid w:val="00EA6F45"/>
    <w:rsid w:val="00EA7974"/>
    <w:rsid w:val="00ED0664"/>
    <w:rsid w:val="00F06DA5"/>
    <w:rsid w:val="00F26D9E"/>
    <w:rsid w:val="00F333A3"/>
    <w:rsid w:val="00F63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7FB0E"/>
  <w15:chartTrackingRefBased/>
  <w15:docId w15:val="{2DA0A377-6D38-4CFC-BFC6-D677D65D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6F3649"/>
    <w:pPr>
      <w:spacing w:after="160" w:line="259" w:lineRule="auto"/>
      <w:ind w:left="720"/>
      <w:contextualSpacing/>
    </w:pPr>
    <w:rPr>
      <w:rFonts w:ascii="Calibri" w:eastAsia="Calibri" w:hAnsi="Calibri"/>
      <w:sz w:val="22"/>
      <w:szCs w:val="22"/>
      <w:lang w:val="en-GB" w:eastAsia="en-US"/>
    </w:rPr>
  </w:style>
  <w:style w:type="paragraph" w:styleId="stBilgi">
    <w:name w:val="header"/>
    <w:basedOn w:val="Normal"/>
    <w:link w:val="stBilgiChar"/>
    <w:rsid w:val="006F3649"/>
    <w:pPr>
      <w:tabs>
        <w:tab w:val="center" w:pos="4536"/>
        <w:tab w:val="right" w:pos="9072"/>
      </w:tabs>
    </w:pPr>
  </w:style>
  <w:style w:type="character" w:customStyle="1" w:styleId="stBilgiChar">
    <w:name w:val="Üst Bilgi Char"/>
    <w:link w:val="stBilgi"/>
    <w:rsid w:val="006F3649"/>
    <w:rPr>
      <w:sz w:val="24"/>
      <w:szCs w:val="24"/>
    </w:rPr>
  </w:style>
  <w:style w:type="paragraph" w:styleId="AltBilgi">
    <w:name w:val="footer"/>
    <w:basedOn w:val="Normal"/>
    <w:link w:val="AltBilgiChar"/>
    <w:uiPriority w:val="99"/>
    <w:rsid w:val="006F3649"/>
    <w:pPr>
      <w:tabs>
        <w:tab w:val="center" w:pos="4536"/>
        <w:tab w:val="right" w:pos="9072"/>
      </w:tabs>
    </w:pPr>
  </w:style>
  <w:style w:type="character" w:customStyle="1" w:styleId="AltBilgiChar">
    <w:name w:val="Alt Bilgi Char"/>
    <w:link w:val="AltBilgi"/>
    <w:uiPriority w:val="99"/>
    <w:rsid w:val="006F3649"/>
    <w:rPr>
      <w:sz w:val="24"/>
      <w:szCs w:val="24"/>
    </w:rPr>
  </w:style>
  <w:style w:type="table" w:customStyle="1" w:styleId="TableNormal">
    <w:name w:val="Table Normal"/>
    <w:uiPriority w:val="2"/>
    <w:semiHidden/>
    <w:unhideWhenUsed/>
    <w:qFormat/>
    <w:rsid w:val="00F06DA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06DA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06DA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BalonMetni">
    <w:name w:val="Balloon Text"/>
    <w:basedOn w:val="Normal"/>
    <w:link w:val="BalonMetniChar"/>
    <w:rsid w:val="004D560F"/>
    <w:rPr>
      <w:rFonts w:ascii="Segoe UI" w:hAnsi="Segoe UI" w:cs="Segoe UI"/>
      <w:sz w:val="18"/>
      <w:szCs w:val="18"/>
    </w:rPr>
  </w:style>
  <w:style w:type="character" w:customStyle="1" w:styleId="BalonMetniChar">
    <w:name w:val="Balon Metni Char"/>
    <w:link w:val="BalonMetni"/>
    <w:rsid w:val="004D560F"/>
    <w:rPr>
      <w:rFonts w:ascii="Segoe UI" w:hAnsi="Segoe UI" w:cs="Segoe UI"/>
      <w:sz w:val="18"/>
      <w:szCs w:val="18"/>
    </w:rPr>
  </w:style>
  <w:style w:type="character" w:styleId="SayfaNumaras">
    <w:name w:val="page number"/>
    <w:basedOn w:val="VarsaylanParagrafYazTipi"/>
    <w:rsid w:val="00C0423B"/>
  </w:style>
  <w:style w:type="table" w:styleId="TabloKlavuzu">
    <w:name w:val="Table Grid"/>
    <w:basedOn w:val="NormalTablo"/>
    <w:rsid w:val="008B4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2905">
      <w:bodyDiv w:val="1"/>
      <w:marLeft w:val="0"/>
      <w:marRight w:val="0"/>
      <w:marTop w:val="0"/>
      <w:marBottom w:val="0"/>
      <w:divBdr>
        <w:top w:val="none" w:sz="0" w:space="0" w:color="auto"/>
        <w:left w:val="none" w:sz="0" w:space="0" w:color="auto"/>
        <w:bottom w:val="none" w:sz="0" w:space="0" w:color="auto"/>
        <w:right w:val="none" w:sz="0" w:space="0" w:color="auto"/>
      </w:divBdr>
    </w:div>
    <w:div w:id="256794896">
      <w:bodyDiv w:val="1"/>
      <w:marLeft w:val="0"/>
      <w:marRight w:val="0"/>
      <w:marTop w:val="0"/>
      <w:marBottom w:val="0"/>
      <w:divBdr>
        <w:top w:val="none" w:sz="0" w:space="0" w:color="auto"/>
        <w:left w:val="none" w:sz="0" w:space="0" w:color="auto"/>
        <w:bottom w:val="none" w:sz="0" w:space="0" w:color="auto"/>
        <w:right w:val="none" w:sz="0" w:space="0" w:color="auto"/>
      </w:divBdr>
    </w:div>
    <w:div w:id="499851280">
      <w:bodyDiv w:val="1"/>
      <w:marLeft w:val="0"/>
      <w:marRight w:val="0"/>
      <w:marTop w:val="0"/>
      <w:marBottom w:val="0"/>
      <w:divBdr>
        <w:top w:val="none" w:sz="0" w:space="0" w:color="auto"/>
        <w:left w:val="none" w:sz="0" w:space="0" w:color="auto"/>
        <w:bottom w:val="none" w:sz="0" w:space="0" w:color="auto"/>
        <w:right w:val="none" w:sz="0" w:space="0" w:color="auto"/>
      </w:divBdr>
    </w:div>
    <w:div w:id="531066543">
      <w:bodyDiv w:val="1"/>
      <w:marLeft w:val="0"/>
      <w:marRight w:val="0"/>
      <w:marTop w:val="0"/>
      <w:marBottom w:val="0"/>
      <w:divBdr>
        <w:top w:val="none" w:sz="0" w:space="0" w:color="auto"/>
        <w:left w:val="none" w:sz="0" w:space="0" w:color="auto"/>
        <w:bottom w:val="none" w:sz="0" w:space="0" w:color="auto"/>
        <w:right w:val="none" w:sz="0" w:space="0" w:color="auto"/>
      </w:divBdr>
    </w:div>
    <w:div w:id="1092818654">
      <w:bodyDiv w:val="1"/>
      <w:marLeft w:val="0"/>
      <w:marRight w:val="0"/>
      <w:marTop w:val="0"/>
      <w:marBottom w:val="0"/>
      <w:divBdr>
        <w:top w:val="none" w:sz="0" w:space="0" w:color="auto"/>
        <w:left w:val="none" w:sz="0" w:space="0" w:color="auto"/>
        <w:bottom w:val="none" w:sz="0" w:space="0" w:color="auto"/>
        <w:right w:val="none" w:sz="0" w:space="0" w:color="auto"/>
      </w:divBdr>
    </w:div>
    <w:div w:id="1710448861">
      <w:bodyDiv w:val="1"/>
      <w:marLeft w:val="0"/>
      <w:marRight w:val="0"/>
      <w:marTop w:val="0"/>
      <w:marBottom w:val="0"/>
      <w:divBdr>
        <w:top w:val="none" w:sz="0" w:space="0" w:color="auto"/>
        <w:left w:val="none" w:sz="0" w:space="0" w:color="auto"/>
        <w:bottom w:val="none" w:sz="0" w:space="0" w:color="auto"/>
        <w:right w:val="none" w:sz="0" w:space="0" w:color="auto"/>
      </w:divBdr>
    </w:div>
    <w:div w:id="20630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4107</Words>
  <Characters>23413</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2023-09-28T13:32:00Z</cp:lastPrinted>
  <dcterms:created xsi:type="dcterms:W3CDTF">2023-09-28T13:32:00Z</dcterms:created>
  <dcterms:modified xsi:type="dcterms:W3CDTF">2023-09-28T13:33:00Z</dcterms:modified>
</cp:coreProperties>
</file>