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CCA" w:rsidRDefault="00924CCA" w:rsidP="000A6FE2">
      <w:pPr>
        <w:spacing w:after="200"/>
        <w:ind w:right="283"/>
        <w:jc w:val="center"/>
        <w:rPr>
          <w:rFonts w:eastAsia="Calibri"/>
          <w:b/>
          <w:bCs/>
          <w:caps/>
          <w:color w:val="010000"/>
          <w:lang w:eastAsia="zh-CN"/>
        </w:rPr>
      </w:pPr>
      <w:r w:rsidRPr="000A6FE2">
        <w:rPr>
          <w:rFonts w:eastAsia="Calibri"/>
          <w:b/>
          <w:bCs/>
          <w:caps/>
          <w:color w:val="010000"/>
          <w:lang w:eastAsia="zh-CN"/>
        </w:rPr>
        <w:t>ANAYASA MAHKEMESİ KARARI</w:t>
      </w:r>
    </w:p>
    <w:p w:rsidR="000A6FE2" w:rsidRPr="000A6FE2" w:rsidRDefault="000A6FE2" w:rsidP="000A6FE2">
      <w:pPr>
        <w:spacing w:after="200"/>
        <w:ind w:right="283" w:firstLine="709"/>
        <w:jc w:val="center"/>
        <w:rPr>
          <w:rFonts w:eastAsia="Calibri"/>
          <w:b/>
          <w:bCs/>
          <w:caps/>
          <w:color w:val="010000"/>
          <w:lang w:eastAsia="zh-CN"/>
        </w:rPr>
      </w:pPr>
    </w:p>
    <w:p w:rsidR="000A6FE2" w:rsidRDefault="000A6FE2" w:rsidP="000A6FE2">
      <w:pPr>
        <w:rPr>
          <w:b/>
          <w:bCs/>
          <w:color w:val="010000"/>
          <w:szCs w:val="27"/>
        </w:rPr>
      </w:pPr>
      <w:r>
        <w:rPr>
          <w:b/>
          <w:bCs/>
          <w:color w:val="010000"/>
          <w:szCs w:val="27"/>
        </w:rPr>
        <w:t xml:space="preserve">Esas </w:t>
      </w:r>
      <w:proofErr w:type="gramStart"/>
      <w:r>
        <w:rPr>
          <w:b/>
          <w:bCs/>
          <w:color w:val="010000"/>
          <w:szCs w:val="27"/>
        </w:rPr>
        <w:t>Sayısı :</w:t>
      </w:r>
      <w:proofErr w:type="gramEnd"/>
      <w:r>
        <w:rPr>
          <w:b/>
          <w:bCs/>
          <w:color w:val="010000"/>
          <w:szCs w:val="27"/>
        </w:rPr>
        <w:t xml:space="preserve"> 2023/154</w:t>
      </w:r>
    </w:p>
    <w:p w:rsidR="000A6FE2" w:rsidRDefault="000A6FE2" w:rsidP="000A6FE2">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2023/170</w:t>
      </w:r>
    </w:p>
    <w:p w:rsidR="000A6FE2" w:rsidRDefault="000A6FE2" w:rsidP="000A6FE2">
      <w:pPr>
        <w:rPr>
          <w:b/>
          <w:bCs/>
          <w:color w:val="010000"/>
        </w:rPr>
      </w:pPr>
      <w:r>
        <w:rPr>
          <w:b/>
          <w:bCs/>
          <w:color w:val="010000"/>
        </w:rPr>
        <w:t xml:space="preserve">Karar </w:t>
      </w:r>
      <w:proofErr w:type="gramStart"/>
      <w:r>
        <w:rPr>
          <w:b/>
          <w:bCs/>
          <w:color w:val="010000"/>
        </w:rPr>
        <w:t>Tarihi :</w:t>
      </w:r>
      <w:proofErr w:type="gramEnd"/>
      <w:r>
        <w:rPr>
          <w:b/>
          <w:bCs/>
          <w:color w:val="010000"/>
        </w:rPr>
        <w:t xml:space="preserve"> 11/10/2023</w:t>
      </w:r>
    </w:p>
    <w:p w:rsidR="000A6FE2" w:rsidRDefault="000A6FE2" w:rsidP="000A6FE2">
      <w:pPr>
        <w:rPr>
          <w:b/>
          <w:bCs/>
          <w:color w:val="010000"/>
        </w:rPr>
      </w:pPr>
      <w:r>
        <w:rPr>
          <w:b/>
          <w:bCs/>
          <w:color w:val="010000"/>
        </w:rPr>
        <w:t xml:space="preserve">R.G. </w:t>
      </w:r>
      <w:proofErr w:type="gramStart"/>
      <w:r>
        <w:rPr>
          <w:b/>
          <w:bCs/>
          <w:color w:val="010000"/>
        </w:rPr>
        <w:t>Tarih -</w:t>
      </w:r>
      <w:proofErr w:type="gramEnd"/>
      <w:r>
        <w:rPr>
          <w:b/>
          <w:bCs/>
          <w:color w:val="010000"/>
        </w:rPr>
        <w:t xml:space="preserve"> Sayı : Tebliğ Edildi.</w:t>
      </w:r>
    </w:p>
    <w:p w:rsidR="003E679F" w:rsidRPr="000A6FE2" w:rsidRDefault="003E679F" w:rsidP="000A6FE2">
      <w:pPr>
        <w:rPr>
          <w:b/>
          <w:bCs/>
          <w:color w:val="010000"/>
        </w:rPr>
      </w:pPr>
    </w:p>
    <w:p w:rsidR="00924CCA" w:rsidRPr="000A6FE2" w:rsidRDefault="00924CCA" w:rsidP="000A6FE2">
      <w:pPr>
        <w:spacing w:after="200"/>
        <w:ind w:right="283" w:firstLine="709"/>
        <w:jc w:val="both"/>
        <w:rPr>
          <w:color w:val="010000"/>
          <w:lang w:eastAsia="en-US"/>
        </w:rPr>
      </w:pPr>
      <w:r w:rsidRPr="000A6FE2">
        <w:rPr>
          <w:b/>
          <w:bCs/>
          <w:color w:val="010000"/>
          <w:szCs w:val="27"/>
        </w:rPr>
        <w:t xml:space="preserve">İTİRAZ YOLUNA BAŞVURAN: </w:t>
      </w:r>
      <w:r w:rsidRPr="000A6FE2">
        <w:rPr>
          <w:color w:val="010000"/>
          <w:lang w:eastAsia="en-US"/>
        </w:rPr>
        <w:t>Edirne İdare Mahkemesi</w:t>
      </w:r>
    </w:p>
    <w:p w:rsidR="00924CCA" w:rsidRPr="000A6FE2" w:rsidRDefault="00924CCA" w:rsidP="000A6FE2">
      <w:pPr>
        <w:spacing w:after="200"/>
        <w:ind w:right="283" w:firstLine="709"/>
        <w:jc w:val="both"/>
        <w:rPr>
          <w:bCs/>
          <w:color w:val="010000"/>
          <w:szCs w:val="27"/>
        </w:rPr>
      </w:pPr>
      <w:r w:rsidRPr="000A6FE2">
        <w:rPr>
          <w:b/>
          <w:bCs/>
          <w:color w:val="010000"/>
          <w:szCs w:val="27"/>
        </w:rPr>
        <w:t xml:space="preserve">İTİRAZIN KONUSU: </w:t>
      </w:r>
      <w:bookmarkStart w:id="0" w:name="_Hlk148009550"/>
      <w:r w:rsidRPr="000A6FE2">
        <w:rPr>
          <w:bCs/>
          <w:color w:val="010000"/>
          <w:szCs w:val="27"/>
        </w:rPr>
        <w:t xml:space="preserve">10/7/2018 tarihli ve 30474 sayılı Resmî </w:t>
      </w:r>
      <w:proofErr w:type="spellStart"/>
      <w:r w:rsidRPr="000A6FE2">
        <w:rPr>
          <w:bCs/>
          <w:color w:val="010000"/>
          <w:szCs w:val="27"/>
        </w:rPr>
        <w:t>Gazete’de</w:t>
      </w:r>
      <w:proofErr w:type="spellEnd"/>
      <w:r w:rsidRPr="000A6FE2">
        <w:rPr>
          <w:bCs/>
          <w:color w:val="010000"/>
          <w:szCs w:val="27"/>
        </w:rPr>
        <w:t xml:space="preserve"> yayımlanan (2) numaralı Genel Kadro ve Usulü Hakkında Cumhurbaşkanlığı Kararnamesi’nin 6. maddesinin (</w:t>
      </w:r>
      <w:r w:rsidRPr="000A6FE2">
        <w:rPr>
          <w:bCs/>
          <w:i/>
          <w:color w:val="010000"/>
          <w:szCs w:val="27"/>
        </w:rPr>
        <w:t>Cumhurbaşkanlığı Kararnamesinin Eki (1) sayılı cetvelde yer alan “(Mübaşir (Ş)” unvanında 1, 2, 3 ve 4. dereceden ihdas edilmiş hiç kadro bulunmaması, mübaşir unvanında görev yapanlara en son 5. derece kadro tahsisi yapılması</w:t>
      </w:r>
      <w:r w:rsidRPr="000A6FE2">
        <w:rPr>
          <w:bCs/>
          <w:color w:val="010000"/>
          <w:szCs w:val="27"/>
        </w:rPr>
        <w:t xml:space="preserve"> yönünden) Anayasa’nın 10. ve 49. maddelerine aykırılığı ileri sürülerek iptaline karar verilmesi talebidir.</w:t>
      </w:r>
      <w:bookmarkEnd w:id="0"/>
    </w:p>
    <w:p w:rsidR="00924CCA" w:rsidRPr="000A6FE2" w:rsidRDefault="00924CCA" w:rsidP="000A6FE2">
      <w:pPr>
        <w:spacing w:after="200"/>
        <w:ind w:right="283" w:firstLine="709"/>
        <w:jc w:val="both"/>
        <w:rPr>
          <w:color w:val="010000"/>
          <w:lang w:eastAsia="en-US"/>
        </w:rPr>
      </w:pPr>
      <w:r w:rsidRPr="000A6FE2">
        <w:rPr>
          <w:b/>
          <w:bCs/>
          <w:color w:val="010000"/>
        </w:rPr>
        <w:t xml:space="preserve">OLAY: </w:t>
      </w:r>
      <w:r w:rsidRPr="000A6FE2">
        <w:rPr>
          <w:bCs/>
          <w:color w:val="010000"/>
        </w:rPr>
        <w:t>Mübaşir olarak görev yapan davacı tarafından kendisine 3. derece kadro verilmesi talebiyle yapılan başvurunun reddine dair işlemin iptali talebiyle açılan davada,</w:t>
      </w:r>
      <w:r w:rsidRPr="000A6FE2">
        <w:rPr>
          <w:color w:val="010000"/>
          <w:lang w:eastAsia="en-US"/>
        </w:rPr>
        <w:t xml:space="preserve"> itiraz konusu kuralın Anayasa’ya aykırı olduğu kanısına varan Mahkeme, iptali için başvurmuştur.</w:t>
      </w:r>
      <w:r w:rsidR="000A6FE2" w:rsidRPr="000A6FE2">
        <w:rPr>
          <w:color w:val="010000"/>
          <w:lang w:eastAsia="en-US"/>
        </w:rPr>
        <w:t xml:space="preserve"> </w:t>
      </w:r>
    </w:p>
    <w:p w:rsidR="00924CCA" w:rsidRPr="000A6FE2" w:rsidRDefault="00924CCA" w:rsidP="000A6FE2">
      <w:pPr>
        <w:spacing w:after="200"/>
        <w:ind w:right="283" w:firstLine="709"/>
        <w:jc w:val="both"/>
        <w:rPr>
          <w:b/>
          <w:bCs/>
          <w:color w:val="010000"/>
          <w:szCs w:val="27"/>
        </w:rPr>
      </w:pPr>
      <w:r w:rsidRPr="000A6FE2">
        <w:rPr>
          <w:b/>
          <w:bCs/>
          <w:color w:val="010000"/>
          <w:szCs w:val="27"/>
        </w:rPr>
        <w:t>I.</w:t>
      </w:r>
      <w:r w:rsidRPr="000A6FE2">
        <w:rPr>
          <w:color w:val="010000"/>
          <w:szCs w:val="27"/>
        </w:rPr>
        <w:t xml:space="preserve"> </w:t>
      </w:r>
      <w:r w:rsidRPr="000A6FE2">
        <w:rPr>
          <w:b/>
          <w:bCs/>
          <w:color w:val="010000"/>
          <w:szCs w:val="27"/>
        </w:rPr>
        <w:t xml:space="preserve">İPTALİ İSTENEN CUMHURBAŞKANLIĞI KARARNAMESİ KURALI </w:t>
      </w:r>
    </w:p>
    <w:p w:rsidR="00924CCA" w:rsidRPr="000A6FE2" w:rsidRDefault="00924CCA" w:rsidP="000A6FE2">
      <w:pPr>
        <w:spacing w:after="200"/>
        <w:ind w:right="283" w:firstLine="709"/>
        <w:jc w:val="both"/>
        <w:rPr>
          <w:color w:val="010000"/>
        </w:rPr>
      </w:pPr>
      <w:r w:rsidRPr="000A6FE2">
        <w:rPr>
          <w:color w:val="010000"/>
        </w:rPr>
        <w:t xml:space="preserve">Cumhurbaşkanlığı Kararnamesi’nin (CBK) itiraz konusu 6. maddesi şöyledir; </w:t>
      </w:r>
    </w:p>
    <w:p w:rsidR="00924CCA" w:rsidRPr="000A6FE2" w:rsidRDefault="00924CCA" w:rsidP="000A6FE2">
      <w:pPr>
        <w:spacing w:after="200"/>
        <w:ind w:right="283" w:firstLine="709"/>
        <w:jc w:val="both"/>
        <w:rPr>
          <w:b/>
          <w:i/>
          <w:iCs/>
          <w:color w:val="010000"/>
          <w:szCs w:val="22"/>
        </w:rPr>
      </w:pPr>
      <w:r w:rsidRPr="000A6FE2">
        <w:rPr>
          <w:iCs/>
          <w:color w:val="010000"/>
          <w:szCs w:val="22"/>
        </w:rPr>
        <w:t>“</w:t>
      </w:r>
      <w:r w:rsidRPr="000A6FE2">
        <w:rPr>
          <w:b/>
          <w:i/>
          <w:iCs/>
          <w:color w:val="010000"/>
          <w:szCs w:val="22"/>
        </w:rPr>
        <w:t>Kadroların dağılımı</w:t>
      </w:r>
    </w:p>
    <w:p w:rsidR="00924CCA" w:rsidRPr="000A6FE2" w:rsidRDefault="00924CCA" w:rsidP="000A6FE2">
      <w:pPr>
        <w:spacing w:after="200"/>
        <w:ind w:right="283" w:firstLine="709"/>
        <w:jc w:val="both"/>
        <w:rPr>
          <w:b/>
          <w:i/>
          <w:iCs/>
          <w:color w:val="010000"/>
          <w:szCs w:val="22"/>
        </w:rPr>
      </w:pPr>
      <w:r w:rsidRPr="000A6FE2">
        <w:rPr>
          <w:b/>
          <w:i/>
          <w:iCs/>
          <w:color w:val="010000"/>
          <w:szCs w:val="22"/>
        </w:rPr>
        <w:t>MADDE 6 – (1) Bu Cumhurbaşkanlığı Kararnamesine eklenen kadroların, eklendikleri tarihten itibaren bir ay içinde ilgili kurum ve kuruluşlarca unvan, sınıf, derece ve adet belirtilmek suretiyle, yurtiçinde merkez, taşra ve döner sermaye teşkilatlarında birimler itibariyle, yurtdışında ise toplam sayı olarak dağılımı yapılır.</w:t>
      </w:r>
    </w:p>
    <w:p w:rsidR="00924CCA" w:rsidRPr="000A6FE2" w:rsidRDefault="000A6FE2" w:rsidP="000A6FE2">
      <w:pPr>
        <w:spacing w:after="200"/>
        <w:ind w:right="283" w:firstLine="709"/>
        <w:jc w:val="both"/>
        <w:rPr>
          <w:b/>
          <w:i/>
          <w:iCs/>
          <w:color w:val="010000"/>
          <w:szCs w:val="22"/>
        </w:rPr>
      </w:pPr>
      <w:r w:rsidRPr="000A6FE2">
        <w:rPr>
          <w:b/>
          <w:i/>
          <w:iCs/>
          <w:color w:val="010000"/>
          <w:szCs w:val="22"/>
        </w:rPr>
        <w:t xml:space="preserve"> </w:t>
      </w:r>
      <w:r w:rsidR="00924CCA" w:rsidRPr="000A6FE2">
        <w:rPr>
          <w:b/>
          <w:i/>
          <w:iCs/>
          <w:color w:val="010000"/>
          <w:szCs w:val="22"/>
        </w:rPr>
        <w:t xml:space="preserve">(2) </w:t>
      </w:r>
      <w:r w:rsidR="00924CCA" w:rsidRPr="000A6FE2">
        <w:rPr>
          <w:i/>
          <w:iCs/>
          <w:color w:val="010000"/>
          <w:szCs w:val="22"/>
        </w:rPr>
        <w:t xml:space="preserve">(Değişik: RG-21/4/2021-31461-CK-73/42 </w:t>
      </w:r>
      <w:proofErr w:type="spellStart"/>
      <w:r w:rsidR="00924CCA" w:rsidRPr="000A6FE2">
        <w:rPr>
          <w:i/>
          <w:iCs/>
          <w:color w:val="010000"/>
          <w:szCs w:val="22"/>
        </w:rPr>
        <w:t>md.</w:t>
      </w:r>
      <w:proofErr w:type="spellEnd"/>
      <w:r w:rsidR="00924CCA" w:rsidRPr="000A6FE2">
        <w:rPr>
          <w:i/>
          <w:iCs/>
          <w:color w:val="010000"/>
          <w:szCs w:val="22"/>
        </w:rPr>
        <w:t>)</w:t>
      </w:r>
      <w:r w:rsidR="00924CCA" w:rsidRPr="000A6FE2">
        <w:rPr>
          <w:b/>
          <w:i/>
          <w:iCs/>
          <w:color w:val="010000"/>
          <w:szCs w:val="22"/>
        </w:rPr>
        <w:t xml:space="preserve"> Birinci fıkraya göre yapılan kadro dağılımı incelenmek üzere kamu personeli bilgi sisteminin ilgili alanına </w:t>
      </w:r>
      <w:proofErr w:type="gramStart"/>
      <w:r w:rsidR="00924CCA" w:rsidRPr="000A6FE2">
        <w:rPr>
          <w:b/>
          <w:i/>
          <w:iCs/>
          <w:color w:val="010000"/>
          <w:szCs w:val="22"/>
        </w:rPr>
        <w:t>kaydedilir</w:t>
      </w:r>
      <w:proofErr w:type="gramEnd"/>
      <w:r w:rsidR="00924CCA" w:rsidRPr="000A6FE2">
        <w:rPr>
          <w:b/>
          <w:i/>
          <w:iCs/>
          <w:color w:val="010000"/>
          <w:szCs w:val="22"/>
        </w:rPr>
        <w:t>. Kadrolar, bu dağılımların Cumhurbaşkanlığınca onaylanmasını müteakip kullanılabilir. Bu dağılımdan sonra kadrolarda yapılacak birim değişikliklerinde de aynı usule uyulur.</w:t>
      </w:r>
    </w:p>
    <w:p w:rsidR="00924CCA" w:rsidRPr="000A6FE2" w:rsidRDefault="000A6FE2" w:rsidP="000A6FE2">
      <w:pPr>
        <w:spacing w:after="200"/>
        <w:ind w:right="283" w:firstLine="709"/>
        <w:jc w:val="both"/>
        <w:rPr>
          <w:b/>
          <w:i/>
          <w:iCs/>
          <w:color w:val="010000"/>
          <w:szCs w:val="22"/>
        </w:rPr>
      </w:pPr>
      <w:r w:rsidRPr="000A6FE2">
        <w:rPr>
          <w:b/>
          <w:i/>
          <w:iCs/>
          <w:color w:val="010000"/>
          <w:szCs w:val="22"/>
        </w:rPr>
        <w:t xml:space="preserve"> </w:t>
      </w:r>
      <w:r w:rsidR="00924CCA" w:rsidRPr="000A6FE2">
        <w:rPr>
          <w:b/>
          <w:i/>
          <w:iCs/>
          <w:color w:val="010000"/>
          <w:szCs w:val="22"/>
        </w:rPr>
        <w:t>(3) Bu Cumhurbaşkanlığı Kararnamesine eklenen (III) sayılı cetveldeki kadroların, eklendikleri tarihten itibaren bir ay içinde derece, unvan ve adet itibariyle, bir üniversite içinde ilgili anabilim dalları arasında dağılımı, yükseköğretim kurumlarının görüşü alınarak Yükseköğretim Kurulu tarafından yapılır. Bu dağılım kamu personeli bilgi sisteminin bulunduğu kuruma bildirilir. Bu dağılımda sonradan yapılacak değişiklikler de aynı usule tabidir.</w:t>
      </w:r>
    </w:p>
    <w:p w:rsidR="00924CCA" w:rsidRPr="000A6FE2" w:rsidRDefault="000A6FE2" w:rsidP="000A6FE2">
      <w:pPr>
        <w:spacing w:after="200"/>
        <w:ind w:right="283" w:firstLine="709"/>
        <w:jc w:val="both"/>
        <w:rPr>
          <w:iCs/>
          <w:color w:val="010000"/>
          <w:szCs w:val="22"/>
        </w:rPr>
      </w:pPr>
      <w:r w:rsidRPr="000A6FE2">
        <w:rPr>
          <w:b/>
          <w:i/>
          <w:iCs/>
          <w:color w:val="010000"/>
          <w:szCs w:val="22"/>
        </w:rPr>
        <w:t xml:space="preserve"> </w:t>
      </w:r>
      <w:r w:rsidR="00924CCA" w:rsidRPr="000A6FE2">
        <w:rPr>
          <w:b/>
          <w:i/>
          <w:iCs/>
          <w:color w:val="010000"/>
          <w:szCs w:val="22"/>
        </w:rPr>
        <w:t>(4) İhdas edilen veya değiştirilen kadrolar, bunlara ilişkin dağılım cetvellerinin (…) onaylandığı tarihten itibaren geçerli olmak üzere kullanılır.</w:t>
      </w:r>
      <w:r w:rsidR="00924CCA" w:rsidRPr="000A6FE2">
        <w:rPr>
          <w:iCs/>
          <w:color w:val="010000"/>
          <w:szCs w:val="22"/>
        </w:rPr>
        <w:t>”</w:t>
      </w:r>
    </w:p>
    <w:p w:rsidR="00924CCA" w:rsidRPr="000A6FE2" w:rsidRDefault="00924CCA" w:rsidP="000A6FE2">
      <w:pPr>
        <w:spacing w:after="200"/>
        <w:ind w:right="283" w:firstLine="709"/>
        <w:jc w:val="both"/>
        <w:rPr>
          <w:rFonts w:eastAsia="Calibri"/>
          <w:b/>
          <w:color w:val="010000"/>
        </w:rPr>
      </w:pPr>
      <w:r w:rsidRPr="000A6FE2">
        <w:rPr>
          <w:rFonts w:eastAsia="Calibri"/>
          <w:b/>
          <w:color w:val="010000"/>
        </w:rPr>
        <w:t>II. İLK İNCELEME</w:t>
      </w:r>
    </w:p>
    <w:p w:rsidR="00924CCA" w:rsidRPr="000A6FE2" w:rsidRDefault="00924CCA" w:rsidP="000A6FE2">
      <w:pPr>
        <w:spacing w:after="200"/>
        <w:ind w:right="283" w:firstLine="709"/>
        <w:jc w:val="both"/>
        <w:rPr>
          <w:color w:val="010000"/>
        </w:rPr>
      </w:pPr>
      <w:r w:rsidRPr="000A6FE2">
        <w:rPr>
          <w:color w:val="010000"/>
        </w:rPr>
        <w:t>1. Anayasa Mahkemesi İçtüzüğü hükümleri uyarınca yapılan ilk inceleme toplantısında başvuru kararı ve ekleri, Raportör Cem GÜNDOĞDU tarafından hazırlanan ilk inceleme raporu ve itiraz konusu CBK kuralı okunup incelendikten sonra gereği görüşülüp düşünüldü:</w:t>
      </w:r>
    </w:p>
    <w:p w:rsidR="00924CCA" w:rsidRPr="000A6FE2" w:rsidRDefault="00924CCA" w:rsidP="000A6FE2">
      <w:pPr>
        <w:spacing w:after="200"/>
        <w:ind w:right="283" w:firstLine="709"/>
        <w:jc w:val="both"/>
        <w:rPr>
          <w:color w:val="010000"/>
        </w:rPr>
      </w:pPr>
      <w:r w:rsidRPr="000A6FE2">
        <w:rPr>
          <w:color w:val="010000"/>
        </w:rPr>
        <w:lastRenderedPageBreak/>
        <w:t xml:space="preserve">2. Anayasa’nın 152. </w:t>
      </w:r>
      <w:r w:rsidRPr="000A6FE2">
        <w:rPr>
          <w:color w:val="010000"/>
          <w:shd w:val="clear" w:color="auto" w:fill="FFFFFF"/>
        </w:rPr>
        <w:t xml:space="preserve">ile 30/3/2011 tarihli ve </w:t>
      </w:r>
      <w:r w:rsidRPr="000A6FE2">
        <w:rPr>
          <w:color w:val="010000"/>
        </w:rPr>
        <w:t xml:space="preserve">6216 sayılı </w:t>
      </w:r>
      <w:r w:rsidRPr="000A6FE2">
        <w:rPr>
          <w:color w:val="010000"/>
          <w:shd w:val="clear" w:color="auto" w:fill="FFFFFF"/>
        </w:rPr>
        <w:t>Anayasa Mahkemesinin Kuruluşu ve Yargılama Usulleri Hakkında</w:t>
      </w:r>
      <w:r w:rsidRPr="000A6FE2">
        <w:rPr>
          <w:color w:val="010000"/>
        </w:rPr>
        <w:t xml:space="preserve"> Kanun’un 40. maddelerine göre bir davaya bakmakta olan mahkeme, bu dava sebebiyle uygulanacak bir kanunun veya </w:t>
      </w:r>
      <w:proofErr w:type="spellStart"/>
      <w:r w:rsidRPr="000A6FE2">
        <w:rPr>
          <w:color w:val="010000"/>
        </w:rPr>
        <w:t>CBK’nın</w:t>
      </w:r>
      <w:proofErr w:type="spellEnd"/>
      <w:r w:rsidRPr="000A6FE2">
        <w:rPr>
          <w:color w:val="010000"/>
        </w:rPr>
        <w:t xml:space="preserve"> 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görevine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924CCA" w:rsidRPr="000A6FE2" w:rsidRDefault="00924CCA" w:rsidP="000A6FE2">
      <w:pPr>
        <w:spacing w:after="200"/>
        <w:ind w:right="283" w:firstLine="709"/>
        <w:jc w:val="both"/>
        <w:rPr>
          <w:color w:val="010000"/>
        </w:rPr>
      </w:pPr>
      <w:r w:rsidRPr="000A6FE2">
        <w:rPr>
          <w:color w:val="010000"/>
        </w:rPr>
        <w:t xml:space="preserve">3. İtiraz yoluna başvuran Mahkeme, </w:t>
      </w:r>
      <w:r w:rsidRPr="000A6FE2">
        <w:rPr>
          <w:bCs/>
          <w:color w:val="010000"/>
          <w:lang w:eastAsia="en-US"/>
        </w:rPr>
        <w:t xml:space="preserve">(2) numaralı </w:t>
      </w:r>
      <w:proofErr w:type="spellStart"/>
      <w:r w:rsidRPr="000A6FE2">
        <w:rPr>
          <w:bCs/>
          <w:color w:val="010000"/>
          <w:lang w:eastAsia="en-US"/>
        </w:rPr>
        <w:t>CBK’nın</w:t>
      </w:r>
      <w:proofErr w:type="spellEnd"/>
      <w:r w:rsidRPr="000A6FE2">
        <w:rPr>
          <w:bCs/>
          <w:color w:val="010000"/>
          <w:lang w:eastAsia="en-US"/>
        </w:rPr>
        <w:t xml:space="preserve"> 6. maddesinin </w:t>
      </w:r>
      <w:r w:rsidRPr="000A6FE2">
        <w:rPr>
          <w:color w:val="010000"/>
        </w:rPr>
        <w:t xml:space="preserve">iptalini talep etmiştir. Anılan madde söz konusu </w:t>
      </w:r>
      <w:proofErr w:type="spellStart"/>
      <w:r w:rsidRPr="000A6FE2">
        <w:rPr>
          <w:color w:val="010000"/>
        </w:rPr>
        <w:t>CBK’ya</w:t>
      </w:r>
      <w:proofErr w:type="spellEnd"/>
      <w:r w:rsidRPr="000A6FE2">
        <w:rPr>
          <w:color w:val="010000"/>
        </w:rPr>
        <w:t xml:space="preserve"> eklenen kadroların ilgili kurum ve kuruluşlarca </w:t>
      </w:r>
      <w:proofErr w:type="spellStart"/>
      <w:r w:rsidRPr="000A6FE2">
        <w:rPr>
          <w:color w:val="010000"/>
        </w:rPr>
        <w:t>ünvan</w:t>
      </w:r>
      <w:proofErr w:type="spellEnd"/>
      <w:r w:rsidRPr="000A6FE2">
        <w:rPr>
          <w:color w:val="010000"/>
        </w:rPr>
        <w:t xml:space="preserve">, sınıf, derece ve adet belirtmek suretiyle dağılımının yapılacağını, söz konusu dağılımın Cumhurbaşkanlığınca onaylanması gerektiğini ve ihdas edilen veya değiştirilen kadroların bunlara ilişkin cetvellerin onaylandığı tarihten itibaren geçerli olmak üzere kullanılabileceğini hükme bağlamaktadır. </w:t>
      </w:r>
    </w:p>
    <w:p w:rsidR="00924CCA" w:rsidRPr="000A6FE2" w:rsidRDefault="00924CCA" w:rsidP="000A6FE2">
      <w:pPr>
        <w:spacing w:after="200"/>
        <w:ind w:right="283" w:firstLine="709"/>
        <w:jc w:val="both"/>
        <w:textAlignment w:val="baseline"/>
        <w:rPr>
          <w:color w:val="010000"/>
        </w:rPr>
      </w:pPr>
      <w:r w:rsidRPr="000A6FE2">
        <w:rPr>
          <w:color w:val="010000"/>
        </w:rPr>
        <w:t xml:space="preserve">4. Bakılmakta olan davada </w:t>
      </w:r>
      <w:r w:rsidRPr="000A6FE2">
        <w:rPr>
          <w:color w:val="010000"/>
          <w:lang w:eastAsia="en-US"/>
        </w:rPr>
        <w:t xml:space="preserve">davacı, 5. derece kadroda bulunmakta olup kendisine 3. derece kadro verilmesini talep etmektedir. </w:t>
      </w:r>
      <w:proofErr w:type="spellStart"/>
      <w:r w:rsidRPr="000A6FE2">
        <w:rPr>
          <w:color w:val="010000"/>
          <w:lang w:eastAsia="en-US"/>
        </w:rPr>
        <w:t>CBK’ya</w:t>
      </w:r>
      <w:proofErr w:type="spellEnd"/>
      <w:r w:rsidRPr="000A6FE2">
        <w:rPr>
          <w:color w:val="010000"/>
          <w:lang w:eastAsia="en-US"/>
        </w:rPr>
        <w:t xml:space="preserve"> ekli (I) Sayılı </w:t>
      </w:r>
      <w:proofErr w:type="spellStart"/>
      <w:r w:rsidRPr="000A6FE2">
        <w:rPr>
          <w:color w:val="010000"/>
          <w:lang w:eastAsia="en-US"/>
        </w:rPr>
        <w:t>Cetvel’de</w:t>
      </w:r>
      <w:proofErr w:type="spellEnd"/>
      <w:r w:rsidRPr="000A6FE2">
        <w:rPr>
          <w:color w:val="010000"/>
          <w:lang w:eastAsia="en-US"/>
        </w:rPr>
        <w:t xml:space="preserve"> yer alan mübaşir kadrolarının en fazla 5. dereceye kadar ihdas edildiği anlaşılmaktadır. Dolayısıyla ihdas edilmiş kadroların dağılımına ilişkin usul ve esasları belirleyen </w:t>
      </w:r>
      <w:r w:rsidRPr="000A6FE2">
        <w:rPr>
          <w:color w:val="010000"/>
        </w:rPr>
        <w:t>itiraz konusu kuralın bakılmakta olan davada uygulanma imkânı bulunmamaktadır.</w:t>
      </w:r>
    </w:p>
    <w:p w:rsidR="00924CCA" w:rsidRPr="000A6FE2" w:rsidRDefault="00924CCA" w:rsidP="000A6FE2">
      <w:pPr>
        <w:spacing w:after="200"/>
        <w:ind w:right="283" w:firstLine="709"/>
        <w:jc w:val="both"/>
        <w:rPr>
          <w:rFonts w:eastAsia="Calibri"/>
          <w:color w:val="010000"/>
          <w:shd w:val="clear" w:color="auto" w:fill="FFFFFF"/>
          <w:lang w:eastAsia="en-US"/>
        </w:rPr>
      </w:pPr>
      <w:r w:rsidRPr="000A6FE2">
        <w:rPr>
          <w:color w:val="010000"/>
        </w:rPr>
        <w:t xml:space="preserve">5. </w:t>
      </w:r>
      <w:r w:rsidRPr="000A6FE2">
        <w:rPr>
          <w:rFonts w:eastAsia="Calibri"/>
          <w:color w:val="010000"/>
          <w:shd w:val="clear" w:color="auto" w:fill="FFFFFF"/>
          <w:lang w:eastAsia="en-US"/>
        </w:rPr>
        <w:t>Açıklanan nedenle kuralın itiraz başvurusunda bulunan Mahkemenin bakmakta olduğu davada uygulanma imkânı bulunmadığından başvurunun Mahkemenin yetkisizliği nedeniyle reddi gerekir.</w:t>
      </w:r>
    </w:p>
    <w:p w:rsidR="00306B73" w:rsidRPr="000A6FE2" w:rsidRDefault="00306B73" w:rsidP="000A6FE2">
      <w:pPr>
        <w:spacing w:after="200"/>
        <w:ind w:right="283" w:firstLine="709"/>
        <w:jc w:val="both"/>
        <w:rPr>
          <w:b/>
          <w:bCs/>
          <w:color w:val="010000"/>
        </w:rPr>
      </w:pPr>
      <w:r w:rsidRPr="000A6FE2">
        <w:rPr>
          <w:b/>
          <w:bCs/>
          <w:color w:val="010000"/>
        </w:rPr>
        <w:t>III. HÜKÜM</w:t>
      </w:r>
    </w:p>
    <w:p w:rsidR="00C37A4C" w:rsidRPr="000A6FE2" w:rsidRDefault="00C37A4C" w:rsidP="000A6FE2">
      <w:pPr>
        <w:spacing w:after="200"/>
        <w:ind w:right="283" w:firstLine="709"/>
        <w:jc w:val="both"/>
        <w:rPr>
          <w:color w:val="010000"/>
        </w:rPr>
      </w:pPr>
      <w:r w:rsidRPr="000A6FE2">
        <w:rPr>
          <w:color w:val="010000"/>
          <w:lang w:eastAsia="zh-CN"/>
        </w:rPr>
        <w:t xml:space="preserve">10/7/2018 tarihli ve 30474 sayılı Resmî </w:t>
      </w:r>
      <w:proofErr w:type="spellStart"/>
      <w:r w:rsidRPr="000A6FE2">
        <w:rPr>
          <w:color w:val="010000"/>
          <w:lang w:eastAsia="zh-CN"/>
        </w:rPr>
        <w:t>Gazete'de</w:t>
      </w:r>
      <w:proofErr w:type="spellEnd"/>
      <w:r w:rsidRPr="000A6FE2">
        <w:rPr>
          <w:color w:val="010000"/>
          <w:lang w:eastAsia="zh-CN"/>
        </w:rPr>
        <w:t xml:space="preserve"> yayımlanan (2) numaralı Genel Kadro ve Usulü Hakkında Cumhurbaşkanlığı </w:t>
      </w:r>
      <w:r w:rsidRPr="000A6FE2">
        <w:rPr>
          <w:color w:val="010000"/>
        </w:rPr>
        <w:t>Kararnamesi’nin 6. maddesinin</w:t>
      </w:r>
      <w:r w:rsidR="000A6FE2" w:rsidRPr="000A6FE2">
        <w:rPr>
          <w:color w:val="010000"/>
        </w:rPr>
        <w:t xml:space="preserve"> </w:t>
      </w:r>
      <w:r w:rsidRPr="000A6FE2">
        <w:rPr>
          <w:i/>
          <w:color w:val="010000"/>
        </w:rPr>
        <w:t>(Cumhurbaşkanlığı Kararnamesinin Eki (1) sayılı cetvelde yer alan “(Mübaşir (Ş)” unvanında 1, 2, 3 ve 4. dereceden ihdas edilmiş hiç kadro bulunmaması, mübaşir unvanında görev yapanlara en son 5. derece kadro tahsisi yapılması</w:t>
      </w:r>
      <w:r w:rsidRPr="000A6FE2">
        <w:rPr>
          <w:color w:val="010000"/>
        </w:rPr>
        <w:t xml:space="preserve"> yönünden)</w:t>
      </w:r>
      <w:r w:rsidRPr="000A6FE2">
        <w:rPr>
          <w:bCs/>
          <w:color w:val="010000"/>
        </w:rPr>
        <w:t xml:space="preserve"> </w:t>
      </w:r>
      <w:r w:rsidRPr="000A6FE2">
        <w:rPr>
          <w:rFonts w:eastAsia="ヒラギノ明朝 Pro W3"/>
          <w:color w:val="010000"/>
          <w:lang w:eastAsia="en-US"/>
        </w:rPr>
        <w:t>itiraz başvurusunda bulunan Mahkemenin bakmakta olduğu davada uygulanma imkânı bulunmadığından başvurunun Mahkemenin yetkisizliği nedeniyle REDDİNE</w:t>
      </w:r>
      <w:r w:rsidR="000A6FE2" w:rsidRPr="000A6FE2">
        <w:rPr>
          <w:rFonts w:eastAsia="ヒラギノ明朝 Pro W3"/>
          <w:color w:val="010000"/>
          <w:lang w:eastAsia="en-US"/>
        </w:rPr>
        <w:t xml:space="preserve"> </w:t>
      </w:r>
      <w:r w:rsidRPr="000A6FE2">
        <w:rPr>
          <w:rFonts w:eastAsia="ヒラギノ明朝 Pro W3"/>
          <w:color w:val="010000"/>
          <w:lang w:eastAsia="en-US"/>
        </w:rPr>
        <w:t>11/10/2023</w:t>
      </w:r>
      <w:r w:rsidRPr="000A6FE2">
        <w:rPr>
          <w:color w:val="010000"/>
        </w:rPr>
        <w:t xml:space="preserve"> tarihinde OYBİRLİĞİYLE karar verildi.</w:t>
      </w:r>
    </w:p>
    <w:p w:rsidR="000A6FE2" w:rsidRDefault="000A6FE2">
      <w:bookmarkStart w:id="1" w:name="_GoBack"/>
      <w:bookmarkEnd w:id="1"/>
    </w:p>
    <w:tbl>
      <w:tblPr>
        <w:tblW w:w="4871" w:type="pct"/>
        <w:jc w:val="center"/>
        <w:tblCellMar>
          <w:left w:w="70" w:type="dxa"/>
          <w:right w:w="70" w:type="dxa"/>
        </w:tblCellMar>
        <w:tblLook w:val="00A0" w:firstRow="1" w:lastRow="0" w:firstColumn="1" w:lastColumn="0" w:noHBand="0" w:noVBand="0"/>
      </w:tblPr>
      <w:tblGrid>
        <w:gridCol w:w="3309"/>
        <w:gridCol w:w="1643"/>
        <w:gridCol w:w="1662"/>
        <w:gridCol w:w="3050"/>
      </w:tblGrid>
      <w:tr w:rsidR="00C37A4C" w:rsidRPr="000A6FE2" w:rsidTr="000A6FE2">
        <w:trPr>
          <w:trHeight w:val="1600"/>
          <w:jc w:val="center"/>
        </w:trPr>
        <w:tc>
          <w:tcPr>
            <w:tcW w:w="1712" w:type="pct"/>
            <w:vAlign w:val="center"/>
            <w:hideMark/>
          </w:tcPr>
          <w:p w:rsidR="00C37A4C" w:rsidRPr="000A6FE2" w:rsidRDefault="00C37A4C" w:rsidP="000A6FE2">
            <w:pPr>
              <w:spacing w:after="120"/>
              <w:jc w:val="center"/>
              <w:rPr>
                <w:color w:val="010000"/>
              </w:rPr>
            </w:pPr>
            <w:r w:rsidRPr="000A6FE2">
              <w:rPr>
                <w:color w:val="010000"/>
              </w:rPr>
              <w:t>Başkan</w:t>
            </w:r>
          </w:p>
          <w:p w:rsidR="00C37A4C" w:rsidRPr="000A6FE2" w:rsidRDefault="00C37A4C" w:rsidP="000A6FE2">
            <w:pPr>
              <w:spacing w:after="120"/>
              <w:jc w:val="center"/>
              <w:rPr>
                <w:color w:val="010000"/>
              </w:rPr>
            </w:pPr>
            <w:r w:rsidRPr="000A6FE2">
              <w:rPr>
                <w:color w:val="010000"/>
              </w:rPr>
              <w:t>Zühtü ARSLAN</w:t>
            </w:r>
          </w:p>
        </w:tc>
        <w:tc>
          <w:tcPr>
            <w:tcW w:w="1710" w:type="pct"/>
            <w:gridSpan w:val="2"/>
            <w:vAlign w:val="center"/>
            <w:hideMark/>
          </w:tcPr>
          <w:p w:rsidR="00C37A4C" w:rsidRPr="000A6FE2" w:rsidRDefault="00C37A4C" w:rsidP="000A6FE2">
            <w:pPr>
              <w:spacing w:after="120"/>
              <w:jc w:val="center"/>
              <w:rPr>
                <w:color w:val="010000"/>
              </w:rPr>
            </w:pPr>
            <w:r w:rsidRPr="000A6FE2">
              <w:rPr>
                <w:color w:val="010000"/>
              </w:rPr>
              <w:t>Başkanvekili</w:t>
            </w:r>
          </w:p>
          <w:p w:rsidR="00C37A4C" w:rsidRPr="000A6FE2" w:rsidRDefault="00C37A4C" w:rsidP="000A6FE2">
            <w:pPr>
              <w:spacing w:after="120"/>
              <w:jc w:val="center"/>
              <w:rPr>
                <w:color w:val="010000"/>
              </w:rPr>
            </w:pPr>
            <w:r w:rsidRPr="000A6FE2">
              <w:rPr>
                <w:color w:val="010000"/>
              </w:rPr>
              <w:t>Hasan Tahsin GÖKCAN</w:t>
            </w:r>
          </w:p>
        </w:tc>
        <w:tc>
          <w:tcPr>
            <w:tcW w:w="1578" w:type="pct"/>
            <w:vAlign w:val="center"/>
            <w:hideMark/>
          </w:tcPr>
          <w:p w:rsidR="00C37A4C" w:rsidRPr="000A6FE2" w:rsidRDefault="00C37A4C" w:rsidP="000A6FE2">
            <w:pPr>
              <w:spacing w:after="120"/>
              <w:jc w:val="center"/>
              <w:rPr>
                <w:color w:val="010000"/>
              </w:rPr>
            </w:pPr>
            <w:r w:rsidRPr="000A6FE2">
              <w:rPr>
                <w:color w:val="010000"/>
              </w:rPr>
              <w:t>Başkanvekili</w:t>
            </w:r>
          </w:p>
          <w:p w:rsidR="00C37A4C" w:rsidRPr="000A6FE2" w:rsidRDefault="00C37A4C" w:rsidP="000A6FE2">
            <w:pPr>
              <w:spacing w:after="120"/>
              <w:jc w:val="center"/>
              <w:rPr>
                <w:color w:val="010000"/>
              </w:rPr>
            </w:pPr>
            <w:r w:rsidRPr="000A6FE2">
              <w:rPr>
                <w:color w:val="010000"/>
              </w:rPr>
              <w:t>Kadir ÖZKAYA</w:t>
            </w:r>
          </w:p>
        </w:tc>
      </w:tr>
      <w:tr w:rsidR="00C37A4C" w:rsidRPr="000A6FE2" w:rsidTr="000A6FE2">
        <w:trPr>
          <w:trHeight w:val="1600"/>
          <w:jc w:val="center"/>
        </w:trPr>
        <w:tc>
          <w:tcPr>
            <w:tcW w:w="1712" w:type="pct"/>
            <w:vAlign w:val="center"/>
            <w:hideMark/>
          </w:tcPr>
          <w:p w:rsidR="00C37A4C" w:rsidRPr="000A6FE2" w:rsidRDefault="00C37A4C" w:rsidP="000A6FE2">
            <w:pPr>
              <w:spacing w:after="120"/>
              <w:jc w:val="center"/>
              <w:rPr>
                <w:color w:val="010000"/>
              </w:rPr>
            </w:pPr>
            <w:r w:rsidRPr="000A6FE2">
              <w:rPr>
                <w:color w:val="010000"/>
              </w:rPr>
              <w:t>Üye</w:t>
            </w:r>
          </w:p>
          <w:p w:rsidR="00C37A4C" w:rsidRPr="000A6FE2" w:rsidRDefault="00C37A4C" w:rsidP="000A6FE2">
            <w:pPr>
              <w:spacing w:after="120"/>
              <w:jc w:val="center"/>
              <w:rPr>
                <w:color w:val="010000"/>
              </w:rPr>
            </w:pPr>
            <w:r w:rsidRPr="000A6FE2">
              <w:rPr>
                <w:color w:val="010000"/>
              </w:rPr>
              <w:t>Engin YILDIRIM</w:t>
            </w:r>
          </w:p>
        </w:tc>
        <w:tc>
          <w:tcPr>
            <w:tcW w:w="1710" w:type="pct"/>
            <w:gridSpan w:val="2"/>
            <w:vAlign w:val="center"/>
            <w:hideMark/>
          </w:tcPr>
          <w:p w:rsidR="00C37A4C" w:rsidRPr="000A6FE2" w:rsidRDefault="00C37A4C" w:rsidP="000A6FE2">
            <w:pPr>
              <w:spacing w:after="120"/>
              <w:jc w:val="center"/>
              <w:rPr>
                <w:color w:val="010000"/>
              </w:rPr>
            </w:pPr>
            <w:r w:rsidRPr="000A6FE2">
              <w:rPr>
                <w:color w:val="010000"/>
              </w:rPr>
              <w:t>Üye</w:t>
            </w:r>
          </w:p>
          <w:p w:rsidR="00C37A4C" w:rsidRPr="000A6FE2" w:rsidRDefault="00C37A4C" w:rsidP="000A6FE2">
            <w:pPr>
              <w:spacing w:after="120"/>
              <w:jc w:val="center"/>
              <w:rPr>
                <w:color w:val="010000"/>
              </w:rPr>
            </w:pPr>
            <w:r w:rsidRPr="000A6FE2">
              <w:rPr>
                <w:color w:val="010000"/>
              </w:rPr>
              <w:t>Muammer TOPAL</w:t>
            </w:r>
          </w:p>
        </w:tc>
        <w:tc>
          <w:tcPr>
            <w:tcW w:w="1578" w:type="pct"/>
            <w:vAlign w:val="center"/>
            <w:hideMark/>
          </w:tcPr>
          <w:p w:rsidR="00C37A4C" w:rsidRPr="000A6FE2" w:rsidRDefault="00C37A4C" w:rsidP="000A6FE2">
            <w:pPr>
              <w:spacing w:after="120"/>
              <w:jc w:val="center"/>
              <w:rPr>
                <w:color w:val="010000"/>
              </w:rPr>
            </w:pPr>
            <w:r w:rsidRPr="000A6FE2">
              <w:rPr>
                <w:color w:val="010000"/>
              </w:rPr>
              <w:t>Üye</w:t>
            </w:r>
          </w:p>
          <w:p w:rsidR="00C37A4C" w:rsidRPr="000A6FE2" w:rsidRDefault="00C37A4C" w:rsidP="000A6FE2">
            <w:pPr>
              <w:spacing w:after="120"/>
              <w:jc w:val="center"/>
              <w:rPr>
                <w:color w:val="010000"/>
              </w:rPr>
            </w:pPr>
            <w:r w:rsidRPr="000A6FE2">
              <w:rPr>
                <w:color w:val="010000"/>
              </w:rPr>
              <w:t>M. Emin KUZ</w:t>
            </w:r>
          </w:p>
        </w:tc>
      </w:tr>
      <w:tr w:rsidR="00C37A4C" w:rsidRPr="000A6FE2" w:rsidTr="000A6FE2">
        <w:trPr>
          <w:trHeight w:val="1600"/>
          <w:jc w:val="center"/>
        </w:trPr>
        <w:tc>
          <w:tcPr>
            <w:tcW w:w="1712" w:type="pct"/>
            <w:vAlign w:val="center"/>
            <w:hideMark/>
          </w:tcPr>
          <w:p w:rsidR="00C37A4C" w:rsidRPr="000A6FE2" w:rsidRDefault="00C37A4C" w:rsidP="000A6FE2">
            <w:pPr>
              <w:spacing w:after="120"/>
              <w:jc w:val="center"/>
              <w:rPr>
                <w:color w:val="010000"/>
              </w:rPr>
            </w:pPr>
            <w:r w:rsidRPr="000A6FE2">
              <w:rPr>
                <w:color w:val="010000"/>
              </w:rPr>
              <w:lastRenderedPageBreak/>
              <w:t>Üye</w:t>
            </w:r>
          </w:p>
          <w:p w:rsidR="00C37A4C" w:rsidRPr="000A6FE2" w:rsidRDefault="00C37A4C" w:rsidP="000A6FE2">
            <w:pPr>
              <w:spacing w:after="120"/>
              <w:jc w:val="center"/>
              <w:rPr>
                <w:color w:val="010000"/>
              </w:rPr>
            </w:pPr>
            <w:r w:rsidRPr="000A6FE2">
              <w:rPr>
                <w:color w:val="010000"/>
              </w:rPr>
              <w:t>Rıdvan GÜLEÇ</w:t>
            </w:r>
          </w:p>
        </w:tc>
        <w:tc>
          <w:tcPr>
            <w:tcW w:w="1710" w:type="pct"/>
            <w:gridSpan w:val="2"/>
            <w:vAlign w:val="center"/>
            <w:hideMark/>
          </w:tcPr>
          <w:p w:rsidR="00C37A4C" w:rsidRPr="000A6FE2" w:rsidRDefault="00C37A4C" w:rsidP="000A6FE2">
            <w:pPr>
              <w:spacing w:after="120"/>
              <w:jc w:val="center"/>
              <w:rPr>
                <w:color w:val="010000"/>
              </w:rPr>
            </w:pPr>
            <w:r w:rsidRPr="000A6FE2">
              <w:rPr>
                <w:color w:val="010000"/>
              </w:rPr>
              <w:t>Üye</w:t>
            </w:r>
          </w:p>
          <w:p w:rsidR="00C37A4C" w:rsidRPr="000A6FE2" w:rsidRDefault="00C37A4C" w:rsidP="000A6FE2">
            <w:pPr>
              <w:spacing w:after="120"/>
              <w:jc w:val="center"/>
              <w:rPr>
                <w:color w:val="010000"/>
              </w:rPr>
            </w:pPr>
            <w:r w:rsidRPr="000A6FE2">
              <w:rPr>
                <w:bCs/>
                <w:color w:val="010000"/>
              </w:rPr>
              <w:t>Yusuf Şevki HAKYEMEZ</w:t>
            </w:r>
          </w:p>
        </w:tc>
        <w:tc>
          <w:tcPr>
            <w:tcW w:w="1578" w:type="pct"/>
            <w:vAlign w:val="center"/>
            <w:hideMark/>
          </w:tcPr>
          <w:p w:rsidR="00C37A4C" w:rsidRPr="000A6FE2" w:rsidRDefault="00C37A4C" w:rsidP="000A6FE2">
            <w:pPr>
              <w:spacing w:after="120"/>
              <w:jc w:val="center"/>
              <w:rPr>
                <w:color w:val="010000"/>
              </w:rPr>
            </w:pPr>
            <w:r w:rsidRPr="000A6FE2">
              <w:rPr>
                <w:color w:val="010000"/>
              </w:rPr>
              <w:t>Üye</w:t>
            </w:r>
          </w:p>
          <w:p w:rsidR="00C37A4C" w:rsidRPr="000A6FE2" w:rsidRDefault="00C37A4C" w:rsidP="000A6FE2">
            <w:pPr>
              <w:spacing w:after="120"/>
              <w:jc w:val="center"/>
              <w:rPr>
                <w:color w:val="010000"/>
              </w:rPr>
            </w:pPr>
            <w:r w:rsidRPr="000A6FE2">
              <w:rPr>
                <w:bCs/>
                <w:color w:val="010000"/>
              </w:rPr>
              <w:t>Yıldız SEFERİNOĞLU</w:t>
            </w:r>
          </w:p>
        </w:tc>
      </w:tr>
      <w:tr w:rsidR="00C37A4C" w:rsidRPr="000A6FE2" w:rsidTr="000A6FE2">
        <w:trPr>
          <w:trHeight w:val="1600"/>
          <w:jc w:val="center"/>
        </w:trPr>
        <w:tc>
          <w:tcPr>
            <w:tcW w:w="1712" w:type="pct"/>
            <w:vAlign w:val="center"/>
            <w:hideMark/>
          </w:tcPr>
          <w:p w:rsidR="00C37A4C" w:rsidRPr="000A6FE2" w:rsidRDefault="00C37A4C" w:rsidP="000A6FE2">
            <w:pPr>
              <w:spacing w:after="120"/>
              <w:jc w:val="center"/>
              <w:rPr>
                <w:color w:val="010000"/>
              </w:rPr>
            </w:pPr>
            <w:r w:rsidRPr="000A6FE2">
              <w:rPr>
                <w:color w:val="010000"/>
              </w:rPr>
              <w:t>Üye</w:t>
            </w:r>
          </w:p>
          <w:p w:rsidR="00C37A4C" w:rsidRPr="000A6FE2" w:rsidRDefault="00C37A4C" w:rsidP="000A6FE2">
            <w:pPr>
              <w:spacing w:after="120"/>
              <w:jc w:val="center"/>
              <w:rPr>
                <w:color w:val="010000"/>
              </w:rPr>
            </w:pPr>
            <w:r w:rsidRPr="000A6FE2">
              <w:rPr>
                <w:color w:val="010000"/>
              </w:rPr>
              <w:t>Selahaddin MENTEŞ</w:t>
            </w:r>
          </w:p>
        </w:tc>
        <w:tc>
          <w:tcPr>
            <w:tcW w:w="1710" w:type="pct"/>
            <w:gridSpan w:val="2"/>
            <w:vAlign w:val="center"/>
            <w:hideMark/>
          </w:tcPr>
          <w:p w:rsidR="00C37A4C" w:rsidRPr="000A6FE2" w:rsidRDefault="00C37A4C" w:rsidP="000A6FE2">
            <w:pPr>
              <w:spacing w:after="120"/>
              <w:jc w:val="center"/>
              <w:rPr>
                <w:color w:val="010000"/>
              </w:rPr>
            </w:pPr>
            <w:r w:rsidRPr="000A6FE2">
              <w:rPr>
                <w:color w:val="010000"/>
              </w:rPr>
              <w:t>Üye</w:t>
            </w:r>
          </w:p>
          <w:p w:rsidR="00C37A4C" w:rsidRPr="000A6FE2" w:rsidRDefault="00C37A4C" w:rsidP="000A6FE2">
            <w:pPr>
              <w:spacing w:after="120"/>
              <w:jc w:val="center"/>
              <w:rPr>
                <w:color w:val="010000"/>
              </w:rPr>
            </w:pPr>
            <w:r w:rsidRPr="000A6FE2">
              <w:rPr>
                <w:color w:val="010000"/>
              </w:rPr>
              <w:t>Basri BAĞCI</w:t>
            </w:r>
          </w:p>
        </w:tc>
        <w:tc>
          <w:tcPr>
            <w:tcW w:w="1578" w:type="pct"/>
            <w:vAlign w:val="center"/>
            <w:hideMark/>
          </w:tcPr>
          <w:p w:rsidR="00C37A4C" w:rsidRPr="000A6FE2" w:rsidRDefault="00C37A4C" w:rsidP="000A6FE2">
            <w:pPr>
              <w:spacing w:after="120"/>
              <w:jc w:val="center"/>
              <w:rPr>
                <w:color w:val="010000"/>
              </w:rPr>
            </w:pPr>
            <w:r w:rsidRPr="000A6FE2">
              <w:rPr>
                <w:color w:val="010000"/>
              </w:rPr>
              <w:t>Üye</w:t>
            </w:r>
          </w:p>
          <w:p w:rsidR="00C37A4C" w:rsidRPr="000A6FE2" w:rsidRDefault="00C37A4C" w:rsidP="000A6FE2">
            <w:pPr>
              <w:spacing w:after="120"/>
              <w:jc w:val="center"/>
              <w:rPr>
                <w:color w:val="010000"/>
              </w:rPr>
            </w:pPr>
            <w:r w:rsidRPr="000A6FE2">
              <w:rPr>
                <w:bCs/>
                <w:color w:val="010000"/>
              </w:rPr>
              <w:t>İrfan FİDAN</w:t>
            </w:r>
          </w:p>
        </w:tc>
      </w:tr>
      <w:tr w:rsidR="00C37A4C" w:rsidRPr="000A6FE2" w:rsidTr="000A6FE2">
        <w:trPr>
          <w:trHeight w:val="1600"/>
          <w:jc w:val="center"/>
        </w:trPr>
        <w:tc>
          <w:tcPr>
            <w:tcW w:w="2562" w:type="pct"/>
            <w:gridSpan w:val="2"/>
            <w:vAlign w:val="center"/>
            <w:hideMark/>
          </w:tcPr>
          <w:p w:rsidR="00C37A4C" w:rsidRPr="000A6FE2" w:rsidRDefault="00C37A4C" w:rsidP="000A6FE2">
            <w:pPr>
              <w:spacing w:after="120"/>
              <w:jc w:val="center"/>
              <w:rPr>
                <w:color w:val="010000"/>
              </w:rPr>
            </w:pPr>
            <w:r w:rsidRPr="000A6FE2">
              <w:rPr>
                <w:color w:val="010000"/>
              </w:rPr>
              <w:t>Üye</w:t>
            </w:r>
          </w:p>
          <w:p w:rsidR="00C37A4C" w:rsidRPr="000A6FE2" w:rsidRDefault="00C37A4C" w:rsidP="000A6FE2">
            <w:pPr>
              <w:spacing w:after="120"/>
              <w:jc w:val="center"/>
              <w:rPr>
                <w:color w:val="010000"/>
              </w:rPr>
            </w:pPr>
            <w:r w:rsidRPr="000A6FE2">
              <w:rPr>
                <w:color w:val="010000"/>
              </w:rPr>
              <w:t>Kenan YAŞAR</w:t>
            </w:r>
          </w:p>
        </w:tc>
        <w:tc>
          <w:tcPr>
            <w:tcW w:w="2438" w:type="pct"/>
            <w:gridSpan w:val="2"/>
            <w:vAlign w:val="center"/>
            <w:hideMark/>
          </w:tcPr>
          <w:p w:rsidR="00C37A4C" w:rsidRPr="000A6FE2" w:rsidRDefault="00C37A4C" w:rsidP="000A6FE2">
            <w:pPr>
              <w:spacing w:after="120"/>
              <w:jc w:val="center"/>
              <w:rPr>
                <w:color w:val="010000"/>
              </w:rPr>
            </w:pPr>
            <w:r w:rsidRPr="000A6FE2">
              <w:rPr>
                <w:color w:val="010000"/>
              </w:rPr>
              <w:t>Üye</w:t>
            </w:r>
          </w:p>
          <w:p w:rsidR="00C37A4C" w:rsidRPr="000A6FE2" w:rsidRDefault="00C37A4C" w:rsidP="000A6FE2">
            <w:pPr>
              <w:spacing w:after="120"/>
              <w:jc w:val="center"/>
              <w:rPr>
                <w:color w:val="010000"/>
              </w:rPr>
            </w:pPr>
            <w:r w:rsidRPr="000A6FE2">
              <w:rPr>
                <w:color w:val="010000"/>
              </w:rPr>
              <w:t>Muhterem İNCE</w:t>
            </w:r>
          </w:p>
        </w:tc>
      </w:tr>
    </w:tbl>
    <w:p w:rsidR="00C37A4C" w:rsidRPr="000A6FE2" w:rsidRDefault="00C37A4C" w:rsidP="000A6FE2">
      <w:pPr>
        <w:spacing w:after="200"/>
        <w:ind w:right="283" w:firstLine="709"/>
        <w:jc w:val="both"/>
        <w:rPr>
          <w:color w:val="010000"/>
        </w:rPr>
      </w:pPr>
    </w:p>
    <w:sectPr w:rsidR="00C37A4C" w:rsidRPr="000A6FE2" w:rsidSect="000A6FE2">
      <w:headerReference w:type="default" r:id="rId6"/>
      <w:footerReference w:type="even" r:id="rId7"/>
      <w:footerReference w:type="default" r:id="rId8"/>
      <w:headerReference w:type="firs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7FBF" w:rsidRDefault="00607FBF" w:rsidP="00306B73">
      <w:r>
        <w:separator/>
      </w:r>
    </w:p>
  </w:endnote>
  <w:endnote w:type="continuationSeparator" w:id="0">
    <w:p w:rsidR="00607FBF" w:rsidRDefault="00607FBF" w:rsidP="00306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52A" w:rsidRDefault="00B0052A" w:rsidP="00B0052A">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B0052A" w:rsidRDefault="00B0052A" w:rsidP="00B0052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52A" w:rsidRPr="000A6FE2" w:rsidRDefault="00B0052A" w:rsidP="00B0052A">
    <w:pPr>
      <w:pStyle w:val="AltBilgi"/>
      <w:framePr w:wrap="around" w:vAnchor="text" w:hAnchor="margin" w:xAlign="right" w:y="1"/>
      <w:rPr>
        <w:rStyle w:val="SayfaNumaras"/>
      </w:rPr>
    </w:pPr>
    <w:r w:rsidRPr="000A6FE2">
      <w:rPr>
        <w:rStyle w:val="SayfaNumaras"/>
      </w:rPr>
      <w:fldChar w:fldCharType="begin"/>
    </w:r>
    <w:r w:rsidRPr="000A6FE2">
      <w:rPr>
        <w:rStyle w:val="SayfaNumaras"/>
      </w:rPr>
      <w:instrText xml:space="preserve"> PAGE </w:instrText>
    </w:r>
    <w:r w:rsidRPr="000A6FE2">
      <w:rPr>
        <w:rStyle w:val="SayfaNumaras"/>
      </w:rPr>
      <w:fldChar w:fldCharType="separate"/>
    </w:r>
    <w:r w:rsidRPr="000A6FE2">
      <w:rPr>
        <w:rStyle w:val="SayfaNumaras"/>
        <w:noProof/>
      </w:rPr>
      <w:t>3</w:t>
    </w:r>
    <w:r w:rsidRPr="000A6FE2">
      <w:rPr>
        <w:rStyle w:val="SayfaNumaras"/>
      </w:rPr>
      <w:fldChar w:fldCharType="end"/>
    </w:r>
  </w:p>
  <w:p w:rsidR="00B0052A" w:rsidRDefault="00B0052A" w:rsidP="00B0052A">
    <w:pPr>
      <w:pStyle w:val="AltBilgi"/>
      <w:ind w:right="360"/>
      <w:jc w:val="right"/>
    </w:pPr>
  </w:p>
  <w:p w:rsidR="00B0052A" w:rsidRDefault="00B0052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7FBF" w:rsidRDefault="00607FBF" w:rsidP="00306B73">
      <w:r>
        <w:separator/>
      </w:r>
    </w:p>
  </w:footnote>
  <w:footnote w:type="continuationSeparator" w:id="0">
    <w:p w:rsidR="00607FBF" w:rsidRDefault="00607FBF" w:rsidP="00306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FE2" w:rsidRPr="000A6FE2" w:rsidRDefault="000A6FE2" w:rsidP="000A6FE2">
    <w:pPr>
      <w:pStyle w:val="stBilgi"/>
      <w:rPr>
        <w:b/>
      </w:rPr>
    </w:pPr>
    <w:r w:rsidRPr="000A6FE2">
      <w:rPr>
        <w:b/>
      </w:rPr>
      <w:t xml:space="preserve">Esas </w:t>
    </w:r>
    <w:proofErr w:type="gramStart"/>
    <w:r w:rsidRPr="000A6FE2">
      <w:rPr>
        <w:b/>
      </w:rPr>
      <w:t>Sayısı :</w:t>
    </w:r>
    <w:proofErr w:type="gramEnd"/>
    <w:r w:rsidRPr="000A6FE2">
      <w:rPr>
        <w:b/>
      </w:rPr>
      <w:t xml:space="preserve"> 2023/154</w:t>
    </w:r>
  </w:p>
  <w:p w:rsidR="000A6FE2" w:rsidRDefault="000A6FE2" w:rsidP="000A6FE2">
    <w:pPr>
      <w:pStyle w:val="stBilgi"/>
      <w:rPr>
        <w:b/>
      </w:rPr>
    </w:pPr>
    <w:r>
      <w:rPr>
        <w:b/>
      </w:rPr>
      <w:t xml:space="preserve">Karar </w:t>
    </w:r>
    <w:proofErr w:type="gramStart"/>
    <w:r>
      <w:rPr>
        <w:b/>
      </w:rPr>
      <w:t>Sayısı :</w:t>
    </w:r>
    <w:proofErr w:type="gramEnd"/>
    <w:r>
      <w:rPr>
        <w:b/>
      </w:rPr>
      <w:t xml:space="preserve"> 2023/170</w:t>
    </w:r>
  </w:p>
  <w:p w:rsidR="00B0052A" w:rsidRPr="000A6FE2" w:rsidRDefault="00B0052A" w:rsidP="000A6FE2">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052A" w:rsidRDefault="00B0052A">
    <w:pPr>
      <w:pStyle w:val="stBilgi"/>
    </w:pPr>
  </w:p>
  <w:p w:rsidR="00B0052A" w:rsidRDefault="00B0052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A6FE2"/>
    <w:rsid w:val="00306B73"/>
    <w:rsid w:val="003E679F"/>
    <w:rsid w:val="00607FBF"/>
    <w:rsid w:val="00924CCA"/>
    <w:rsid w:val="00952B5F"/>
    <w:rsid w:val="00967149"/>
    <w:rsid w:val="00A30D9F"/>
    <w:rsid w:val="00A46916"/>
    <w:rsid w:val="00B0052A"/>
    <w:rsid w:val="00B37D13"/>
    <w:rsid w:val="00C37A4C"/>
    <w:rsid w:val="00C85657"/>
    <w:rsid w:val="00D00848"/>
    <w:rsid w:val="00D054C4"/>
    <w:rsid w:val="00FF3F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787D17-F440-4827-8C81-176998B3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uiPriority w:val="99"/>
    <w:rsid w:val="00306B73"/>
    <w:pPr>
      <w:tabs>
        <w:tab w:val="center" w:pos="4536"/>
        <w:tab w:val="right" w:pos="9072"/>
      </w:tabs>
    </w:pPr>
  </w:style>
  <w:style w:type="character" w:customStyle="1" w:styleId="stBilgiChar">
    <w:name w:val="Üst Bilgi Char"/>
    <w:link w:val="stBilgi"/>
    <w:uiPriority w:val="99"/>
    <w:rsid w:val="00306B73"/>
    <w:rPr>
      <w:sz w:val="24"/>
      <w:szCs w:val="24"/>
    </w:rPr>
  </w:style>
  <w:style w:type="paragraph" w:styleId="AltBilgi">
    <w:name w:val="footer"/>
    <w:basedOn w:val="Normal"/>
    <w:link w:val="AltBilgiChar"/>
    <w:uiPriority w:val="99"/>
    <w:rsid w:val="00306B73"/>
    <w:pPr>
      <w:tabs>
        <w:tab w:val="center" w:pos="4536"/>
        <w:tab w:val="right" w:pos="9072"/>
      </w:tabs>
    </w:pPr>
  </w:style>
  <w:style w:type="character" w:customStyle="1" w:styleId="AltBilgiChar">
    <w:name w:val="Alt Bilgi Char"/>
    <w:link w:val="AltBilgi"/>
    <w:uiPriority w:val="99"/>
    <w:rsid w:val="00306B73"/>
    <w:rPr>
      <w:sz w:val="24"/>
      <w:szCs w:val="24"/>
    </w:rPr>
  </w:style>
  <w:style w:type="character" w:styleId="SayfaNumaras">
    <w:name w:val="page number"/>
    <w:rsid w:val="00306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819</Words>
  <Characters>4673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dcterms:created xsi:type="dcterms:W3CDTF">2023-11-15T13:51:00Z</dcterms:created>
  <dcterms:modified xsi:type="dcterms:W3CDTF">2023-11-15T13:51:00Z</dcterms:modified>
</cp:coreProperties>
</file>