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76EDA">
        <w:rPr>
          <w:rFonts w:ascii="Times New Roman" w:eastAsia="Times New Roman" w:hAnsi="Times New Roman" w:cs="Times New Roman"/>
          <w:b/>
          <w:bCs/>
          <w:color w:val="000000"/>
          <w:sz w:val="24"/>
          <w:szCs w:val="30"/>
          <w:lang w:eastAsia="tr-TR"/>
        </w:rPr>
        <w:t>ANAYASA MAHKEMESİ KARARI</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eastAsia="tr-TR"/>
        </w:rPr>
        <w:t>                                           </w:t>
      </w:r>
    </w:p>
    <w:p w:rsidR="00776EDA" w:rsidRPr="00776EDA" w:rsidRDefault="00776EDA" w:rsidP="00776EDA">
      <w:pPr>
        <w:shd w:val="clear" w:color="auto" w:fill="FFFFFF"/>
        <w:spacing w:after="0" w:line="240" w:lineRule="auto"/>
        <w:jc w:val="both"/>
        <w:rPr>
          <w:rFonts w:ascii="Times New Roman" w:eastAsia="Times New Roman" w:hAnsi="Times New Roman" w:cs="Times New Roman"/>
          <w:b/>
          <w:color w:val="000000"/>
          <w:sz w:val="24"/>
          <w:lang w:eastAsia="tr-TR"/>
        </w:rPr>
      </w:pPr>
      <w:r w:rsidRPr="00776EDA">
        <w:rPr>
          <w:rFonts w:ascii="Times New Roman" w:eastAsia="Times New Roman" w:hAnsi="Times New Roman" w:cs="Times New Roman"/>
          <w:b/>
          <w:color w:val="000000"/>
          <w:sz w:val="24"/>
          <w:lang w:eastAsia="tr-TR"/>
        </w:rPr>
        <w:t xml:space="preserve">Esas </w:t>
      </w:r>
      <w:proofErr w:type="gramStart"/>
      <w:r w:rsidRPr="00776EDA">
        <w:rPr>
          <w:rFonts w:ascii="Times New Roman" w:eastAsia="Times New Roman" w:hAnsi="Times New Roman" w:cs="Times New Roman"/>
          <w:b/>
          <w:color w:val="000000"/>
          <w:sz w:val="24"/>
          <w:lang w:eastAsia="tr-TR"/>
        </w:rPr>
        <w:t>Sayısı     :  2018</w:t>
      </w:r>
      <w:proofErr w:type="gramEnd"/>
      <w:r w:rsidRPr="00776EDA">
        <w:rPr>
          <w:rFonts w:ascii="Times New Roman" w:eastAsia="Times New Roman" w:hAnsi="Times New Roman" w:cs="Times New Roman"/>
          <w:b/>
          <w:color w:val="000000"/>
          <w:sz w:val="24"/>
          <w:lang w:eastAsia="tr-TR"/>
        </w:rPr>
        <w:t>/49</w:t>
      </w:r>
    </w:p>
    <w:p w:rsidR="00776EDA" w:rsidRPr="00776EDA" w:rsidRDefault="00776EDA" w:rsidP="00776EDA">
      <w:pPr>
        <w:shd w:val="clear" w:color="auto" w:fill="FFFFFF"/>
        <w:spacing w:after="0" w:line="240" w:lineRule="auto"/>
        <w:jc w:val="both"/>
        <w:rPr>
          <w:rFonts w:ascii="Times New Roman" w:eastAsia="Times New Roman" w:hAnsi="Times New Roman" w:cs="Times New Roman"/>
          <w:b/>
          <w:color w:val="000000"/>
          <w:sz w:val="24"/>
          <w:lang w:eastAsia="tr-TR"/>
        </w:rPr>
      </w:pPr>
      <w:r w:rsidRPr="00776EDA">
        <w:rPr>
          <w:rFonts w:ascii="Times New Roman" w:eastAsia="Times New Roman" w:hAnsi="Times New Roman" w:cs="Times New Roman"/>
          <w:b/>
          <w:color w:val="000000"/>
          <w:sz w:val="24"/>
          <w:lang w:eastAsia="tr-TR"/>
        </w:rPr>
        <w:t xml:space="preserve">Karar </w:t>
      </w:r>
      <w:proofErr w:type="gramStart"/>
      <w:r w:rsidRPr="00776EDA">
        <w:rPr>
          <w:rFonts w:ascii="Times New Roman" w:eastAsia="Times New Roman" w:hAnsi="Times New Roman" w:cs="Times New Roman"/>
          <w:b/>
          <w:color w:val="000000"/>
          <w:sz w:val="24"/>
          <w:lang w:eastAsia="tr-TR"/>
        </w:rPr>
        <w:t>Sayısı  :  2018</w:t>
      </w:r>
      <w:proofErr w:type="gramEnd"/>
      <w:r w:rsidRPr="00776EDA">
        <w:rPr>
          <w:rFonts w:ascii="Times New Roman" w:eastAsia="Times New Roman" w:hAnsi="Times New Roman" w:cs="Times New Roman"/>
          <w:b/>
          <w:color w:val="000000"/>
          <w:sz w:val="24"/>
          <w:lang w:eastAsia="tr-TR"/>
        </w:rPr>
        <w:t>/55</w:t>
      </w:r>
    </w:p>
    <w:p w:rsidR="00776EDA" w:rsidRPr="00776EDA" w:rsidRDefault="00776EDA" w:rsidP="00776EDA">
      <w:pPr>
        <w:shd w:val="clear" w:color="auto" w:fill="FFFFFF"/>
        <w:spacing w:after="0" w:line="240" w:lineRule="auto"/>
        <w:jc w:val="both"/>
        <w:rPr>
          <w:rFonts w:ascii="Times New Roman" w:eastAsia="Times New Roman" w:hAnsi="Times New Roman" w:cs="Times New Roman"/>
          <w:b/>
          <w:color w:val="000000"/>
          <w:sz w:val="24"/>
          <w:lang w:eastAsia="tr-TR"/>
        </w:rPr>
      </w:pPr>
      <w:r w:rsidRPr="00776EDA">
        <w:rPr>
          <w:rFonts w:ascii="Times New Roman" w:eastAsia="Times New Roman" w:hAnsi="Times New Roman" w:cs="Times New Roman"/>
          <w:b/>
          <w:color w:val="000000"/>
          <w:sz w:val="24"/>
          <w:lang w:eastAsia="tr-TR"/>
        </w:rPr>
        <w:t xml:space="preserve">Karar </w:t>
      </w:r>
      <w:proofErr w:type="gramStart"/>
      <w:r w:rsidRPr="00776EDA">
        <w:rPr>
          <w:rFonts w:ascii="Times New Roman" w:eastAsia="Times New Roman" w:hAnsi="Times New Roman" w:cs="Times New Roman"/>
          <w:b/>
          <w:color w:val="000000"/>
          <w:sz w:val="24"/>
          <w:lang w:eastAsia="tr-TR"/>
        </w:rPr>
        <w:t>Tarihi :  31</w:t>
      </w:r>
      <w:proofErr w:type="gramEnd"/>
      <w:r w:rsidRPr="00776EDA">
        <w:rPr>
          <w:rFonts w:ascii="Times New Roman" w:eastAsia="Times New Roman" w:hAnsi="Times New Roman" w:cs="Times New Roman"/>
          <w:b/>
          <w:color w:val="000000"/>
          <w:sz w:val="24"/>
          <w:lang w:eastAsia="tr-TR"/>
        </w:rPr>
        <w:t>/5/2018</w:t>
      </w:r>
    </w:p>
    <w:p w:rsidR="00776EDA" w:rsidRDefault="00776EDA" w:rsidP="00776EDA">
      <w:pPr>
        <w:shd w:val="clear" w:color="auto" w:fill="FFFFFF"/>
        <w:spacing w:after="0" w:line="240" w:lineRule="auto"/>
        <w:jc w:val="both"/>
        <w:rPr>
          <w:rFonts w:ascii="Times New Roman" w:eastAsia="Times New Roman" w:hAnsi="Times New Roman" w:cs="Times New Roman"/>
          <w:b/>
          <w:color w:val="000000"/>
          <w:sz w:val="24"/>
          <w:lang w:eastAsia="tr-TR"/>
        </w:rPr>
      </w:pPr>
      <w:r w:rsidRPr="00776EDA">
        <w:rPr>
          <w:rFonts w:ascii="Times New Roman" w:eastAsia="Times New Roman" w:hAnsi="Times New Roman" w:cs="Times New Roman"/>
          <w:b/>
          <w:color w:val="000000"/>
          <w:sz w:val="24"/>
          <w:lang w:eastAsia="tr-TR"/>
        </w:rPr>
        <w:t xml:space="preserve">R.G. Tarih- </w:t>
      </w:r>
      <w:proofErr w:type="gramStart"/>
      <w:r w:rsidRPr="00776EDA">
        <w:rPr>
          <w:rFonts w:ascii="Times New Roman" w:eastAsia="Times New Roman" w:hAnsi="Times New Roman" w:cs="Times New Roman"/>
          <w:b/>
          <w:color w:val="000000"/>
          <w:sz w:val="24"/>
          <w:lang w:eastAsia="tr-TR"/>
        </w:rPr>
        <w:t>Sayı :  30</w:t>
      </w:r>
      <w:proofErr w:type="gramEnd"/>
      <w:r w:rsidRPr="00776EDA">
        <w:rPr>
          <w:rFonts w:ascii="Times New Roman" w:eastAsia="Times New Roman" w:hAnsi="Times New Roman" w:cs="Times New Roman"/>
          <w:b/>
          <w:color w:val="000000"/>
          <w:sz w:val="24"/>
          <w:lang w:eastAsia="tr-TR"/>
        </w:rPr>
        <w:t>/6/2018 – 30464 (Mükerrer)</w:t>
      </w:r>
    </w:p>
    <w:p w:rsidR="00776EDA" w:rsidRDefault="00776EDA" w:rsidP="00776EDA">
      <w:pPr>
        <w:shd w:val="clear" w:color="auto" w:fill="FFFFFF"/>
        <w:spacing w:after="0" w:line="240" w:lineRule="auto"/>
        <w:jc w:val="both"/>
        <w:rPr>
          <w:rFonts w:ascii="Times New Roman" w:eastAsia="Times New Roman" w:hAnsi="Times New Roman" w:cs="Times New Roman"/>
          <w:b/>
          <w:color w:val="000000"/>
          <w:sz w:val="24"/>
          <w:lang w:eastAsia="tr-TR"/>
        </w:rPr>
      </w:pP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İPTAL DAVASINI AÇAN:</w:t>
      </w:r>
      <w:r w:rsidRPr="00776EDA">
        <w:rPr>
          <w:rFonts w:ascii="Times New Roman" w:eastAsia="Times New Roman" w:hAnsi="Times New Roman" w:cs="Times New Roman"/>
          <w:b/>
          <w:bCs/>
          <w:color w:val="000000"/>
          <w:sz w:val="24"/>
          <w:szCs w:val="19"/>
          <w:lang w:eastAsia="tr-TR"/>
        </w:rPr>
        <w:t> </w:t>
      </w:r>
      <w:r w:rsidRPr="00776EDA">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İPTAL DAVASININ KONUSU:</w:t>
      </w:r>
      <w:r w:rsidRPr="00776EDA">
        <w:rPr>
          <w:rFonts w:ascii="Times New Roman" w:eastAsia="Times New Roman" w:hAnsi="Times New Roman" w:cs="Times New Roman"/>
          <w:b/>
          <w:bCs/>
          <w:color w:val="000000"/>
          <w:sz w:val="24"/>
          <w:szCs w:val="19"/>
          <w:lang w:eastAsia="tr-TR"/>
        </w:rPr>
        <w:t> </w:t>
      </w:r>
      <w:proofErr w:type="gramStart"/>
      <w:r w:rsidRPr="00776EDA">
        <w:rPr>
          <w:rFonts w:ascii="Times New Roman" w:eastAsia="Times New Roman" w:hAnsi="Times New Roman" w:cs="Times New Roman"/>
          <w:color w:val="000000"/>
          <w:sz w:val="24"/>
          <w:szCs w:val="19"/>
          <w:lang w:eastAsia="tr-TR"/>
        </w:rPr>
        <w:t>6/2/2018</w:t>
      </w:r>
      <w:proofErr w:type="gramEnd"/>
      <w:r w:rsidRPr="00776EDA">
        <w:rPr>
          <w:rFonts w:ascii="Times New Roman" w:eastAsia="Times New Roman" w:hAnsi="Times New Roman" w:cs="Times New Roman"/>
          <w:color w:val="000000"/>
          <w:sz w:val="24"/>
          <w:szCs w:val="19"/>
          <w:lang w:eastAsia="tr-TR"/>
        </w:rPr>
        <w:t xml:space="preserve"> tarihli ve 7083 sayılı Olağanüstü Hal Kapsamında Bazı Tedbirler Alınması Hakkında Kanun Hükmünde Kararnamenin Kabul Edilmesine Dair Kanun’un;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eastAsia="tr-TR"/>
        </w:rPr>
        <w:t>A.</w:t>
      </w:r>
      <w:r w:rsidRPr="00776EDA">
        <w:rPr>
          <w:rFonts w:ascii="Times New Roman" w:eastAsia="Times New Roman" w:hAnsi="Times New Roman" w:cs="Times New Roman"/>
          <w:color w:val="000000"/>
          <w:sz w:val="24"/>
          <w:szCs w:val="19"/>
          <w:lang w:eastAsia="tr-TR"/>
        </w:rPr>
        <w:t> Yok hükmünde olduğunun, Anayasa’nın Başlangıç’ı ile 2</w:t>
      </w:r>
      <w:proofErr w:type="gramStart"/>
      <w:r w:rsidRPr="00776EDA">
        <w:rPr>
          <w:rFonts w:ascii="Times New Roman" w:eastAsia="Times New Roman" w:hAnsi="Times New Roman" w:cs="Times New Roman"/>
          <w:color w:val="000000"/>
          <w:sz w:val="24"/>
          <w:szCs w:val="19"/>
          <w:lang w:eastAsia="tr-TR"/>
        </w:rPr>
        <w:t>.,</w:t>
      </w:r>
      <w:proofErr w:type="gramEnd"/>
      <w:r w:rsidRPr="00776EDA">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eastAsia="tr-TR"/>
        </w:rPr>
        <w:t>B.</w:t>
      </w:r>
      <w:r w:rsidRPr="00776EDA">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color w:val="000000"/>
          <w:sz w:val="24"/>
          <w:szCs w:val="19"/>
          <w:lang w:eastAsia="tr-TR"/>
        </w:rPr>
        <w:t>karar</w:t>
      </w:r>
      <w:proofErr w:type="gramEnd"/>
      <w:r w:rsidRPr="00776EDA">
        <w:rPr>
          <w:rFonts w:ascii="Times New Roman" w:eastAsia="Times New Roman" w:hAnsi="Times New Roman" w:cs="Times New Roman"/>
          <w:color w:val="000000"/>
          <w:sz w:val="24"/>
          <w:szCs w:val="19"/>
          <w:lang w:eastAsia="tr-TR"/>
        </w:rPr>
        <w:t xml:space="preserve"> verilmesi talebidir.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I. İPTALİ İSTENEN KANUN HÜKÜMLERİ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İptali talep edilen 7083 sayılı Kanun şöyledir: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u w:val="single"/>
          <w:lang w:eastAsia="tr-TR"/>
        </w:rPr>
        <w:t>Kanun No. 7083</w:t>
      </w:r>
      <w:r w:rsidRPr="00776EDA">
        <w:rPr>
          <w:rFonts w:ascii="Times New Roman" w:eastAsia="Times New Roman" w:hAnsi="Times New Roman" w:cs="Times New Roman"/>
          <w:b/>
          <w:bCs/>
          <w:i/>
          <w:iCs/>
          <w:color w:val="000000"/>
          <w:sz w:val="24"/>
          <w:szCs w:val="19"/>
          <w:lang w:eastAsia="tr-TR"/>
        </w:rPr>
        <w:t>                                                   </w:t>
      </w:r>
      <w:r w:rsidRPr="00776EDA">
        <w:rPr>
          <w:rFonts w:ascii="Times New Roman" w:eastAsia="Times New Roman" w:hAnsi="Times New Roman" w:cs="Times New Roman"/>
          <w:b/>
          <w:bCs/>
          <w:i/>
          <w:iCs/>
          <w:color w:val="000000"/>
          <w:sz w:val="24"/>
          <w:szCs w:val="19"/>
          <w:u w:val="single"/>
          <w:lang w:eastAsia="tr-TR"/>
        </w:rPr>
        <w:t xml:space="preserve">Kabul Tarihi: </w:t>
      </w:r>
      <w:proofErr w:type="gramStart"/>
      <w:r w:rsidRPr="00776EDA">
        <w:rPr>
          <w:rFonts w:ascii="Times New Roman" w:eastAsia="Times New Roman" w:hAnsi="Times New Roman" w:cs="Times New Roman"/>
          <w:b/>
          <w:bCs/>
          <w:i/>
          <w:iCs/>
          <w:color w:val="000000"/>
          <w:sz w:val="24"/>
          <w:szCs w:val="19"/>
          <w:u w:val="single"/>
          <w:lang w:eastAsia="tr-TR"/>
        </w:rPr>
        <w:t>6/2/2018</w:t>
      </w:r>
      <w:proofErr w:type="gramEnd"/>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Kamu personeline ilişkin tedbirler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w:t>
      </w:r>
      <w:proofErr w:type="gramStart"/>
      <w:r w:rsidRPr="00776EDA">
        <w:rPr>
          <w:rFonts w:ascii="Times New Roman" w:eastAsia="Times New Roman" w:hAnsi="Times New Roman" w:cs="Times New Roman"/>
          <w:b/>
          <w:bCs/>
          <w:i/>
          <w:iCs/>
          <w:color w:val="000000"/>
          <w:sz w:val="24"/>
          <w:szCs w:val="19"/>
          <w:lang w:eastAsia="tr-TR"/>
        </w:rPr>
        <w:t>mensubiyeti</w:t>
      </w:r>
      <w:proofErr w:type="gramEnd"/>
      <w:r w:rsidRPr="00776EDA">
        <w:rPr>
          <w:rFonts w:ascii="Times New Roman" w:eastAsia="Times New Roman" w:hAnsi="Times New Roman" w:cs="Times New Roman"/>
          <w:b/>
          <w:bCs/>
          <w:i/>
          <w:iCs/>
          <w:color w:val="000000"/>
          <w:sz w:val="24"/>
          <w:szCs w:val="19"/>
          <w:lang w:eastAsia="tr-TR"/>
        </w:rPr>
        <w:t xml:space="preserve"> veya </w:t>
      </w:r>
      <w:proofErr w:type="spellStart"/>
      <w:r w:rsidRPr="00776EDA">
        <w:rPr>
          <w:rFonts w:ascii="Times New Roman" w:eastAsia="Times New Roman" w:hAnsi="Times New Roman" w:cs="Times New Roman"/>
          <w:b/>
          <w:bCs/>
          <w:i/>
          <w:iCs/>
          <w:color w:val="000000"/>
          <w:sz w:val="24"/>
          <w:szCs w:val="19"/>
          <w:lang w:eastAsia="tr-TR"/>
        </w:rPr>
        <w:t>iltisakı</w:t>
      </w:r>
      <w:proofErr w:type="spellEnd"/>
      <w:r w:rsidRPr="00776EDA">
        <w:rPr>
          <w:rFonts w:ascii="Times New Roman" w:eastAsia="Times New Roman" w:hAnsi="Times New Roman" w:cs="Times New Roman"/>
          <w:b/>
          <w:bCs/>
          <w:i/>
          <w:iCs/>
          <w:color w:val="000000"/>
          <w:sz w:val="24"/>
          <w:szCs w:val="19"/>
          <w:lang w:eastAsia="tr-TR"/>
        </w:rPr>
        <w:t xml:space="preserve"> yahut bunlarla irtibatı olan;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a) Ekli (1) sayılı listede yer alan kişiler Türk Silahlı Kuvvetlerinden,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b) Ekli (2) sayılı listede yer alan kişiler Jandarma Genel Komutanlığı teşkilatından,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c) Ekli (3) sayılı listede yer alan kişiler Emniyet Genel Müdürlüğü teşkilatından,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ç) Ekli (4) sayılı listede yer alan kişiler kamu görevinden,</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b/>
          <w:bCs/>
          <w:i/>
          <w:iCs/>
          <w:color w:val="000000"/>
          <w:sz w:val="24"/>
          <w:szCs w:val="19"/>
          <w:lang w:eastAsia="tr-TR"/>
        </w:rPr>
        <w:lastRenderedPageBreak/>
        <w:t>başka</w:t>
      </w:r>
      <w:proofErr w:type="gramEnd"/>
      <w:r w:rsidRPr="00776EDA">
        <w:rPr>
          <w:rFonts w:ascii="Times New Roman" w:eastAsia="Times New Roman" w:hAnsi="Times New Roman" w:cs="Times New Roman"/>
          <w:b/>
          <w:bCs/>
          <w:i/>
          <w:iCs/>
          <w:color w:val="000000"/>
          <w:sz w:val="24"/>
          <w:szCs w:val="19"/>
          <w:lang w:eastAsia="tr-TR"/>
        </w:rPr>
        <w:t xml:space="preserve"> hiçbir işleme gerek kalmaksızın çıkarılmıştır.</w:t>
      </w:r>
      <w:r w:rsidRPr="00776EDA">
        <w:rPr>
          <w:rFonts w:ascii="Times New Roman" w:eastAsia="Times New Roman" w:hAnsi="Times New Roman" w:cs="Times New Roman"/>
          <w:b/>
          <w:bCs/>
          <w:i/>
          <w:iCs/>
          <w:color w:val="FF0000"/>
          <w:sz w:val="24"/>
          <w:szCs w:val="19"/>
          <w:lang w:eastAsia="tr-TR"/>
        </w:rPr>
        <w:t> </w:t>
      </w:r>
      <w:r w:rsidRPr="00776EDA">
        <w:rPr>
          <w:rFonts w:ascii="Times New Roman" w:eastAsia="Times New Roman" w:hAnsi="Times New Roman" w:cs="Times New Roman"/>
          <w:b/>
          <w:bCs/>
          <w:i/>
          <w:iCs/>
          <w:color w:val="000000"/>
          <w:sz w:val="24"/>
          <w:szCs w:val="19"/>
          <w:lang w:eastAsia="tr-TR"/>
        </w:rPr>
        <w:t>Bu kişilere ayrıca herhangi bir tebligat yapılmaz. Haklarında ayrıca özel kanun hükümlerine göre işlem tesis edilir.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b/>
          <w:bCs/>
          <w:i/>
          <w:iCs/>
          <w:color w:val="000000"/>
          <w:sz w:val="24"/>
          <w:szCs w:val="19"/>
          <w:lang w:eastAsia="tr-TR"/>
        </w:rPr>
        <w:t xml:space="preserve">(2) Birinci fıkra gereğince Türk Silahlı Kuvvetlerinden, Jandarma Genel Komutanlığı teşkilatından, Emniyet Genel Müdürlüğü teşkilatından ve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776EDA">
        <w:rPr>
          <w:rFonts w:ascii="Times New Roman" w:eastAsia="Times New Roman" w:hAnsi="Times New Roman" w:cs="Times New Roman"/>
          <w:b/>
          <w:bCs/>
          <w:i/>
          <w:iCs/>
          <w:color w:val="000000"/>
          <w:sz w:val="24"/>
          <w:szCs w:val="19"/>
          <w:lang w:eastAsia="tr-TR"/>
        </w:rPr>
        <w:t xml:space="preserve">Bunların silah ruhsatları, gemi adamlığına ilişkin belgeleri ve pilot lisansları iptal edilir ve bu kişiler oturdukları kamu konutlarından veya vakıf lojmanlarından </w:t>
      </w:r>
      <w:proofErr w:type="spellStart"/>
      <w:r w:rsidRPr="00776EDA">
        <w:rPr>
          <w:rFonts w:ascii="Times New Roman" w:eastAsia="Times New Roman" w:hAnsi="Times New Roman" w:cs="Times New Roman"/>
          <w:b/>
          <w:bCs/>
          <w:i/>
          <w:iCs/>
          <w:color w:val="000000"/>
          <w:sz w:val="24"/>
          <w:szCs w:val="19"/>
          <w:lang w:eastAsia="tr-TR"/>
        </w:rPr>
        <w:t>onbeş</w:t>
      </w:r>
      <w:proofErr w:type="spellEnd"/>
      <w:r w:rsidRPr="00776EDA">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(3) Birinci fıkra kapsamında Türk Silahlı Kuvvetlerinden, Jandarma Genel Komutanlığı teşkilatından, Emniyet Genel Müdürlüğü teşkilatından ve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Göreve iade edilen kamu görevlileri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MADDE 2- (1) Ekli (5) sayılı listede yer alan kamu görevlileri </w:t>
      </w:r>
      <w:proofErr w:type="gramStart"/>
      <w:r w:rsidRPr="00776EDA">
        <w:rPr>
          <w:rFonts w:ascii="Times New Roman" w:eastAsia="Times New Roman" w:hAnsi="Times New Roman" w:cs="Times New Roman"/>
          <w:b/>
          <w:bCs/>
          <w:i/>
          <w:iCs/>
          <w:color w:val="000000"/>
          <w:sz w:val="24"/>
          <w:szCs w:val="19"/>
          <w:lang w:eastAsia="tr-TR"/>
        </w:rPr>
        <w:t>15/8/2016</w:t>
      </w:r>
      <w:proofErr w:type="gramEnd"/>
      <w:r w:rsidRPr="00776EDA">
        <w:rPr>
          <w:rFonts w:ascii="Times New Roman" w:eastAsia="Times New Roman" w:hAnsi="Times New Roman" w:cs="Times New Roman"/>
          <w:b/>
          <w:bCs/>
          <w:i/>
          <w:iCs/>
          <w:color w:val="000000"/>
          <w:sz w:val="24"/>
          <w:szCs w:val="19"/>
          <w:lang w:eastAsia="tr-TR"/>
        </w:rPr>
        <w:t xml:space="preserve"> tarihli ve 672 sayılı Olağanüstü Hal Kapsamında Kamu Personeline İlişkin Alınan Tedbirlere Dair Kanun Hükmünde Kararname ile 3/10/2016 tarihli ve 675 sayılı Olağanüstü Hal Kapsamında Bazı Tedbirler Alınması Hakkında Kanun Hükmünde Kararnamenin eki listelerin ilgili sıralarından çıkarılmıştır.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(2) 672 sayılı Kanun Hükmünde Kararnamenin 2 </w:t>
      </w:r>
      <w:proofErr w:type="spellStart"/>
      <w:r w:rsidRPr="00776EDA">
        <w:rPr>
          <w:rFonts w:ascii="Times New Roman" w:eastAsia="Times New Roman" w:hAnsi="Times New Roman" w:cs="Times New Roman"/>
          <w:b/>
          <w:bCs/>
          <w:i/>
          <w:iCs/>
          <w:color w:val="000000"/>
          <w:sz w:val="24"/>
          <w:szCs w:val="19"/>
          <w:lang w:eastAsia="tr-TR"/>
        </w:rPr>
        <w:t>nci</w:t>
      </w:r>
      <w:proofErr w:type="spellEnd"/>
      <w:r w:rsidRPr="00776EDA">
        <w:rPr>
          <w:rFonts w:ascii="Times New Roman" w:eastAsia="Times New Roman" w:hAnsi="Times New Roman" w:cs="Times New Roman"/>
          <w:b/>
          <w:bCs/>
          <w:i/>
          <w:iCs/>
          <w:color w:val="000000"/>
          <w:sz w:val="24"/>
          <w:szCs w:val="19"/>
          <w:lang w:eastAsia="tr-TR"/>
        </w:rPr>
        <w:t xml:space="preserve"> maddesi hükümleri ile 675 sayılı Kanun Hükmünde Kararnamenin 1 inci maddesi hükümleri, birinci fıkrada belirtilen kişiler bakımından tüm hüküm ve sonuçlarıyla birlikte ilgili Kanun Hükmünde Kararnamenin yayımı tarihinden geçerli olmak üzere ortadan kalkmış sayılır.</w:t>
      </w:r>
      <w:r w:rsidRPr="00776EDA">
        <w:rPr>
          <w:rFonts w:ascii="Times New Roman" w:eastAsia="Times New Roman" w:hAnsi="Times New Roman" w:cs="Times New Roman"/>
          <w:b/>
          <w:bCs/>
          <w:i/>
          <w:iCs/>
          <w:color w:val="0070C0"/>
          <w:sz w:val="24"/>
          <w:szCs w:val="19"/>
          <w:lang w:eastAsia="tr-TR"/>
        </w:rPr>
        <w:t> </w:t>
      </w:r>
      <w:r w:rsidRPr="00776EDA">
        <w:rPr>
          <w:rFonts w:ascii="Times New Roman" w:eastAsia="Times New Roman" w:hAnsi="Times New Roman" w:cs="Times New Roman"/>
          <w:b/>
          <w:bCs/>
          <w:i/>
          <w:iCs/>
          <w:color w:val="000000"/>
          <w:sz w:val="24"/>
          <w:szCs w:val="19"/>
          <w:lang w:eastAsia="tr-TR"/>
        </w:rPr>
        <w:t>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 </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Kapatılan ve kapsamdan çıkarılan kurum ve kuruluşlar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MADDE 3- (1) Terör örgütlerine veya Milli Güvenlik Kurulunca Devletin milli güvenliğine karşı faaliyette bulunduğuna karar verilen yapı, oluşum veya gruplara aidiyeti, </w:t>
      </w:r>
      <w:proofErr w:type="spellStart"/>
      <w:r w:rsidRPr="00776EDA">
        <w:rPr>
          <w:rFonts w:ascii="Times New Roman" w:eastAsia="Times New Roman" w:hAnsi="Times New Roman" w:cs="Times New Roman"/>
          <w:b/>
          <w:bCs/>
          <w:i/>
          <w:iCs/>
          <w:color w:val="000000"/>
          <w:sz w:val="24"/>
          <w:szCs w:val="19"/>
          <w:lang w:eastAsia="tr-TR"/>
        </w:rPr>
        <w:t>iltisakı</w:t>
      </w:r>
      <w:proofErr w:type="spellEnd"/>
      <w:r w:rsidRPr="00776EDA">
        <w:rPr>
          <w:rFonts w:ascii="Times New Roman" w:eastAsia="Times New Roman" w:hAnsi="Times New Roman" w:cs="Times New Roman"/>
          <w:b/>
          <w:bCs/>
          <w:i/>
          <w:iCs/>
          <w:color w:val="000000"/>
          <w:sz w:val="24"/>
          <w:szCs w:val="19"/>
          <w:lang w:eastAsia="tr-TR"/>
        </w:rPr>
        <w:t xml:space="preserve"> veya bunlarla irtibatı olan;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a) Ekli (6) sayılı listede yer alan dernekler,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lastRenderedPageBreak/>
        <w:t>b) Ekli (7) sayılı listede yer alan basın-yayın kuruluşları,</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b/>
          <w:bCs/>
          <w:i/>
          <w:iCs/>
          <w:color w:val="000000"/>
          <w:sz w:val="24"/>
          <w:szCs w:val="19"/>
          <w:lang w:eastAsia="tr-TR"/>
        </w:rPr>
        <w:t>kapatılmıştır</w:t>
      </w:r>
      <w:proofErr w:type="gramEnd"/>
      <w:r w:rsidRPr="00776EDA">
        <w:rPr>
          <w:rFonts w:ascii="Times New Roman" w:eastAsia="Times New Roman" w:hAnsi="Times New Roman" w:cs="Times New Roman"/>
          <w:b/>
          <w:bCs/>
          <w:i/>
          <w:iCs/>
          <w:color w:val="000000"/>
          <w:sz w:val="24"/>
          <w:szCs w:val="19"/>
          <w:lang w:eastAsia="tr-TR"/>
        </w:rPr>
        <w:t>.</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(2) Birinci fıkra kapsamında kapatılan derneklere ve basın-yayın kuruluşlarına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kurumlardan gerekli yardımı almak suretiyle Maliye Bakanlığı tarafından yerine getirilir.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(3) Ekli (8) sayılı listede yer alan özel sağlık kuruluşu, ekli (9) sayılı listede yer alan vakıflar ve ekli (10) sayılı listede yer alan dernekler, 6749 sayılı Kanunun eki (I) ve (III) sayılı listelerin ilgili sıralarından çıkarılmıştır. 6749 sayılı Kanunun 2 </w:t>
      </w:r>
      <w:proofErr w:type="spellStart"/>
      <w:r w:rsidRPr="00776EDA">
        <w:rPr>
          <w:rFonts w:ascii="Times New Roman" w:eastAsia="Times New Roman" w:hAnsi="Times New Roman" w:cs="Times New Roman"/>
          <w:b/>
          <w:bCs/>
          <w:i/>
          <w:iCs/>
          <w:color w:val="000000"/>
          <w:sz w:val="24"/>
          <w:szCs w:val="19"/>
          <w:lang w:eastAsia="tr-TR"/>
        </w:rPr>
        <w:t>nci</w:t>
      </w:r>
      <w:proofErr w:type="spellEnd"/>
      <w:r w:rsidRPr="00776EDA">
        <w:rPr>
          <w:rFonts w:ascii="Times New Roman" w:eastAsia="Times New Roman" w:hAnsi="Times New Roman" w:cs="Times New Roman"/>
          <w:b/>
          <w:bCs/>
          <w:i/>
          <w:iCs/>
          <w:color w:val="000000"/>
          <w:sz w:val="24"/>
          <w:szCs w:val="19"/>
          <w:lang w:eastAsia="tr-TR"/>
        </w:rPr>
        <w:t xml:space="preserve"> maddesi hükümleri bu fıkra kapsamında yer alan kurum ve kuruluşlar bakımından tüm hüküm ve sonuçlarıyla birlikte </w:t>
      </w:r>
      <w:proofErr w:type="gramStart"/>
      <w:r w:rsidRPr="00776EDA">
        <w:rPr>
          <w:rFonts w:ascii="Times New Roman" w:eastAsia="Times New Roman" w:hAnsi="Times New Roman" w:cs="Times New Roman"/>
          <w:b/>
          <w:bCs/>
          <w:i/>
          <w:iCs/>
          <w:color w:val="000000"/>
          <w:sz w:val="24"/>
          <w:szCs w:val="19"/>
          <w:lang w:eastAsia="tr-TR"/>
        </w:rPr>
        <w:t>23/7/2016</w:t>
      </w:r>
      <w:proofErr w:type="gramEnd"/>
      <w:r w:rsidRPr="00776EDA">
        <w:rPr>
          <w:rFonts w:ascii="Times New Roman" w:eastAsia="Times New Roman" w:hAnsi="Times New Roman" w:cs="Times New Roman"/>
          <w:b/>
          <w:bCs/>
          <w:i/>
          <w:iCs/>
          <w:color w:val="000000"/>
          <w:sz w:val="24"/>
          <w:szCs w:val="19"/>
          <w:lang w:eastAsia="tr-TR"/>
        </w:rPr>
        <w:t xml:space="preserve"> tarihinden geçerli olmak üzere ortadan kalkmış sayılır. Buna ilişkin işlemler ilgisine göre İçişleri Bakanlığı, Maliye Bakanlığı, Sağlık Bakanlığı veya Vakıflar Genel Müdürlüğü tarafından yerine getirilir.</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Sınavlara ilişkin tedbirler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b/>
          <w:bCs/>
          <w:i/>
          <w:iCs/>
          <w:color w:val="000000"/>
          <w:sz w:val="24"/>
          <w:szCs w:val="19"/>
          <w:lang w:eastAsia="tr-TR"/>
        </w:rPr>
        <w:t>MADDE 4- (1) Terör örgütü üyeliği veya bu örgütlerin faaliyeti çerçevesinde işlenen suçlar sebebiyle tutuklu veya hükümlü olarak ceza infaz kurumunda bulunanlar, olağanüstü halin devamı ve kurumda barındırıldıkları süre zarfında, ülke genelinde uygulanan merkezî sınavlar ile örgün veya yaygın her türlü eğitim ve öğretim kurumları ile kamu kurum ve kuruluşları tarafından ceza infaz kurumu içinde veya dışında yapılan ya da yaptırılan sınavlara giremezler.</w:t>
      </w:r>
      <w:proofErr w:type="gramEnd"/>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Askeri okullardaki lisansüstü öğrenciler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MADDE 5- (1) Bu Kanunun yayımı tarihinde, Harp Okulları ile kapatılan Harp Akademilerindeki enstitülerde lisansüstü öğrenim görmekte olan sivil öğrenciler, Yükseköğretim Kurulunca üniversitelerin durumlarına uygun enstitülerine  yerleştirilirler. Bu maddenin uygulanması ile ilgili olarak usul ve esasları belirlemeye, uygulamayı yönlendirmeye, her türlü tedbiri almaya ve ortaya çıkan tereddütleri gidermeye Yükseköğretim Kurulu görevli ve yetkilidir.</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Tazminat taleplerine ilişkin kısıtlama</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MADDE 6- (1) </w:t>
      </w:r>
      <w:proofErr w:type="gramStart"/>
      <w:r w:rsidRPr="00776EDA">
        <w:rPr>
          <w:rFonts w:ascii="Times New Roman" w:eastAsia="Times New Roman" w:hAnsi="Times New Roman" w:cs="Times New Roman"/>
          <w:b/>
          <w:bCs/>
          <w:i/>
          <w:iCs/>
          <w:color w:val="000000"/>
          <w:sz w:val="24"/>
          <w:szCs w:val="19"/>
          <w:lang w:eastAsia="tr-TR"/>
        </w:rPr>
        <w:t>20/7/2016</w:t>
      </w:r>
      <w:proofErr w:type="gramEnd"/>
      <w:r w:rsidRPr="00776EDA">
        <w:rPr>
          <w:rFonts w:ascii="Times New Roman" w:eastAsia="Times New Roman" w:hAnsi="Times New Roman" w:cs="Times New Roman"/>
          <w:b/>
          <w:bCs/>
          <w:i/>
          <w:iCs/>
          <w:color w:val="000000"/>
          <w:sz w:val="24"/>
          <w:szCs w:val="19"/>
          <w:lang w:eastAsia="tr-TR"/>
        </w:rPr>
        <w:t xml:space="preserve"> tarihli ve 2016/9064 sayılı Bakanlar Kurulu Kararıyla ilan edilen olağanüstü hal kapsamında yürürlüğe konulan kanun hükmünde kararnameler çerçevesinde, terör örgütlerine veya Milli Güvenlik Kurulunca Devletin milli güvenliğine karşı faaliyette bulunduğuna karar verilen yapı, oluşum veya gruplara aidiyeti, </w:t>
      </w:r>
      <w:proofErr w:type="spellStart"/>
      <w:r w:rsidRPr="00776EDA">
        <w:rPr>
          <w:rFonts w:ascii="Times New Roman" w:eastAsia="Times New Roman" w:hAnsi="Times New Roman" w:cs="Times New Roman"/>
          <w:b/>
          <w:bCs/>
          <w:i/>
          <w:iCs/>
          <w:color w:val="000000"/>
          <w:sz w:val="24"/>
          <w:szCs w:val="19"/>
          <w:lang w:eastAsia="tr-TR"/>
        </w:rPr>
        <w:t>iltisakı</w:t>
      </w:r>
      <w:proofErr w:type="spellEnd"/>
      <w:r w:rsidRPr="00776EDA">
        <w:rPr>
          <w:rFonts w:ascii="Times New Roman" w:eastAsia="Times New Roman" w:hAnsi="Times New Roman" w:cs="Times New Roman"/>
          <w:b/>
          <w:bCs/>
          <w:i/>
          <w:iCs/>
          <w:color w:val="000000"/>
          <w:sz w:val="24"/>
          <w:szCs w:val="19"/>
          <w:lang w:eastAsia="tr-TR"/>
        </w:rPr>
        <w:t xml:space="preserve"> veya bunlarla irtibatı nedeniyle kapatılan kurum ve kuruluşlar tarafından, kapatma dolayısıyla hiçbir surette tazminat talebinde bulunulamaz.</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Kayyımlık yetkisinin devri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lastRenderedPageBreak/>
        <w:t xml:space="preserve">MADDE 7- (1) Bu Kanunun yürürlüğe girdiği tarihten önce terör örgütlerine aidiyeti, </w:t>
      </w:r>
      <w:proofErr w:type="spellStart"/>
      <w:r w:rsidRPr="00776EDA">
        <w:rPr>
          <w:rFonts w:ascii="Times New Roman" w:eastAsia="Times New Roman" w:hAnsi="Times New Roman" w:cs="Times New Roman"/>
          <w:b/>
          <w:bCs/>
          <w:i/>
          <w:iCs/>
          <w:color w:val="000000"/>
          <w:sz w:val="24"/>
          <w:szCs w:val="19"/>
          <w:lang w:eastAsia="tr-TR"/>
        </w:rPr>
        <w:t>iltisakı</w:t>
      </w:r>
      <w:proofErr w:type="spellEnd"/>
      <w:r w:rsidRPr="00776EDA">
        <w:rPr>
          <w:rFonts w:ascii="Times New Roman" w:eastAsia="Times New Roman" w:hAnsi="Times New Roman" w:cs="Times New Roman"/>
          <w:b/>
          <w:bCs/>
          <w:i/>
          <w:iCs/>
          <w:color w:val="000000"/>
          <w:sz w:val="24"/>
          <w:szCs w:val="19"/>
          <w:lang w:eastAsia="tr-TR"/>
        </w:rPr>
        <w:t xml:space="preserve"> veya irtibatı nedeniyle </w:t>
      </w:r>
      <w:proofErr w:type="gramStart"/>
      <w:r w:rsidRPr="00776EDA">
        <w:rPr>
          <w:rFonts w:ascii="Times New Roman" w:eastAsia="Times New Roman" w:hAnsi="Times New Roman" w:cs="Times New Roman"/>
          <w:b/>
          <w:bCs/>
          <w:i/>
          <w:iCs/>
          <w:color w:val="000000"/>
          <w:sz w:val="24"/>
          <w:szCs w:val="19"/>
          <w:lang w:eastAsia="tr-TR"/>
        </w:rPr>
        <w:t>4/12/2004</w:t>
      </w:r>
      <w:proofErr w:type="gramEnd"/>
      <w:r w:rsidRPr="00776EDA">
        <w:rPr>
          <w:rFonts w:ascii="Times New Roman" w:eastAsia="Times New Roman" w:hAnsi="Times New Roman" w:cs="Times New Roman"/>
          <w:b/>
          <w:bCs/>
          <w:i/>
          <w:iCs/>
          <w:color w:val="000000"/>
          <w:sz w:val="24"/>
          <w:szCs w:val="19"/>
          <w:lang w:eastAsia="tr-TR"/>
        </w:rPr>
        <w:t xml:space="preserve"> tarihli ve 5271 sayılı Ceza Muhakemesi Kanununun 133 üncü maddesi uyarınca kayyım atanmasına karar verilen şirketlerde görev yapan kayyımların yetkileri, hâkim veya mahkeme kararı ya da talep olmaksızın bu Kanunun yayımı tarihinde sona erer ve şirketlerin yönetimi kayyımlar tarafından derhal Tasarruf Mevduatı Sigorta Fonuna devredilir.</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İptal edilecek ihaleler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 xml:space="preserve">MADDE 8- (1) </w:t>
      </w:r>
      <w:proofErr w:type="gramStart"/>
      <w:r w:rsidRPr="00776EDA">
        <w:rPr>
          <w:rFonts w:ascii="Times New Roman" w:eastAsia="Times New Roman" w:hAnsi="Times New Roman" w:cs="Times New Roman"/>
          <w:b/>
          <w:bCs/>
          <w:i/>
          <w:iCs/>
          <w:color w:val="000000"/>
          <w:sz w:val="24"/>
          <w:szCs w:val="19"/>
          <w:lang w:eastAsia="tr-TR"/>
        </w:rPr>
        <w:t>3/7/2005</w:t>
      </w:r>
      <w:proofErr w:type="gramEnd"/>
      <w:r w:rsidRPr="00776EDA">
        <w:rPr>
          <w:rFonts w:ascii="Times New Roman" w:eastAsia="Times New Roman" w:hAnsi="Times New Roman" w:cs="Times New Roman"/>
          <w:b/>
          <w:bCs/>
          <w:i/>
          <w:iCs/>
          <w:color w:val="000000"/>
          <w:sz w:val="24"/>
          <w:szCs w:val="19"/>
          <w:lang w:eastAsia="tr-TR"/>
        </w:rPr>
        <w:t xml:space="preserve"> tarihli ve 5393 sayılı Belediye Kanununun 45 inci maddesinin ikinci fıkrasına göre belediye başkanı veya başkan vekili görevlendirilen belediyeler ve bunların bağlı kuruluşları ile sermayesinin %50’sinden fazlası bu belediyelere ait ortaklıklarda, 5/1/2002 tarihli ve 4735 sayılı Kamu İhale Sözleşmeleri Kanununa göre imzalanan her türlü mal veya hizmet alımları ile yapım işlerine ilişkin sözleşmelerdeki yüklenicilerin, terör örgütlerine </w:t>
      </w:r>
      <w:proofErr w:type="spellStart"/>
      <w:r w:rsidRPr="00776EDA">
        <w:rPr>
          <w:rFonts w:ascii="Times New Roman" w:eastAsia="Times New Roman" w:hAnsi="Times New Roman" w:cs="Times New Roman"/>
          <w:b/>
          <w:bCs/>
          <w:i/>
          <w:iCs/>
          <w:color w:val="000000"/>
          <w:sz w:val="24"/>
          <w:szCs w:val="19"/>
          <w:lang w:eastAsia="tr-TR"/>
        </w:rPr>
        <w:t>iltisakı</w:t>
      </w:r>
      <w:proofErr w:type="spellEnd"/>
      <w:r w:rsidRPr="00776EDA">
        <w:rPr>
          <w:rFonts w:ascii="Times New Roman" w:eastAsia="Times New Roman" w:hAnsi="Times New Roman" w:cs="Times New Roman"/>
          <w:b/>
          <w:bCs/>
          <w:i/>
          <w:iCs/>
          <w:color w:val="000000"/>
          <w:sz w:val="24"/>
          <w:szCs w:val="19"/>
          <w:lang w:eastAsia="tr-TR"/>
        </w:rPr>
        <w:t xml:space="preserve"> veya bunlarla irtibatı olduğunun Emniyet Genel Müdürlüğü tarafından bildirilmesi ya da imzalanan bu sözleşmeler nedeniyle belediye menfaatinin önemli ölçüde ihlal edildiğinin belirlenmesi halinde bu sözleşmeler belediye başkanı veya belediye başkan vekili tarafından tek taraflı olarak resen feshedilir.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(2) Bu maddede belirtilen hallerde ayrıca protesto çekmeye gerek kalmaksızın kesin teminat ve varsa ek kesin teminatlar gelir kaydedilir. İhaleyle ilgili olarak yüklenicilere herhangi bir şekilde ceza, tazminat ya da başka bir ad altında ödeme yapılmaz.</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Yürürlük</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MADDE 9 - (1) Bu Kanun yayımı tarihinde yürürlüğe girer.</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Yürütme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i/>
          <w:iCs/>
          <w:color w:val="000000"/>
          <w:sz w:val="24"/>
          <w:szCs w:val="19"/>
          <w:lang w:eastAsia="tr-TR"/>
        </w:rPr>
        <w:t>MADDE 10- (1) Bu Kanun hükümlerini Bakanlar Kurulu yürütür.”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II. İLK İNCELEME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776EDA">
        <w:rPr>
          <w:rFonts w:ascii="Times New Roman" w:eastAsia="Times New Roman" w:hAnsi="Times New Roman" w:cs="Times New Roman"/>
          <w:color w:val="000000"/>
          <w:sz w:val="24"/>
          <w:szCs w:val="19"/>
          <w:lang w:eastAsia="tr-TR"/>
        </w:rPr>
        <w:t>Serruh</w:t>
      </w:r>
      <w:proofErr w:type="spellEnd"/>
      <w:r w:rsidRPr="00776EDA">
        <w:rPr>
          <w:rFonts w:ascii="Times New Roman" w:eastAsia="Times New Roman" w:hAnsi="Times New Roman" w:cs="Times New Roman"/>
          <w:color w:val="000000"/>
          <w:sz w:val="24"/>
          <w:szCs w:val="19"/>
          <w:lang w:eastAsia="tr-TR"/>
        </w:rPr>
        <w:t xml:space="preserve"> KALELİ, Osman </w:t>
      </w:r>
      <w:proofErr w:type="spellStart"/>
      <w:r w:rsidRPr="00776EDA">
        <w:rPr>
          <w:rFonts w:ascii="Times New Roman" w:eastAsia="Times New Roman" w:hAnsi="Times New Roman" w:cs="Times New Roman"/>
          <w:color w:val="000000"/>
          <w:sz w:val="24"/>
          <w:szCs w:val="19"/>
          <w:lang w:eastAsia="tr-TR"/>
        </w:rPr>
        <w:t>Alifeyyaz</w:t>
      </w:r>
      <w:proofErr w:type="spellEnd"/>
      <w:r w:rsidRPr="00776EDA">
        <w:rPr>
          <w:rFonts w:ascii="Times New Roman" w:eastAsia="Times New Roman" w:hAnsi="Times New Roman" w:cs="Times New Roman"/>
          <w:color w:val="000000"/>
          <w:sz w:val="24"/>
          <w:szCs w:val="19"/>
          <w:lang w:eastAsia="tr-TR"/>
        </w:rPr>
        <w:t xml:space="preserve"> PAKSÜT, Recep KÖMÜRCÜ, </w:t>
      </w:r>
      <w:proofErr w:type="spellStart"/>
      <w:r w:rsidRPr="00776EDA">
        <w:rPr>
          <w:rFonts w:ascii="Times New Roman" w:eastAsia="Times New Roman" w:hAnsi="Times New Roman" w:cs="Times New Roman"/>
          <w:color w:val="000000"/>
          <w:sz w:val="24"/>
          <w:szCs w:val="19"/>
          <w:lang w:eastAsia="tr-TR"/>
        </w:rPr>
        <w:t>Hicabi</w:t>
      </w:r>
      <w:proofErr w:type="spellEnd"/>
      <w:r w:rsidRPr="00776EDA">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776EDA">
        <w:rPr>
          <w:rFonts w:ascii="Times New Roman" w:eastAsia="Times New Roman" w:hAnsi="Times New Roman" w:cs="Times New Roman"/>
          <w:color w:val="000000"/>
          <w:sz w:val="24"/>
          <w:szCs w:val="19"/>
          <w:lang w:eastAsia="tr-TR"/>
        </w:rPr>
        <w:t>HAKYEMEZ’in</w:t>
      </w:r>
      <w:proofErr w:type="spellEnd"/>
      <w:r w:rsidRPr="00776EDA">
        <w:rPr>
          <w:rFonts w:ascii="Times New Roman" w:eastAsia="Times New Roman" w:hAnsi="Times New Roman" w:cs="Times New Roman"/>
          <w:color w:val="000000"/>
          <w:sz w:val="24"/>
          <w:szCs w:val="19"/>
          <w:lang w:eastAsia="tr-TR"/>
        </w:rPr>
        <w:t xml:space="preserve"> katılımlarıyla </w:t>
      </w:r>
      <w:proofErr w:type="gramStart"/>
      <w:r w:rsidRPr="00776EDA">
        <w:rPr>
          <w:rFonts w:ascii="Times New Roman" w:eastAsia="Times New Roman" w:hAnsi="Times New Roman" w:cs="Times New Roman"/>
          <w:color w:val="000000"/>
          <w:sz w:val="24"/>
          <w:szCs w:val="19"/>
          <w:lang w:eastAsia="tr-TR"/>
        </w:rPr>
        <w:t>28/3/2018</w:t>
      </w:r>
      <w:proofErr w:type="gramEnd"/>
      <w:r w:rsidRPr="00776EDA">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hd w:val="clear" w:color="auto" w:fill="FFFFFF"/>
          <w:lang w:eastAsia="tr-TR"/>
        </w:rPr>
        <w:t>III. ESASIN İNCELENMESİ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A. Kanun’un Yok Hükmünde Olduğunun Tespiti Talebinin İncelenmesi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w:t>
      </w:r>
      <w:r w:rsidRPr="00776EDA">
        <w:rPr>
          <w:rFonts w:ascii="Times New Roman" w:eastAsia="Times New Roman" w:hAnsi="Times New Roman" w:cs="Times New Roman"/>
          <w:color w:val="000000"/>
          <w:sz w:val="24"/>
          <w:szCs w:val="19"/>
          <w:lang w:eastAsia="tr-TR"/>
        </w:rPr>
        <w:lastRenderedPageBreak/>
        <w:t xml:space="preserve">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776EDA">
        <w:rPr>
          <w:rFonts w:ascii="Times New Roman" w:eastAsia="Times New Roman" w:hAnsi="Times New Roman" w:cs="Times New Roman"/>
          <w:color w:val="000000"/>
          <w:sz w:val="24"/>
          <w:szCs w:val="19"/>
          <w:lang w:eastAsia="tr-TR"/>
        </w:rPr>
        <w:t>gasbedildiği</w:t>
      </w:r>
      <w:proofErr w:type="spellEnd"/>
      <w:r w:rsidRPr="00776EDA">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776EDA">
        <w:rPr>
          <w:rFonts w:ascii="Times New Roman" w:eastAsia="Times New Roman" w:hAnsi="Times New Roman" w:cs="Times New Roman"/>
          <w:color w:val="000000"/>
          <w:sz w:val="24"/>
          <w:szCs w:val="19"/>
          <w:lang w:eastAsia="tr-TR"/>
        </w:rPr>
        <w:t>İçtüzüğü’nün</w:t>
      </w:r>
      <w:proofErr w:type="spellEnd"/>
      <w:r w:rsidRPr="00776EDA">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776EDA">
        <w:rPr>
          <w:rFonts w:ascii="Times New Roman" w:eastAsia="Times New Roman" w:hAnsi="Times New Roman" w:cs="Times New Roman"/>
          <w:color w:val="000000"/>
          <w:sz w:val="24"/>
          <w:szCs w:val="19"/>
          <w:lang w:eastAsia="tr-TR"/>
        </w:rPr>
        <w:t>gasbedildiği</w:t>
      </w:r>
      <w:proofErr w:type="spellEnd"/>
      <w:r w:rsidRPr="00776EDA">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776EDA">
        <w:rPr>
          <w:rFonts w:ascii="Times New Roman" w:eastAsia="Times New Roman" w:hAnsi="Times New Roman" w:cs="Times New Roman"/>
          <w:color w:val="000000"/>
          <w:sz w:val="24"/>
          <w:szCs w:val="19"/>
          <w:lang w:eastAsia="tr-TR"/>
        </w:rPr>
        <w:t>.,</w:t>
      </w:r>
      <w:proofErr w:type="gramEnd"/>
      <w:r w:rsidRPr="00776EDA">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776EDA">
        <w:rPr>
          <w:rFonts w:ascii="Times New Roman" w:eastAsia="Times New Roman" w:hAnsi="Times New Roman" w:cs="Times New Roman"/>
          <w:color w:val="000000"/>
          <w:sz w:val="24"/>
          <w:szCs w:val="19"/>
          <w:lang w:eastAsia="tr-TR"/>
        </w:rPr>
        <w:t>onbeş</w:t>
      </w:r>
      <w:proofErr w:type="spellEnd"/>
      <w:r w:rsidRPr="00776EDA">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776EDA">
        <w:rPr>
          <w:rFonts w:ascii="Times New Roman" w:eastAsia="Times New Roman" w:hAnsi="Times New Roman" w:cs="Times New Roman"/>
          <w:color w:val="000000"/>
          <w:sz w:val="24"/>
          <w:szCs w:val="19"/>
          <w:lang w:eastAsia="tr-TR"/>
        </w:rPr>
        <w:t>Gazete’de</w:t>
      </w:r>
      <w:proofErr w:type="spellEnd"/>
      <w:r w:rsidRPr="00776EDA">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6. Bir normun yokluğu, hukuk dünyasında hiç doğmamış olduğunun ifadesidir. Normun varlığı ise, o normun yürürlüğe girmesine ve uygulanmasına bağlı </w:t>
      </w:r>
      <w:r w:rsidRPr="00776EDA">
        <w:rPr>
          <w:rFonts w:ascii="Times New Roman" w:eastAsia="Times New Roman" w:hAnsi="Times New Roman" w:cs="Times New Roman"/>
          <w:color w:val="000000"/>
          <w:sz w:val="24"/>
          <w:szCs w:val="19"/>
          <w:lang w:eastAsia="tr-TR"/>
        </w:rPr>
        <w:lastRenderedPageBreak/>
        <w:t>bulunmamaktadır. </w:t>
      </w:r>
      <w:r w:rsidRPr="00776EDA">
        <w:rPr>
          <w:rFonts w:ascii="Times New Roman" w:eastAsia="Times New Roman" w:hAnsi="Times New Roman" w:cs="Times New Roman"/>
          <w:i/>
          <w:iCs/>
          <w:color w:val="000000"/>
          <w:sz w:val="24"/>
          <w:szCs w:val="19"/>
          <w:lang w:eastAsia="tr-TR"/>
        </w:rPr>
        <w:t>Varlık</w:t>
      </w:r>
      <w:r w:rsidRPr="00776EDA">
        <w:rPr>
          <w:rFonts w:ascii="Times New Roman" w:eastAsia="Times New Roman" w:hAnsi="Times New Roman" w:cs="Times New Roman"/>
          <w:color w:val="000000"/>
          <w:sz w:val="24"/>
          <w:szCs w:val="19"/>
          <w:lang w:eastAsia="tr-TR"/>
        </w:rPr>
        <w:t>, </w:t>
      </w:r>
      <w:r w:rsidRPr="00776EDA">
        <w:rPr>
          <w:rFonts w:ascii="Times New Roman" w:eastAsia="Times New Roman" w:hAnsi="Times New Roman" w:cs="Times New Roman"/>
          <w:i/>
          <w:iCs/>
          <w:color w:val="000000"/>
          <w:sz w:val="24"/>
          <w:szCs w:val="19"/>
          <w:lang w:eastAsia="tr-TR"/>
        </w:rPr>
        <w:t>yürürlük</w:t>
      </w:r>
      <w:r w:rsidRPr="00776EDA">
        <w:rPr>
          <w:rFonts w:ascii="Times New Roman" w:eastAsia="Times New Roman" w:hAnsi="Times New Roman" w:cs="Times New Roman"/>
          <w:color w:val="000000"/>
          <w:sz w:val="24"/>
          <w:szCs w:val="19"/>
          <w:lang w:eastAsia="tr-TR"/>
        </w:rPr>
        <w:t> ve </w:t>
      </w:r>
      <w:r w:rsidRPr="00776EDA">
        <w:rPr>
          <w:rFonts w:ascii="Times New Roman" w:eastAsia="Times New Roman" w:hAnsi="Times New Roman" w:cs="Times New Roman"/>
          <w:i/>
          <w:iCs/>
          <w:color w:val="000000"/>
          <w:sz w:val="24"/>
          <w:szCs w:val="19"/>
          <w:lang w:eastAsia="tr-TR"/>
        </w:rPr>
        <w:t>uygulanma</w:t>
      </w:r>
      <w:r w:rsidRPr="00776EDA">
        <w:rPr>
          <w:rFonts w:ascii="Times New Roman" w:eastAsia="Times New Roman" w:hAnsi="Times New Roman" w:cs="Times New Roman"/>
          <w:color w:val="000000"/>
          <w:sz w:val="24"/>
          <w:szCs w:val="19"/>
          <w:lang w:eastAsia="tr-TR"/>
        </w:rPr>
        <w:t> kavramları birbirinden farklı olup </w:t>
      </w:r>
      <w:r w:rsidRPr="00776EDA">
        <w:rPr>
          <w:rFonts w:ascii="Times New Roman" w:eastAsia="Times New Roman" w:hAnsi="Times New Roman" w:cs="Times New Roman"/>
          <w:i/>
          <w:iCs/>
          <w:color w:val="000000"/>
          <w:sz w:val="24"/>
          <w:szCs w:val="19"/>
          <w:lang w:eastAsia="tr-TR"/>
        </w:rPr>
        <w:t>varlık</w:t>
      </w:r>
      <w:r w:rsidRPr="00776EDA">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776EDA">
        <w:rPr>
          <w:rFonts w:ascii="Times New Roman" w:eastAsia="Times New Roman" w:hAnsi="Times New Roman" w:cs="Times New Roman"/>
          <w:color w:val="000000"/>
          <w:sz w:val="24"/>
          <w:szCs w:val="19"/>
          <w:lang w:eastAsia="tr-TR"/>
        </w:rPr>
        <w:t>İçtüzük’te</w:t>
      </w:r>
      <w:proofErr w:type="spellEnd"/>
      <w:r w:rsidRPr="00776EDA">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776EDA">
        <w:rPr>
          <w:rFonts w:ascii="Times New Roman" w:eastAsia="Times New Roman" w:hAnsi="Times New Roman" w:cs="Times New Roman"/>
          <w:color w:val="000000"/>
          <w:sz w:val="24"/>
          <w:szCs w:val="19"/>
          <w:lang w:eastAsia="tr-TR"/>
        </w:rPr>
        <w:t>İçtüzük’ün</w:t>
      </w:r>
      <w:proofErr w:type="spellEnd"/>
      <w:r w:rsidRPr="00776EDA">
        <w:rPr>
          <w:rFonts w:ascii="Times New Roman" w:eastAsia="Times New Roman" w:hAnsi="Times New Roman" w:cs="Times New Roman"/>
          <w:color w:val="000000"/>
          <w:sz w:val="24"/>
          <w:szCs w:val="19"/>
          <w:lang w:eastAsia="tr-TR"/>
        </w:rPr>
        <w:t xml:space="preserve"> değiştirilmesine ilişkin Anayasa ve </w:t>
      </w:r>
      <w:proofErr w:type="spellStart"/>
      <w:r w:rsidRPr="00776EDA">
        <w:rPr>
          <w:rFonts w:ascii="Times New Roman" w:eastAsia="Times New Roman" w:hAnsi="Times New Roman" w:cs="Times New Roman"/>
          <w:color w:val="000000"/>
          <w:sz w:val="24"/>
          <w:szCs w:val="19"/>
          <w:lang w:eastAsia="tr-TR"/>
        </w:rPr>
        <w:t>İçtüzük’te</w:t>
      </w:r>
      <w:proofErr w:type="spellEnd"/>
      <w:r w:rsidRPr="00776EDA">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11. </w:t>
      </w:r>
      <w:proofErr w:type="gramStart"/>
      <w:r w:rsidRPr="00776EDA">
        <w:rPr>
          <w:rFonts w:ascii="Times New Roman" w:eastAsia="Times New Roman" w:hAnsi="Times New Roman" w:cs="Times New Roman"/>
          <w:color w:val="000000"/>
          <w:sz w:val="24"/>
          <w:szCs w:val="19"/>
          <w:lang w:eastAsia="tr-TR"/>
        </w:rPr>
        <w:t>30/3/2011</w:t>
      </w:r>
      <w:proofErr w:type="gramEnd"/>
      <w:r w:rsidRPr="00776EDA">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lastRenderedPageBreak/>
        <w:t>13. Anayasa’nın 148. maddesinin ikinci fıkrasında, kanunların şekil bakımından denetlenmesinin son oylamanın öngörülen çoğunlukla yapılıp yapılmadığı hususu ile sınırlı olduğu hükme bağlanmıştır.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776EDA">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776EDA">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776EDA">
        <w:rPr>
          <w:rFonts w:ascii="Times New Roman" w:eastAsia="Times New Roman" w:hAnsi="Times New Roman" w:cs="Times New Roman"/>
          <w:color w:val="000000"/>
          <w:sz w:val="24"/>
          <w:szCs w:val="19"/>
          <w:lang w:eastAsia="tr-TR"/>
        </w:rPr>
        <w:t>denilmiştir.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16. Anayasa’nın </w:t>
      </w:r>
      <w:r w:rsidRPr="00776EDA">
        <w:rPr>
          <w:rFonts w:ascii="Times New Roman" w:eastAsia="Times New Roman" w:hAnsi="Times New Roman" w:cs="Times New Roman"/>
          <w:i/>
          <w:iCs/>
          <w:color w:val="000000"/>
          <w:sz w:val="24"/>
          <w:szCs w:val="19"/>
          <w:lang w:eastAsia="tr-TR"/>
        </w:rPr>
        <w:t>“Toplantı ve karar yeter sayısı”</w:t>
      </w:r>
      <w:r w:rsidRPr="00776EDA">
        <w:rPr>
          <w:rFonts w:ascii="Times New Roman" w:eastAsia="Times New Roman" w:hAnsi="Times New Roman" w:cs="Times New Roman"/>
          <w:color w:val="000000"/>
          <w:sz w:val="24"/>
          <w:szCs w:val="19"/>
          <w:lang w:eastAsia="tr-TR"/>
        </w:rPr>
        <w:t> başlıklı 96. maddesinde </w:t>
      </w:r>
      <w:r w:rsidRPr="00776EDA">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776EDA">
        <w:rPr>
          <w:rFonts w:ascii="Times New Roman" w:eastAsia="Times New Roman" w:hAnsi="Times New Roman" w:cs="Times New Roman"/>
          <w:i/>
          <w:iCs/>
          <w:color w:val="000000"/>
          <w:sz w:val="24"/>
          <w:szCs w:val="19"/>
          <w:lang w:eastAsia="tr-TR"/>
        </w:rPr>
        <w:t>dahil</w:t>
      </w:r>
      <w:proofErr w:type="gramEnd"/>
      <w:r w:rsidRPr="00776EDA">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776EDA">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776EDA">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776EDA">
        <w:rPr>
          <w:rFonts w:ascii="Times New Roman" w:eastAsia="Times New Roman" w:hAnsi="Times New Roman" w:cs="Times New Roman"/>
          <w:color w:val="000000"/>
          <w:sz w:val="24"/>
          <w:szCs w:val="19"/>
          <w:lang w:eastAsia="tr-TR"/>
        </w:rPr>
        <w:t>İçtüzük’ün</w:t>
      </w:r>
      <w:proofErr w:type="spellEnd"/>
      <w:r w:rsidRPr="00776EDA">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776EDA">
        <w:rPr>
          <w:rFonts w:ascii="Times New Roman" w:eastAsia="Times New Roman" w:hAnsi="Times New Roman" w:cs="Times New Roman"/>
          <w:i/>
          <w:iCs/>
          <w:color w:val="000000"/>
          <w:sz w:val="24"/>
          <w:szCs w:val="19"/>
          <w:lang w:eastAsia="tr-TR"/>
        </w:rPr>
        <w:t>kabul edilmiştir</w:t>
      </w:r>
      <w:r w:rsidRPr="00776EDA">
        <w:rPr>
          <w:rFonts w:ascii="Times New Roman" w:eastAsia="Times New Roman" w:hAnsi="Times New Roman" w:cs="Times New Roman"/>
          <w:color w:val="000000"/>
          <w:sz w:val="24"/>
          <w:szCs w:val="19"/>
          <w:lang w:eastAsia="tr-TR"/>
        </w:rPr>
        <w:t> veya </w:t>
      </w:r>
      <w:r w:rsidRPr="00776EDA">
        <w:rPr>
          <w:rFonts w:ascii="Times New Roman" w:eastAsia="Times New Roman" w:hAnsi="Times New Roman" w:cs="Times New Roman"/>
          <w:i/>
          <w:iCs/>
          <w:color w:val="000000"/>
          <w:sz w:val="24"/>
          <w:szCs w:val="19"/>
          <w:lang w:eastAsia="tr-TR"/>
        </w:rPr>
        <w:t>kabul edilmemiştir</w:t>
      </w:r>
      <w:r w:rsidRPr="00776EDA">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eastAsia="tr-TR"/>
        </w:rPr>
        <w:t>IV. HÜKÜM</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color w:val="000000"/>
          <w:sz w:val="24"/>
          <w:szCs w:val="19"/>
          <w:lang w:eastAsia="tr-TR"/>
        </w:rPr>
        <w:lastRenderedPageBreak/>
        <w:t>6/2/2018</w:t>
      </w:r>
      <w:proofErr w:type="gramEnd"/>
      <w:r w:rsidRPr="00776EDA">
        <w:rPr>
          <w:rFonts w:ascii="Times New Roman" w:eastAsia="Times New Roman" w:hAnsi="Times New Roman" w:cs="Times New Roman"/>
          <w:color w:val="000000"/>
          <w:sz w:val="24"/>
          <w:szCs w:val="19"/>
          <w:lang w:eastAsia="tr-TR"/>
        </w:rPr>
        <w:t xml:space="preserve"> tarihli ve 7083 sayılı Olağanüstü Hal Kapsamında Bazı Tedbirler Alınması Hakkında Kanun Hükmünde Kararnamenin Kabul Edilmesine Dair Kanun’un;</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eastAsia="tr-TR"/>
        </w:rPr>
        <w:t>A.</w:t>
      </w:r>
      <w:r w:rsidRPr="00776EDA">
        <w:rPr>
          <w:rFonts w:ascii="Times New Roman" w:eastAsia="Times New Roman" w:hAnsi="Times New Roman" w:cs="Times New Roman"/>
          <w:color w:val="000000"/>
          <w:sz w:val="24"/>
          <w:szCs w:val="19"/>
          <w:lang w:eastAsia="tr-TR"/>
        </w:rPr>
        <w:t> Yok hükmünde olduğunun tespiti talebinin REDDİNE,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eastAsia="tr-TR"/>
        </w:rPr>
        <w:t>B.</w:t>
      </w:r>
      <w:r w:rsidRPr="00776EDA">
        <w:rPr>
          <w:rFonts w:ascii="Times New Roman" w:eastAsia="Times New Roman" w:hAnsi="Times New Roman" w:cs="Times New Roman"/>
          <w:color w:val="000000"/>
          <w:sz w:val="24"/>
          <w:szCs w:val="19"/>
          <w:lang w:eastAsia="tr-TR"/>
        </w:rPr>
        <w:t> Şekil bakımından Anayasa’ya aykırı olmadığına ve iptal talebinin REDDİNE,</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6EDA">
        <w:rPr>
          <w:rFonts w:ascii="Times New Roman" w:eastAsia="Times New Roman" w:hAnsi="Times New Roman" w:cs="Times New Roman"/>
          <w:color w:val="000000"/>
          <w:sz w:val="24"/>
          <w:szCs w:val="19"/>
          <w:lang w:eastAsia="tr-TR"/>
        </w:rPr>
        <w:t>31/5/2018</w:t>
      </w:r>
      <w:proofErr w:type="gramEnd"/>
      <w:r w:rsidRPr="00776EDA">
        <w:rPr>
          <w:rFonts w:ascii="Times New Roman" w:eastAsia="Times New Roman" w:hAnsi="Times New Roman" w:cs="Times New Roman"/>
          <w:color w:val="000000"/>
          <w:sz w:val="24"/>
          <w:szCs w:val="19"/>
          <w:lang w:eastAsia="tr-TR"/>
        </w:rPr>
        <w:t xml:space="preserve"> tarihinde OYBİRLİĞİYLE karar verildi.</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6EDA" w:rsidRPr="00776EDA" w:rsidTr="00776EDA">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 </w:t>
            </w:r>
            <w:r w:rsidRPr="00776EDA">
              <w:rPr>
                <w:rFonts w:ascii="Times New Roman" w:eastAsia="Times New Roman" w:hAnsi="Times New Roman" w:cs="Times New Roman"/>
                <w:color w:val="000000"/>
                <w:sz w:val="24"/>
                <w:szCs w:val="19"/>
                <w:lang w:eastAsia="tr-TR"/>
              </w:rPr>
              <w:t> </w:t>
            </w:r>
            <w:r w:rsidRPr="00776EDA">
              <w:rPr>
                <w:rFonts w:ascii="Times New Roman" w:eastAsia="Times New Roman" w:hAnsi="Times New Roman" w:cs="Times New Roman"/>
                <w:sz w:val="24"/>
                <w:szCs w:val="19"/>
                <w:lang w:eastAsia="tr-TR"/>
              </w:rPr>
              <w:t>Başkan</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Başkanvekili</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Başkanvekili</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Engin YILDIRIM</w:t>
            </w:r>
          </w:p>
        </w:tc>
      </w:tr>
    </w:tbl>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6EDA" w:rsidRPr="00776EDA" w:rsidTr="00776EDA">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6EDA">
              <w:rPr>
                <w:rFonts w:ascii="Times New Roman" w:eastAsia="Times New Roman" w:hAnsi="Times New Roman" w:cs="Times New Roman"/>
                <w:sz w:val="24"/>
                <w:szCs w:val="19"/>
                <w:lang w:eastAsia="tr-TR"/>
              </w:rPr>
              <w:t>Serruh</w:t>
            </w:r>
            <w:proofErr w:type="spellEnd"/>
            <w:r w:rsidRPr="00776ED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 xml:space="preserve"> Osman </w:t>
            </w:r>
            <w:proofErr w:type="spellStart"/>
            <w:r w:rsidRPr="00776EDA">
              <w:rPr>
                <w:rFonts w:ascii="Times New Roman" w:eastAsia="Times New Roman" w:hAnsi="Times New Roman" w:cs="Times New Roman"/>
                <w:sz w:val="24"/>
                <w:szCs w:val="19"/>
                <w:lang w:eastAsia="tr-TR"/>
              </w:rPr>
              <w:t>Alifeyyaz</w:t>
            </w:r>
            <w:proofErr w:type="spellEnd"/>
            <w:r w:rsidRPr="00776EDA">
              <w:rPr>
                <w:rFonts w:ascii="Times New Roman" w:eastAsia="Times New Roman" w:hAnsi="Times New Roman" w:cs="Times New Roman"/>
                <w:sz w:val="24"/>
                <w:szCs w:val="19"/>
                <w:lang w:eastAsia="tr-TR"/>
              </w:rPr>
              <w:t xml:space="preserve"> PAKSÜT</w:t>
            </w:r>
          </w:p>
        </w:tc>
      </w:tr>
    </w:tbl>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6EDA" w:rsidRPr="00776EDA" w:rsidTr="00776EDA">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6EDA">
              <w:rPr>
                <w:rFonts w:ascii="Times New Roman" w:eastAsia="Times New Roman" w:hAnsi="Times New Roman" w:cs="Times New Roman"/>
                <w:sz w:val="24"/>
                <w:szCs w:val="19"/>
                <w:lang w:eastAsia="tr-TR"/>
              </w:rPr>
              <w:t>Hicabi</w:t>
            </w:r>
            <w:proofErr w:type="spellEnd"/>
            <w:r w:rsidRPr="00776EDA">
              <w:rPr>
                <w:rFonts w:ascii="Times New Roman" w:eastAsia="Times New Roman" w:hAnsi="Times New Roman" w:cs="Times New Roman"/>
                <w:sz w:val="24"/>
                <w:szCs w:val="19"/>
                <w:lang w:eastAsia="tr-TR"/>
              </w:rPr>
              <w:t xml:space="preserve"> DURSUN</w:t>
            </w:r>
          </w:p>
        </w:tc>
      </w:tr>
    </w:tbl>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6EDA" w:rsidRPr="00776EDA" w:rsidTr="00776EDA">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M. Emin KUZ</w:t>
            </w:r>
          </w:p>
        </w:tc>
      </w:tr>
    </w:tbl>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6EDA" w:rsidRPr="00776EDA" w:rsidTr="00776EDA">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 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Rıdvan GÜLEÇ</w:t>
            </w:r>
          </w:p>
        </w:tc>
      </w:tr>
    </w:tbl>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P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76EDA" w:rsidRPr="00776EDA" w:rsidTr="00776EDA">
        <w:tc>
          <w:tcPr>
            <w:tcW w:w="2500"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lastRenderedPageBreak/>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Yusuf Şevki HAKYEMEZ</w:t>
            </w:r>
          </w:p>
        </w:tc>
      </w:tr>
    </w:tbl>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szCs w:val="19"/>
          <w:lang w:val="en-US" w:eastAsia="tr-TR"/>
        </w:rPr>
        <w:t> </w:t>
      </w:r>
    </w:p>
    <w:p w:rsidR="00776EDA" w:rsidRDefault="00776EDA" w:rsidP="00776E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776EDA" w:rsidRDefault="00776EDA" w:rsidP="00776E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val="en-US" w:eastAsia="tr-TR"/>
        </w:rPr>
        <w:t>FARKLI GEREKÇE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76EDA">
        <w:rPr>
          <w:rFonts w:ascii="Times New Roman" w:eastAsia="Times New Roman" w:hAnsi="Times New Roman" w:cs="Times New Roman"/>
          <w:color w:val="000000"/>
          <w:sz w:val="24"/>
          <w:szCs w:val="19"/>
          <w:lang w:val="en-US" w:eastAsia="tr-TR"/>
        </w:rPr>
        <w:t>Dava</w:t>
      </w:r>
      <w:proofErr w:type="spellEnd"/>
      <w:r w:rsidRPr="00776EDA">
        <w:rPr>
          <w:rFonts w:ascii="Times New Roman" w:eastAsia="Times New Roman" w:hAnsi="Times New Roman" w:cs="Times New Roman"/>
          <w:color w:val="000000"/>
          <w:sz w:val="24"/>
          <w:szCs w:val="19"/>
          <w:lang w:val="en-US" w:eastAsia="tr-TR"/>
        </w:rPr>
        <w:t xml:space="preserve"> </w:t>
      </w:r>
      <w:proofErr w:type="spellStart"/>
      <w:r w:rsidRPr="00776EDA">
        <w:rPr>
          <w:rFonts w:ascii="Times New Roman" w:eastAsia="Times New Roman" w:hAnsi="Times New Roman" w:cs="Times New Roman"/>
          <w:color w:val="000000"/>
          <w:sz w:val="24"/>
          <w:szCs w:val="19"/>
          <w:lang w:val="en-US" w:eastAsia="tr-TR"/>
        </w:rPr>
        <w:t>konusu</w:t>
      </w:r>
      <w:proofErr w:type="spellEnd"/>
      <w:r w:rsidRPr="00776EDA">
        <w:rPr>
          <w:rFonts w:ascii="Times New Roman" w:eastAsia="Times New Roman" w:hAnsi="Times New Roman" w:cs="Times New Roman"/>
          <w:color w:val="000000"/>
          <w:sz w:val="24"/>
          <w:szCs w:val="19"/>
          <w:lang w:val="en-US" w:eastAsia="tr-TR"/>
        </w:rPr>
        <w:t xml:space="preserve"> </w:t>
      </w:r>
      <w:proofErr w:type="spellStart"/>
      <w:r w:rsidRPr="00776EDA">
        <w:rPr>
          <w:rFonts w:ascii="Times New Roman" w:eastAsia="Times New Roman" w:hAnsi="Times New Roman" w:cs="Times New Roman"/>
          <w:color w:val="000000"/>
          <w:sz w:val="24"/>
          <w:szCs w:val="19"/>
          <w:lang w:val="en-US" w:eastAsia="tr-TR"/>
        </w:rPr>
        <w:t>Kanun’un</w:t>
      </w:r>
      <w:proofErr w:type="spellEnd"/>
      <w:r w:rsidRPr="00776EDA">
        <w:rPr>
          <w:rFonts w:ascii="Times New Roman" w:eastAsia="Times New Roman" w:hAnsi="Times New Roman" w:cs="Times New Roman"/>
          <w:color w:val="000000"/>
          <w:sz w:val="24"/>
          <w:szCs w:val="19"/>
          <w:lang w:val="en-US" w:eastAsia="tr-TR"/>
        </w:rPr>
        <w:t xml:space="preserve"> </w:t>
      </w:r>
      <w:proofErr w:type="spellStart"/>
      <w:r w:rsidRPr="00776EDA">
        <w:rPr>
          <w:rFonts w:ascii="Times New Roman" w:eastAsia="Times New Roman" w:hAnsi="Times New Roman" w:cs="Times New Roman"/>
          <w:color w:val="000000"/>
          <w:sz w:val="24"/>
          <w:szCs w:val="19"/>
          <w:lang w:val="en-US" w:eastAsia="tr-TR"/>
        </w:rPr>
        <w:t>yo</w:t>
      </w:r>
      <w:proofErr w:type="spellEnd"/>
      <w:r w:rsidRPr="00776EDA">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776EDA" w:rsidRPr="00776EDA" w:rsidTr="00776EDA">
        <w:trPr>
          <w:trHeight w:val="74"/>
          <w:jc w:val="right"/>
        </w:trPr>
        <w:tc>
          <w:tcPr>
            <w:tcW w:w="0" w:type="auto"/>
            <w:shd w:val="clear" w:color="auto" w:fill="FFFFFF"/>
            <w:tcMar>
              <w:top w:w="0" w:type="dxa"/>
              <w:left w:w="108" w:type="dxa"/>
              <w:bottom w:w="0" w:type="dxa"/>
              <w:right w:w="108"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color w:val="000000"/>
                <w:sz w:val="24"/>
                <w:szCs w:val="19"/>
                <w:lang w:eastAsia="tr-TR"/>
              </w:rPr>
              <w:t>Başkan</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Zühtü ARSLAN</w:t>
            </w:r>
          </w:p>
        </w:tc>
      </w:tr>
    </w:tbl>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776EDA" w:rsidRDefault="00776EDA" w:rsidP="00776E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776EDA" w:rsidRDefault="00776EDA" w:rsidP="00776E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776EDA" w:rsidRDefault="00776EDA" w:rsidP="00776E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b/>
          <w:bCs/>
          <w:color w:val="000000"/>
          <w:sz w:val="24"/>
          <w:lang w:val="en-US" w:eastAsia="tr-TR"/>
        </w:rPr>
        <w:t>FARKLI GEREKÇE</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xml:space="preserve">Çoğunluğun </w:t>
      </w:r>
      <w:proofErr w:type="spellStart"/>
      <w:r w:rsidRPr="00776EDA">
        <w:rPr>
          <w:rFonts w:ascii="Times New Roman" w:eastAsia="Times New Roman" w:hAnsi="Times New Roman" w:cs="Times New Roman"/>
          <w:color w:val="000000"/>
          <w:sz w:val="24"/>
          <w:szCs w:val="19"/>
          <w:lang w:eastAsia="tr-TR"/>
        </w:rPr>
        <w:t>red</w:t>
      </w:r>
      <w:proofErr w:type="spellEnd"/>
      <w:r w:rsidRPr="00776EDA">
        <w:rPr>
          <w:rFonts w:ascii="Times New Roman" w:eastAsia="Times New Roman" w:hAnsi="Times New Roman" w:cs="Times New Roman"/>
          <w:color w:val="000000"/>
          <w:sz w:val="24"/>
          <w:szCs w:val="19"/>
          <w:lang w:eastAsia="tr-TR"/>
        </w:rPr>
        <w:t xml:space="preserve"> sonucuna,  Anayasa Mahkemesinin </w:t>
      </w:r>
      <w:proofErr w:type="gramStart"/>
      <w:r w:rsidRPr="00776EDA">
        <w:rPr>
          <w:rFonts w:ascii="Times New Roman" w:eastAsia="Times New Roman" w:hAnsi="Times New Roman" w:cs="Times New Roman"/>
          <w:color w:val="000000"/>
          <w:sz w:val="24"/>
          <w:szCs w:val="19"/>
          <w:lang w:eastAsia="tr-TR"/>
        </w:rPr>
        <w:t>31/5/2018</w:t>
      </w:r>
      <w:proofErr w:type="gramEnd"/>
      <w:r w:rsidRPr="00776EDA">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776EDA">
        <w:rPr>
          <w:rFonts w:ascii="Times New Roman" w:eastAsia="Times New Roman" w:hAnsi="Times New Roman" w:cs="Times New Roman"/>
          <w:color w:val="000000"/>
          <w:sz w:val="24"/>
          <w:szCs w:val="19"/>
          <w:lang w:eastAsia="tr-TR"/>
        </w:rPr>
        <w:t>ARSLAN’ın</w:t>
      </w:r>
      <w:proofErr w:type="spellEnd"/>
      <w:r w:rsidRPr="00776EDA">
        <w:rPr>
          <w:rFonts w:ascii="Times New Roman" w:eastAsia="Times New Roman" w:hAnsi="Times New Roman" w:cs="Times New Roman"/>
          <w:color w:val="000000"/>
          <w:sz w:val="24"/>
          <w:szCs w:val="19"/>
          <w:lang w:eastAsia="tr-TR"/>
        </w:rPr>
        <w:t xml:space="preserve"> yazdığı farklı gerekçeyle katılıyoruz.</w:t>
      </w:r>
    </w:p>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76EDA" w:rsidRPr="00776EDA" w:rsidTr="00776EDA">
        <w:tc>
          <w:tcPr>
            <w:tcW w:w="2500" w:type="pct"/>
            <w:shd w:val="clear" w:color="auto" w:fill="FFFFFF"/>
            <w:tcMar>
              <w:top w:w="0" w:type="dxa"/>
              <w:left w:w="108" w:type="dxa"/>
              <w:bottom w:w="0" w:type="dxa"/>
              <w:right w:w="108"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Üye</w:t>
            </w:r>
          </w:p>
          <w:p w:rsidR="00776EDA" w:rsidRPr="00776EDA" w:rsidRDefault="00776EDA" w:rsidP="00776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6EDA">
              <w:rPr>
                <w:rFonts w:ascii="Times New Roman" w:eastAsia="Times New Roman" w:hAnsi="Times New Roman" w:cs="Times New Roman"/>
                <w:sz w:val="24"/>
                <w:szCs w:val="19"/>
                <w:lang w:eastAsia="tr-TR"/>
              </w:rPr>
              <w:t>Yusuf Şevki HAKYEMEZ</w:t>
            </w:r>
          </w:p>
        </w:tc>
      </w:tr>
    </w:tbl>
    <w:p w:rsidR="00776EDA" w:rsidRPr="00776EDA" w:rsidRDefault="00776EDA" w:rsidP="00776E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6EDA">
        <w:rPr>
          <w:rFonts w:ascii="Times New Roman" w:eastAsia="Times New Roman" w:hAnsi="Times New Roman" w:cs="Times New Roman"/>
          <w:color w:val="000000"/>
          <w:sz w:val="24"/>
          <w:szCs w:val="19"/>
          <w:lang w:eastAsia="tr-TR"/>
        </w:rPr>
        <w:t> </w:t>
      </w:r>
    </w:p>
    <w:p w:rsidR="001D02E4" w:rsidRPr="00776EDA" w:rsidRDefault="001D02E4" w:rsidP="00776EDA">
      <w:pPr>
        <w:spacing w:before="100" w:beforeAutospacing="1" w:after="100" w:afterAutospacing="1" w:line="240" w:lineRule="auto"/>
        <w:ind w:firstLine="709"/>
        <w:jc w:val="both"/>
        <w:rPr>
          <w:rFonts w:ascii="Times New Roman" w:hAnsi="Times New Roman" w:cs="Times New Roman"/>
          <w:sz w:val="24"/>
        </w:rPr>
      </w:pPr>
    </w:p>
    <w:sectPr w:rsidR="001D02E4" w:rsidRPr="00776EDA" w:rsidSect="00776E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89" w:rsidRDefault="00A57489" w:rsidP="00776EDA">
      <w:pPr>
        <w:spacing w:after="0" w:line="240" w:lineRule="auto"/>
      </w:pPr>
      <w:r>
        <w:separator/>
      </w:r>
    </w:p>
  </w:endnote>
  <w:endnote w:type="continuationSeparator" w:id="0">
    <w:p w:rsidR="00A57489" w:rsidRDefault="00A57489" w:rsidP="0077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Default="00776EDA" w:rsidP="00F03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6EDA" w:rsidRDefault="00776EDA" w:rsidP="00776E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Pr="00776EDA" w:rsidRDefault="00776EDA" w:rsidP="00F03CD6">
    <w:pPr>
      <w:pStyle w:val="Altbilgi"/>
      <w:framePr w:wrap="around" w:vAnchor="text" w:hAnchor="margin" w:xAlign="right" w:y="1"/>
      <w:rPr>
        <w:rStyle w:val="SayfaNumaras"/>
        <w:rFonts w:ascii="Times New Roman" w:hAnsi="Times New Roman" w:cs="Times New Roman"/>
      </w:rPr>
    </w:pPr>
    <w:r w:rsidRPr="00776EDA">
      <w:rPr>
        <w:rStyle w:val="SayfaNumaras"/>
        <w:rFonts w:ascii="Times New Roman" w:hAnsi="Times New Roman" w:cs="Times New Roman"/>
      </w:rPr>
      <w:fldChar w:fldCharType="begin"/>
    </w:r>
    <w:r w:rsidRPr="00776EDA">
      <w:rPr>
        <w:rStyle w:val="SayfaNumaras"/>
        <w:rFonts w:ascii="Times New Roman" w:hAnsi="Times New Roman" w:cs="Times New Roman"/>
      </w:rPr>
      <w:instrText xml:space="preserve">PAGE  </w:instrText>
    </w:r>
    <w:r w:rsidRPr="00776ED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776EDA">
      <w:rPr>
        <w:rStyle w:val="SayfaNumaras"/>
        <w:rFonts w:ascii="Times New Roman" w:hAnsi="Times New Roman" w:cs="Times New Roman"/>
      </w:rPr>
      <w:fldChar w:fldCharType="end"/>
    </w:r>
  </w:p>
  <w:p w:rsidR="00776EDA" w:rsidRPr="00776EDA" w:rsidRDefault="00776EDA" w:rsidP="00776E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Default="00776E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89" w:rsidRDefault="00A57489" w:rsidP="00776EDA">
      <w:pPr>
        <w:spacing w:after="0" w:line="240" w:lineRule="auto"/>
      </w:pPr>
      <w:r>
        <w:separator/>
      </w:r>
    </w:p>
  </w:footnote>
  <w:footnote w:type="continuationSeparator" w:id="0">
    <w:p w:rsidR="00A57489" w:rsidRDefault="00A57489" w:rsidP="0077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Default="00776E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Default="00776ED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/49</w:t>
    </w:r>
  </w:p>
  <w:p w:rsidR="00776EDA" w:rsidRDefault="00776E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/55</w:t>
    </w:r>
  </w:p>
  <w:p w:rsidR="00776EDA" w:rsidRPr="00776EDA" w:rsidRDefault="00776E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DA" w:rsidRDefault="00776E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54"/>
    <w:rsid w:val="001D02E4"/>
    <w:rsid w:val="00776EDA"/>
    <w:rsid w:val="00904954"/>
    <w:rsid w:val="00A5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8EC97-4554-4BB8-A5B4-B97A1ED4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6EDA"/>
    <w:rPr>
      <w:color w:val="0000FF"/>
      <w:u w:val="single"/>
    </w:rPr>
  </w:style>
  <w:style w:type="paragraph" w:styleId="stbilgi">
    <w:name w:val="header"/>
    <w:basedOn w:val="Normal"/>
    <w:link w:val="stbilgiChar"/>
    <w:uiPriority w:val="99"/>
    <w:unhideWhenUsed/>
    <w:rsid w:val="00776E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EDA"/>
  </w:style>
  <w:style w:type="paragraph" w:styleId="Altbilgi">
    <w:name w:val="footer"/>
    <w:basedOn w:val="Normal"/>
    <w:link w:val="AltbilgiChar"/>
    <w:uiPriority w:val="99"/>
    <w:unhideWhenUsed/>
    <w:rsid w:val="00776E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EDA"/>
  </w:style>
  <w:style w:type="character" w:styleId="SayfaNumaras">
    <w:name w:val="page number"/>
    <w:basedOn w:val="VarsaylanParagrafYazTipi"/>
    <w:uiPriority w:val="99"/>
    <w:semiHidden/>
    <w:unhideWhenUsed/>
    <w:rsid w:val="0077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3284</Words>
  <Characters>18722</Characters>
  <Application>Microsoft Office Word</Application>
  <DocSecurity>0</DocSecurity>
  <Lines>156</Lines>
  <Paragraphs>43</Paragraphs>
  <ScaleCrop>false</ScaleCrop>
  <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2019-05-09T12:06:00Z</dcterms:created>
  <dcterms:modified xsi:type="dcterms:W3CDTF">2019-05-09T12:08:00Z</dcterms:modified>
</cp:coreProperties>
</file>