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3B3" w:rsidRP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8273B3">
        <w:rPr>
          <w:rFonts w:ascii="Times New Roman" w:eastAsia="Times New Roman" w:hAnsi="Times New Roman" w:cs="Times New Roman"/>
          <w:b/>
          <w:bCs/>
          <w:color w:val="000000"/>
          <w:sz w:val="24"/>
          <w:szCs w:val="26"/>
          <w:lang w:eastAsia="tr-TR"/>
        </w:rPr>
        <w:t>ANAYASA MAHKEMESİ KARARI</w:t>
      </w:r>
    </w:p>
    <w:p w:rsidR="008273B3" w:rsidRP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b/>
          <w:bCs/>
          <w:color w:val="000000"/>
          <w:sz w:val="24"/>
          <w:szCs w:val="26"/>
          <w:lang w:eastAsia="tr-TR"/>
        </w:rPr>
        <w:t>                                            </w:t>
      </w:r>
    </w:p>
    <w:p w:rsidR="008273B3" w:rsidRPr="008273B3" w:rsidRDefault="008273B3" w:rsidP="008273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273B3">
        <w:rPr>
          <w:rFonts w:ascii="Times New Roman" w:eastAsia="Times New Roman" w:hAnsi="Times New Roman" w:cs="Times New Roman"/>
          <w:b/>
          <w:bCs/>
          <w:color w:val="000000"/>
          <w:sz w:val="24"/>
          <w:szCs w:val="26"/>
          <w:lang w:eastAsia="tr-TR"/>
        </w:rPr>
        <w:t xml:space="preserve">Esas </w:t>
      </w:r>
      <w:proofErr w:type="gramStart"/>
      <w:r w:rsidRPr="008273B3">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8273B3">
        <w:rPr>
          <w:rFonts w:ascii="Times New Roman" w:eastAsia="Times New Roman" w:hAnsi="Times New Roman" w:cs="Times New Roman"/>
          <w:b/>
          <w:bCs/>
          <w:color w:val="000000"/>
          <w:sz w:val="24"/>
          <w:szCs w:val="26"/>
          <w:lang w:eastAsia="tr-TR"/>
        </w:rPr>
        <w:t>: 2018</w:t>
      </w:r>
      <w:proofErr w:type="gramEnd"/>
      <w:r w:rsidRPr="008273B3">
        <w:rPr>
          <w:rFonts w:ascii="Times New Roman" w:eastAsia="Times New Roman" w:hAnsi="Times New Roman" w:cs="Times New Roman"/>
          <w:b/>
          <w:bCs/>
          <w:color w:val="000000"/>
          <w:sz w:val="24"/>
          <w:szCs w:val="26"/>
          <w:lang w:eastAsia="tr-TR"/>
        </w:rPr>
        <w:t>/18</w:t>
      </w:r>
    </w:p>
    <w:p w:rsidR="008273B3" w:rsidRPr="008273B3" w:rsidRDefault="008273B3" w:rsidP="008273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273B3">
        <w:rPr>
          <w:rFonts w:ascii="Times New Roman" w:eastAsia="Times New Roman" w:hAnsi="Times New Roman" w:cs="Times New Roman"/>
          <w:b/>
          <w:bCs/>
          <w:color w:val="000000"/>
          <w:sz w:val="24"/>
          <w:szCs w:val="26"/>
          <w:lang w:eastAsia="tr-TR"/>
        </w:rPr>
        <w:t xml:space="preserve">Karar </w:t>
      </w:r>
      <w:proofErr w:type="gramStart"/>
      <w:r w:rsidRPr="008273B3">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8273B3">
        <w:rPr>
          <w:rFonts w:ascii="Times New Roman" w:eastAsia="Times New Roman" w:hAnsi="Times New Roman" w:cs="Times New Roman"/>
          <w:b/>
          <w:bCs/>
          <w:color w:val="000000"/>
          <w:sz w:val="24"/>
          <w:szCs w:val="26"/>
          <w:lang w:eastAsia="tr-TR"/>
        </w:rPr>
        <w:t>: 2018</w:t>
      </w:r>
      <w:proofErr w:type="gramEnd"/>
      <w:r w:rsidRPr="008273B3">
        <w:rPr>
          <w:rFonts w:ascii="Times New Roman" w:eastAsia="Times New Roman" w:hAnsi="Times New Roman" w:cs="Times New Roman"/>
          <w:b/>
          <w:bCs/>
          <w:color w:val="000000"/>
          <w:sz w:val="24"/>
          <w:szCs w:val="26"/>
          <w:lang w:eastAsia="tr-TR"/>
        </w:rPr>
        <w:t>/18</w:t>
      </w:r>
    </w:p>
    <w:p w:rsidR="008273B3" w:rsidRPr="008273B3" w:rsidRDefault="008273B3" w:rsidP="008273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273B3">
        <w:rPr>
          <w:rFonts w:ascii="Times New Roman" w:eastAsia="Times New Roman" w:hAnsi="Times New Roman" w:cs="Times New Roman"/>
          <w:b/>
          <w:bCs/>
          <w:color w:val="000000"/>
          <w:sz w:val="24"/>
          <w:szCs w:val="26"/>
          <w:lang w:eastAsia="tr-TR"/>
        </w:rPr>
        <w:t>Karar Tarihi: 28.2.2018</w:t>
      </w:r>
    </w:p>
    <w:p w:rsidR="008273B3" w:rsidRDefault="008273B3" w:rsidP="008273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8273B3">
        <w:rPr>
          <w:rFonts w:ascii="Times New Roman" w:eastAsia="Times New Roman" w:hAnsi="Times New Roman" w:cs="Times New Roman"/>
          <w:b/>
          <w:bCs/>
          <w:color w:val="000000"/>
          <w:sz w:val="24"/>
          <w:szCs w:val="26"/>
          <w:lang w:eastAsia="tr-TR"/>
        </w:rPr>
        <w:t>R.G.Tarih</w:t>
      </w:r>
      <w:proofErr w:type="spellEnd"/>
      <w:r w:rsidRPr="008273B3">
        <w:rPr>
          <w:rFonts w:ascii="Times New Roman" w:eastAsia="Times New Roman" w:hAnsi="Times New Roman" w:cs="Times New Roman"/>
          <w:b/>
          <w:bCs/>
          <w:color w:val="000000"/>
          <w:sz w:val="24"/>
          <w:szCs w:val="26"/>
          <w:lang w:eastAsia="tr-TR"/>
        </w:rPr>
        <w:t xml:space="preserve"> – Sayısı: Tebliğ edildi</w:t>
      </w:r>
    </w:p>
    <w:p w:rsidR="008273B3" w:rsidRDefault="008273B3" w:rsidP="008273B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b/>
          <w:bCs/>
          <w:color w:val="000000"/>
          <w:sz w:val="24"/>
          <w:szCs w:val="26"/>
          <w:lang w:eastAsia="tr-TR"/>
        </w:rPr>
        <w:t>İTİRAZ YOLUNA BAŞVURAN: </w:t>
      </w:r>
      <w:r w:rsidRPr="008273B3">
        <w:rPr>
          <w:rFonts w:ascii="Times New Roman" w:eastAsia="Times New Roman" w:hAnsi="Times New Roman" w:cs="Times New Roman"/>
          <w:color w:val="000000"/>
          <w:sz w:val="24"/>
          <w:szCs w:val="26"/>
          <w:lang w:eastAsia="tr-TR"/>
        </w:rPr>
        <w:t>Gaziantep 4. Asliye Hukuk Mahkemesi</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3B3">
        <w:rPr>
          <w:rFonts w:ascii="Times New Roman" w:eastAsia="Times New Roman" w:hAnsi="Times New Roman" w:cs="Times New Roman"/>
          <w:b/>
          <w:bCs/>
          <w:color w:val="000000"/>
          <w:sz w:val="24"/>
          <w:szCs w:val="26"/>
          <w:lang w:eastAsia="tr-TR"/>
        </w:rPr>
        <w:t>İTİRAZIN KONUSU:</w:t>
      </w:r>
      <w:r w:rsidRPr="008273B3">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b/>
          <w:bCs/>
          <w:color w:val="000000"/>
          <w:sz w:val="24"/>
          <w:szCs w:val="26"/>
          <w:lang w:eastAsia="tr-TR"/>
        </w:rPr>
        <w:t>OLAY: </w:t>
      </w:r>
      <w:r w:rsidRPr="008273B3">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b/>
          <w:bCs/>
          <w:color w:val="000000"/>
          <w:sz w:val="24"/>
          <w:szCs w:val="26"/>
          <w:lang w:eastAsia="tr-TR"/>
        </w:rPr>
        <w:t>I. İPTALİ İSTENEN KANUN HÜKMÜ</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Kanun’un 12. maddesiyle 775 sayılı Kanun’a eklenen geçici 10. madde şöyledir:</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3B3">
        <w:rPr>
          <w:rFonts w:ascii="Times New Roman" w:eastAsia="Times New Roman" w:hAnsi="Times New Roman" w:cs="Times New Roman"/>
          <w:b/>
          <w:bCs/>
          <w:i/>
          <w:iCs/>
          <w:color w:val="000000"/>
          <w:sz w:val="24"/>
          <w:szCs w:val="26"/>
          <w:lang w:eastAsia="tr-TR"/>
        </w:rPr>
        <w:t>“GEÇİCİ MADDE 10-  </w:t>
      </w:r>
      <w:r w:rsidRPr="008273B3">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8273B3">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8273B3" w:rsidRP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8273B3">
        <w:rPr>
          <w:rFonts w:ascii="Times New Roman" w:eastAsia="Times New Roman" w:hAnsi="Times New Roman" w:cs="Times New Roman"/>
          <w:color w:val="000000"/>
          <w:sz w:val="24"/>
          <w:szCs w:val="26"/>
          <w:lang w:eastAsia="tr-TR"/>
        </w:rPr>
        <w:t>.”</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b/>
          <w:bCs/>
          <w:color w:val="000000"/>
          <w:sz w:val="24"/>
          <w:szCs w:val="26"/>
          <w:lang w:eastAsia="tr-TR"/>
        </w:rPr>
        <w:t>II. İLK İNCELEME</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2. 6216 sayılı Anayasa Mahkemesinin Kuruluşu ve Yargılama Usulleri Hakkında Kanun’un “</w:t>
      </w:r>
      <w:r w:rsidRPr="008273B3">
        <w:rPr>
          <w:rFonts w:ascii="Times New Roman" w:eastAsia="Times New Roman" w:hAnsi="Times New Roman" w:cs="Times New Roman"/>
          <w:i/>
          <w:iCs/>
          <w:color w:val="000000"/>
          <w:sz w:val="24"/>
          <w:szCs w:val="26"/>
          <w:lang w:eastAsia="tr-TR"/>
        </w:rPr>
        <w:t>Başvuruya engel durumlar</w:t>
      </w:r>
      <w:r w:rsidRPr="008273B3">
        <w:rPr>
          <w:rFonts w:ascii="Times New Roman" w:eastAsia="Times New Roman" w:hAnsi="Times New Roman" w:cs="Times New Roman"/>
          <w:color w:val="000000"/>
          <w:sz w:val="24"/>
          <w:szCs w:val="26"/>
          <w:lang w:eastAsia="tr-TR"/>
        </w:rPr>
        <w:t>”</w:t>
      </w:r>
      <w:r w:rsidRPr="008273B3">
        <w:rPr>
          <w:rFonts w:ascii="Times New Roman" w:eastAsia="Times New Roman" w:hAnsi="Times New Roman" w:cs="Times New Roman"/>
          <w:i/>
          <w:iCs/>
          <w:color w:val="000000"/>
          <w:sz w:val="24"/>
          <w:szCs w:val="26"/>
          <w:lang w:eastAsia="tr-TR"/>
        </w:rPr>
        <w:t> </w:t>
      </w:r>
      <w:r w:rsidRPr="008273B3">
        <w:rPr>
          <w:rFonts w:ascii="Times New Roman" w:eastAsia="Times New Roman" w:hAnsi="Times New Roman" w:cs="Times New Roman"/>
          <w:color w:val="000000"/>
          <w:sz w:val="24"/>
          <w:szCs w:val="26"/>
          <w:lang w:eastAsia="tr-TR"/>
        </w:rPr>
        <w:t>başlığını taşıyan 41. maddesinin (2) numaralı fıkrasında, “</w:t>
      </w:r>
      <w:r w:rsidRPr="008273B3">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8273B3">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8273B3">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3. 6216 sayılı Kanun’un “</w:t>
      </w:r>
      <w:r w:rsidRPr="008273B3">
        <w:rPr>
          <w:rFonts w:ascii="Times New Roman" w:eastAsia="Times New Roman" w:hAnsi="Times New Roman" w:cs="Times New Roman"/>
          <w:i/>
          <w:iCs/>
          <w:color w:val="000000"/>
          <w:sz w:val="24"/>
          <w:szCs w:val="26"/>
          <w:lang w:eastAsia="tr-TR"/>
        </w:rPr>
        <w:t>Anayasaya aykırılığın mahkemelerce ileri sürülmesi</w:t>
      </w:r>
      <w:r w:rsidRPr="008273B3">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b/>
          <w:bCs/>
          <w:color w:val="000000"/>
          <w:sz w:val="24"/>
          <w:szCs w:val="26"/>
          <w:lang w:eastAsia="tr-TR"/>
        </w:rPr>
        <w:t>III. HÜKÜM</w:t>
      </w:r>
    </w:p>
    <w:p w:rsidR="008273B3" w:rsidRP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3B3">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8273B3" w:rsidRP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3B3" w:rsidRPr="008273B3" w:rsidTr="008273B3">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Başkan</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Başkanvekili</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Serdar ÖZGÜLDÜR</w:t>
            </w:r>
          </w:p>
        </w:tc>
      </w:tr>
    </w:tbl>
    <w:p w:rsid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p w:rsidR="008273B3" w:rsidRP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3B3" w:rsidRPr="008273B3" w:rsidTr="008273B3">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73B3">
              <w:rPr>
                <w:rFonts w:ascii="Times New Roman" w:eastAsia="Times New Roman" w:hAnsi="Times New Roman" w:cs="Times New Roman"/>
                <w:sz w:val="24"/>
                <w:szCs w:val="26"/>
                <w:lang w:eastAsia="tr-TR"/>
              </w:rPr>
              <w:t>Serruh</w:t>
            </w:r>
            <w:proofErr w:type="spellEnd"/>
            <w:r w:rsidRPr="008273B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 xml:space="preserve"> Osman </w:t>
            </w:r>
            <w:proofErr w:type="spellStart"/>
            <w:r w:rsidRPr="008273B3">
              <w:rPr>
                <w:rFonts w:ascii="Times New Roman" w:eastAsia="Times New Roman" w:hAnsi="Times New Roman" w:cs="Times New Roman"/>
                <w:sz w:val="24"/>
                <w:szCs w:val="26"/>
                <w:lang w:eastAsia="tr-TR"/>
              </w:rPr>
              <w:t>Alifeyyaz</w:t>
            </w:r>
            <w:proofErr w:type="spellEnd"/>
            <w:r w:rsidRPr="008273B3">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 Recep KÖMÜRCÜ</w:t>
            </w:r>
          </w:p>
        </w:tc>
      </w:tr>
    </w:tbl>
    <w:p w:rsid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p w:rsidR="008273B3" w:rsidRP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3B3" w:rsidRPr="008273B3" w:rsidTr="008273B3">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273B3">
              <w:rPr>
                <w:rFonts w:ascii="Times New Roman" w:eastAsia="Times New Roman" w:hAnsi="Times New Roman" w:cs="Times New Roman"/>
                <w:sz w:val="24"/>
                <w:szCs w:val="26"/>
                <w:lang w:eastAsia="tr-TR"/>
              </w:rPr>
              <w:t>Hicabi</w:t>
            </w:r>
            <w:proofErr w:type="spellEnd"/>
            <w:r w:rsidRPr="008273B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Celal Mümtaz AKINCI</w:t>
            </w:r>
          </w:p>
        </w:tc>
      </w:tr>
    </w:tbl>
    <w:p w:rsid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lastRenderedPageBreak/>
        <w:t> </w:t>
      </w:r>
    </w:p>
    <w:p w:rsidR="008273B3" w:rsidRP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3B3" w:rsidRPr="008273B3" w:rsidTr="008273B3">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Hasan Tahsin GÖKCAN</w:t>
            </w:r>
          </w:p>
        </w:tc>
      </w:tr>
    </w:tbl>
    <w:p w:rsid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p w:rsidR="008273B3" w:rsidRP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273B3" w:rsidRPr="008273B3" w:rsidTr="008273B3">
        <w:tc>
          <w:tcPr>
            <w:tcW w:w="2500"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Rıdvan GÜLEÇ</w:t>
            </w:r>
          </w:p>
        </w:tc>
      </w:tr>
    </w:tbl>
    <w:p w:rsid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p w:rsidR="008273B3" w:rsidRPr="008273B3" w:rsidRDefault="008273B3" w:rsidP="008273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273B3" w:rsidRPr="008273B3" w:rsidTr="008273B3">
        <w:tc>
          <w:tcPr>
            <w:tcW w:w="2500"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Üye</w:t>
            </w:r>
          </w:p>
          <w:p w:rsidR="008273B3" w:rsidRPr="008273B3" w:rsidRDefault="008273B3" w:rsidP="008273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273B3">
              <w:rPr>
                <w:rFonts w:ascii="Times New Roman" w:eastAsia="Times New Roman" w:hAnsi="Times New Roman" w:cs="Times New Roman"/>
                <w:sz w:val="24"/>
                <w:szCs w:val="26"/>
                <w:lang w:eastAsia="tr-TR"/>
              </w:rPr>
              <w:t>Yusuf Şevki HAKYEMEZ</w:t>
            </w:r>
          </w:p>
        </w:tc>
      </w:tr>
    </w:tbl>
    <w:p w:rsidR="008273B3" w:rsidRDefault="008273B3" w:rsidP="008273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3B3">
        <w:rPr>
          <w:rFonts w:ascii="Times New Roman" w:eastAsia="Times New Roman" w:hAnsi="Times New Roman" w:cs="Times New Roman"/>
          <w:color w:val="000000"/>
          <w:sz w:val="24"/>
          <w:szCs w:val="26"/>
          <w:lang w:eastAsia="tr-TR"/>
        </w:rPr>
        <w:t> </w:t>
      </w:r>
    </w:p>
    <w:p w:rsidR="001D02E4" w:rsidRPr="008273B3" w:rsidRDefault="001D02E4" w:rsidP="008273B3">
      <w:pPr>
        <w:spacing w:before="100" w:beforeAutospacing="1" w:after="100" w:afterAutospacing="1" w:line="240" w:lineRule="auto"/>
        <w:ind w:firstLine="709"/>
        <w:jc w:val="both"/>
        <w:rPr>
          <w:rFonts w:ascii="Times New Roman" w:hAnsi="Times New Roman" w:cs="Times New Roman"/>
          <w:sz w:val="24"/>
        </w:rPr>
      </w:pPr>
    </w:p>
    <w:sectPr w:rsidR="001D02E4" w:rsidRPr="008273B3" w:rsidSect="008273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A5" w:rsidRDefault="00D70FA5" w:rsidP="008273B3">
      <w:pPr>
        <w:spacing w:after="0" w:line="240" w:lineRule="auto"/>
      </w:pPr>
      <w:r>
        <w:separator/>
      </w:r>
    </w:p>
  </w:endnote>
  <w:endnote w:type="continuationSeparator" w:id="0">
    <w:p w:rsidR="00D70FA5" w:rsidRDefault="00D70FA5" w:rsidP="0082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B3" w:rsidRDefault="008273B3" w:rsidP="009868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73B3" w:rsidRDefault="008273B3" w:rsidP="008273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B3" w:rsidRPr="008273B3" w:rsidRDefault="008273B3" w:rsidP="0098688A">
    <w:pPr>
      <w:pStyle w:val="Altbilgi"/>
      <w:framePr w:wrap="around" w:vAnchor="text" w:hAnchor="margin" w:xAlign="right" w:y="1"/>
      <w:rPr>
        <w:rStyle w:val="SayfaNumaras"/>
        <w:rFonts w:ascii="Times New Roman" w:hAnsi="Times New Roman" w:cs="Times New Roman"/>
      </w:rPr>
    </w:pPr>
    <w:r w:rsidRPr="008273B3">
      <w:rPr>
        <w:rStyle w:val="SayfaNumaras"/>
        <w:rFonts w:ascii="Times New Roman" w:hAnsi="Times New Roman" w:cs="Times New Roman"/>
      </w:rPr>
      <w:fldChar w:fldCharType="begin"/>
    </w:r>
    <w:r w:rsidRPr="008273B3">
      <w:rPr>
        <w:rStyle w:val="SayfaNumaras"/>
        <w:rFonts w:ascii="Times New Roman" w:hAnsi="Times New Roman" w:cs="Times New Roman"/>
      </w:rPr>
      <w:instrText xml:space="preserve">PAGE  </w:instrText>
    </w:r>
    <w:r w:rsidRPr="008273B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273B3">
      <w:rPr>
        <w:rStyle w:val="SayfaNumaras"/>
        <w:rFonts w:ascii="Times New Roman" w:hAnsi="Times New Roman" w:cs="Times New Roman"/>
      </w:rPr>
      <w:fldChar w:fldCharType="end"/>
    </w:r>
  </w:p>
  <w:p w:rsidR="008273B3" w:rsidRPr="008273B3" w:rsidRDefault="008273B3" w:rsidP="008273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B3" w:rsidRDefault="008273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A5" w:rsidRDefault="00D70FA5" w:rsidP="008273B3">
      <w:pPr>
        <w:spacing w:after="0" w:line="240" w:lineRule="auto"/>
      </w:pPr>
      <w:r>
        <w:separator/>
      </w:r>
    </w:p>
  </w:footnote>
  <w:footnote w:type="continuationSeparator" w:id="0">
    <w:p w:rsidR="00D70FA5" w:rsidRDefault="00D70FA5" w:rsidP="00827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B3" w:rsidRDefault="008273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B3" w:rsidRDefault="008273B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/18</w:t>
    </w:r>
  </w:p>
  <w:p w:rsidR="008273B3" w:rsidRDefault="008273B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/18</w:t>
    </w:r>
  </w:p>
  <w:p w:rsidR="008273B3" w:rsidRPr="008273B3" w:rsidRDefault="008273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B3" w:rsidRDefault="008273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1"/>
    <w:rsid w:val="001D02E4"/>
    <w:rsid w:val="006E2C81"/>
    <w:rsid w:val="008273B3"/>
    <w:rsid w:val="00D70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F3253-9D43-426C-9D64-D909AC49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73B3"/>
    <w:rPr>
      <w:color w:val="0000FF"/>
      <w:u w:val="single"/>
    </w:rPr>
  </w:style>
  <w:style w:type="paragraph" w:styleId="stbilgi">
    <w:name w:val="header"/>
    <w:basedOn w:val="Normal"/>
    <w:link w:val="stbilgiChar"/>
    <w:uiPriority w:val="99"/>
    <w:unhideWhenUsed/>
    <w:rsid w:val="008273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73B3"/>
  </w:style>
  <w:style w:type="paragraph" w:styleId="Altbilgi">
    <w:name w:val="footer"/>
    <w:basedOn w:val="Normal"/>
    <w:link w:val="AltbilgiChar"/>
    <w:uiPriority w:val="99"/>
    <w:unhideWhenUsed/>
    <w:rsid w:val="008273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73B3"/>
  </w:style>
  <w:style w:type="character" w:styleId="SayfaNumaras">
    <w:name w:val="page number"/>
    <w:basedOn w:val="VarsaylanParagrafYazTipi"/>
    <w:uiPriority w:val="99"/>
    <w:semiHidden/>
    <w:unhideWhenUsed/>
    <w:rsid w:val="00827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2019-05-09T05:53:00Z</dcterms:created>
  <dcterms:modified xsi:type="dcterms:W3CDTF">2019-05-09T05:56:00Z</dcterms:modified>
</cp:coreProperties>
</file>