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88" w:rsidRP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szCs w:val="30"/>
          <w:lang w:eastAsia="tr-TR"/>
        </w:rPr>
        <w:t>ANAYASA MAHKEMESİ KARARI</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szCs w:val="19"/>
          <w:lang w:eastAsia="tr-TR"/>
        </w:rPr>
        <w:t>                                            </w:t>
      </w:r>
    </w:p>
    <w:p w:rsidR="00B43D88" w:rsidRPr="00B43D88" w:rsidRDefault="00B43D88" w:rsidP="00B43D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3D88">
        <w:rPr>
          <w:rFonts w:ascii="Times New Roman" w:eastAsia="Times New Roman" w:hAnsi="Times New Roman" w:cs="Times New Roman"/>
          <w:b/>
          <w:bCs/>
          <w:color w:val="000000"/>
          <w:sz w:val="24"/>
          <w:lang w:eastAsia="tr-TR"/>
        </w:rPr>
        <w:t xml:space="preserve">Esas </w:t>
      </w:r>
      <w:proofErr w:type="gramStart"/>
      <w:r w:rsidRPr="00B43D88">
        <w:rPr>
          <w:rFonts w:ascii="Times New Roman" w:eastAsia="Times New Roman" w:hAnsi="Times New Roman" w:cs="Times New Roman"/>
          <w:b/>
          <w:bCs/>
          <w:color w:val="000000"/>
          <w:sz w:val="24"/>
          <w:lang w:eastAsia="tr-TR"/>
        </w:rPr>
        <w:t>Sayısı     :  2016</w:t>
      </w:r>
      <w:proofErr w:type="gramEnd"/>
      <w:r w:rsidRPr="00B43D88">
        <w:rPr>
          <w:rFonts w:ascii="Times New Roman" w:eastAsia="Times New Roman" w:hAnsi="Times New Roman" w:cs="Times New Roman"/>
          <w:b/>
          <w:bCs/>
          <w:color w:val="000000"/>
          <w:sz w:val="24"/>
          <w:lang w:eastAsia="tr-TR"/>
        </w:rPr>
        <w:t>/164</w:t>
      </w:r>
    </w:p>
    <w:p w:rsidR="00B43D88" w:rsidRPr="00B43D88" w:rsidRDefault="00B43D88" w:rsidP="00B43D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3D88">
        <w:rPr>
          <w:rFonts w:ascii="Times New Roman" w:eastAsia="Times New Roman" w:hAnsi="Times New Roman" w:cs="Times New Roman"/>
          <w:b/>
          <w:bCs/>
          <w:color w:val="000000"/>
          <w:sz w:val="24"/>
          <w:lang w:eastAsia="tr-TR"/>
        </w:rPr>
        <w:t xml:space="preserve">Karar </w:t>
      </w:r>
      <w:proofErr w:type="gramStart"/>
      <w:r w:rsidRPr="00B43D88">
        <w:rPr>
          <w:rFonts w:ascii="Times New Roman" w:eastAsia="Times New Roman" w:hAnsi="Times New Roman" w:cs="Times New Roman"/>
          <w:b/>
          <w:bCs/>
          <w:color w:val="000000"/>
          <w:sz w:val="24"/>
          <w:lang w:eastAsia="tr-TR"/>
        </w:rPr>
        <w:t>Sayısı  :  2017</w:t>
      </w:r>
      <w:proofErr w:type="gramEnd"/>
      <w:r w:rsidRPr="00B43D88">
        <w:rPr>
          <w:rFonts w:ascii="Times New Roman" w:eastAsia="Times New Roman" w:hAnsi="Times New Roman" w:cs="Times New Roman"/>
          <w:b/>
          <w:bCs/>
          <w:color w:val="000000"/>
          <w:sz w:val="24"/>
          <w:lang w:eastAsia="tr-TR"/>
        </w:rPr>
        <w:t>/75</w:t>
      </w:r>
    </w:p>
    <w:p w:rsidR="00B43D88" w:rsidRPr="00B43D88" w:rsidRDefault="00B43D88" w:rsidP="00B43D88">
      <w:pPr>
        <w:shd w:val="clear" w:color="auto" w:fill="FFFFFF"/>
        <w:spacing w:after="0" w:line="240" w:lineRule="auto"/>
        <w:jc w:val="both"/>
        <w:rPr>
          <w:rFonts w:ascii="Times New Roman" w:eastAsia="Times New Roman" w:hAnsi="Times New Roman" w:cs="Times New Roman"/>
          <w:b/>
          <w:bCs/>
          <w:color w:val="000000"/>
          <w:sz w:val="24"/>
          <w:lang w:eastAsia="tr-TR"/>
        </w:rPr>
      </w:pPr>
      <w:r w:rsidRPr="00B43D88">
        <w:rPr>
          <w:rFonts w:ascii="Times New Roman" w:eastAsia="Times New Roman" w:hAnsi="Times New Roman" w:cs="Times New Roman"/>
          <w:b/>
          <w:bCs/>
          <w:color w:val="000000"/>
          <w:sz w:val="24"/>
          <w:lang w:eastAsia="tr-TR"/>
        </w:rPr>
        <w:t xml:space="preserve">Karar </w:t>
      </w:r>
      <w:proofErr w:type="gramStart"/>
      <w:r w:rsidRPr="00B43D88">
        <w:rPr>
          <w:rFonts w:ascii="Times New Roman" w:eastAsia="Times New Roman" w:hAnsi="Times New Roman" w:cs="Times New Roman"/>
          <w:b/>
          <w:bCs/>
          <w:color w:val="000000"/>
          <w:sz w:val="24"/>
          <w:lang w:eastAsia="tr-TR"/>
        </w:rPr>
        <w:t>Tarihi :  15</w:t>
      </w:r>
      <w:proofErr w:type="gramEnd"/>
      <w:r w:rsidRPr="00B43D88">
        <w:rPr>
          <w:rFonts w:ascii="Times New Roman" w:eastAsia="Times New Roman" w:hAnsi="Times New Roman" w:cs="Times New Roman"/>
          <w:b/>
          <w:bCs/>
          <w:color w:val="000000"/>
          <w:sz w:val="24"/>
          <w:lang w:eastAsia="tr-TR"/>
        </w:rPr>
        <w:t>.3.2017</w:t>
      </w:r>
    </w:p>
    <w:p w:rsidR="00B43D88" w:rsidRDefault="00B43D88" w:rsidP="00B43D88">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B43D88">
        <w:rPr>
          <w:rFonts w:ascii="Times New Roman" w:eastAsia="Times New Roman" w:hAnsi="Times New Roman" w:cs="Times New Roman"/>
          <w:b/>
          <w:bCs/>
          <w:color w:val="000000"/>
          <w:sz w:val="24"/>
          <w:lang w:eastAsia="tr-TR"/>
        </w:rPr>
        <w:t>R.G.Tarih</w:t>
      </w:r>
      <w:proofErr w:type="spellEnd"/>
      <w:r w:rsidRPr="00B43D88">
        <w:rPr>
          <w:rFonts w:ascii="Times New Roman" w:eastAsia="Times New Roman" w:hAnsi="Times New Roman" w:cs="Times New Roman"/>
          <w:b/>
          <w:bCs/>
          <w:color w:val="000000"/>
          <w:sz w:val="24"/>
          <w:lang w:eastAsia="tr-TR"/>
        </w:rPr>
        <w:t>-</w:t>
      </w:r>
      <w:proofErr w:type="gramStart"/>
      <w:r w:rsidRPr="00B43D88">
        <w:rPr>
          <w:rFonts w:ascii="Times New Roman" w:eastAsia="Times New Roman" w:hAnsi="Times New Roman" w:cs="Times New Roman"/>
          <w:b/>
          <w:bCs/>
          <w:color w:val="000000"/>
          <w:sz w:val="24"/>
          <w:lang w:eastAsia="tr-TR"/>
        </w:rPr>
        <w:t>Sayısı   :  12</w:t>
      </w:r>
      <w:proofErr w:type="gramEnd"/>
      <w:r w:rsidRPr="00B43D88">
        <w:rPr>
          <w:rFonts w:ascii="Times New Roman" w:eastAsia="Times New Roman" w:hAnsi="Times New Roman" w:cs="Times New Roman"/>
          <w:b/>
          <w:bCs/>
          <w:color w:val="000000"/>
          <w:sz w:val="24"/>
          <w:lang w:eastAsia="tr-TR"/>
        </w:rPr>
        <w:t>.4.2017-30036</w:t>
      </w:r>
      <w:r w:rsidRPr="00B43D88">
        <w:rPr>
          <w:rFonts w:ascii="Times New Roman" w:eastAsia="Times New Roman" w:hAnsi="Times New Roman" w:cs="Times New Roman"/>
          <w:b/>
          <w:bCs/>
          <w:color w:val="000000"/>
          <w:sz w:val="24"/>
          <w:lang w:eastAsia="tr-TR"/>
        </w:rPr>
        <w:t> </w:t>
      </w:r>
    </w:p>
    <w:p w:rsidR="00B43D88" w:rsidRDefault="00B43D88" w:rsidP="00B43D88">
      <w:pPr>
        <w:shd w:val="clear" w:color="auto" w:fill="FFFFFF"/>
        <w:spacing w:after="0" w:line="240" w:lineRule="auto"/>
        <w:jc w:val="both"/>
        <w:rPr>
          <w:rFonts w:ascii="Times New Roman" w:eastAsia="Times New Roman" w:hAnsi="Times New Roman" w:cs="Times New Roman"/>
          <w:b/>
          <w:bCs/>
          <w:color w:val="000000"/>
          <w:sz w:val="24"/>
          <w:lang w:eastAsia="tr-TR"/>
        </w:rPr>
      </w:pP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İTİRAZ YOLUNA BAŞVURAN:</w:t>
      </w:r>
      <w:r w:rsidRPr="00B43D88">
        <w:rPr>
          <w:rFonts w:ascii="Times New Roman" w:eastAsia="Times New Roman" w:hAnsi="Times New Roman" w:cs="Times New Roman"/>
          <w:b/>
          <w:bCs/>
          <w:color w:val="000000"/>
          <w:sz w:val="24"/>
          <w:szCs w:val="19"/>
          <w:lang w:eastAsia="tr-TR"/>
        </w:rPr>
        <w:t> </w:t>
      </w:r>
      <w:r w:rsidRPr="00B43D88">
        <w:rPr>
          <w:rFonts w:ascii="Times New Roman" w:eastAsia="Times New Roman" w:hAnsi="Times New Roman" w:cs="Times New Roman"/>
          <w:color w:val="000000"/>
          <w:sz w:val="24"/>
          <w:szCs w:val="19"/>
          <w:lang w:eastAsia="tr-TR"/>
        </w:rPr>
        <w:t>Danıştay İdari Dava Daireleri Kurulu</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İTİRAZIN KONUSU:</w:t>
      </w:r>
      <w:r w:rsidRPr="00B43D88">
        <w:rPr>
          <w:rFonts w:ascii="Times New Roman" w:eastAsia="Times New Roman" w:hAnsi="Times New Roman" w:cs="Times New Roman"/>
          <w:b/>
          <w:bCs/>
          <w:color w:val="000000"/>
          <w:sz w:val="24"/>
          <w:szCs w:val="19"/>
          <w:lang w:eastAsia="tr-TR"/>
        </w:rPr>
        <w:t> </w:t>
      </w:r>
      <w:r w:rsidRPr="00B43D88">
        <w:rPr>
          <w:rFonts w:ascii="Times New Roman" w:eastAsia="Times New Roman" w:hAnsi="Times New Roman" w:cs="Times New Roman"/>
          <w:color w:val="000000"/>
          <w:sz w:val="24"/>
          <w:szCs w:val="19"/>
          <w:lang w:eastAsia="tr-TR"/>
        </w:rPr>
        <w:t>25.8.2011 tarihli ve 652 sayılı Millî Eğitim Bakanlığının Teşkilat ve Görevleri Hakkında Kanun Hükmünde Kararname’nin 37. maddesine, 1.3.2014 tarihli ve 6528 sayılı Kanun’un 22. maddesiyle eklenen (9) ve (10) numaralı fıkraların, Anayasa’nın 2</w:t>
      </w:r>
      <w:proofErr w:type="gramStart"/>
      <w:r w:rsidRPr="00B43D88">
        <w:rPr>
          <w:rFonts w:ascii="Times New Roman" w:eastAsia="Times New Roman" w:hAnsi="Times New Roman" w:cs="Times New Roman"/>
          <w:color w:val="000000"/>
          <w:sz w:val="24"/>
          <w:szCs w:val="19"/>
          <w:lang w:eastAsia="tr-TR"/>
        </w:rPr>
        <w:t>.,</w:t>
      </w:r>
      <w:proofErr w:type="gramEnd"/>
      <w:r w:rsidRPr="00B43D88">
        <w:rPr>
          <w:rFonts w:ascii="Times New Roman" w:eastAsia="Times New Roman" w:hAnsi="Times New Roman" w:cs="Times New Roman"/>
          <w:color w:val="000000"/>
          <w:sz w:val="24"/>
          <w:szCs w:val="19"/>
          <w:lang w:eastAsia="tr-TR"/>
        </w:rPr>
        <w:t xml:space="preserve"> 7. ve 128. maddelerine aykırılığı ileri sürülerek iptallerine  ve yürürlüklerinin durdurulmasına karar verilmesi talebidir.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OLAY:</w:t>
      </w:r>
      <w:r w:rsidRPr="00B43D88">
        <w:rPr>
          <w:rFonts w:ascii="Times New Roman" w:eastAsia="Times New Roman" w:hAnsi="Times New Roman" w:cs="Times New Roman"/>
          <w:b/>
          <w:bCs/>
          <w:color w:val="000000"/>
          <w:sz w:val="24"/>
          <w:szCs w:val="19"/>
          <w:lang w:eastAsia="tr-TR"/>
        </w:rPr>
        <w:t> </w:t>
      </w:r>
      <w:r w:rsidRPr="00B43D88">
        <w:rPr>
          <w:rFonts w:ascii="Times New Roman" w:eastAsia="Times New Roman" w:hAnsi="Times New Roman" w:cs="Times New Roman"/>
          <w:color w:val="000000"/>
          <w:sz w:val="24"/>
          <w:szCs w:val="19"/>
          <w:lang w:eastAsia="tr-TR"/>
        </w:rPr>
        <w:t>Davacının, düzenleyici idari işlemin birtakım maddelerinin iptali talebiyle açtığı davada, itiraz konusu kuralların Anayasa’ya aykırı olduğu kanısına varan Mahkeme, iptalleri için başvurmuştur.</w:t>
      </w:r>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I- İPTALİ İSTENİLEN KANUN HÜKÜMLERİ</w:t>
      </w:r>
      <w:r w:rsidRPr="00B43D88">
        <w:rPr>
          <w:rFonts w:ascii="Times New Roman" w:eastAsia="Times New Roman" w:hAnsi="Times New Roman" w:cs="Times New Roman"/>
          <w:color w:val="000000"/>
          <w:sz w:val="24"/>
          <w:szCs w:val="19"/>
          <w:lang w:eastAsia="tr-TR"/>
        </w:rPr>
        <w:t>  </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652 sayılı Kanun Hükmünde Kararname’nin (KHK) 37. maddesine, 6528 sayılı Kanun’la eklenen itiraz konusu (9) ve (10) numaralı fıkralar şöyledir: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i/>
          <w:iCs/>
          <w:color w:val="000000"/>
          <w:sz w:val="24"/>
          <w:szCs w:val="19"/>
          <w:lang w:eastAsia="tr-TR"/>
        </w:rPr>
        <w:t>“</w:t>
      </w:r>
      <w:r w:rsidRPr="00B43D88">
        <w:rPr>
          <w:rFonts w:ascii="Times New Roman" w:eastAsia="Times New Roman" w:hAnsi="Times New Roman" w:cs="Times New Roman"/>
          <w:b/>
          <w:bCs/>
          <w:i/>
          <w:iCs/>
          <w:color w:val="000000"/>
          <w:sz w:val="24"/>
          <w:szCs w:val="19"/>
          <w:lang w:eastAsia="tr-TR"/>
        </w:rPr>
        <w:t>(9) </w:t>
      </w:r>
      <w:r w:rsidRPr="00B43D88">
        <w:rPr>
          <w:rFonts w:ascii="Times New Roman" w:eastAsia="Times New Roman" w:hAnsi="Times New Roman" w:cs="Times New Roman"/>
          <w:i/>
          <w:iCs/>
          <w:color w:val="000000"/>
          <w:sz w:val="24"/>
          <w:szCs w:val="19"/>
          <w:lang w:eastAsia="tr-TR"/>
        </w:rPr>
        <w:t xml:space="preserve">(Ek: </w:t>
      </w:r>
      <w:proofErr w:type="gramStart"/>
      <w:r w:rsidRPr="00B43D88">
        <w:rPr>
          <w:rFonts w:ascii="Times New Roman" w:eastAsia="Times New Roman" w:hAnsi="Times New Roman" w:cs="Times New Roman"/>
          <w:i/>
          <w:iCs/>
          <w:color w:val="000000"/>
          <w:sz w:val="24"/>
          <w:szCs w:val="19"/>
          <w:lang w:eastAsia="tr-TR"/>
        </w:rPr>
        <w:t>1/3/2014</w:t>
      </w:r>
      <w:proofErr w:type="gramEnd"/>
      <w:r w:rsidRPr="00B43D88">
        <w:rPr>
          <w:rFonts w:ascii="Times New Roman" w:eastAsia="Times New Roman" w:hAnsi="Times New Roman" w:cs="Times New Roman"/>
          <w:i/>
          <w:iCs/>
          <w:color w:val="000000"/>
          <w:sz w:val="24"/>
          <w:szCs w:val="19"/>
          <w:lang w:eastAsia="tr-TR"/>
        </w:rPr>
        <w:t xml:space="preserve">-6528/22 </w:t>
      </w:r>
      <w:proofErr w:type="spellStart"/>
      <w:r w:rsidRPr="00B43D88">
        <w:rPr>
          <w:rFonts w:ascii="Times New Roman" w:eastAsia="Times New Roman" w:hAnsi="Times New Roman" w:cs="Times New Roman"/>
          <w:i/>
          <w:iCs/>
          <w:color w:val="000000"/>
          <w:sz w:val="24"/>
          <w:szCs w:val="19"/>
          <w:lang w:eastAsia="tr-TR"/>
        </w:rPr>
        <w:t>md.</w:t>
      </w:r>
      <w:proofErr w:type="spellEnd"/>
      <w:r w:rsidRPr="00B43D88">
        <w:rPr>
          <w:rFonts w:ascii="Times New Roman" w:eastAsia="Times New Roman" w:hAnsi="Times New Roman" w:cs="Times New Roman"/>
          <w:i/>
          <w:iCs/>
          <w:color w:val="000000"/>
          <w:sz w:val="24"/>
          <w:szCs w:val="19"/>
          <w:lang w:eastAsia="tr-TR"/>
        </w:rPr>
        <w:t>) </w:t>
      </w:r>
      <w:r w:rsidRPr="00B43D88">
        <w:rPr>
          <w:rFonts w:ascii="Times New Roman" w:eastAsia="Times New Roman" w:hAnsi="Times New Roman" w:cs="Times New Roman"/>
          <w:b/>
          <w:bCs/>
          <w:i/>
          <w:iCs/>
          <w:color w:val="000000"/>
          <w:sz w:val="24"/>
          <w:szCs w:val="19"/>
          <w:lang w:eastAsia="tr-TR"/>
        </w:rPr>
        <w:t>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ile Bakan onayıyla doğrudan Bakanlık merkez teşkilatına bağlanan kurumlara yapılacak öğretmen atamaları ve yönetici görevlendirmeleri Bakan tarafından yapılır</w:t>
      </w:r>
      <w:r w:rsidRPr="00B43D88">
        <w:rPr>
          <w:rFonts w:ascii="Times New Roman" w:eastAsia="Times New Roman" w:hAnsi="Times New Roman" w:cs="Times New Roman"/>
          <w:i/>
          <w:iCs/>
          <w:color w:val="000000"/>
          <w:sz w:val="24"/>
          <w:szCs w:val="19"/>
          <w:lang w:eastAsia="tr-TR"/>
        </w:rPr>
        <w:t xml:space="preserve">. (Ek cümle: </w:t>
      </w:r>
      <w:proofErr w:type="gramStart"/>
      <w:r w:rsidRPr="00B43D88">
        <w:rPr>
          <w:rFonts w:ascii="Times New Roman" w:eastAsia="Times New Roman" w:hAnsi="Times New Roman" w:cs="Times New Roman"/>
          <w:i/>
          <w:iCs/>
          <w:color w:val="000000"/>
          <w:sz w:val="24"/>
          <w:szCs w:val="19"/>
          <w:lang w:eastAsia="tr-TR"/>
        </w:rPr>
        <w:t>2/12/2016</w:t>
      </w:r>
      <w:proofErr w:type="gramEnd"/>
      <w:r w:rsidRPr="00B43D88">
        <w:rPr>
          <w:rFonts w:ascii="Times New Roman" w:eastAsia="Times New Roman" w:hAnsi="Times New Roman" w:cs="Times New Roman"/>
          <w:i/>
          <w:iCs/>
          <w:color w:val="000000"/>
          <w:sz w:val="24"/>
          <w:szCs w:val="19"/>
          <w:lang w:eastAsia="tr-TR"/>
        </w:rPr>
        <w:t xml:space="preserve">-6764/8 </w:t>
      </w:r>
      <w:proofErr w:type="spellStart"/>
      <w:r w:rsidRPr="00B43D88">
        <w:rPr>
          <w:rFonts w:ascii="Times New Roman" w:eastAsia="Times New Roman" w:hAnsi="Times New Roman" w:cs="Times New Roman"/>
          <w:i/>
          <w:iCs/>
          <w:color w:val="000000"/>
          <w:sz w:val="24"/>
          <w:szCs w:val="19"/>
          <w:lang w:eastAsia="tr-TR"/>
        </w:rPr>
        <w:t>md.</w:t>
      </w:r>
      <w:proofErr w:type="spellEnd"/>
      <w:r w:rsidRPr="00B43D88">
        <w:rPr>
          <w:rFonts w:ascii="Times New Roman" w:eastAsia="Times New Roman" w:hAnsi="Times New Roman" w:cs="Times New Roman"/>
          <w:i/>
          <w:iCs/>
          <w:color w:val="000000"/>
          <w:sz w:val="24"/>
          <w:szCs w:val="19"/>
          <w:lang w:eastAsia="tr-TR"/>
        </w:rPr>
        <w:t>)</w:t>
      </w:r>
      <w:r w:rsidRPr="00B43D88">
        <w:rPr>
          <w:rFonts w:ascii="Times New Roman" w:eastAsia="Times New Roman" w:hAnsi="Times New Roman" w:cs="Times New Roman"/>
          <w:b/>
          <w:bCs/>
          <w:color w:val="000000"/>
          <w:sz w:val="24"/>
          <w:szCs w:val="19"/>
          <w:lang w:eastAsia="tr-TR"/>
        </w:rPr>
        <w:t> </w:t>
      </w:r>
      <w:r w:rsidRPr="00B43D88">
        <w:rPr>
          <w:rFonts w:ascii="Times New Roman" w:eastAsia="Times New Roman" w:hAnsi="Times New Roman" w:cs="Times New Roman"/>
          <w:i/>
          <w:iCs/>
          <w:color w:val="000000"/>
          <w:sz w:val="24"/>
          <w:szCs w:val="19"/>
          <w:lang w:eastAsia="tr-TR"/>
        </w:rPr>
        <w:t xml:space="preserve">2547 sayılı Yükseköğretim Kanununun 38 inci maddesi kapsamında üniversitelerde görev yapan öğretim elemanlarına bu okullarda okul müdürlüğü görevi </w:t>
      </w:r>
      <w:proofErr w:type="gramStart"/>
      <w:r w:rsidRPr="00B43D88">
        <w:rPr>
          <w:rFonts w:ascii="Times New Roman" w:eastAsia="Times New Roman" w:hAnsi="Times New Roman" w:cs="Times New Roman"/>
          <w:i/>
          <w:iCs/>
          <w:color w:val="000000"/>
          <w:sz w:val="24"/>
          <w:szCs w:val="19"/>
          <w:lang w:eastAsia="tr-TR"/>
        </w:rPr>
        <w:t>verilebilir</w:t>
      </w:r>
      <w:proofErr w:type="gramEnd"/>
      <w:r w:rsidRPr="00B43D88">
        <w:rPr>
          <w:rFonts w:ascii="Times New Roman" w:eastAsia="Times New Roman" w:hAnsi="Times New Roman" w:cs="Times New Roman"/>
          <w:i/>
          <w:iCs/>
          <w:color w:val="000000"/>
          <w:sz w:val="24"/>
          <w:szCs w:val="19"/>
          <w:lang w:eastAsia="tr-TR"/>
        </w:rPr>
        <w:t>.”</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i/>
          <w:iCs/>
          <w:color w:val="000000"/>
          <w:sz w:val="24"/>
          <w:szCs w:val="19"/>
          <w:lang w:eastAsia="tr-TR"/>
        </w:rPr>
        <w:t>“</w:t>
      </w:r>
      <w:r w:rsidRPr="00B43D88">
        <w:rPr>
          <w:rFonts w:ascii="Times New Roman" w:eastAsia="Times New Roman" w:hAnsi="Times New Roman" w:cs="Times New Roman"/>
          <w:b/>
          <w:bCs/>
          <w:i/>
          <w:iCs/>
          <w:color w:val="000000"/>
          <w:sz w:val="24"/>
          <w:szCs w:val="19"/>
          <w:lang w:eastAsia="tr-TR"/>
        </w:rPr>
        <w:t>(10) </w:t>
      </w:r>
      <w:r w:rsidRPr="00B43D88">
        <w:rPr>
          <w:rFonts w:ascii="Times New Roman" w:eastAsia="Times New Roman" w:hAnsi="Times New Roman" w:cs="Times New Roman"/>
          <w:i/>
          <w:iCs/>
          <w:color w:val="000000"/>
          <w:sz w:val="24"/>
          <w:szCs w:val="19"/>
          <w:lang w:eastAsia="tr-TR"/>
        </w:rPr>
        <w:t xml:space="preserve">(Ek: </w:t>
      </w:r>
      <w:proofErr w:type="gramStart"/>
      <w:r w:rsidRPr="00B43D88">
        <w:rPr>
          <w:rFonts w:ascii="Times New Roman" w:eastAsia="Times New Roman" w:hAnsi="Times New Roman" w:cs="Times New Roman"/>
          <w:i/>
          <w:iCs/>
          <w:color w:val="000000"/>
          <w:sz w:val="24"/>
          <w:szCs w:val="19"/>
          <w:lang w:eastAsia="tr-TR"/>
        </w:rPr>
        <w:t>1/3/2014</w:t>
      </w:r>
      <w:proofErr w:type="gramEnd"/>
      <w:r w:rsidRPr="00B43D88">
        <w:rPr>
          <w:rFonts w:ascii="Times New Roman" w:eastAsia="Times New Roman" w:hAnsi="Times New Roman" w:cs="Times New Roman"/>
          <w:i/>
          <w:iCs/>
          <w:color w:val="000000"/>
          <w:sz w:val="24"/>
          <w:szCs w:val="19"/>
          <w:lang w:eastAsia="tr-TR"/>
        </w:rPr>
        <w:t xml:space="preserve">-6528/22 </w:t>
      </w:r>
      <w:proofErr w:type="spellStart"/>
      <w:r w:rsidRPr="00B43D88">
        <w:rPr>
          <w:rFonts w:ascii="Times New Roman" w:eastAsia="Times New Roman" w:hAnsi="Times New Roman" w:cs="Times New Roman"/>
          <w:i/>
          <w:iCs/>
          <w:color w:val="000000"/>
          <w:sz w:val="24"/>
          <w:szCs w:val="19"/>
          <w:lang w:eastAsia="tr-TR"/>
        </w:rPr>
        <w:t>md.</w:t>
      </w:r>
      <w:proofErr w:type="spellEnd"/>
      <w:r w:rsidRPr="00B43D88">
        <w:rPr>
          <w:rFonts w:ascii="Times New Roman" w:eastAsia="Times New Roman" w:hAnsi="Times New Roman" w:cs="Times New Roman"/>
          <w:i/>
          <w:iCs/>
          <w:color w:val="000000"/>
          <w:sz w:val="24"/>
          <w:szCs w:val="19"/>
          <w:lang w:eastAsia="tr-TR"/>
        </w:rPr>
        <w:t>) </w:t>
      </w:r>
      <w:r w:rsidRPr="00B43D88">
        <w:rPr>
          <w:rFonts w:ascii="Times New Roman" w:eastAsia="Times New Roman" w:hAnsi="Times New Roman" w:cs="Times New Roman"/>
          <w:b/>
          <w:bCs/>
          <w:i/>
          <w:iCs/>
          <w:color w:val="000000"/>
          <w:sz w:val="24"/>
          <w:szCs w:val="19"/>
          <w:lang w:eastAsia="tr-TR"/>
        </w:rPr>
        <w:t>Öğretim üyeleri ile Bakanlıkta görev yapmakta olan öğretmenlerin dokuzuncu fıkra kapsamındaki kurumlara atanma ve görevlendirilmelerinde bu Kanun Hükmünde Kararname, 657 sayılı Devlet Memurları Kanunu ve diğer mevzuatın sınavlar ve atanmaya ilişkin hükümleri uygulanmaz. Dokuzuncu fıkra kapsamındaki kurumlara yönetici görevlendirmeleri özlük hakları, atanma ve terfi yönünden kazanılmış hak doğurmaz.</w:t>
      </w:r>
      <w:r w:rsidRPr="00B43D88">
        <w:rPr>
          <w:rFonts w:ascii="Times New Roman" w:eastAsia="Times New Roman" w:hAnsi="Times New Roman" w:cs="Times New Roman"/>
          <w:i/>
          <w:iCs/>
          <w:color w:val="000000"/>
          <w:sz w:val="24"/>
          <w:szCs w:val="19"/>
          <w:lang w:eastAsia="tr-TR"/>
        </w:rPr>
        <w:t>”</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II- İLK İNCELEME</w:t>
      </w:r>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B43D88">
        <w:rPr>
          <w:rFonts w:ascii="Times New Roman" w:eastAsia="Times New Roman" w:hAnsi="Times New Roman" w:cs="Times New Roman"/>
          <w:color w:val="000000"/>
          <w:sz w:val="24"/>
          <w:szCs w:val="19"/>
          <w:lang w:eastAsia="tr-TR"/>
        </w:rPr>
        <w:t>Serruh</w:t>
      </w:r>
      <w:proofErr w:type="spellEnd"/>
      <w:r w:rsidRPr="00B43D88">
        <w:rPr>
          <w:rFonts w:ascii="Times New Roman" w:eastAsia="Times New Roman" w:hAnsi="Times New Roman" w:cs="Times New Roman"/>
          <w:color w:val="000000"/>
          <w:sz w:val="24"/>
          <w:szCs w:val="19"/>
          <w:lang w:eastAsia="tr-TR"/>
        </w:rPr>
        <w:t xml:space="preserve"> KALELİ, Osman </w:t>
      </w:r>
      <w:proofErr w:type="spellStart"/>
      <w:r w:rsidRPr="00B43D88">
        <w:rPr>
          <w:rFonts w:ascii="Times New Roman" w:eastAsia="Times New Roman" w:hAnsi="Times New Roman" w:cs="Times New Roman"/>
          <w:color w:val="000000"/>
          <w:sz w:val="24"/>
          <w:szCs w:val="19"/>
          <w:lang w:eastAsia="tr-TR"/>
        </w:rPr>
        <w:t>Alifeyyaz</w:t>
      </w:r>
      <w:proofErr w:type="spellEnd"/>
      <w:r w:rsidRPr="00B43D88">
        <w:rPr>
          <w:rFonts w:ascii="Times New Roman" w:eastAsia="Times New Roman" w:hAnsi="Times New Roman" w:cs="Times New Roman"/>
          <w:color w:val="000000"/>
          <w:sz w:val="24"/>
          <w:szCs w:val="19"/>
          <w:lang w:eastAsia="tr-TR"/>
        </w:rPr>
        <w:t xml:space="preserve"> PAKSÜT, Recep KÖMÜRCÜ, Nuri NECİPOĞLU, </w:t>
      </w:r>
      <w:proofErr w:type="spellStart"/>
      <w:r w:rsidRPr="00B43D88">
        <w:rPr>
          <w:rFonts w:ascii="Times New Roman" w:eastAsia="Times New Roman" w:hAnsi="Times New Roman" w:cs="Times New Roman"/>
          <w:color w:val="000000"/>
          <w:sz w:val="24"/>
          <w:szCs w:val="19"/>
          <w:lang w:eastAsia="tr-TR"/>
        </w:rPr>
        <w:t>Hicabi</w:t>
      </w:r>
      <w:proofErr w:type="spellEnd"/>
      <w:r w:rsidRPr="00B43D88">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B43D88">
        <w:rPr>
          <w:rFonts w:ascii="Times New Roman" w:eastAsia="Times New Roman" w:hAnsi="Times New Roman" w:cs="Times New Roman"/>
          <w:color w:val="000000"/>
          <w:sz w:val="24"/>
          <w:szCs w:val="19"/>
          <w:lang w:eastAsia="tr-TR"/>
        </w:rPr>
        <w:t>HAKYEMEZ’in</w:t>
      </w:r>
      <w:proofErr w:type="spellEnd"/>
      <w:r w:rsidRPr="00B43D88">
        <w:rPr>
          <w:rFonts w:ascii="Times New Roman" w:eastAsia="Times New Roman" w:hAnsi="Times New Roman" w:cs="Times New Roman"/>
          <w:color w:val="000000"/>
          <w:sz w:val="24"/>
          <w:szCs w:val="19"/>
          <w:lang w:eastAsia="tr-TR"/>
        </w:rPr>
        <w:t xml:space="preserve"> katılımlarıyla 12.10.2016 tarihinde yapılan ilk </w:t>
      </w:r>
      <w:r w:rsidRPr="00B43D88">
        <w:rPr>
          <w:rFonts w:ascii="Times New Roman" w:eastAsia="Times New Roman" w:hAnsi="Times New Roman" w:cs="Times New Roman"/>
          <w:color w:val="000000"/>
          <w:sz w:val="24"/>
          <w:szCs w:val="19"/>
          <w:lang w:eastAsia="tr-TR"/>
        </w:rPr>
        <w:lastRenderedPageBreak/>
        <w:t>inceleme toplantısında, öncelikle uygulanacak kural ve başvurunun yöntemine uygunluğu sorunları görüşülmüştür.  </w:t>
      </w:r>
      <w:proofErr w:type="gramEnd"/>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B43D88">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3. Bakılmakta olan dava, Millî Eğitim Bakanlığı Doğrudan Merkez Teşkilatına Bağlı Kurumlara Yönetici Görevlendirilmesine ve Öğretmen Atamasına İlişkin </w:t>
      </w:r>
      <w:proofErr w:type="spellStart"/>
      <w:r w:rsidRPr="00B43D88">
        <w:rPr>
          <w:rFonts w:ascii="Times New Roman" w:eastAsia="Times New Roman" w:hAnsi="Times New Roman" w:cs="Times New Roman"/>
          <w:color w:val="000000"/>
          <w:sz w:val="24"/>
          <w:szCs w:val="19"/>
          <w:lang w:eastAsia="tr-TR"/>
        </w:rPr>
        <w:t>Yönerge’nin</w:t>
      </w:r>
      <w:proofErr w:type="spellEnd"/>
      <w:r w:rsidRPr="00B43D88">
        <w:rPr>
          <w:rFonts w:ascii="Times New Roman" w:eastAsia="Times New Roman" w:hAnsi="Times New Roman" w:cs="Times New Roman"/>
          <w:color w:val="000000"/>
          <w:sz w:val="24"/>
          <w:szCs w:val="19"/>
          <w:lang w:eastAsia="tr-TR"/>
        </w:rPr>
        <w:t xml:space="preserve"> birtakım maddelerinin iptali talebini içermektedir. Söz konusu </w:t>
      </w:r>
      <w:proofErr w:type="spellStart"/>
      <w:r w:rsidRPr="00B43D88">
        <w:rPr>
          <w:rFonts w:ascii="Times New Roman" w:eastAsia="Times New Roman" w:hAnsi="Times New Roman" w:cs="Times New Roman"/>
          <w:color w:val="000000"/>
          <w:sz w:val="24"/>
          <w:szCs w:val="19"/>
          <w:lang w:eastAsia="tr-TR"/>
        </w:rPr>
        <w:t>Yönerge’nin</w:t>
      </w:r>
      <w:proofErr w:type="spellEnd"/>
      <w:r w:rsidRPr="00B43D88">
        <w:rPr>
          <w:rFonts w:ascii="Times New Roman" w:eastAsia="Times New Roman" w:hAnsi="Times New Roman" w:cs="Times New Roman"/>
          <w:color w:val="000000"/>
          <w:sz w:val="24"/>
          <w:szCs w:val="19"/>
          <w:lang w:eastAsia="tr-TR"/>
        </w:rPr>
        <w:t xml:space="preserve"> 2. maddesine göre Yönerge, Bakan onayıyla doğrudan Millî Eğitim Bakanlığı merkez teşkilatına bağlanan kurumlara yapılacak yönetici görevlendirmeleri ve öğretmen atamaları ile bunların görevlerine ilişkin usul ve esasları kapsamaktadır.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4. Buna karşılık 652 sayılı KHK’nın 37. maddesinin itiraz konusu (9) numaralı fıkrası, Bakan onayıyla doğrudan Millî Eğitim Bakanlığı merkez teşkilatına bağlanan kurumların yanı sıra </w:t>
      </w:r>
      <w:r w:rsidRPr="00B43D88">
        <w:rPr>
          <w:rFonts w:ascii="Times New Roman" w:eastAsia="Times New Roman" w:hAnsi="Times New Roman" w:cs="Times New Roman"/>
          <w:i/>
          <w:iCs/>
          <w:color w:val="000000"/>
          <w:sz w:val="24"/>
          <w:szCs w:val="19"/>
          <w:lang w:eastAsia="tr-TR"/>
        </w:rPr>
        <w:t>“Yurt içi veya yurt dışında, yerli veya yabancı kurum ve kuruluşlarla veya başka ülkelerle işbirliği anlaşması çerçevesinde kurulan ve ulusal veya uluslararası proje yürüten okul ve kurumlar”</w:t>
      </w:r>
      <w:r w:rsidRPr="00B43D88">
        <w:rPr>
          <w:rFonts w:ascii="Times New Roman" w:eastAsia="Times New Roman" w:hAnsi="Times New Roman" w:cs="Times New Roman"/>
          <w:color w:val="000000"/>
          <w:sz w:val="24"/>
          <w:szCs w:val="19"/>
          <w:lang w:eastAsia="tr-TR"/>
        </w:rPr>
        <w:t> ile </w:t>
      </w:r>
      <w:r w:rsidRPr="00B43D88">
        <w:rPr>
          <w:rFonts w:ascii="Times New Roman" w:eastAsia="Times New Roman" w:hAnsi="Times New Roman" w:cs="Times New Roman"/>
          <w:i/>
          <w:iCs/>
          <w:color w:val="000000"/>
          <w:sz w:val="24"/>
          <w:szCs w:val="19"/>
          <w:lang w:eastAsia="tr-TR"/>
        </w:rPr>
        <w:t xml:space="preserve">“Bakan onayı ile proje okulu olarak seçilen ve belirli eğitim reformu ve programları uygulanan okul ve </w:t>
      </w:r>
      <w:proofErr w:type="spellStart"/>
      <w:r w:rsidRPr="00B43D88">
        <w:rPr>
          <w:rFonts w:ascii="Times New Roman" w:eastAsia="Times New Roman" w:hAnsi="Times New Roman" w:cs="Times New Roman"/>
          <w:i/>
          <w:iCs/>
          <w:color w:val="000000"/>
          <w:sz w:val="24"/>
          <w:szCs w:val="19"/>
          <w:lang w:eastAsia="tr-TR"/>
        </w:rPr>
        <w:t>kurumlar”</w:t>
      </w:r>
      <w:r w:rsidRPr="00B43D88">
        <w:rPr>
          <w:rFonts w:ascii="Times New Roman" w:eastAsia="Times New Roman" w:hAnsi="Times New Roman" w:cs="Times New Roman"/>
          <w:color w:val="000000"/>
          <w:sz w:val="24"/>
          <w:szCs w:val="19"/>
          <w:lang w:eastAsia="tr-TR"/>
        </w:rPr>
        <w:t>a</w:t>
      </w:r>
      <w:proofErr w:type="spellEnd"/>
      <w:r w:rsidRPr="00B43D88">
        <w:rPr>
          <w:rFonts w:ascii="Times New Roman" w:eastAsia="Times New Roman" w:hAnsi="Times New Roman" w:cs="Times New Roman"/>
          <w:color w:val="000000"/>
          <w:sz w:val="24"/>
          <w:szCs w:val="19"/>
          <w:lang w:eastAsia="tr-TR"/>
        </w:rPr>
        <w:t xml:space="preserve"> yapılacak öğretmen atamalarının ve yönetici görevlendirmelerinin de Bakan tarafından yapılacağını belirtmek suretiyle dava konusu olmayan okul ve kurumlar yönünden de düzenleme öngörmektedir. Dolayısıyla itiraz konusu (9) numaralı fıkranın  </w:t>
      </w:r>
      <w:r w:rsidRPr="00B43D88">
        <w:rPr>
          <w:rFonts w:ascii="Times New Roman" w:eastAsia="Times New Roman" w:hAnsi="Times New Roman" w:cs="Times New Roman"/>
          <w:i/>
          <w:iCs/>
          <w:color w:val="000000"/>
          <w:sz w:val="24"/>
          <w:szCs w:val="19"/>
          <w:lang w:eastAsia="tr-TR"/>
        </w:rPr>
        <w:t>“Yurt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w:t>
      </w:r>
      <w:r w:rsidRPr="00B43D88">
        <w:rPr>
          <w:rFonts w:ascii="Times New Roman" w:eastAsia="Times New Roman" w:hAnsi="Times New Roman" w:cs="Times New Roman"/>
          <w:color w:val="000000"/>
          <w:sz w:val="24"/>
          <w:szCs w:val="19"/>
          <w:lang w:eastAsia="tr-TR"/>
        </w:rPr>
        <w:t xml:space="preserve">bölümünün uyuşmazlıkta uygulanma olanağı bulunmamaktadır. </w:t>
      </w:r>
      <w:proofErr w:type="gramEnd"/>
      <w:r w:rsidRPr="00B43D88">
        <w:rPr>
          <w:rFonts w:ascii="Times New Roman" w:eastAsia="Times New Roman" w:hAnsi="Times New Roman" w:cs="Times New Roman"/>
          <w:color w:val="000000"/>
          <w:sz w:val="24"/>
          <w:szCs w:val="19"/>
          <w:lang w:eastAsia="tr-TR"/>
        </w:rPr>
        <w:t>Bu nedenle söz konusu bölüm yönünden başvurunun, mahkemenin yetkisizliği nedeniyle reddi gerekir.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5. İtiraz konusu (9) numaralı fıkranın kalan bölümünün ise fıkrada yer alan okul ve kurumların tamamı yönünden geçerli ortak kural niteliği taşıması nedeniyle bu bölüme ilişkin esas incelemenin, bakılmakta olan davanın konusu gözetilerek </w:t>
      </w:r>
      <w:r w:rsidRPr="00B43D88">
        <w:rPr>
          <w:rFonts w:ascii="Times New Roman" w:eastAsia="Times New Roman" w:hAnsi="Times New Roman" w:cs="Times New Roman"/>
          <w:i/>
          <w:iCs/>
          <w:color w:val="000000"/>
          <w:sz w:val="24"/>
          <w:szCs w:val="19"/>
          <w:lang w:eastAsia="tr-TR"/>
        </w:rPr>
        <w:t>“…ile Bakan onayıyla doğrudan Bakanlık merkez teşkilatına bağlanan kurumlara…”</w:t>
      </w:r>
      <w:r w:rsidRPr="00B43D88">
        <w:rPr>
          <w:rFonts w:ascii="Times New Roman" w:eastAsia="Times New Roman" w:hAnsi="Times New Roman" w:cs="Times New Roman"/>
          <w:color w:val="000000"/>
          <w:sz w:val="24"/>
          <w:szCs w:val="19"/>
          <w:lang w:eastAsia="tr-TR"/>
        </w:rPr>
        <w:t> ibaresi ile sınırlı olarak yapılması gerekmektedir.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6. Diğer yandan, 6216 sayılı Kanun’un 40. maddesinin (1) numaralı fıkrasının (a) bendinde, bir davaya bakmakta olan mahkemenin, bu davada uygulanacak bir kanun veya kanun hükmünde kararnamenin hükümlerini Anayasa’ya aykırı görmesi hâlinde veya taraflardan birinin ileri sürdüğü aykırılık iddiasının ciddi olduğu kanısına varması durumunda, iptali istenen kuralların Anayasa’nın hangi maddelerine aykırı olduklarının açıklanması gerektiği belirtilmiş,</w:t>
      </w:r>
      <w:r w:rsidRPr="00B43D88">
        <w:rPr>
          <w:rFonts w:ascii="Times New Roman" w:eastAsia="Times New Roman" w:hAnsi="Times New Roman" w:cs="Times New Roman"/>
          <w:i/>
          <w:iCs/>
          <w:color w:val="000000"/>
          <w:sz w:val="24"/>
          <w:szCs w:val="19"/>
          <w:lang w:eastAsia="tr-TR"/>
        </w:rPr>
        <w:t> </w:t>
      </w:r>
      <w:r w:rsidRPr="00B43D88">
        <w:rPr>
          <w:rFonts w:ascii="Times New Roman" w:eastAsia="Times New Roman" w:hAnsi="Times New Roman" w:cs="Times New Roman"/>
          <w:color w:val="000000"/>
          <w:sz w:val="24"/>
          <w:szCs w:val="19"/>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roofErr w:type="gramEnd"/>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lastRenderedPageBreak/>
        <w:t xml:space="preserve">7. Anayasa Mahkemesi </w:t>
      </w:r>
      <w:proofErr w:type="spellStart"/>
      <w:r w:rsidRPr="00B43D88">
        <w:rPr>
          <w:rFonts w:ascii="Times New Roman" w:eastAsia="Times New Roman" w:hAnsi="Times New Roman" w:cs="Times New Roman"/>
          <w:color w:val="000000"/>
          <w:sz w:val="24"/>
          <w:szCs w:val="19"/>
          <w:lang w:eastAsia="tr-TR"/>
        </w:rPr>
        <w:t>İçtüzüğü’nün</w:t>
      </w:r>
      <w:proofErr w:type="spellEnd"/>
      <w:r w:rsidRPr="00B43D88">
        <w:rPr>
          <w:rFonts w:ascii="Times New Roman" w:eastAsia="Times New Roman" w:hAnsi="Times New Roman" w:cs="Times New Roman"/>
          <w:color w:val="000000"/>
          <w:sz w:val="24"/>
          <w:szCs w:val="19"/>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İçtüzüğün 49. maddesinin (1) numaralı fıkrasının (b) bendinde de Anayasa Mahkemesince yapılan ilk incelemede, başvuruda eksikliklerin bulunduğu tespit edilirse itiraz yoluna ilişkin işlerde esas incelemeye geçilmeksizin başvurunun reddine karar verileceği belirtilmiştir.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8. Yapılan incelemede, itiraz yoluna başvuran Mahkeme tarafından 652 sayılı KHK’nın itiraz konusu (10) numaralı fıkrasının </w:t>
      </w:r>
      <w:r w:rsidRPr="00B43D88">
        <w:rPr>
          <w:rFonts w:ascii="Times New Roman" w:eastAsia="Times New Roman" w:hAnsi="Times New Roman" w:cs="Times New Roman"/>
          <w:i/>
          <w:iCs/>
          <w:color w:val="000000"/>
          <w:sz w:val="24"/>
          <w:szCs w:val="19"/>
          <w:lang w:eastAsia="tr-TR"/>
        </w:rPr>
        <w:t xml:space="preserve">“…Dokuzuncu fıkra kapsamındaki kurumlara yönetici görevlendirmeleri özlük hakları, atanma ve terfi yönünden kazanılmış hak </w:t>
      </w:r>
      <w:proofErr w:type="spellStart"/>
      <w:r w:rsidRPr="00B43D88">
        <w:rPr>
          <w:rFonts w:ascii="Times New Roman" w:eastAsia="Times New Roman" w:hAnsi="Times New Roman" w:cs="Times New Roman"/>
          <w:i/>
          <w:iCs/>
          <w:color w:val="000000"/>
          <w:sz w:val="24"/>
          <w:szCs w:val="19"/>
          <w:lang w:eastAsia="tr-TR"/>
        </w:rPr>
        <w:t>doğurmaz.”</w:t>
      </w:r>
      <w:r w:rsidRPr="00B43D88">
        <w:rPr>
          <w:rFonts w:ascii="Times New Roman" w:eastAsia="Times New Roman" w:hAnsi="Times New Roman" w:cs="Times New Roman"/>
          <w:color w:val="000000"/>
          <w:sz w:val="24"/>
          <w:szCs w:val="19"/>
          <w:lang w:eastAsia="tr-TR"/>
        </w:rPr>
        <w:t>biçimindeki</w:t>
      </w:r>
      <w:proofErr w:type="spellEnd"/>
      <w:r w:rsidRPr="00B43D88">
        <w:rPr>
          <w:rFonts w:ascii="Times New Roman" w:eastAsia="Times New Roman" w:hAnsi="Times New Roman" w:cs="Times New Roman"/>
          <w:color w:val="000000"/>
          <w:sz w:val="24"/>
          <w:szCs w:val="19"/>
          <w:lang w:eastAsia="tr-TR"/>
        </w:rPr>
        <w:t xml:space="preserve"> ikinci cümlesinin hangi nedenlerle Anayasa’nın 2</w:t>
      </w:r>
      <w:proofErr w:type="gramStart"/>
      <w:r w:rsidRPr="00B43D88">
        <w:rPr>
          <w:rFonts w:ascii="Times New Roman" w:eastAsia="Times New Roman" w:hAnsi="Times New Roman" w:cs="Times New Roman"/>
          <w:color w:val="000000"/>
          <w:sz w:val="24"/>
          <w:szCs w:val="19"/>
          <w:lang w:eastAsia="tr-TR"/>
        </w:rPr>
        <w:t>.,</w:t>
      </w:r>
      <w:proofErr w:type="gramEnd"/>
      <w:r w:rsidRPr="00B43D88">
        <w:rPr>
          <w:rFonts w:ascii="Times New Roman" w:eastAsia="Times New Roman" w:hAnsi="Times New Roman" w:cs="Times New Roman"/>
          <w:color w:val="000000"/>
          <w:sz w:val="24"/>
          <w:szCs w:val="19"/>
          <w:lang w:eastAsia="tr-TR"/>
        </w:rPr>
        <w:t xml:space="preserve"> 7. ve 128. maddelerine aykırı olduğunun ayrı ayrı ve gerekçeleriyle birlikte açıkça gösterilmediği anlaşılmıştır.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 xml:space="preserve">9. Açıklanan nedenlerle, 6216 sayılı Kanun’un 40. maddesinin (1) numaralı fıkrasının (a) bendi ile Anayasa Mahkemesi </w:t>
      </w:r>
      <w:proofErr w:type="spellStart"/>
      <w:r w:rsidRPr="00B43D88">
        <w:rPr>
          <w:rFonts w:ascii="Times New Roman" w:eastAsia="Times New Roman" w:hAnsi="Times New Roman" w:cs="Times New Roman"/>
          <w:color w:val="000000"/>
          <w:sz w:val="24"/>
          <w:szCs w:val="19"/>
          <w:lang w:eastAsia="tr-TR"/>
        </w:rPr>
        <w:t>İçtüzüğü’nün</w:t>
      </w:r>
      <w:proofErr w:type="spellEnd"/>
      <w:r w:rsidRPr="00B43D88">
        <w:rPr>
          <w:rFonts w:ascii="Times New Roman" w:eastAsia="Times New Roman" w:hAnsi="Times New Roman" w:cs="Times New Roman"/>
          <w:color w:val="000000"/>
          <w:sz w:val="24"/>
          <w:szCs w:val="19"/>
          <w:lang w:eastAsia="tr-TR"/>
        </w:rPr>
        <w:t xml:space="preserve"> 46. maddesinin (1) numaralı fıkrasına aykırı olduğu anlaşılan, 652 sayılı KHK’nın (10) numaralı fıkrasının ikinci cümlesine yönelik itiraz başvurusunun, 6216 sayılı Kanun’un 40. maddesinin (4) numaralı fıkrası gereğince yöntemine uygun olmadığından esas incelemeye geçilmeksizin reddi gerekir.</w:t>
      </w:r>
      <w:proofErr w:type="gramEnd"/>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10. (10) numaralı fıkranın </w:t>
      </w:r>
      <w:r w:rsidRPr="00B43D88">
        <w:rPr>
          <w:rFonts w:ascii="Times New Roman" w:eastAsia="Times New Roman" w:hAnsi="Times New Roman" w:cs="Times New Roman"/>
          <w:i/>
          <w:iCs/>
          <w:color w:val="000000"/>
          <w:sz w:val="24"/>
          <w:szCs w:val="19"/>
          <w:lang w:eastAsia="tr-TR"/>
        </w:rPr>
        <w:t>“Öğretim üyeleri ile Bakanlıkta görev yapmakta olan öğretmenlerin dokuzuncu fıkra kapsamındaki kurumlara atanma ve görevlendirilmelerinde bu Kanun Hükmünde Kararname, 657 sayılı Devlet Memurları Kanunu ve diğer mevzuatın sınavlar ve atanmaya ilişkin hükümleri uygulanmaz.”</w:t>
      </w:r>
      <w:r w:rsidRPr="00B43D88">
        <w:rPr>
          <w:rFonts w:ascii="Times New Roman" w:eastAsia="Times New Roman" w:hAnsi="Times New Roman" w:cs="Times New Roman"/>
          <w:color w:val="000000"/>
          <w:sz w:val="24"/>
          <w:szCs w:val="19"/>
          <w:lang w:eastAsia="tr-TR"/>
        </w:rPr>
        <w:t> biçimindeki birinci cümlesinin, (9) numaralı fıkrada yer alan okul ve kurumların tamamı yönünden geçerli ortak kural niteliği taşıması nedeniyle bu cümleye ilişkin esas incelemenin de, bakılmakta olan davanın konusu gözetilerek </w:t>
      </w:r>
      <w:r w:rsidRPr="00B43D88">
        <w:rPr>
          <w:rFonts w:ascii="Times New Roman" w:eastAsia="Times New Roman" w:hAnsi="Times New Roman" w:cs="Times New Roman"/>
          <w:i/>
          <w:iCs/>
          <w:color w:val="000000"/>
          <w:sz w:val="24"/>
          <w:szCs w:val="19"/>
          <w:lang w:eastAsia="tr-TR"/>
        </w:rPr>
        <w:t>“Bakan onayıyla doğrudan Bakanlık merkez teşkilatına bağlanan kurumlar”</w:t>
      </w:r>
      <w:r w:rsidRPr="00B43D88">
        <w:rPr>
          <w:rFonts w:ascii="Times New Roman" w:eastAsia="Times New Roman" w:hAnsi="Times New Roman" w:cs="Times New Roman"/>
          <w:color w:val="000000"/>
          <w:sz w:val="24"/>
          <w:szCs w:val="19"/>
          <w:lang w:eastAsia="tr-TR"/>
        </w:rPr>
        <w:t> yönünden yapılması gerekmektedir.</w:t>
      </w:r>
      <w:proofErr w:type="gramEnd"/>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11. Açıklanan nedenlerle, 25.8.2011 tarihli ve 652 sayılı Millî Eğitim Bakanlığının Teşkilat ve Görevleri Hakkında Kanun Hükmünde Kararname’nin 37. maddesine, 1.3.2014 tarihli ve 6528 sayılı Kanun’un 22. maddesiyle eklenen;</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A-(9) numaralı fıkranın;</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 </w:t>
      </w:r>
      <w:proofErr w:type="gramStart"/>
      <w:r w:rsidRPr="00B43D88">
        <w:rPr>
          <w:rFonts w:ascii="Times New Roman" w:eastAsia="Times New Roman" w:hAnsi="Times New Roman" w:cs="Times New Roman"/>
          <w:color w:val="000000"/>
          <w:sz w:val="24"/>
          <w:szCs w:val="19"/>
          <w:lang w:eastAsia="tr-TR"/>
        </w:rPr>
        <w:t>1- </w:t>
      </w:r>
      <w:r w:rsidRPr="00B43D88">
        <w:rPr>
          <w:rFonts w:ascii="Times New Roman" w:eastAsia="Times New Roman" w:hAnsi="Times New Roman" w:cs="Times New Roman"/>
          <w:i/>
          <w:iCs/>
          <w:color w:val="000000"/>
          <w:sz w:val="24"/>
          <w:szCs w:val="19"/>
          <w:lang w:eastAsia="tr-TR"/>
        </w:rPr>
        <w:t>“Yurt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w:t>
      </w:r>
      <w:r w:rsidRPr="00B43D88">
        <w:rPr>
          <w:rFonts w:ascii="Times New Roman" w:eastAsia="Times New Roman" w:hAnsi="Times New Roman" w:cs="Times New Roman"/>
          <w:color w:val="000000"/>
          <w:sz w:val="24"/>
          <w:szCs w:val="19"/>
          <w:lang w:eastAsia="tr-TR"/>
        </w:rPr>
        <w:t>bölümünün, itiraz başvurusunda bulunan Mahkemenin bakmakta olduğu davada uygulanma olanağı bulunmadığından, bu bölümüne ilişkin başvurunun Mahkemenin yetkisizliği nedeniyle REDDİNE,</w:t>
      </w:r>
      <w:proofErr w:type="gramEnd"/>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 2- Kalan bölümünün esasının incelenmesine, esasa ilişkin incelemenin, fıkrada yer alan </w:t>
      </w:r>
      <w:r w:rsidRPr="00B43D88">
        <w:rPr>
          <w:rFonts w:ascii="Times New Roman" w:eastAsia="Times New Roman" w:hAnsi="Times New Roman" w:cs="Times New Roman"/>
          <w:i/>
          <w:iCs/>
          <w:color w:val="000000"/>
          <w:sz w:val="24"/>
          <w:szCs w:val="19"/>
          <w:lang w:eastAsia="tr-TR"/>
        </w:rPr>
        <w:t>“…ile Bakan onayıyla doğrudan Bakanlık merkez teşkilatına bağlanan kurumlara…”</w:t>
      </w:r>
      <w:r w:rsidRPr="00B43D88">
        <w:rPr>
          <w:rFonts w:ascii="Times New Roman" w:eastAsia="Times New Roman" w:hAnsi="Times New Roman" w:cs="Times New Roman"/>
          <w:color w:val="000000"/>
          <w:sz w:val="24"/>
          <w:szCs w:val="19"/>
          <w:lang w:eastAsia="tr-TR"/>
        </w:rPr>
        <w:t> ibaresi ile sınırlı olarak yapılmasına,</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B- (10) numaralı fıkranın;</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lastRenderedPageBreak/>
        <w:t xml:space="preserve"> 1- Birinci cümlesinin esasının incelenmesine, esasa ilişkin incelemenin </w:t>
      </w:r>
      <w:r w:rsidRPr="00B43D88">
        <w:rPr>
          <w:rFonts w:ascii="Times New Roman" w:eastAsia="Times New Roman" w:hAnsi="Times New Roman" w:cs="Times New Roman"/>
          <w:i/>
          <w:iCs/>
          <w:color w:val="000000"/>
          <w:sz w:val="24"/>
          <w:szCs w:val="19"/>
          <w:lang w:eastAsia="tr-TR"/>
        </w:rPr>
        <w:t>“Bakan onayıyla doğrudan Bakanlık merkez teşkilatına bağlanan kurumlar”</w:t>
      </w:r>
      <w:r w:rsidRPr="00B43D88">
        <w:rPr>
          <w:rFonts w:ascii="Times New Roman" w:eastAsia="Times New Roman" w:hAnsi="Times New Roman" w:cs="Times New Roman"/>
          <w:color w:val="000000"/>
          <w:sz w:val="24"/>
          <w:szCs w:val="19"/>
          <w:lang w:eastAsia="tr-TR"/>
        </w:rPr>
        <w:t> yönünden yapılmasına,</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 2- İkinci cümlesinin iptaline karar verilmesi talebiyle yapılan itiraz başvurusunun, 6216 sayılı Anayasa Mahkemesinin Kuruluşu ve Yargılama Usulleri Hakkında Kanun’un 40. maddesinin (4) numaralı fıkrası gereğince yöntemine uygun olmadığından REDDİNE,</w:t>
      </w:r>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 C- Yürürlüğü durdurma talebinin esas inceleme aşamasında karara bağlanmasına,</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 OYBİRLİĞİYLE karar verilmiştir. </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III- ESASIN İNCELENMESİ</w:t>
      </w:r>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12. Başvuru kararı ve ekleri, Raportör Volkan HAS tarafından hazırlanan işin esasına ilişkin rapor, itiraz konusu kanun hükümleri, dayanılan Anayasa kuralları ve bunların gerekçeleri ile diğer yasama belgeleri okunup incelendikten sonra gereği görüşülüp düşünüldü:</w:t>
      </w:r>
      <w:r w:rsidRPr="00B43D88">
        <w:rPr>
          <w:rFonts w:ascii="Times New Roman" w:eastAsia="Times New Roman" w:hAnsi="Times New Roman" w:cs="Times New Roman"/>
          <w:b/>
          <w:bCs/>
          <w:color w:val="000000"/>
          <w:sz w:val="24"/>
          <w:szCs w:val="19"/>
          <w:lang w:eastAsia="tr-TR"/>
        </w:rPr>
        <w:t>  </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1- İtirazın Gerekçesi</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13. </w:t>
      </w:r>
      <w:r w:rsidRPr="00B43D88">
        <w:rPr>
          <w:rFonts w:ascii="Times New Roman" w:eastAsia="Times New Roman" w:hAnsi="Times New Roman" w:cs="Times New Roman"/>
          <w:color w:val="000000"/>
          <w:spacing w:val="-1"/>
          <w:sz w:val="24"/>
          <w:szCs w:val="19"/>
          <w:lang w:eastAsia="tr-TR"/>
        </w:rPr>
        <w:t>Başvuru kararında özetle,</w:t>
      </w:r>
      <w:r w:rsidRPr="00B43D88">
        <w:rPr>
          <w:rFonts w:ascii="Times New Roman" w:eastAsia="Times New Roman" w:hAnsi="Times New Roman" w:cs="Times New Roman"/>
          <w:color w:val="000000"/>
          <w:sz w:val="24"/>
          <w:szCs w:val="19"/>
          <w:lang w:eastAsia="tr-TR"/>
        </w:rPr>
        <w:t xml:space="preserve"> itiraz konusu kurallarla, doğrudan Millî Eğitim Bakanlığı merkez teşkilatına bağlanan kurumları belirleme ve bu kurumlara yapılacak öğretmen atamaları ile yönetici görevlendirmeleri konularında sınırları belirli olmayan, herhangi bir ölçüte dayanmayan çok geniş bir yetkinin Bakana tanındığı, bu atama ve görevlendirmelerde 652 sayılı KHK’nın, 657 sayılı Devlet Memurları Kanunu’nun ve diğer mevzuatın sınavlar ve atanmaya ilişkin hükümlerinin uygulanmayacağının da belirtilmesi suretiyle Bakana tanınan söz konusu yetkinin kapsam ve sınırlarındaki belirsizliğin arttığı, temel ilkeleri konulmaksızın, çerçevesi çizilmeksizin böyle bir yetkinin yürütme organına verilmiş olmasının hukuk devletinin gereklerinden olan belirlilik, yasama yetkisinin </w:t>
      </w:r>
      <w:proofErr w:type="spellStart"/>
      <w:r w:rsidRPr="00B43D88">
        <w:rPr>
          <w:rFonts w:ascii="Times New Roman" w:eastAsia="Times New Roman" w:hAnsi="Times New Roman" w:cs="Times New Roman"/>
          <w:color w:val="000000"/>
          <w:sz w:val="24"/>
          <w:szCs w:val="19"/>
          <w:lang w:eastAsia="tr-TR"/>
        </w:rPr>
        <w:t>devredilemezliği</w:t>
      </w:r>
      <w:proofErr w:type="spellEnd"/>
      <w:r w:rsidRPr="00B43D88">
        <w:rPr>
          <w:rFonts w:ascii="Times New Roman" w:eastAsia="Times New Roman" w:hAnsi="Times New Roman" w:cs="Times New Roman"/>
          <w:color w:val="000000"/>
          <w:sz w:val="24"/>
          <w:szCs w:val="19"/>
          <w:lang w:eastAsia="tr-TR"/>
        </w:rPr>
        <w:t xml:space="preserve"> ile kamu görevlilerinin atanma ve özlük işlerinin kanunla düzenlemesi ilkelerine aykırı olduğu belirtilerek kuralların, Anayasa’nın 2</w:t>
      </w:r>
      <w:proofErr w:type="gramStart"/>
      <w:r w:rsidRPr="00B43D88">
        <w:rPr>
          <w:rFonts w:ascii="Times New Roman" w:eastAsia="Times New Roman" w:hAnsi="Times New Roman" w:cs="Times New Roman"/>
          <w:color w:val="000000"/>
          <w:sz w:val="24"/>
          <w:szCs w:val="19"/>
          <w:lang w:eastAsia="tr-TR"/>
        </w:rPr>
        <w:t>.,</w:t>
      </w:r>
      <w:proofErr w:type="gramEnd"/>
      <w:r w:rsidRPr="00B43D88">
        <w:rPr>
          <w:rFonts w:ascii="Times New Roman" w:eastAsia="Times New Roman" w:hAnsi="Times New Roman" w:cs="Times New Roman"/>
          <w:color w:val="000000"/>
          <w:sz w:val="24"/>
          <w:szCs w:val="19"/>
          <w:lang w:eastAsia="tr-TR"/>
        </w:rPr>
        <w:t xml:space="preserve"> 7. ve 128. maddelerine aykırı olduğu ileri sürülmüştür.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2- Anayasa’ya Aykırılık Sorunu</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 xml:space="preserve">14. 652 sayılı KHK’nın 37. maddesinin (9) numaralı fıkrasının esasının incelenmesine karar verilen bölümü ile (10) numaralı fıkrasının birinci cümlesinde; Bakan onayıyla doğrudan Bakanlık merkez teşkilatına bağlanan kurumlara yapılacak öğretmen atamalarının ve yönetici görevlendirmelerinin Bakan tarafından yapılacağı, öğretim üyeleri ile Bakanlıkta görev yapmakta olan öğretmenlerin (9) numaralı fıkra kapsamındaki kurumlara atanma ve görevlendirilmelerinde bu KHK’nın, 657 sayılı Devlet Memurları Kanunu’nun ve diğer mevzuatın sınavlar ve atanmaya ilişkin hükümlerinin uygulanmayacağı belirtilmiştir. </w:t>
      </w:r>
      <w:proofErr w:type="gramEnd"/>
      <w:r w:rsidRPr="00B43D88">
        <w:rPr>
          <w:rFonts w:ascii="Times New Roman" w:eastAsia="Times New Roman" w:hAnsi="Times New Roman" w:cs="Times New Roman"/>
          <w:color w:val="000000"/>
          <w:sz w:val="24"/>
          <w:szCs w:val="19"/>
          <w:lang w:eastAsia="tr-TR"/>
        </w:rPr>
        <w:t>İtiraz başvurusu yapıldıktan sonra (9) numaralı fıkraya 2.12.2016 tarihli ve 6764 sayılı Kanun’la eklenen cümle ile 2547 sayılı Yükseköğretim Kanunu’nun 38. maddesi uyarınca üniversitelerde görev yapan öğretim elemanlarına, fıkra kapsamında yer alan okullarda okul müdürlüğü görevinin verilebileceği hükme bağlanmıştır.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15. </w:t>
      </w:r>
      <w:r w:rsidRPr="00B43D88">
        <w:rPr>
          <w:rFonts w:ascii="Times New Roman" w:eastAsia="Times New Roman" w:hAnsi="Times New Roman" w:cs="Times New Roman"/>
          <w:color w:val="000000"/>
          <w:sz w:val="24"/>
          <w:szCs w:val="19"/>
          <w:shd w:val="clear" w:color="auto" w:fill="FFFFFF"/>
          <w:lang w:eastAsia="tr-TR"/>
        </w:rPr>
        <w:t>İtiraz konusu kurallar, KHK’nın </w:t>
      </w:r>
      <w:r w:rsidRPr="00B43D88">
        <w:rPr>
          <w:rFonts w:ascii="Times New Roman" w:eastAsia="Times New Roman" w:hAnsi="Times New Roman" w:cs="Times New Roman"/>
          <w:color w:val="000000"/>
          <w:sz w:val="24"/>
          <w:szCs w:val="19"/>
          <w:lang w:eastAsia="tr-TR"/>
        </w:rPr>
        <w:t>37. maddesinin (9) numaralı fıkrasında yer alan </w:t>
      </w:r>
      <w:r w:rsidRPr="00B43D88">
        <w:rPr>
          <w:rFonts w:ascii="Times New Roman" w:eastAsia="Times New Roman" w:hAnsi="Times New Roman" w:cs="Times New Roman"/>
          <w:i/>
          <w:iCs/>
          <w:color w:val="000000"/>
          <w:sz w:val="24"/>
          <w:szCs w:val="19"/>
          <w:lang w:eastAsia="tr-TR"/>
        </w:rPr>
        <w:t>“…ile Bakan onayıyla doğrudan Bakanlık merkez teşkilatına bağlanan kurumlara…”</w:t>
      </w:r>
      <w:r w:rsidRPr="00B43D88">
        <w:rPr>
          <w:rFonts w:ascii="Times New Roman" w:eastAsia="Times New Roman" w:hAnsi="Times New Roman" w:cs="Times New Roman"/>
          <w:color w:val="000000"/>
          <w:sz w:val="24"/>
          <w:szCs w:val="19"/>
          <w:lang w:eastAsia="tr-TR"/>
        </w:rPr>
        <w:t> ibaresi ile (10) numaralı fıkrasının birinci cümlesi olup, anılan cümle </w:t>
      </w:r>
      <w:r w:rsidRPr="00B43D88">
        <w:rPr>
          <w:rFonts w:ascii="Times New Roman" w:eastAsia="Times New Roman" w:hAnsi="Times New Roman" w:cs="Times New Roman"/>
          <w:i/>
          <w:iCs/>
          <w:color w:val="000000"/>
          <w:sz w:val="24"/>
          <w:szCs w:val="19"/>
          <w:lang w:eastAsia="tr-TR"/>
        </w:rPr>
        <w:t>“Bakan onayıyla doğrudan Bakanlık merkez teşkilatına bağlanan kurumlar”</w:t>
      </w:r>
      <w:r w:rsidRPr="00B43D88">
        <w:rPr>
          <w:rFonts w:ascii="Times New Roman" w:eastAsia="Times New Roman" w:hAnsi="Times New Roman" w:cs="Times New Roman"/>
          <w:color w:val="000000"/>
          <w:sz w:val="24"/>
          <w:szCs w:val="19"/>
          <w:lang w:eastAsia="tr-TR"/>
        </w:rPr>
        <w:t> yönünden incelenecektir.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lastRenderedPageBreak/>
        <w:t>16. Anayasa’nın 2. maddesinde “</w:t>
      </w:r>
      <w:r w:rsidRPr="00B43D88">
        <w:rPr>
          <w:rFonts w:ascii="Times New Roman" w:eastAsia="Times New Roman" w:hAnsi="Times New Roman" w:cs="Times New Roman"/>
          <w:i/>
          <w:iCs/>
          <w:color w:val="000000"/>
          <w:sz w:val="24"/>
          <w:szCs w:val="19"/>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B43D88">
        <w:rPr>
          <w:rFonts w:ascii="Times New Roman" w:eastAsia="Times New Roman" w:hAnsi="Times New Roman" w:cs="Times New Roman"/>
          <w:color w:val="000000"/>
          <w:sz w:val="24"/>
          <w:szCs w:val="19"/>
          <w:lang w:eastAsia="tr-TR"/>
        </w:rPr>
        <w:t>.” hükmü bulunmaktadır.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17.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18. Anayasa’nın 2. maddesinde düzenlenen hukuk devleti ilkesinin önkoşullarından biri belirlilik ilkesidir. Belirlilik ilkesi, yalnızca yasal belirliliği değil, daha geniş anlamda hukuki belirliliği ifade etmektedir. Yasal düzenlemeye dayanarak erişilebilir, bilinebilir ve öngörülebilir olma gibi niteliksel gereklilikleri karşılaması koşuluyla mahkeme içtihatları ve yürütmenin düzenleyici işlemleri ile de hukuki belirlilik sağlanabilir. Hukuki </w:t>
      </w:r>
      <w:r w:rsidRPr="00B43D88">
        <w:rPr>
          <w:rFonts w:ascii="Times New Roman" w:eastAsia="Times New Roman" w:hAnsi="Times New Roman" w:cs="Times New Roman"/>
          <w:color w:val="000000"/>
          <w:sz w:val="24"/>
          <w:szCs w:val="19"/>
          <w:shd w:val="clear" w:color="auto" w:fill="FFFFFF"/>
          <w:lang w:eastAsia="tr-TR"/>
        </w:rPr>
        <w:t>belirlilik ilkesinde asıl olan, bir hukuk normunun uygulanmasıyla ortaya çıkacak sonuçların o hukuk düzeninde öngörülebilir olmasıdır.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19. Anayasa’nın 7. maddesinde</w:t>
      </w:r>
      <w:r w:rsidRPr="00B43D88">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B43D88">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B43D88">
        <w:rPr>
          <w:rFonts w:ascii="Times New Roman" w:eastAsia="Times New Roman" w:hAnsi="Times New Roman" w:cs="Times New Roman"/>
          <w:i/>
          <w:iCs/>
          <w:color w:val="000000"/>
          <w:sz w:val="24"/>
          <w:szCs w:val="19"/>
          <w:lang w:eastAsia="tr-TR"/>
        </w:rPr>
        <w:t>“demokrasi rejimini benimseyen siyasi rejimlerde kaçınılmaz bir durum”</w:t>
      </w:r>
      <w:r w:rsidRPr="00B43D88">
        <w:rPr>
          <w:rFonts w:ascii="Times New Roman" w:eastAsia="Times New Roman" w:hAnsi="Times New Roman" w:cs="Times New Roman"/>
          <w:color w:val="000000"/>
          <w:sz w:val="24"/>
          <w:szCs w:val="19"/>
          <w:lang w:eastAsia="tr-TR"/>
        </w:rPr>
        <w:t> olarak nitelendirilmiştir.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20.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21. Anayasa'nın 128. maddesinin ikinci fıkrasında da </w:t>
      </w:r>
      <w:r w:rsidRPr="00B43D88">
        <w:rPr>
          <w:rFonts w:ascii="Times New Roman" w:eastAsia="Times New Roman" w:hAnsi="Times New Roman" w:cs="Times New Roman"/>
          <w:i/>
          <w:iCs/>
          <w:color w:val="000000"/>
          <w:sz w:val="24"/>
          <w:szCs w:val="19"/>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B43D88">
        <w:rPr>
          <w:rFonts w:ascii="Times New Roman" w:eastAsia="Times New Roman" w:hAnsi="Times New Roman" w:cs="Times New Roman"/>
          <w:color w:val="000000"/>
          <w:sz w:val="24"/>
          <w:szCs w:val="19"/>
          <w:lang w:eastAsia="tr-TR"/>
        </w:rPr>
        <w:t> denilmek suretiyle memurlar ve diğer kamu görevlileri, özlük hakları bakımından yasal güvenceye kavuşturulmuştur. Kanuni düzenleme ilkesi, düzenlenen alanda temel ilkelerin kanunla konulmasını ve çerçevenin kanunla çizilmesini ifade etmektedir.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22. Yasama yetkisinin </w:t>
      </w:r>
      <w:proofErr w:type="spellStart"/>
      <w:r w:rsidRPr="00B43D88">
        <w:rPr>
          <w:rFonts w:ascii="Times New Roman" w:eastAsia="Times New Roman" w:hAnsi="Times New Roman" w:cs="Times New Roman"/>
          <w:color w:val="000000"/>
          <w:sz w:val="24"/>
          <w:szCs w:val="19"/>
          <w:lang w:eastAsia="tr-TR"/>
        </w:rPr>
        <w:t>devredilemezliği</w:t>
      </w:r>
      <w:proofErr w:type="spellEnd"/>
      <w:r w:rsidRPr="00B43D88">
        <w:rPr>
          <w:rFonts w:ascii="Times New Roman" w:eastAsia="Times New Roman" w:hAnsi="Times New Roman" w:cs="Times New Roman"/>
          <w:color w:val="000000"/>
          <w:sz w:val="24"/>
          <w:szCs w:val="19"/>
          <w:lang w:eastAsia="tr-TR"/>
        </w:rPr>
        <w:t xml:space="preserve"> ve kanuni düzenleme ilkeleri uyarınca, kanun koyucunun temel ilkeleri koymadan, çerçeveyi çizmeden yürütmeye yetki vermemesi, sınırsız ve belirsiz bir alanı yürütmenin düzenlemesine bırakmaması gerekir. Bununla birlikte, yasama organı gerektiğinde sınırlarını belirlemek koşuluyla bazı konuların düzenlenmesini idareye bırakabilir. Buna göre ekonomik, teknik veya benzeri alanlarda temel kurallar belirlendikten sonra ayrıntıların düzenlenmesinin idareye bırakılması, yasama yetkisinin devri olarak nitelendirilemeyeceği gibi kanuni düzenleme ilkesine aykırılık da oluşturmaz.</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23. İtiraz konusu (9) numaralı fıkranın esasının incelenmesine karar verilen bölümü, Bakan onayıyla doğrudan Bakanlık merkez teşkilatına bağlanan kurumlara yapılacak öğretmen atamalarının ve yönetici görevlendirmelerinin Bakan tarafından yapılacağını hükme bağlamaktadır. Anılan kuralda hangi kurumlara, hangi makam tarafından atama yapılabileceği </w:t>
      </w:r>
      <w:r w:rsidRPr="00B43D88">
        <w:rPr>
          <w:rFonts w:ascii="Times New Roman" w:eastAsia="Times New Roman" w:hAnsi="Times New Roman" w:cs="Times New Roman"/>
          <w:color w:val="000000"/>
          <w:sz w:val="24"/>
          <w:szCs w:val="19"/>
          <w:lang w:eastAsia="tr-TR"/>
        </w:rPr>
        <w:lastRenderedPageBreak/>
        <w:t>ve yönetici görevlendirilebileceği açıkça belirtilmiştir. Bu itibarla atama yetkisinin, 652 sayılı KHK’nın 4. maddesinin (1) numaralı fıkrası uyarınca Bakanlık teşkilatının en üst amiri olan ve Bakanlık icraatından ve emri altındakilerin faaliyet ve işlemlerinden Başbakana karşı sorumlu bulunan Bakana verilmiş olmasında Anayasa’ya aykırı bir yön bulunmamaktadır.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24. Atama ve görevlendirme için gerekli koşullar kuralda belirtilmemiş olmasına karşılık 657 sayılı Devlet Memurları Kanunu’nun 48. ve 88. maddeleri ile 1739 sayılı Milli Eğitim Temel Kanunu’nun 43. maddesinde öğretmen olarak atanabilmek veya yönetici şeklinde görevlendirilebilmek için gerekli yasal şartlar düzenlenmiştir.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25. Aksine bir hüküm bulunmadığı sürece, anılan kanunlarda belirtilen söz konusu şartlar, Bakan onayıyla doğrudan Bakanlık merkez teşkilatına bağlanan kurumlara yapılacak öğretmen atamalarında ve yönetici görevlendirmelerinde de aranacaktır. Bu itibarla, kanun koyucu tarafından yürütme organına tanınan yetkinin sınırlarının belirli olduğu ve temel ilkelerinin kanunla belirlendiği açıktır.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26. Öte yandan itiraz konusu (10) numaralı fıkranın birinci cümlesi, öğretim üyeleri ile Bakanlıkta görev yapmakta olan öğretmenlerin Bakan onayıyla doğrudan Bakanlık merkez teşkilatına bağlanan kurumlara atanma ve görevlendirilmelerinde 652 sayılı KHK’nın, 657 sayılı Devlet Memurları Kanunu’nun ve diğer mevzuatın sınavlar ve atanmaya ilişkin hükümlerinin uygulanmayacağını düzenlemektedir.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 xml:space="preserve">27. Anılan kurala göre, Bakan onayıyla doğrudan Bakanlık merkez teşkilatına bağlanan kurumlara öğretmen atamalarında ve yönetici görevlendirmelerinde 652 sayılı KHK’nın, 657 sayılı Devlet Memurları Kanunu’nun ve diğer mevzuatın sınavlar ve atanmaya ilişkin hükümleri geçerli olmaya devam edecek olmakla birlikte yalnızca öğretim üyeleri ile Bakanlıkta görev yapmakta olan öğretmenlerin atama ve görevlendirmelerinde anılan hükümler uygulanmayacaktır. </w:t>
      </w:r>
      <w:proofErr w:type="gramEnd"/>
      <w:r w:rsidRPr="00B43D88">
        <w:rPr>
          <w:rFonts w:ascii="Times New Roman" w:eastAsia="Times New Roman" w:hAnsi="Times New Roman" w:cs="Times New Roman"/>
          <w:color w:val="000000"/>
          <w:sz w:val="24"/>
          <w:szCs w:val="19"/>
          <w:lang w:eastAsia="tr-TR"/>
        </w:rPr>
        <w:t>Muafiyetin kapsamı ise 652 sayılı KHK ve 657 sayılı Kanun olmak üzere tüm mevzuatın yalnızca sınavlar ve atanmaya ilişkin hükümleridir. Sınavlar ve atanma hâricindeki konuları düzenleyen ilgili hükümler ise uygulanmaya devam edilecektir.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28. Bakan onayıyla doğrudan Bakanlık merkez teşkilatına bağlanan kurumlarda ayrıca bir yönetici kadrosunun bulunmaması sebebiyle yöneticilerin </w:t>
      </w:r>
      <w:r w:rsidRPr="00B43D88">
        <w:rPr>
          <w:rFonts w:ascii="Times New Roman" w:eastAsia="Times New Roman" w:hAnsi="Times New Roman" w:cs="Times New Roman"/>
          <w:i/>
          <w:iCs/>
          <w:color w:val="000000"/>
          <w:sz w:val="24"/>
          <w:szCs w:val="19"/>
          <w:lang w:eastAsia="tr-TR"/>
        </w:rPr>
        <w:t>“atanması”</w:t>
      </w:r>
      <w:r w:rsidRPr="00B43D88">
        <w:rPr>
          <w:rFonts w:ascii="Times New Roman" w:eastAsia="Times New Roman" w:hAnsi="Times New Roman" w:cs="Times New Roman"/>
          <w:color w:val="000000"/>
          <w:sz w:val="24"/>
          <w:szCs w:val="19"/>
          <w:lang w:eastAsia="tr-TR"/>
        </w:rPr>
        <w:t> değil </w:t>
      </w:r>
      <w:r w:rsidRPr="00B43D88">
        <w:rPr>
          <w:rFonts w:ascii="Times New Roman" w:eastAsia="Times New Roman" w:hAnsi="Times New Roman" w:cs="Times New Roman"/>
          <w:i/>
          <w:iCs/>
          <w:color w:val="000000"/>
          <w:sz w:val="24"/>
          <w:szCs w:val="19"/>
          <w:lang w:eastAsia="tr-TR"/>
        </w:rPr>
        <w:t>“görevlendirilmesi”</w:t>
      </w:r>
      <w:r w:rsidRPr="00B43D88">
        <w:rPr>
          <w:rFonts w:ascii="Times New Roman" w:eastAsia="Times New Roman" w:hAnsi="Times New Roman" w:cs="Times New Roman"/>
          <w:color w:val="000000"/>
          <w:sz w:val="24"/>
          <w:szCs w:val="19"/>
          <w:lang w:eastAsia="tr-TR"/>
        </w:rPr>
        <w:t> mümkündür. Bu nedenle itiraz konusu kuralın, öğretim üyeleri ile Bakanlıkta görev yapmakta olan öğretmenlerin Bakan onayıyla doğrudan Bakanlık merkez teşkilatına bağlanan kurumlara öğretmen olarak atanmalarında mevzuatın atanmaya ilişkin hükümlerinin, yönetici şeklinde görevlendirilmelerinde ise mevzuatın sınavlara ilişkin hükümlerinin uygulanmayacağı şeklinde anlaşılması gerekmektedir. Bir başka deyişle, uygulanmayacak hükümlerin kapsamı yapılacak işlemin niteliğine, öğretmen ataması veya yönetici görevlendirmesi olup olmamasına göre farklılık göstermektedir.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29. </w:t>
      </w:r>
      <w:r w:rsidRPr="00B43D88">
        <w:rPr>
          <w:rFonts w:ascii="Times New Roman" w:eastAsia="Times New Roman" w:hAnsi="Times New Roman" w:cs="Times New Roman"/>
          <w:i/>
          <w:iCs/>
          <w:color w:val="000000"/>
          <w:sz w:val="24"/>
          <w:szCs w:val="19"/>
          <w:lang w:eastAsia="tr-TR"/>
        </w:rPr>
        <w:t>“Bakanlıkta görev yapmakta olan öğretmenler…”</w:t>
      </w:r>
      <w:r w:rsidRPr="00B43D88">
        <w:rPr>
          <w:rFonts w:ascii="Times New Roman" w:eastAsia="Times New Roman" w:hAnsi="Times New Roman" w:cs="Times New Roman"/>
          <w:color w:val="000000"/>
          <w:sz w:val="24"/>
          <w:szCs w:val="19"/>
          <w:lang w:eastAsia="tr-TR"/>
        </w:rPr>
        <w:t> ibaresi, Bakanlık merkez ve taşra teşkilatı ile yurt dışı teşkilatında çalışan öğretmenlerin tamamını kapsamakta olup bunlar, öğretmen olarak atanabilmeye ilişkin gerek 657 sayılı Kanun’da ve 652 sayılı KHK’da, gerekse diğer mevzuatın atanmaya ilişkin hükümlerini önceden yerine getirmek suretiyle öğretmen olarak atanmış kimselerdir. Bu itibarla kuralda yer alan </w:t>
      </w:r>
      <w:r w:rsidRPr="00B43D88">
        <w:rPr>
          <w:rFonts w:ascii="Times New Roman" w:eastAsia="Times New Roman" w:hAnsi="Times New Roman" w:cs="Times New Roman"/>
          <w:i/>
          <w:iCs/>
          <w:color w:val="000000"/>
          <w:sz w:val="24"/>
          <w:szCs w:val="19"/>
          <w:lang w:eastAsia="tr-TR"/>
        </w:rPr>
        <w:t>“atanma”</w:t>
      </w:r>
      <w:r w:rsidRPr="00B43D88">
        <w:rPr>
          <w:rFonts w:ascii="Times New Roman" w:eastAsia="Times New Roman" w:hAnsi="Times New Roman" w:cs="Times New Roman"/>
          <w:color w:val="000000"/>
          <w:sz w:val="24"/>
          <w:szCs w:val="19"/>
          <w:lang w:eastAsia="tr-TR"/>
        </w:rPr>
        <w:t> kavramının, Bakanlıkta görev yapan öğretmeler yönünden, ilk kez memuriyet görevine atanmaya ilişkin olmayıp yer değiştirme suretiyle atanmayı ifade ettiği anlaşılmaktadır.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lastRenderedPageBreak/>
        <w:t xml:space="preserve">30. Bakanlıkta görev yapmakta olan öğretmenlerin, Bakan onayıyla doğrudan Bakanlık merkez teşkilatına bağlanan kurumlara atanmalarında, yalnızca yer değiştirme suretiyle atanmaya ilişkin mevzuatta yer alan koşullardan muaf tutulmaları, öğretmen olarak atanabilmek için gerekli tüm koşulları öncesinde yerine getirmiş olmaları karşısında, herhangi bir belirsizliğe veya keyfiliğe yol açmamakta, yasama yetkisinin </w:t>
      </w:r>
      <w:proofErr w:type="spellStart"/>
      <w:r w:rsidRPr="00B43D88">
        <w:rPr>
          <w:rFonts w:ascii="Times New Roman" w:eastAsia="Times New Roman" w:hAnsi="Times New Roman" w:cs="Times New Roman"/>
          <w:color w:val="000000"/>
          <w:sz w:val="24"/>
          <w:szCs w:val="19"/>
          <w:lang w:eastAsia="tr-TR"/>
        </w:rPr>
        <w:t>devredilemezliği</w:t>
      </w:r>
      <w:proofErr w:type="spellEnd"/>
      <w:r w:rsidRPr="00B43D88">
        <w:rPr>
          <w:rFonts w:ascii="Times New Roman" w:eastAsia="Times New Roman" w:hAnsi="Times New Roman" w:cs="Times New Roman"/>
          <w:color w:val="000000"/>
          <w:sz w:val="24"/>
          <w:szCs w:val="19"/>
          <w:lang w:eastAsia="tr-TR"/>
        </w:rPr>
        <w:t xml:space="preserve"> ve kanuni düzenleme ilkelerine bir aykırılık taşımamaktadır.</w:t>
      </w:r>
      <w:proofErr w:type="gramEnd"/>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31. Kuralda yer alan</w:t>
      </w:r>
      <w:r w:rsidRPr="00B43D88">
        <w:rPr>
          <w:rFonts w:ascii="Times New Roman" w:eastAsia="Times New Roman" w:hAnsi="Times New Roman" w:cs="Times New Roman"/>
          <w:i/>
          <w:iCs/>
          <w:color w:val="000000"/>
          <w:sz w:val="24"/>
          <w:szCs w:val="19"/>
          <w:lang w:eastAsia="tr-TR"/>
        </w:rPr>
        <w:t> “Öğretim üyeleri”</w:t>
      </w:r>
      <w:r w:rsidRPr="00B43D88">
        <w:rPr>
          <w:rFonts w:ascii="Times New Roman" w:eastAsia="Times New Roman" w:hAnsi="Times New Roman" w:cs="Times New Roman"/>
          <w:color w:val="000000"/>
          <w:sz w:val="24"/>
          <w:szCs w:val="19"/>
          <w:lang w:eastAsia="tr-TR"/>
        </w:rPr>
        <w:t xml:space="preserve"> kavramı da 2547 sayılı Yükseköğretim Kanunu’nun 23 ila 26. maddelerinde belirtilen koşulları gerçekleştirmek suretiyle öğretim üyeliğine atanmış, yükseköğretim kurumlarında görevli profesör, doçent ve yardımcı doçentleri ifade etmektedir. </w:t>
      </w:r>
      <w:proofErr w:type="gramStart"/>
      <w:r w:rsidRPr="00B43D88">
        <w:rPr>
          <w:rFonts w:ascii="Times New Roman" w:eastAsia="Times New Roman" w:hAnsi="Times New Roman" w:cs="Times New Roman"/>
          <w:color w:val="000000"/>
          <w:sz w:val="24"/>
          <w:szCs w:val="19"/>
          <w:lang w:eastAsia="tr-TR"/>
        </w:rPr>
        <w:t>Bu itibarla öğretmenlerle benzer şekilde eğitim-öğretim görevini yerine getiren akademisyenlerin, üniversitelerde edindikleri bilgi, beceri ve tecrübelerden Bakan onayıyla doğrudan Bakanlık merkez teşkilatına bağlanan kurumlarda yararlanılmasını temin etmek amacıyla öğretmen olarak atanmalarında mevzuatın atanmaya ilişkin hükümlerinin uygulanmayacağının öngörülmesi, ilk kez memuriyet görevine atanabilmek için gerekli tüm koşulların öncesinde yerine getirilmiş olması karşısında herhangi bir belirsizliğe veya keyfiliğe yol açmamaktadır.</w:t>
      </w:r>
      <w:proofErr w:type="gramEnd"/>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32. Öğretim üyeleri ile Bakanlıkta görev yapmakta olan öğretmenlerin, Bakan onayıyla doğrudan Bakanlık merkez teşkilatına bağlanan kurumlara yönetici olarak görevlendirilmelerinde uygulanmayacak hükümler ise, mevzuatın sınavlara ilişkin hükümlerinden ibarettir. Yönetici olarak görevlendirilebilmek için gerekli olduğu mevzuatta belirtilen sınav hâricindeki şartların tamamının, Bakanlıkta görev yapmakta olan öğretmenlerin ve öğretim üyelerinin, Bakan onayıyla doğrudan Bakanlık merkez teşkilatına bağlanan kurumlara yönetici olarak görevlendirilebilmeleri yönünden de aranmasında yasal bir engel bulunmamaktadır.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33. Yürüttüğü hizmetin niteliği gereğince Bakan onayıyla doğrudan Bakanlık merkez teşkilatına bağlanan kurumlara yapılacak atama ve görevlendirmelerde genel koşullardan vazgeçilmesi, farklı şartların belirlenmesi ve bu bağlamda mevzuatın atanma ve sınavlara ilişkin hükümlerinin belirli özelliklere sahip kişiler yönünden aranmaması kanun koyucunun takdir yetkisindedir. Söz konusu muafiyetin hangi konudaki hükümlere, hangi kurumlara yönelik atama ve görevlendirmelere ilişkin olduğu ve muafiyetten kimlerin yararlanacağının belirlenmiş olması karşısında yürütme organına bırakılan düzenleme yetkisinin kapsamının ve sınırlarının belirsiz, temel ilkelerinin belirlenmemiş olduğundan söz edilemez. Yürütme organınca hazırlanacak düzenleyici işlemlerle öğretim üyeleri ile Bakanlıkta görev yapmakta olan öğretmenlerin Bakan onayıyla doğrudan Bakanlık merkez teşkilatına bağlanan kurumlara yapılacak atanma ve görevlendirilmelerinde özel koşulların öngörülebilmesi, atanma ve görevlendirilme sürecine ilişkin ayrıntıların belirlenmesi mümkündür.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xml:space="preserve">34. Kurallar, bu yönleriyle bireyler ve idare yönünden açık, belirli ve öngörülebilir olduğundan, herhangi bir belirsizlik içermemekte ve yasama yetkisinin </w:t>
      </w:r>
      <w:proofErr w:type="spellStart"/>
      <w:r w:rsidRPr="00B43D88">
        <w:rPr>
          <w:rFonts w:ascii="Times New Roman" w:eastAsia="Times New Roman" w:hAnsi="Times New Roman" w:cs="Times New Roman"/>
          <w:color w:val="000000"/>
          <w:sz w:val="24"/>
          <w:szCs w:val="19"/>
          <w:lang w:eastAsia="tr-TR"/>
        </w:rPr>
        <w:t>devredilemezliği</w:t>
      </w:r>
      <w:proofErr w:type="spellEnd"/>
      <w:r w:rsidRPr="00B43D88">
        <w:rPr>
          <w:rFonts w:ascii="Times New Roman" w:eastAsia="Times New Roman" w:hAnsi="Times New Roman" w:cs="Times New Roman"/>
          <w:color w:val="000000"/>
          <w:sz w:val="24"/>
          <w:szCs w:val="19"/>
          <w:lang w:eastAsia="tr-TR"/>
        </w:rPr>
        <w:t xml:space="preserve"> ilkesine bir aykırılık bulunmamaktadır.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35. Öte yandan itiraz konusu kurallarla, doğrudan Bakanlık merkez teşkilatına bağlanan kurumları belirleme konusunda sınırları belirli olmayan, herhangi bir ölçüte dayanmayan çok geniş bir yetkinin Bakana tanındığı belirtilerek kuralların Anayasa’ya aykırılığı ileri sürülmüş ise de Bakanın bu belirleme yetkisinin, itiraz konusu kurallarda öngörülen bir husus olmaması nedeniyle bu kapsamda denetime konu yapılabilmesi mümkün değildir.</w:t>
      </w:r>
      <w:proofErr w:type="gramEnd"/>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lastRenderedPageBreak/>
        <w:t>36. Açıklanan nedenlerle kurallar, Anayasa’nın 2</w:t>
      </w:r>
      <w:proofErr w:type="gramStart"/>
      <w:r w:rsidRPr="00B43D88">
        <w:rPr>
          <w:rFonts w:ascii="Times New Roman" w:eastAsia="Times New Roman" w:hAnsi="Times New Roman" w:cs="Times New Roman"/>
          <w:color w:val="000000"/>
          <w:sz w:val="24"/>
          <w:szCs w:val="19"/>
          <w:lang w:eastAsia="tr-TR"/>
        </w:rPr>
        <w:t>.,</w:t>
      </w:r>
      <w:proofErr w:type="gramEnd"/>
      <w:r w:rsidRPr="00B43D88">
        <w:rPr>
          <w:rFonts w:ascii="Times New Roman" w:eastAsia="Times New Roman" w:hAnsi="Times New Roman" w:cs="Times New Roman"/>
          <w:color w:val="000000"/>
          <w:sz w:val="24"/>
          <w:szCs w:val="19"/>
          <w:lang w:eastAsia="tr-TR"/>
        </w:rPr>
        <w:t xml:space="preserve"> 7. ve 128. maddelerine aykırı değildir. İptal taleplerinin reddi gerekir</w:t>
      </w:r>
      <w:r w:rsidRPr="00B43D88">
        <w:rPr>
          <w:rFonts w:ascii="Times New Roman" w:eastAsia="Times New Roman" w:hAnsi="Times New Roman" w:cs="Times New Roman"/>
          <w:color w:val="000000"/>
          <w:sz w:val="24"/>
          <w:szCs w:val="19"/>
          <w:shd w:val="clear" w:color="auto" w:fill="FFFFFF"/>
          <w:lang w:eastAsia="tr-TR"/>
        </w:rPr>
        <w:t>.</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shd w:val="clear" w:color="auto" w:fill="FFFFFF"/>
          <w:lang w:eastAsia="tr-TR"/>
        </w:rPr>
        <w:t>IV- YÜRÜRLÜĞÜN DURDURULMASI TALEBİ</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shd w:val="clear" w:color="auto" w:fill="FFFFFF"/>
          <w:lang w:eastAsia="tr-TR"/>
        </w:rPr>
        <w:t>37. </w:t>
      </w:r>
      <w:r w:rsidRPr="00B43D88">
        <w:rPr>
          <w:rFonts w:ascii="Times New Roman" w:eastAsia="Times New Roman" w:hAnsi="Times New Roman" w:cs="Times New Roman"/>
          <w:color w:val="000000"/>
          <w:sz w:val="24"/>
          <w:szCs w:val="19"/>
          <w:lang w:eastAsia="tr-TR"/>
        </w:rPr>
        <w:t>Başvuru kararında özetle,</w:t>
      </w:r>
      <w:r w:rsidRPr="00B43D88">
        <w:rPr>
          <w:rFonts w:ascii="Times New Roman" w:eastAsia="Times New Roman" w:hAnsi="Times New Roman" w:cs="Times New Roman"/>
          <w:color w:val="000000"/>
          <w:spacing w:val="-1"/>
          <w:sz w:val="24"/>
          <w:szCs w:val="19"/>
          <w:lang w:eastAsia="tr-TR"/>
        </w:rPr>
        <w:t> itiraz konusu kuralların uygulanması hâlinde telafisi güç veya imkânsız zararlar doğabileceği belirtilerek yürürlüklerinin durdurulmasına karar verilmesi talep edilmiştir.</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25.8.2011 tarihli ve 652 sayılı Millî Eğitim Bakanlığının Teşkilat ve Görevleri Hakkında Kanun Hükmünde Kararname’nin 37. maddesine, 1.3.2014 tarihli ve 6528 sayılı Kanun’un 22. maddesiyle eklenen;</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A- (9) numaralı fıkrada yer alan </w:t>
      </w:r>
      <w:r w:rsidRPr="00B43D88">
        <w:rPr>
          <w:rFonts w:ascii="Times New Roman" w:eastAsia="Times New Roman" w:hAnsi="Times New Roman" w:cs="Times New Roman"/>
          <w:i/>
          <w:iCs/>
          <w:color w:val="000000"/>
          <w:sz w:val="24"/>
          <w:szCs w:val="19"/>
          <w:lang w:eastAsia="tr-TR"/>
        </w:rPr>
        <w:t>“…ile Bakan onayıyla doğrudan Bakanlık merkez teşkilatına bağlanan kurumlara…” </w:t>
      </w:r>
      <w:r w:rsidRPr="00B43D88">
        <w:rPr>
          <w:rFonts w:ascii="Times New Roman" w:eastAsia="Times New Roman" w:hAnsi="Times New Roman" w:cs="Times New Roman"/>
          <w:color w:val="000000"/>
          <w:sz w:val="24"/>
          <w:szCs w:val="19"/>
          <w:lang w:eastAsia="tr-TR"/>
        </w:rPr>
        <w:t>ibaresinin,</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B- (10) numaralı fıkranın birinci cümlesinin, </w:t>
      </w:r>
      <w:r w:rsidRPr="00B43D88">
        <w:rPr>
          <w:rFonts w:ascii="Times New Roman" w:eastAsia="Times New Roman" w:hAnsi="Times New Roman" w:cs="Times New Roman"/>
          <w:i/>
          <w:iCs/>
          <w:color w:val="000000"/>
          <w:sz w:val="24"/>
          <w:szCs w:val="19"/>
          <w:lang w:eastAsia="tr-TR"/>
        </w:rPr>
        <w:t>“Bakan onayıyla doğrudan Bakanlık merkez teşkilatına bağlanan kurumlar” </w:t>
      </w:r>
      <w:r w:rsidRPr="00B43D88">
        <w:rPr>
          <w:rFonts w:ascii="Times New Roman" w:eastAsia="Times New Roman" w:hAnsi="Times New Roman" w:cs="Times New Roman"/>
          <w:color w:val="000000"/>
          <w:sz w:val="24"/>
          <w:szCs w:val="19"/>
          <w:lang w:eastAsia="tr-TR"/>
        </w:rPr>
        <w:t> yönünden,</w:t>
      </w:r>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3D88">
        <w:rPr>
          <w:rFonts w:ascii="Times New Roman" w:eastAsia="Times New Roman" w:hAnsi="Times New Roman" w:cs="Times New Roman"/>
          <w:color w:val="000000"/>
          <w:sz w:val="24"/>
          <w:szCs w:val="19"/>
          <w:lang w:eastAsia="tr-TR"/>
        </w:rPr>
        <w:t>iptali</w:t>
      </w:r>
      <w:proofErr w:type="gramEnd"/>
      <w:r w:rsidRPr="00B43D88">
        <w:rPr>
          <w:rFonts w:ascii="Times New Roman" w:eastAsia="Times New Roman" w:hAnsi="Times New Roman" w:cs="Times New Roman"/>
          <w:color w:val="000000"/>
          <w:sz w:val="24"/>
          <w:szCs w:val="19"/>
          <w:lang w:eastAsia="tr-TR"/>
        </w:rPr>
        <w:t xml:space="preserve"> talepleri, 15.3.2017 tarihli, E.2016/164, K.2017/75 sayılı kararla reddedildiğinden, bu ibare ve cümleye ilişkin yürürlüğün durdurulması taleplerinin REDDİNE,</w:t>
      </w:r>
      <w:r w:rsidRPr="00B43D88">
        <w:rPr>
          <w:rFonts w:ascii="Times New Roman" w:eastAsia="Times New Roman" w:hAnsi="Times New Roman" w:cs="Times New Roman"/>
          <w:b/>
          <w:bCs/>
          <w:color w:val="000000"/>
          <w:sz w:val="24"/>
          <w:szCs w:val="19"/>
          <w:lang w:eastAsia="tr-TR"/>
        </w:rPr>
        <w:t> </w:t>
      </w:r>
      <w:r w:rsidRPr="00B43D88">
        <w:rPr>
          <w:rFonts w:ascii="Times New Roman" w:eastAsia="Times New Roman" w:hAnsi="Times New Roman" w:cs="Times New Roman"/>
          <w:color w:val="000000"/>
          <w:sz w:val="24"/>
          <w:szCs w:val="19"/>
          <w:lang w:eastAsia="tr-TR"/>
        </w:rPr>
        <w:t>15.3.2017 tarihinde OYBİRLİĞİYLE karar verilmiştir.</w:t>
      </w:r>
      <w:r w:rsidRPr="00B43D88">
        <w:rPr>
          <w:rFonts w:ascii="Times New Roman" w:eastAsia="Times New Roman" w:hAnsi="Times New Roman" w:cs="Times New Roman"/>
          <w:b/>
          <w:bCs/>
          <w:color w:val="000000"/>
          <w:sz w:val="24"/>
          <w:szCs w:val="19"/>
          <w:lang w:eastAsia="tr-TR"/>
        </w:rPr>
        <w:t>  </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b/>
          <w:bCs/>
          <w:color w:val="000000"/>
          <w:sz w:val="24"/>
          <w:lang w:eastAsia="tr-TR"/>
        </w:rPr>
        <w:t>V- HÜKÜM</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25.8.2011 tarihli ve 652 sayılı Millî Eğitim Bakanlığının Teşkilat ve Görevleri Hakkında Kanun Hükmünde Kararname’nin 37. maddesine, 1.3.2014 tarihli ve 6528 sayılı Kanun’un 22. maddesiyle eklenen;</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A- (9) numaralı fıkrada yer alan </w:t>
      </w:r>
      <w:r w:rsidRPr="00B43D88">
        <w:rPr>
          <w:rFonts w:ascii="Times New Roman" w:eastAsia="Times New Roman" w:hAnsi="Times New Roman" w:cs="Times New Roman"/>
          <w:i/>
          <w:iCs/>
          <w:color w:val="000000"/>
          <w:sz w:val="24"/>
          <w:szCs w:val="19"/>
          <w:lang w:eastAsia="tr-TR"/>
        </w:rPr>
        <w:t>“…ile Bakan onayıyla doğrudan Bakanlık merkez teşkilatına bağlanan kurumlara…” </w:t>
      </w:r>
      <w:r w:rsidRPr="00B43D88">
        <w:rPr>
          <w:rFonts w:ascii="Times New Roman" w:eastAsia="Times New Roman" w:hAnsi="Times New Roman" w:cs="Times New Roman"/>
          <w:color w:val="000000"/>
          <w:sz w:val="24"/>
          <w:szCs w:val="19"/>
          <w:lang w:eastAsia="tr-TR"/>
        </w:rPr>
        <w:t>ibaresinin,</w:t>
      </w:r>
    </w:p>
    <w:p w:rsid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B- (10) numaralı fıkranın birinci cümlesinin, </w:t>
      </w:r>
      <w:r w:rsidRPr="00B43D88">
        <w:rPr>
          <w:rFonts w:ascii="Times New Roman" w:eastAsia="Times New Roman" w:hAnsi="Times New Roman" w:cs="Times New Roman"/>
          <w:i/>
          <w:iCs/>
          <w:color w:val="000000"/>
          <w:sz w:val="24"/>
          <w:szCs w:val="19"/>
          <w:lang w:eastAsia="tr-TR"/>
        </w:rPr>
        <w:t>“Bakan onayıyla doğrudan Bakanlık merkez teşkilatına bağlanan kurumlar” </w:t>
      </w:r>
      <w:r w:rsidRPr="00B43D88">
        <w:rPr>
          <w:rFonts w:ascii="Times New Roman" w:eastAsia="Times New Roman" w:hAnsi="Times New Roman" w:cs="Times New Roman"/>
          <w:color w:val="000000"/>
          <w:sz w:val="24"/>
          <w:szCs w:val="19"/>
          <w:lang w:eastAsia="tr-TR"/>
        </w:rPr>
        <w:t> yönünden,</w:t>
      </w:r>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Anayasa’ya aykırı olmadıklarına ve itirazın REDDİNE, 15.3.2017 tarihinde OYBİRLİĞİYLE karar verildi.</w:t>
      </w:r>
    </w:p>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3D88" w:rsidRPr="00B43D88" w:rsidTr="00B43D88">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 </w:t>
            </w:r>
            <w:r w:rsidRPr="00B43D88">
              <w:rPr>
                <w:rFonts w:ascii="Times New Roman" w:eastAsia="Times New Roman" w:hAnsi="Times New Roman" w:cs="Times New Roman"/>
                <w:color w:val="000000"/>
                <w:sz w:val="24"/>
                <w:szCs w:val="19"/>
                <w:lang w:eastAsia="tr-TR"/>
              </w:rPr>
              <w:t> </w:t>
            </w:r>
            <w:r w:rsidRPr="00B43D88">
              <w:rPr>
                <w:rFonts w:ascii="Times New Roman" w:eastAsia="Times New Roman" w:hAnsi="Times New Roman" w:cs="Times New Roman"/>
                <w:sz w:val="24"/>
                <w:szCs w:val="19"/>
                <w:lang w:eastAsia="tr-TR"/>
              </w:rPr>
              <w:t>Başkan</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Başkanvekili</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Başkanvekili</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Engin YILDIRIM</w:t>
            </w:r>
          </w:p>
        </w:tc>
      </w:tr>
    </w:tbl>
    <w:p w:rsid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p w:rsidR="00B43D88" w:rsidRP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3D88" w:rsidRPr="00B43D88" w:rsidTr="00B43D88">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lastRenderedPageBreak/>
              <w:t>Serdar ÖZGÜLDÜR</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lastRenderedPageBreak/>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3D88">
              <w:rPr>
                <w:rFonts w:ascii="Times New Roman" w:eastAsia="Times New Roman" w:hAnsi="Times New Roman" w:cs="Times New Roman"/>
                <w:sz w:val="24"/>
                <w:szCs w:val="19"/>
                <w:lang w:eastAsia="tr-TR"/>
              </w:rPr>
              <w:lastRenderedPageBreak/>
              <w:t>Serruh</w:t>
            </w:r>
            <w:proofErr w:type="spellEnd"/>
            <w:r w:rsidRPr="00B43D88">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lastRenderedPageBreak/>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lastRenderedPageBreak/>
              <w:t xml:space="preserve"> Osman </w:t>
            </w:r>
            <w:proofErr w:type="spellStart"/>
            <w:r w:rsidRPr="00B43D88">
              <w:rPr>
                <w:rFonts w:ascii="Times New Roman" w:eastAsia="Times New Roman" w:hAnsi="Times New Roman" w:cs="Times New Roman"/>
                <w:sz w:val="24"/>
                <w:szCs w:val="19"/>
                <w:lang w:eastAsia="tr-TR"/>
              </w:rPr>
              <w:t>Alifeyyaz</w:t>
            </w:r>
            <w:proofErr w:type="spellEnd"/>
            <w:r w:rsidRPr="00B43D88">
              <w:rPr>
                <w:rFonts w:ascii="Times New Roman" w:eastAsia="Times New Roman" w:hAnsi="Times New Roman" w:cs="Times New Roman"/>
                <w:sz w:val="24"/>
                <w:szCs w:val="19"/>
                <w:lang w:eastAsia="tr-TR"/>
              </w:rPr>
              <w:t xml:space="preserve"> PAKSÜT</w:t>
            </w:r>
          </w:p>
        </w:tc>
      </w:tr>
    </w:tbl>
    <w:p w:rsid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lastRenderedPageBreak/>
        <w:t> </w:t>
      </w:r>
    </w:p>
    <w:p w:rsidR="00B43D88" w:rsidRP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3D88" w:rsidRPr="00B43D88" w:rsidTr="00B43D88">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Celal Mümtaz AKINCI</w:t>
            </w:r>
          </w:p>
        </w:tc>
      </w:tr>
    </w:tbl>
    <w:p w:rsid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p w:rsidR="00B43D88" w:rsidRP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43D88" w:rsidRPr="00B43D88" w:rsidTr="00B43D88">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Hasan Tahsin GÖKCAN</w:t>
            </w:r>
          </w:p>
        </w:tc>
      </w:tr>
    </w:tbl>
    <w:p w:rsidR="00B43D88" w:rsidRP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p w:rsidR="00B43D88" w:rsidRP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43D8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43D88" w:rsidRPr="00B43D88" w:rsidTr="00B43D88">
        <w:tc>
          <w:tcPr>
            <w:tcW w:w="2500"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Rıdvan GÜLEÇ</w:t>
            </w:r>
          </w:p>
        </w:tc>
      </w:tr>
    </w:tbl>
    <w:p w:rsid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p w:rsidR="00B43D88" w:rsidRPr="00B43D88" w:rsidRDefault="00B43D88" w:rsidP="00B43D8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43D88" w:rsidRPr="00B43D88" w:rsidTr="00B43D88">
        <w:tc>
          <w:tcPr>
            <w:tcW w:w="2500"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Üye</w:t>
            </w:r>
          </w:p>
          <w:p w:rsidR="00B43D88" w:rsidRPr="00B43D88" w:rsidRDefault="00B43D88" w:rsidP="00B43D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3D88">
              <w:rPr>
                <w:rFonts w:ascii="Times New Roman" w:eastAsia="Times New Roman" w:hAnsi="Times New Roman" w:cs="Times New Roman"/>
                <w:sz w:val="24"/>
                <w:szCs w:val="19"/>
                <w:lang w:eastAsia="tr-TR"/>
              </w:rPr>
              <w:t>Yusuf Şevki HAKYEMEZ</w:t>
            </w:r>
          </w:p>
        </w:tc>
      </w:tr>
    </w:tbl>
    <w:p w:rsidR="00B43D88" w:rsidRPr="00B43D88" w:rsidRDefault="00B43D88" w:rsidP="00B43D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3D88">
        <w:rPr>
          <w:rFonts w:ascii="Times New Roman" w:eastAsia="Times New Roman" w:hAnsi="Times New Roman" w:cs="Times New Roman"/>
          <w:color w:val="000000"/>
          <w:sz w:val="24"/>
          <w:szCs w:val="19"/>
          <w:lang w:eastAsia="tr-TR"/>
        </w:rPr>
        <w:t> </w:t>
      </w:r>
    </w:p>
    <w:p w:rsidR="001D02E4" w:rsidRPr="00B43D88" w:rsidRDefault="001D02E4" w:rsidP="00B43D88">
      <w:pPr>
        <w:spacing w:before="100" w:beforeAutospacing="1" w:after="100" w:afterAutospacing="1" w:line="240" w:lineRule="auto"/>
        <w:ind w:firstLine="709"/>
        <w:jc w:val="both"/>
        <w:rPr>
          <w:rFonts w:ascii="Times New Roman" w:hAnsi="Times New Roman" w:cs="Times New Roman"/>
          <w:sz w:val="24"/>
        </w:rPr>
      </w:pPr>
    </w:p>
    <w:sectPr w:rsidR="001D02E4" w:rsidRPr="00B43D88" w:rsidSect="00B43D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AE5" w:rsidRDefault="00474AE5" w:rsidP="00B43D88">
      <w:pPr>
        <w:spacing w:after="0" w:line="240" w:lineRule="auto"/>
      </w:pPr>
      <w:r>
        <w:separator/>
      </w:r>
    </w:p>
  </w:endnote>
  <w:endnote w:type="continuationSeparator" w:id="0">
    <w:p w:rsidR="00474AE5" w:rsidRDefault="00474AE5" w:rsidP="00B4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88" w:rsidRDefault="00B43D88" w:rsidP="009F4D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3D88" w:rsidRDefault="00B43D88" w:rsidP="00B43D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88" w:rsidRPr="00B43D88" w:rsidRDefault="00B43D88" w:rsidP="009F4DBF">
    <w:pPr>
      <w:pStyle w:val="Altbilgi"/>
      <w:framePr w:wrap="around" w:vAnchor="text" w:hAnchor="margin" w:xAlign="right" w:y="1"/>
      <w:rPr>
        <w:rStyle w:val="SayfaNumaras"/>
        <w:rFonts w:ascii="Times New Roman" w:hAnsi="Times New Roman" w:cs="Times New Roman"/>
      </w:rPr>
    </w:pPr>
    <w:r w:rsidRPr="00B43D88">
      <w:rPr>
        <w:rStyle w:val="SayfaNumaras"/>
        <w:rFonts w:ascii="Times New Roman" w:hAnsi="Times New Roman" w:cs="Times New Roman"/>
      </w:rPr>
      <w:fldChar w:fldCharType="begin"/>
    </w:r>
    <w:r w:rsidRPr="00B43D88">
      <w:rPr>
        <w:rStyle w:val="SayfaNumaras"/>
        <w:rFonts w:ascii="Times New Roman" w:hAnsi="Times New Roman" w:cs="Times New Roman"/>
      </w:rPr>
      <w:instrText xml:space="preserve">PAGE  </w:instrText>
    </w:r>
    <w:r w:rsidRPr="00B43D88">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43D88">
      <w:rPr>
        <w:rStyle w:val="SayfaNumaras"/>
        <w:rFonts w:ascii="Times New Roman" w:hAnsi="Times New Roman" w:cs="Times New Roman"/>
      </w:rPr>
      <w:fldChar w:fldCharType="end"/>
    </w:r>
  </w:p>
  <w:p w:rsidR="00B43D88" w:rsidRPr="00B43D88" w:rsidRDefault="00B43D88" w:rsidP="00B43D8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88" w:rsidRDefault="00B43D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AE5" w:rsidRDefault="00474AE5" w:rsidP="00B43D88">
      <w:pPr>
        <w:spacing w:after="0" w:line="240" w:lineRule="auto"/>
      </w:pPr>
      <w:r>
        <w:separator/>
      </w:r>
    </w:p>
  </w:footnote>
  <w:footnote w:type="continuationSeparator" w:id="0">
    <w:p w:rsidR="00474AE5" w:rsidRDefault="00474AE5" w:rsidP="00B43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88" w:rsidRDefault="00B43D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88" w:rsidRDefault="00B43D8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/164</w:t>
    </w:r>
  </w:p>
  <w:p w:rsidR="00B43D88" w:rsidRDefault="00B43D8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/75</w:t>
    </w:r>
  </w:p>
  <w:p w:rsidR="00B43D88" w:rsidRPr="00B43D88" w:rsidRDefault="00B43D8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D88" w:rsidRDefault="00B43D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9E"/>
    <w:rsid w:val="001D02E4"/>
    <w:rsid w:val="00474AE5"/>
    <w:rsid w:val="00562B9E"/>
    <w:rsid w:val="00B43D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4B47F-606A-496C-873B-F8C6A73B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43D88"/>
    <w:rPr>
      <w:color w:val="0000FF"/>
      <w:u w:val="single"/>
    </w:rPr>
  </w:style>
  <w:style w:type="paragraph" w:styleId="stbilgi">
    <w:name w:val="header"/>
    <w:basedOn w:val="Normal"/>
    <w:link w:val="stbilgiChar"/>
    <w:uiPriority w:val="99"/>
    <w:unhideWhenUsed/>
    <w:rsid w:val="00B43D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3D88"/>
  </w:style>
  <w:style w:type="paragraph" w:styleId="Altbilgi">
    <w:name w:val="footer"/>
    <w:basedOn w:val="Normal"/>
    <w:link w:val="AltbilgiChar"/>
    <w:uiPriority w:val="99"/>
    <w:unhideWhenUsed/>
    <w:rsid w:val="00B43D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3D88"/>
  </w:style>
  <w:style w:type="character" w:styleId="SayfaNumaras">
    <w:name w:val="page number"/>
    <w:basedOn w:val="VarsaylanParagrafYazTipi"/>
    <w:uiPriority w:val="99"/>
    <w:semiHidden/>
    <w:unhideWhenUsed/>
    <w:rsid w:val="00B4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3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2019-04-24T10:57:00Z</dcterms:created>
  <dcterms:modified xsi:type="dcterms:W3CDTF">2019-04-24T11:00:00Z</dcterms:modified>
</cp:coreProperties>
</file>