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CF" w:rsidRP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color w:val="000000"/>
          <w:sz w:val="24"/>
          <w:szCs w:val="26"/>
          <w:lang w:eastAsia="tr-TR"/>
        </w:rPr>
        <w:t>ANAYASA MAHKEMESİ KARARI</w:t>
      </w:r>
    </w:p>
    <w:p w:rsidR="00535FCF" w:rsidRP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color w:val="000000"/>
          <w:sz w:val="24"/>
          <w:szCs w:val="26"/>
          <w:lang w:eastAsia="tr-TR"/>
        </w:rPr>
        <w:t>                           </w:t>
      </w:r>
    </w:p>
    <w:p w:rsidR="00535FCF" w:rsidRPr="00535FCF" w:rsidRDefault="00535FCF" w:rsidP="00535FC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535FCF">
        <w:rPr>
          <w:rFonts w:ascii="Times New Roman" w:eastAsia="Times New Roman" w:hAnsi="Times New Roman" w:cs="Times New Roman"/>
          <w:b/>
          <w:bCs/>
          <w:color w:val="000000"/>
          <w:sz w:val="24"/>
          <w:szCs w:val="26"/>
          <w:lang w:eastAsia="tr-TR"/>
        </w:rPr>
        <w:t xml:space="preserve"> :  2016</w:t>
      </w:r>
      <w:proofErr w:type="gramEnd"/>
      <w:r w:rsidRPr="00535FCF">
        <w:rPr>
          <w:rFonts w:ascii="Times New Roman" w:eastAsia="Times New Roman" w:hAnsi="Times New Roman" w:cs="Times New Roman"/>
          <w:b/>
          <w:bCs/>
          <w:color w:val="000000"/>
          <w:sz w:val="24"/>
          <w:szCs w:val="26"/>
          <w:lang w:eastAsia="tr-TR"/>
        </w:rPr>
        <w:t>/40</w:t>
      </w:r>
    </w:p>
    <w:p w:rsidR="00535FCF" w:rsidRPr="00535FCF" w:rsidRDefault="00535FCF" w:rsidP="00535FC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35FCF">
        <w:rPr>
          <w:rFonts w:ascii="Times New Roman" w:eastAsia="Times New Roman" w:hAnsi="Times New Roman" w:cs="Times New Roman"/>
          <w:b/>
          <w:bCs/>
          <w:color w:val="000000"/>
          <w:sz w:val="24"/>
          <w:szCs w:val="26"/>
          <w:lang w:eastAsia="tr-TR"/>
        </w:rPr>
        <w:t xml:space="preserve">Karar </w:t>
      </w:r>
      <w:proofErr w:type="gramStart"/>
      <w:r w:rsidRPr="00535FCF">
        <w:rPr>
          <w:rFonts w:ascii="Times New Roman" w:eastAsia="Times New Roman" w:hAnsi="Times New Roman" w:cs="Times New Roman"/>
          <w:b/>
          <w:bCs/>
          <w:color w:val="000000"/>
          <w:sz w:val="24"/>
          <w:szCs w:val="26"/>
          <w:lang w:eastAsia="tr-TR"/>
        </w:rPr>
        <w:t>Sayısı   :  2016</w:t>
      </w:r>
      <w:proofErr w:type="gramEnd"/>
      <w:r w:rsidRPr="00535FCF">
        <w:rPr>
          <w:rFonts w:ascii="Times New Roman" w:eastAsia="Times New Roman" w:hAnsi="Times New Roman" w:cs="Times New Roman"/>
          <w:b/>
          <w:bCs/>
          <w:color w:val="000000"/>
          <w:sz w:val="24"/>
          <w:szCs w:val="26"/>
          <w:lang w:eastAsia="tr-TR"/>
        </w:rPr>
        <w:t>/38</w:t>
      </w:r>
    </w:p>
    <w:p w:rsidR="00535FCF" w:rsidRPr="00535FCF" w:rsidRDefault="00535FCF" w:rsidP="00535FC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35FCF">
        <w:rPr>
          <w:rFonts w:ascii="Times New Roman" w:eastAsia="Times New Roman" w:hAnsi="Times New Roman" w:cs="Times New Roman"/>
          <w:b/>
          <w:bCs/>
          <w:color w:val="000000"/>
          <w:sz w:val="24"/>
          <w:szCs w:val="26"/>
          <w:lang w:eastAsia="tr-TR"/>
        </w:rPr>
        <w:t xml:space="preserve">Karar </w:t>
      </w:r>
      <w:proofErr w:type="gramStart"/>
      <w:r w:rsidRPr="00535FCF">
        <w:rPr>
          <w:rFonts w:ascii="Times New Roman" w:eastAsia="Times New Roman" w:hAnsi="Times New Roman" w:cs="Times New Roman"/>
          <w:b/>
          <w:bCs/>
          <w:color w:val="000000"/>
          <w:sz w:val="24"/>
          <w:szCs w:val="26"/>
          <w:lang w:eastAsia="tr-TR"/>
        </w:rPr>
        <w:t>Tarihi  :  26</w:t>
      </w:r>
      <w:proofErr w:type="gramEnd"/>
      <w:r w:rsidRPr="00535FCF">
        <w:rPr>
          <w:rFonts w:ascii="Times New Roman" w:eastAsia="Times New Roman" w:hAnsi="Times New Roman" w:cs="Times New Roman"/>
          <w:b/>
          <w:bCs/>
          <w:color w:val="000000"/>
          <w:sz w:val="24"/>
          <w:szCs w:val="26"/>
          <w:lang w:eastAsia="tr-TR"/>
        </w:rPr>
        <w:t>.5.2016</w:t>
      </w:r>
    </w:p>
    <w:p w:rsidR="00535FCF" w:rsidRDefault="00535FCF" w:rsidP="00535FC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35FCF">
        <w:rPr>
          <w:rFonts w:ascii="Times New Roman" w:eastAsia="Times New Roman" w:hAnsi="Times New Roman" w:cs="Times New Roman"/>
          <w:b/>
          <w:bCs/>
          <w:color w:val="000000"/>
          <w:sz w:val="24"/>
          <w:szCs w:val="26"/>
          <w:lang w:eastAsia="tr-TR"/>
        </w:rPr>
        <w:t xml:space="preserve">R.G. Tarih – </w:t>
      </w:r>
      <w:proofErr w:type="gramStart"/>
      <w:r w:rsidRPr="00535FCF">
        <w:rPr>
          <w:rFonts w:ascii="Times New Roman" w:eastAsia="Times New Roman" w:hAnsi="Times New Roman" w:cs="Times New Roman"/>
          <w:b/>
          <w:bCs/>
          <w:color w:val="000000"/>
          <w:sz w:val="24"/>
          <w:szCs w:val="26"/>
          <w:lang w:eastAsia="tr-TR"/>
        </w:rPr>
        <w:t>Sayısı   :  Tebliğ</w:t>
      </w:r>
      <w:proofErr w:type="gramEnd"/>
      <w:r w:rsidRPr="00535FCF">
        <w:rPr>
          <w:rFonts w:ascii="Times New Roman" w:eastAsia="Times New Roman" w:hAnsi="Times New Roman" w:cs="Times New Roman"/>
          <w:b/>
          <w:bCs/>
          <w:color w:val="000000"/>
          <w:sz w:val="24"/>
          <w:szCs w:val="26"/>
          <w:lang w:eastAsia="tr-TR"/>
        </w:rPr>
        <w:t xml:space="preserve"> edildi</w:t>
      </w:r>
      <w:r w:rsidRPr="00535FCF">
        <w:rPr>
          <w:rFonts w:ascii="Times New Roman" w:eastAsia="Times New Roman" w:hAnsi="Times New Roman" w:cs="Times New Roman"/>
          <w:b/>
          <w:bCs/>
          <w:color w:val="000000"/>
          <w:sz w:val="24"/>
          <w:szCs w:val="26"/>
          <w:lang w:eastAsia="tr-TR"/>
        </w:rPr>
        <w:t> </w:t>
      </w:r>
      <w:bookmarkStart w:id="0" w:name="_GoBack"/>
      <w:bookmarkEnd w:id="0"/>
    </w:p>
    <w:p w:rsidR="00535FCF" w:rsidRDefault="00535FCF" w:rsidP="00535FCF">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color w:val="000000"/>
          <w:sz w:val="24"/>
          <w:szCs w:val="26"/>
          <w:lang w:eastAsia="tr-TR"/>
        </w:rPr>
        <w:t>İTİRAZ YOLUNA BAŞVURAN: </w:t>
      </w:r>
      <w:r w:rsidRPr="00535FCF">
        <w:rPr>
          <w:rFonts w:ascii="Times New Roman" w:eastAsia="Times New Roman" w:hAnsi="Times New Roman" w:cs="Times New Roman"/>
          <w:color w:val="000000"/>
          <w:sz w:val="24"/>
          <w:szCs w:val="26"/>
          <w:lang w:eastAsia="tr-TR"/>
        </w:rPr>
        <w:t>Gaziosmanpaşa 1. Asliye Ceza Mahkemesi</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color w:val="000000"/>
          <w:sz w:val="24"/>
          <w:szCs w:val="26"/>
          <w:lang w:eastAsia="tr-TR"/>
        </w:rPr>
        <w:t>İTİRAZIN KONUSU:</w:t>
      </w:r>
      <w:r w:rsidRPr="00535FCF">
        <w:rPr>
          <w:rFonts w:ascii="Times New Roman" w:eastAsia="Times New Roman" w:hAnsi="Times New Roman" w:cs="Times New Roman"/>
          <w:color w:val="000000"/>
          <w:sz w:val="24"/>
          <w:szCs w:val="26"/>
          <w:lang w:eastAsia="tr-TR"/>
        </w:rPr>
        <w:t> 26.9.2004 tarihli ve 5237 sayılı Türk Ceza Kanunu’nun 18.6.2014 tarihli ve 6545 sayılı Kanun’un 68. maddesiyle değiştirilen 191. maddesinin (5) numaralı fıkrasının, Anayasa’nın 2. ve 38. maddelerine aykırılığı ileri sürülerek iptaline karar verilmesi talebidir.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5FCF">
        <w:rPr>
          <w:rFonts w:ascii="Times New Roman" w:eastAsia="Times New Roman" w:hAnsi="Times New Roman" w:cs="Times New Roman"/>
          <w:b/>
          <w:bCs/>
          <w:color w:val="000000"/>
          <w:sz w:val="24"/>
          <w:szCs w:val="26"/>
          <w:lang w:eastAsia="tr-TR"/>
        </w:rPr>
        <w:t>OLAY: </w:t>
      </w:r>
      <w:r w:rsidRPr="00535FCF">
        <w:rPr>
          <w:rFonts w:ascii="Times New Roman" w:eastAsia="Times New Roman" w:hAnsi="Times New Roman" w:cs="Times New Roman"/>
          <w:color w:val="000000"/>
          <w:sz w:val="24"/>
          <w:szCs w:val="26"/>
          <w:lang w:eastAsia="tr-TR"/>
        </w:rPr>
        <w:t>Kullanmak için uyuşturucu veya uyarıcı madde bulundurmak suçundan dolayı sanık hakkında başlatılan soruşturmada, beş yıl süreyle kamu davasının açılmasının ertelenmesine ve bir yıl süreyle denetimli serbestlik tedbiri uygulanmasına karar verildikten sonra, erteleme süresi içinde aynı suçu tekrar işlediği gerekçesiyle bu kararın kaldırılarak ilk eyleminden dolayı açılan kamu davasında, itiraz konusu kuralın Anayasa’ya aykırı olduğu kanısına varan Mahkeme, iptali için başvurmuştur.</w:t>
      </w:r>
      <w:proofErr w:type="gramEnd"/>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color w:val="000000"/>
          <w:sz w:val="24"/>
          <w:szCs w:val="26"/>
          <w:shd w:val="clear" w:color="auto" w:fill="FFFFFF"/>
          <w:lang w:eastAsia="tr-TR"/>
        </w:rPr>
        <w:t>I- İPTALİ İSTENİLEN KANUN HÜKMÜ</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Kanun’un itiraz konusu kuralın da yer aldığı 191. maddesi şöyledir:</w:t>
      </w:r>
    </w:p>
    <w:p w:rsidR="00535FCF" w:rsidRP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w:t>
      </w:r>
      <w:r w:rsidRPr="00535FCF">
        <w:rPr>
          <w:rFonts w:ascii="Times New Roman" w:eastAsia="Times New Roman" w:hAnsi="Times New Roman" w:cs="Times New Roman"/>
          <w:b/>
          <w:bCs/>
          <w:i/>
          <w:iCs/>
          <w:color w:val="000000"/>
          <w:sz w:val="24"/>
          <w:szCs w:val="26"/>
          <w:lang w:eastAsia="tr-TR"/>
        </w:rPr>
        <w:t>Kullanmak için uyuşturucu veya uyarıcı madde satın almak, kabul etmek veya bulundurmak ya da uyuşturucu veya uyarıcı madde kullanmak</w:t>
      </w:r>
      <w:r w:rsidRPr="00535FCF">
        <w:rPr>
          <w:rFonts w:ascii="Times New Roman" w:eastAsia="Times New Roman" w:hAnsi="Times New Roman" w:cs="Times New Roman"/>
          <w:i/>
          <w:iCs/>
          <w:color w:val="000000"/>
          <w:sz w:val="24"/>
          <w:szCs w:val="26"/>
          <w:lang w:eastAsia="tr-TR"/>
        </w:rPr>
        <w:t>        </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i/>
          <w:iCs/>
          <w:color w:val="000000"/>
          <w:sz w:val="24"/>
          <w:szCs w:val="26"/>
          <w:lang w:eastAsia="tr-TR"/>
        </w:rPr>
        <w:t>Madde 191- </w:t>
      </w:r>
      <w:r w:rsidRPr="00535FCF">
        <w:rPr>
          <w:rFonts w:ascii="Times New Roman" w:eastAsia="Times New Roman" w:hAnsi="Times New Roman" w:cs="Times New Roman"/>
          <w:i/>
          <w:iCs/>
          <w:color w:val="000000"/>
          <w:sz w:val="24"/>
          <w:szCs w:val="26"/>
          <w:lang w:eastAsia="tr-TR"/>
        </w:rPr>
        <w:t>(1) Kullanmak için uyuşturucu veya uyarıcı madde satın alan, kabul eden veya bulunduran ya da uyuşturucu veya uyarıcı madde kullanan kişi, iki yıldan beş yıla kadar hapis cezası ile cezalandırılır.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 xml:space="preserve">(2) Bu suçtan dolayı başlatılan soruşturmada şüpheli hakkında </w:t>
      </w:r>
      <w:proofErr w:type="gramStart"/>
      <w:r w:rsidRPr="00535FCF">
        <w:rPr>
          <w:rFonts w:ascii="Times New Roman" w:eastAsia="Times New Roman" w:hAnsi="Times New Roman" w:cs="Times New Roman"/>
          <w:i/>
          <w:iCs/>
          <w:color w:val="000000"/>
          <w:sz w:val="24"/>
          <w:szCs w:val="26"/>
          <w:lang w:eastAsia="tr-TR"/>
        </w:rPr>
        <w:t>4/12/2004</w:t>
      </w:r>
      <w:proofErr w:type="gramEnd"/>
      <w:r w:rsidRPr="00535FCF">
        <w:rPr>
          <w:rFonts w:ascii="Times New Roman" w:eastAsia="Times New Roman" w:hAnsi="Times New Roman" w:cs="Times New Roman"/>
          <w:i/>
          <w:iCs/>
          <w:color w:val="000000"/>
          <w:sz w:val="24"/>
          <w:szCs w:val="26"/>
          <w:lang w:eastAsia="tr-TR"/>
        </w:rPr>
        <w:t xml:space="preserve"> tarihli ve 5271 sayılı Ceza Muhakemesi Kanununun 171 inci maddesindeki şartlar aranmaksızın, beş yıl süreyle kamu davasının açılmasının ertelenmesine karar verilir. Cumhuriyet savcısı, bu durumda şüpheliyi, erteleme süresi zarfında kendisine yüklenen yükümlülüklere uygun davranmadığı veya yasakları ihlal ettiği takdirde kendisi bakımından ortaya çıkabilecek sonuçlar konusunda uyarır.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(3) Erteleme süresi zarfında şüpheli hakkında asgari bir yıl süreyle denetimli serbestlik tedbiri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(4) Kişinin, erteleme süresi zarfında;</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lastRenderedPageBreak/>
        <w:t>a) Kendisine yüklenen yükümlülüklere veya uygulanan tedavinin gereklerine uygun davranmamakta ısrar etmesi,</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b) Tekrar kullanmak için uyuşturucu veya uyarıcı madde satın alması, kabul etmesi veya bulundurması,</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c) Uyuşturucu veya uyarıcı madde kullanması,</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5FCF">
        <w:rPr>
          <w:rFonts w:ascii="Times New Roman" w:eastAsia="Times New Roman" w:hAnsi="Times New Roman" w:cs="Times New Roman"/>
          <w:i/>
          <w:iCs/>
          <w:color w:val="000000"/>
          <w:sz w:val="24"/>
          <w:szCs w:val="26"/>
          <w:lang w:eastAsia="tr-TR"/>
        </w:rPr>
        <w:t>hâlinde</w:t>
      </w:r>
      <w:proofErr w:type="gramEnd"/>
      <w:r w:rsidRPr="00535FCF">
        <w:rPr>
          <w:rFonts w:ascii="Times New Roman" w:eastAsia="Times New Roman" w:hAnsi="Times New Roman" w:cs="Times New Roman"/>
          <w:i/>
          <w:iCs/>
          <w:color w:val="000000"/>
          <w:sz w:val="24"/>
          <w:szCs w:val="26"/>
          <w:lang w:eastAsia="tr-TR"/>
        </w:rPr>
        <w:t>, hakkında kamu davası açılır.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(5</w:t>
      </w:r>
      <w:r w:rsidRPr="00535FCF">
        <w:rPr>
          <w:rFonts w:ascii="Times New Roman" w:eastAsia="Times New Roman" w:hAnsi="Times New Roman" w:cs="Times New Roman"/>
          <w:b/>
          <w:bCs/>
          <w:i/>
          <w:iCs/>
          <w:color w:val="000000"/>
          <w:sz w:val="24"/>
          <w:szCs w:val="26"/>
          <w:lang w:eastAsia="tr-TR"/>
        </w:rPr>
        <w:t>)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(6) Dördüncü fıkraya göre kamu davasının açılmasından sonra, birinci fıkrada tanımlanan suçun tekrar işlendiği iddiasıyla açılan soruşturmalarda ikinci fıkra uyarınca kamu davasının açılmasının ertelenmesi kararı verilemez.</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(7) Şüpheli erteleme süresi zarfında dördüncü fıkrada belirtilen yükümlülüklere aykırı davranmadığı ve yasakları ihlal etmediği takdirde, hakkında kovuşturmaya yer olmadığı kararı verilir.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(8) Bu Kanunun;</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a) 188 inci maddesinde tanımlanan uyuşturucu veya uyarıcı madde imal ve ticareti,</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 xml:space="preserve">b) 190 </w:t>
      </w:r>
      <w:proofErr w:type="spellStart"/>
      <w:r w:rsidRPr="00535FCF">
        <w:rPr>
          <w:rFonts w:ascii="Times New Roman" w:eastAsia="Times New Roman" w:hAnsi="Times New Roman" w:cs="Times New Roman"/>
          <w:i/>
          <w:iCs/>
          <w:color w:val="000000"/>
          <w:sz w:val="24"/>
          <w:szCs w:val="26"/>
          <w:lang w:eastAsia="tr-TR"/>
        </w:rPr>
        <w:t>ıncı</w:t>
      </w:r>
      <w:proofErr w:type="spellEnd"/>
      <w:r w:rsidRPr="00535FCF">
        <w:rPr>
          <w:rFonts w:ascii="Times New Roman" w:eastAsia="Times New Roman" w:hAnsi="Times New Roman" w:cs="Times New Roman"/>
          <w:i/>
          <w:iCs/>
          <w:color w:val="000000"/>
          <w:sz w:val="24"/>
          <w:szCs w:val="26"/>
          <w:lang w:eastAsia="tr-TR"/>
        </w:rPr>
        <w:t xml:space="preserve"> maddesinde tanımlanan uyuşturucu veya uyarıcı madde kullanılmasını kolaylaştırma,</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5FCF">
        <w:rPr>
          <w:rFonts w:ascii="Times New Roman" w:eastAsia="Times New Roman" w:hAnsi="Times New Roman" w:cs="Times New Roman"/>
          <w:i/>
          <w:iCs/>
          <w:color w:val="000000"/>
          <w:sz w:val="24"/>
          <w:szCs w:val="26"/>
          <w:lang w:eastAsia="tr-TR"/>
        </w:rPr>
        <w:t>suçundan</w:t>
      </w:r>
      <w:proofErr w:type="gramEnd"/>
      <w:r w:rsidRPr="00535FCF">
        <w:rPr>
          <w:rFonts w:ascii="Times New Roman" w:eastAsia="Times New Roman" w:hAnsi="Times New Roman" w:cs="Times New Roman"/>
          <w:i/>
          <w:iCs/>
          <w:color w:val="000000"/>
          <w:sz w:val="24"/>
          <w:szCs w:val="26"/>
          <w:lang w:eastAsia="tr-TR"/>
        </w:rPr>
        <w:t xml:space="preserve"> dolayı yapılan kovuşturma evresinde, suçun münhasıran bu madde kapsamına girdiğinin anlaşılması hâlinde, sanık hakkında bu madde hükümleri çerçevesinde hükmün açıklanmasının geri bırakılması kararı verilir.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i/>
          <w:iCs/>
          <w:color w:val="000000"/>
          <w:sz w:val="24"/>
          <w:szCs w:val="26"/>
          <w:lang w:eastAsia="tr-TR"/>
        </w:rPr>
        <w:t>(9) Bu maddede aksine düzenleme bulunmayan hâllerde, Ceza Muhakemesi Kanununun kamu davasının açılmasının ertelenmesine ilişkin 171 inci maddesi veya hükmün açıklanmasının geri bırakılmasına ilişkin 231 inci maddesi hükümleri uygulanır.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5FCF">
        <w:rPr>
          <w:rFonts w:ascii="Times New Roman" w:eastAsia="Times New Roman" w:hAnsi="Times New Roman" w:cs="Times New Roman"/>
          <w:i/>
          <w:iCs/>
          <w:color w:val="000000"/>
          <w:sz w:val="24"/>
          <w:szCs w:val="26"/>
          <w:lang w:eastAsia="tr-TR"/>
        </w:rPr>
        <w:t>(10) 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w:t>
      </w:r>
      <w:proofErr w:type="gramEnd"/>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color w:val="000000"/>
          <w:sz w:val="24"/>
          <w:szCs w:val="26"/>
          <w:lang w:eastAsia="tr-TR"/>
        </w:rPr>
        <w:t>II- İLK İNCELEME</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5FCF">
        <w:rPr>
          <w:rFonts w:ascii="Times New Roman" w:eastAsia="Times New Roman" w:hAnsi="Times New Roman" w:cs="Times New Roman"/>
          <w:color w:val="000000"/>
          <w:sz w:val="24"/>
          <w:szCs w:val="26"/>
          <w:lang w:eastAsia="tr-TR"/>
        </w:rPr>
        <w:lastRenderedPageBreak/>
        <w:t>2. Anayasa’nın 152. ve 6216 sayılı Anayasa Mahkemesinin Kuruluşu ve Yargılama Usulleri Hakkında Kanun’un 40. maddelerine göre,</w:t>
      </w:r>
      <w:r w:rsidRPr="00535FCF">
        <w:rPr>
          <w:rFonts w:ascii="Times New Roman" w:eastAsia="Times New Roman" w:hAnsi="Times New Roman" w:cs="Times New Roman"/>
          <w:color w:val="000000"/>
          <w:spacing w:val="3"/>
          <w:sz w:val="24"/>
          <w:szCs w:val="26"/>
          <w:lang w:eastAsia="tr-TR"/>
        </w:rPr>
        <w:t> bir davaya bakmakta olan mahkeme, bu davada uygulanacak bir </w:t>
      </w:r>
      <w:r w:rsidRPr="00535FCF">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535FCF">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535FC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3. Başvuru kararında, 5237 sayılı Türk Ceza Kanunu’nun 191. maddesinin (5) numaralı fıkrasının iptali istenilmiştir.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5FCF">
        <w:rPr>
          <w:rFonts w:ascii="Times New Roman" w:eastAsia="Times New Roman" w:hAnsi="Times New Roman" w:cs="Times New Roman"/>
          <w:color w:val="000000"/>
          <w:sz w:val="24"/>
          <w:szCs w:val="26"/>
          <w:lang w:eastAsia="tr-TR"/>
        </w:rPr>
        <w:t xml:space="preserve">4. İtiraz yoluna başvuran Mahkemede bakılmakta olan dava, maddede öngörülen suçtan dolayı başlatılan soruşturmada beş yıl süreyle kamu davasının açılmasının ertelenmesine karar verildikten sonra Cumhuriyet savcısı tarafından maddenin (4) numaralı fıkrası gereğince erteleme süresi zarfında kişinin tekrar kullanmak için uyuşturucu veya uyarıcı madde satın alması, kabul etmesi veya bulundurması ve uyuşturucu veya uyarıcı madde kullanması sebebiyle açılmıştır. </w:t>
      </w:r>
      <w:proofErr w:type="gramEnd"/>
      <w:r w:rsidRPr="00535FCF">
        <w:rPr>
          <w:rFonts w:ascii="Times New Roman" w:eastAsia="Times New Roman" w:hAnsi="Times New Roman" w:cs="Times New Roman"/>
          <w:color w:val="000000"/>
          <w:sz w:val="24"/>
          <w:szCs w:val="26"/>
          <w:lang w:eastAsia="tr-TR"/>
        </w:rPr>
        <w:t>Bir başka deyişle, bakılmakta olan kamu davası,  daha önce kamu davasının açılmasının ertelenmesi kararına konu oluşturan ilk eylemle ilgilidir. Erteleme süresi içinde gerçekleştirilen ikinci eylemle ilgili olarak ise Cumhuriyet savcısı tarafından itiraz konusu kural gereğince ayrı bir soruşturma yapılmamış ve şüpheli hakkında kamu adına kovuşturmaya yer olmadığına kararı verilmiştir. Bakılmakta olan davanın konusunu oluşturan eylem, Kanun’un 191. maddesinin (5) numaralı fıkrası kapsamında tekrarlanmış bir eylem olmadığından, erteleme süresi zarfında gerçekleşen mükerrer eylemlere ilişkin bulunan anılan fıkranın itiraz başvurusunda bulunan Mahkemenin bakmakta olduğu davada uygulanma olanağı bulunmamaktadır.</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5. Açıklanan nedenlerle, itiraz konusu kurala ilişkin başvurunun Mahkemenin yetkisizliği nedeniyle reddi gerekir.</w:t>
      </w:r>
      <w:r w:rsidRPr="00535FCF">
        <w:rPr>
          <w:rFonts w:ascii="Times New Roman" w:eastAsia="Times New Roman" w:hAnsi="Times New Roman" w:cs="Times New Roman"/>
          <w:b/>
          <w:bCs/>
          <w:color w:val="000000"/>
          <w:sz w:val="24"/>
          <w:szCs w:val="26"/>
          <w:lang w:eastAsia="tr-TR"/>
        </w:rPr>
        <w:t> </w:t>
      </w:r>
      <w:r w:rsidRPr="00535FCF">
        <w:rPr>
          <w:rFonts w:ascii="Times New Roman" w:eastAsia="Times New Roman" w:hAnsi="Times New Roman" w:cs="Times New Roman"/>
          <w:color w:val="000000"/>
          <w:sz w:val="24"/>
          <w:szCs w:val="26"/>
          <w:lang w:eastAsia="tr-TR"/>
        </w:rPr>
        <w:t> </w:t>
      </w:r>
    </w:p>
    <w:p w:rsid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color w:val="000000"/>
          <w:sz w:val="24"/>
          <w:szCs w:val="26"/>
          <w:lang w:eastAsia="tr-TR"/>
        </w:rPr>
        <w:t>III- HÜKÜM</w:t>
      </w:r>
    </w:p>
    <w:p w:rsidR="00535FCF" w:rsidRP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5FCF">
        <w:rPr>
          <w:rFonts w:ascii="Times New Roman" w:eastAsia="Times New Roman" w:hAnsi="Times New Roman" w:cs="Times New Roman"/>
          <w:color w:val="000000"/>
          <w:sz w:val="24"/>
          <w:szCs w:val="26"/>
          <w:lang w:eastAsia="tr-TR"/>
        </w:rPr>
        <w:t>26.9.2004 tarihli ve 5237 sayılı Türk Ceza Kanunu’nun, 18.6.2014 tarihli ve 6545 sayılı Kanun’un 68. maddesiyle değiştirilen 191. maddesinin  (5) numaralı fıkrasının, itiraz başvurusunda bulunan Mahkemenin bakmakta olduğu davada uygulanma olanağı bulunmadığından, bu fıkraya ilişkin başvurunun Mahkemenin yetkisizliği nedeniyle REDDİNE, 26.5.2016 tarihinde OYBİRLİĞİYLE karar verildi.</w:t>
      </w:r>
      <w:proofErr w:type="gramEnd"/>
    </w:p>
    <w:p w:rsidR="00535FCF" w:rsidRP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35FCF" w:rsidRPr="00535FCF" w:rsidTr="00535FCF">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Başkanvekili</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Başkanvekili</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Serdar ÖZGÜLDÜR</w:t>
            </w:r>
          </w:p>
        </w:tc>
      </w:tr>
    </w:tbl>
    <w:p w:rsid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p w:rsidR="00535FCF" w:rsidRP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35FCF" w:rsidRPr="00535FCF" w:rsidTr="00535FCF">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lastRenderedPageBreak/>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35FCF">
              <w:rPr>
                <w:rFonts w:ascii="Times New Roman" w:eastAsia="Times New Roman" w:hAnsi="Times New Roman" w:cs="Times New Roman"/>
                <w:sz w:val="24"/>
                <w:szCs w:val="26"/>
                <w:lang w:eastAsia="tr-TR"/>
              </w:rPr>
              <w:t>Serruh</w:t>
            </w:r>
            <w:proofErr w:type="spellEnd"/>
            <w:r w:rsidRPr="00535FC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 xml:space="preserve"> Osman </w:t>
            </w:r>
            <w:proofErr w:type="spellStart"/>
            <w:r w:rsidRPr="00535FCF">
              <w:rPr>
                <w:rFonts w:ascii="Times New Roman" w:eastAsia="Times New Roman" w:hAnsi="Times New Roman" w:cs="Times New Roman"/>
                <w:sz w:val="24"/>
                <w:szCs w:val="26"/>
                <w:lang w:eastAsia="tr-TR"/>
              </w:rPr>
              <w:t>Alifeyyaz</w:t>
            </w:r>
            <w:proofErr w:type="spellEnd"/>
            <w:r w:rsidRPr="00535FCF">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Alparslan ALTAN</w:t>
            </w:r>
          </w:p>
        </w:tc>
      </w:tr>
    </w:tbl>
    <w:p w:rsid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p w:rsidR="00535FCF" w:rsidRP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35FCF" w:rsidRPr="00535FCF" w:rsidTr="00535FCF">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Muammer TOPAL  </w:t>
            </w:r>
          </w:p>
        </w:tc>
      </w:tr>
    </w:tbl>
    <w:p w:rsid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p w:rsidR="00535FCF" w:rsidRP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35FCF" w:rsidRPr="00535FCF" w:rsidTr="00535FCF">
        <w:tc>
          <w:tcPr>
            <w:tcW w:w="2500"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Hasan Tahsin GÖKCAN</w:t>
            </w:r>
          </w:p>
        </w:tc>
      </w:tr>
    </w:tbl>
    <w:p w:rsid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p w:rsidR="00535FCF" w:rsidRPr="00535FCF" w:rsidRDefault="00535FCF" w:rsidP="00535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35FCF" w:rsidRPr="00535FCF" w:rsidTr="00535FCF">
        <w:tc>
          <w:tcPr>
            <w:tcW w:w="2500"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Üye</w:t>
            </w:r>
          </w:p>
          <w:p w:rsidR="00535FCF" w:rsidRPr="00535FCF" w:rsidRDefault="00535FCF" w:rsidP="00535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FCF">
              <w:rPr>
                <w:rFonts w:ascii="Times New Roman" w:eastAsia="Times New Roman" w:hAnsi="Times New Roman" w:cs="Times New Roman"/>
                <w:sz w:val="24"/>
                <w:szCs w:val="26"/>
                <w:lang w:eastAsia="tr-TR"/>
              </w:rPr>
              <w:t>Rıdvan GÜLEÇ</w:t>
            </w:r>
          </w:p>
        </w:tc>
      </w:tr>
    </w:tbl>
    <w:p w:rsidR="00535FCF" w:rsidRPr="00535FCF" w:rsidRDefault="00535FCF" w:rsidP="00535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5FCF">
        <w:rPr>
          <w:rFonts w:ascii="Times New Roman" w:eastAsia="Times New Roman" w:hAnsi="Times New Roman" w:cs="Times New Roman"/>
          <w:b/>
          <w:bCs/>
          <w:color w:val="000000"/>
          <w:sz w:val="24"/>
          <w:szCs w:val="26"/>
          <w:lang w:eastAsia="tr-TR"/>
        </w:rPr>
        <w:t> </w:t>
      </w:r>
    </w:p>
    <w:p w:rsidR="001D02E4" w:rsidRPr="00535FCF" w:rsidRDefault="001D02E4" w:rsidP="00535FCF">
      <w:pPr>
        <w:spacing w:before="100" w:beforeAutospacing="1" w:after="100" w:afterAutospacing="1" w:line="240" w:lineRule="auto"/>
        <w:ind w:firstLine="709"/>
        <w:jc w:val="both"/>
        <w:rPr>
          <w:rFonts w:ascii="Times New Roman" w:hAnsi="Times New Roman" w:cs="Times New Roman"/>
          <w:sz w:val="24"/>
        </w:rPr>
      </w:pPr>
    </w:p>
    <w:sectPr w:rsidR="001D02E4" w:rsidRPr="00535FCF" w:rsidSect="00535F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FC2" w:rsidRDefault="007C2FC2" w:rsidP="00535FCF">
      <w:pPr>
        <w:spacing w:after="0" w:line="240" w:lineRule="auto"/>
      </w:pPr>
      <w:r>
        <w:separator/>
      </w:r>
    </w:p>
  </w:endnote>
  <w:endnote w:type="continuationSeparator" w:id="0">
    <w:p w:rsidR="007C2FC2" w:rsidRDefault="007C2FC2" w:rsidP="0053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CF" w:rsidRDefault="00535FCF" w:rsidP="00AA1A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5FCF" w:rsidRDefault="00535FCF" w:rsidP="00535F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CF" w:rsidRPr="00535FCF" w:rsidRDefault="00535FCF" w:rsidP="00AA1AE7">
    <w:pPr>
      <w:pStyle w:val="Altbilgi"/>
      <w:framePr w:wrap="around" w:vAnchor="text" w:hAnchor="margin" w:xAlign="right" w:y="1"/>
      <w:rPr>
        <w:rStyle w:val="SayfaNumaras"/>
        <w:rFonts w:ascii="Times New Roman" w:hAnsi="Times New Roman" w:cs="Times New Roman"/>
      </w:rPr>
    </w:pPr>
    <w:r w:rsidRPr="00535FCF">
      <w:rPr>
        <w:rStyle w:val="SayfaNumaras"/>
        <w:rFonts w:ascii="Times New Roman" w:hAnsi="Times New Roman" w:cs="Times New Roman"/>
      </w:rPr>
      <w:fldChar w:fldCharType="begin"/>
    </w:r>
    <w:r w:rsidRPr="00535FCF">
      <w:rPr>
        <w:rStyle w:val="SayfaNumaras"/>
        <w:rFonts w:ascii="Times New Roman" w:hAnsi="Times New Roman" w:cs="Times New Roman"/>
      </w:rPr>
      <w:instrText xml:space="preserve">PAGE  </w:instrText>
    </w:r>
    <w:r w:rsidRPr="00535FC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35FCF">
      <w:rPr>
        <w:rStyle w:val="SayfaNumaras"/>
        <w:rFonts w:ascii="Times New Roman" w:hAnsi="Times New Roman" w:cs="Times New Roman"/>
      </w:rPr>
      <w:fldChar w:fldCharType="end"/>
    </w:r>
  </w:p>
  <w:p w:rsidR="00535FCF" w:rsidRPr="00535FCF" w:rsidRDefault="00535FCF" w:rsidP="00535FC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CF" w:rsidRDefault="00535F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FC2" w:rsidRDefault="007C2FC2" w:rsidP="00535FCF">
      <w:pPr>
        <w:spacing w:after="0" w:line="240" w:lineRule="auto"/>
      </w:pPr>
      <w:r>
        <w:separator/>
      </w:r>
    </w:p>
  </w:footnote>
  <w:footnote w:type="continuationSeparator" w:id="0">
    <w:p w:rsidR="007C2FC2" w:rsidRDefault="007C2FC2" w:rsidP="00535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CF" w:rsidRDefault="00535F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CF" w:rsidRDefault="00535FC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/40</w:t>
    </w:r>
  </w:p>
  <w:p w:rsidR="00535FCF" w:rsidRDefault="00535FC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/38</w:t>
    </w:r>
  </w:p>
  <w:p w:rsidR="00535FCF" w:rsidRPr="00535FCF" w:rsidRDefault="00535FC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CF" w:rsidRDefault="00535F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1E"/>
    <w:rsid w:val="001D02E4"/>
    <w:rsid w:val="00535FCF"/>
    <w:rsid w:val="007C2FC2"/>
    <w:rsid w:val="00EC5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C904D-DE1A-4BE3-94FC-476240D2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5FCF"/>
    <w:rPr>
      <w:color w:val="0000FF"/>
      <w:u w:val="single"/>
    </w:rPr>
  </w:style>
  <w:style w:type="paragraph" w:styleId="stbilgi">
    <w:name w:val="header"/>
    <w:basedOn w:val="Normal"/>
    <w:link w:val="stbilgiChar"/>
    <w:uiPriority w:val="99"/>
    <w:unhideWhenUsed/>
    <w:rsid w:val="00535F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5FCF"/>
  </w:style>
  <w:style w:type="paragraph" w:styleId="Altbilgi">
    <w:name w:val="footer"/>
    <w:basedOn w:val="Normal"/>
    <w:link w:val="AltbilgiChar"/>
    <w:uiPriority w:val="99"/>
    <w:unhideWhenUsed/>
    <w:rsid w:val="00535F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5FCF"/>
  </w:style>
  <w:style w:type="character" w:styleId="SayfaNumaras">
    <w:name w:val="page number"/>
    <w:basedOn w:val="VarsaylanParagrafYazTipi"/>
    <w:uiPriority w:val="99"/>
    <w:semiHidden/>
    <w:unhideWhenUsed/>
    <w:rsid w:val="0053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2019-03-19T08:42:00Z</dcterms:created>
  <dcterms:modified xsi:type="dcterms:W3CDTF">2019-03-19T08:44:00Z</dcterms:modified>
</cp:coreProperties>
</file>