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2D" w:rsidRP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E292D">
        <w:rPr>
          <w:rFonts w:ascii="Times New Roman" w:eastAsia="Times New Roman" w:hAnsi="Times New Roman" w:cs="Times New Roman"/>
          <w:b/>
          <w:bCs/>
          <w:color w:val="000000"/>
          <w:sz w:val="24"/>
          <w:szCs w:val="30"/>
          <w:shd w:val="clear" w:color="auto" w:fill="FFFFFF"/>
          <w:lang w:eastAsia="tr-TR"/>
        </w:rPr>
        <w:t>ANAYASA MAHKEMESİ KARARI</w:t>
      </w:r>
    </w:p>
    <w:p w:rsidR="00BE292D" w:rsidRP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shd w:val="clear" w:color="auto" w:fill="FFFFFF"/>
          <w:lang w:eastAsia="tr-TR"/>
        </w:rPr>
        <w:t>                  </w:t>
      </w:r>
    </w:p>
    <w:p w:rsidR="00BE292D" w:rsidRPr="00BE292D" w:rsidRDefault="00BE292D" w:rsidP="00BE292D">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BE292D">
        <w:rPr>
          <w:rFonts w:ascii="Times New Roman" w:eastAsia="Times New Roman" w:hAnsi="Times New Roman" w:cs="Times New Roman"/>
          <w:b/>
          <w:bCs/>
          <w:color w:val="000000"/>
          <w:sz w:val="24"/>
          <w:shd w:val="clear" w:color="auto" w:fill="FFFFFF"/>
          <w:lang w:eastAsia="tr-TR"/>
        </w:rPr>
        <w:t xml:space="preserve">Esas </w:t>
      </w:r>
      <w:proofErr w:type="gramStart"/>
      <w:r w:rsidRPr="00BE292D">
        <w:rPr>
          <w:rFonts w:ascii="Times New Roman" w:eastAsia="Times New Roman" w:hAnsi="Times New Roman" w:cs="Times New Roman"/>
          <w:b/>
          <w:bCs/>
          <w:color w:val="000000"/>
          <w:sz w:val="24"/>
          <w:shd w:val="clear" w:color="auto" w:fill="FFFFFF"/>
          <w:lang w:eastAsia="tr-TR"/>
        </w:rPr>
        <w:t>Sayısı       :  2016</w:t>
      </w:r>
      <w:proofErr w:type="gramEnd"/>
      <w:r w:rsidRPr="00BE292D">
        <w:rPr>
          <w:rFonts w:ascii="Times New Roman" w:eastAsia="Times New Roman" w:hAnsi="Times New Roman" w:cs="Times New Roman"/>
          <w:b/>
          <w:bCs/>
          <w:color w:val="000000"/>
          <w:sz w:val="24"/>
          <w:shd w:val="clear" w:color="auto" w:fill="FFFFFF"/>
          <w:lang w:eastAsia="tr-TR"/>
        </w:rPr>
        <w:t>/10</w:t>
      </w:r>
    </w:p>
    <w:p w:rsidR="00BE292D" w:rsidRPr="00BE292D" w:rsidRDefault="00BE292D" w:rsidP="00BE292D">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BE292D">
        <w:rPr>
          <w:rFonts w:ascii="Times New Roman" w:eastAsia="Times New Roman" w:hAnsi="Times New Roman" w:cs="Times New Roman"/>
          <w:b/>
          <w:bCs/>
          <w:color w:val="000000"/>
          <w:sz w:val="24"/>
          <w:shd w:val="clear" w:color="auto" w:fill="FFFFFF"/>
          <w:lang w:eastAsia="tr-TR"/>
        </w:rPr>
        <w:t xml:space="preserve">Karar </w:t>
      </w:r>
      <w:proofErr w:type="gramStart"/>
      <w:r w:rsidRPr="00BE292D">
        <w:rPr>
          <w:rFonts w:ascii="Times New Roman" w:eastAsia="Times New Roman" w:hAnsi="Times New Roman" w:cs="Times New Roman"/>
          <w:b/>
          <w:bCs/>
          <w:color w:val="000000"/>
          <w:sz w:val="24"/>
          <w:shd w:val="clear" w:color="auto" w:fill="FFFFFF"/>
          <w:lang w:eastAsia="tr-TR"/>
        </w:rPr>
        <w:t>Sayısı    :  2016</w:t>
      </w:r>
      <w:proofErr w:type="gramEnd"/>
      <w:r w:rsidRPr="00BE292D">
        <w:rPr>
          <w:rFonts w:ascii="Times New Roman" w:eastAsia="Times New Roman" w:hAnsi="Times New Roman" w:cs="Times New Roman"/>
          <w:b/>
          <w:bCs/>
          <w:color w:val="000000"/>
          <w:sz w:val="24"/>
          <w:shd w:val="clear" w:color="auto" w:fill="FFFFFF"/>
          <w:lang w:eastAsia="tr-TR"/>
        </w:rPr>
        <w:t>/36</w:t>
      </w:r>
    </w:p>
    <w:p w:rsidR="00BE292D" w:rsidRPr="00BE292D" w:rsidRDefault="00BE292D" w:rsidP="00BE292D">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BE292D">
        <w:rPr>
          <w:rFonts w:ascii="Times New Roman" w:eastAsia="Times New Roman" w:hAnsi="Times New Roman" w:cs="Times New Roman"/>
          <w:b/>
          <w:bCs/>
          <w:color w:val="000000"/>
          <w:sz w:val="24"/>
          <w:shd w:val="clear" w:color="auto" w:fill="FFFFFF"/>
          <w:lang w:eastAsia="tr-TR"/>
        </w:rPr>
        <w:t xml:space="preserve">Karar </w:t>
      </w:r>
      <w:proofErr w:type="gramStart"/>
      <w:r w:rsidRPr="00BE292D">
        <w:rPr>
          <w:rFonts w:ascii="Times New Roman" w:eastAsia="Times New Roman" w:hAnsi="Times New Roman" w:cs="Times New Roman"/>
          <w:b/>
          <w:bCs/>
          <w:color w:val="000000"/>
          <w:sz w:val="24"/>
          <w:shd w:val="clear" w:color="auto" w:fill="FFFFFF"/>
          <w:lang w:eastAsia="tr-TR"/>
        </w:rPr>
        <w:t>Tarihi   :  5</w:t>
      </w:r>
      <w:proofErr w:type="gramEnd"/>
      <w:r w:rsidRPr="00BE292D">
        <w:rPr>
          <w:rFonts w:ascii="Times New Roman" w:eastAsia="Times New Roman" w:hAnsi="Times New Roman" w:cs="Times New Roman"/>
          <w:b/>
          <w:bCs/>
          <w:color w:val="000000"/>
          <w:sz w:val="24"/>
          <w:shd w:val="clear" w:color="auto" w:fill="FFFFFF"/>
          <w:lang w:eastAsia="tr-TR"/>
        </w:rPr>
        <w:t>.5.2016</w:t>
      </w:r>
    </w:p>
    <w:p w:rsidR="00BE292D" w:rsidRDefault="00BE292D" w:rsidP="00BE292D">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sidRPr="00BE292D">
        <w:rPr>
          <w:rFonts w:ascii="Times New Roman" w:eastAsia="Times New Roman" w:hAnsi="Times New Roman" w:cs="Times New Roman"/>
          <w:b/>
          <w:bCs/>
          <w:color w:val="000000"/>
          <w:sz w:val="24"/>
          <w:shd w:val="clear" w:color="auto" w:fill="FFFFFF"/>
          <w:lang w:eastAsia="tr-TR"/>
        </w:rPr>
        <w:t>R.G.Tarih</w:t>
      </w:r>
      <w:proofErr w:type="spellEnd"/>
      <w:r w:rsidRPr="00BE292D">
        <w:rPr>
          <w:rFonts w:ascii="Times New Roman" w:eastAsia="Times New Roman" w:hAnsi="Times New Roman" w:cs="Times New Roman"/>
          <w:b/>
          <w:bCs/>
          <w:color w:val="000000"/>
          <w:sz w:val="24"/>
          <w:shd w:val="clear" w:color="auto" w:fill="FFFFFF"/>
          <w:lang w:eastAsia="tr-TR"/>
        </w:rPr>
        <w:t>-</w:t>
      </w:r>
      <w:proofErr w:type="gramStart"/>
      <w:r w:rsidRPr="00BE292D">
        <w:rPr>
          <w:rFonts w:ascii="Times New Roman" w:eastAsia="Times New Roman" w:hAnsi="Times New Roman" w:cs="Times New Roman"/>
          <w:b/>
          <w:bCs/>
          <w:color w:val="000000"/>
          <w:sz w:val="24"/>
          <w:shd w:val="clear" w:color="auto" w:fill="FFFFFF"/>
          <w:lang w:eastAsia="tr-TR"/>
        </w:rPr>
        <w:t>Sayı   :  3</w:t>
      </w:r>
      <w:proofErr w:type="gramEnd"/>
      <w:r w:rsidRPr="00BE292D">
        <w:rPr>
          <w:rFonts w:ascii="Times New Roman" w:eastAsia="Times New Roman" w:hAnsi="Times New Roman" w:cs="Times New Roman"/>
          <w:b/>
          <w:bCs/>
          <w:color w:val="000000"/>
          <w:sz w:val="24"/>
          <w:shd w:val="clear" w:color="auto" w:fill="FFFFFF"/>
          <w:lang w:eastAsia="tr-TR"/>
        </w:rPr>
        <w:t>.6.2016-29731</w:t>
      </w:r>
      <w:r w:rsidRPr="00BE292D">
        <w:rPr>
          <w:rFonts w:ascii="Times New Roman" w:eastAsia="Times New Roman" w:hAnsi="Times New Roman" w:cs="Times New Roman"/>
          <w:b/>
          <w:bCs/>
          <w:color w:val="000000"/>
          <w:sz w:val="24"/>
          <w:shd w:val="clear" w:color="auto" w:fill="FFFFFF"/>
          <w:lang w:eastAsia="tr-TR"/>
        </w:rPr>
        <w:t> </w:t>
      </w:r>
    </w:p>
    <w:p w:rsidR="00BE292D" w:rsidRDefault="00BE292D" w:rsidP="00BE292D">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hd w:val="clear" w:color="auto" w:fill="FFFFFF"/>
          <w:lang w:eastAsia="tr-TR"/>
        </w:rPr>
        <w:t>İTİRAZ YOLUNA BAŞVURAN:</w:t>
      </w:r>
      <w:r w:rsidRPr="00BE292D">
        <w:rPr>
          <w:rFonts w:ascii="Times New Roman" w:eastAsia="Times New Roman" w:hAnsi="Times New Roman" w:cs="Times New Roman"/>
          <w:b/>
          <w:bCs/>
          <w:color w:val="000000"/>
          <w:sz w:val="24"/>
          <w:szCs w:val="19"/>
          <w:shd w:val="clear" w:color="auto" w:fill="FFFFFF"/>
          <w:lang w:eastAsia="tr-TR"/>
        </w:rPr>
        <w:t> </w:t>
      </w:r>
      <w:r w:rsidRPr="00BE292D">
        <w:rPr>
          <w:rFonts w:ascii="Times New Roman" w:eastAsia="Times New Roman" w:hAnsi="Times New Roman" w:cs="Times New Roman"/>
          <w:color w:val="000000"/>
          <w:sz w:val="24"/>
          <w:szCs w:val="19"/>
          <w:lang w:eastAsia="tr-TR"/>
        </w:rPr>
        <w:t>Andırın Asliye Hukuk Mahkemesi</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lang w:eastAsia="tr-TR"/>
        </w:rPr>
        <w:t>İTİRAZIN KONUSU:</w:t>
      </w:r>
      <w:r w:rsidRPr="00BE292D">
        <w:rPr>
          <w:rFonts w:ascii="Times New Roman" w:eastAsia="Times New Roman" w:hAnsi="Times New Roman" w:cs="Times New Roman"/>
          <w:b/>
          <w:bCs/>
          <w:color w:val="000000"/>
          <w:sz w:val="24"/>
          <w:szCs w:val="19"/>
          <w:lang w:eastAsia="tr-TR"/>
        </w:rPr>
        <w:t> </w:t>
      </w:r>
      <w:r w:rsidRPr="00BE292D">
        <w:rPr>
          <w:rFonts w:ascii="Times New Roman" w:eastAsia="Times New Roman" w:hAnsi="Times New Roman" w:cs="Times New Roman"/>
          <w:color w:val="000000"/>
          <w:sz w:val="24"/>
          <w:szCs w:val="19"/>
          <w:lang w:eastAsia="tr-TR"/>
        </w:rPr>
        <w:t>12.1.2011 tarihli ve 6100 sayılı Hukuk Muhakemeleri Kanunu’nun 150. maddesinin;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1-  </w:t>
      </w:r>
      <w:r w:rsidRPr="00BE292D">
        <w:rPr>
          <w:rFonts w:ascii="Times New Roman" w:eastAsia="Times New Roman" w:hAnsi="Times New Roman" w:cs="Times New Roman"/>
          <w:color w:val="000000"/>
          <w:sz w:val="24"/>
          <w:szCs w:val="19"/>
          <w:lang w:eastAsia="tr-TR"/>
        </w:rPr>
        <w:t>(1) numaralı fıkrasının,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2- </w:t>
      </w:r>
      <w:r w:rsidRPr="00BE292D">
        <w:rPr>
          <w:rFonts w:ascii="Times New Roman" w:eastAsia="Times New Roman" w:hAnsi="Times New Roman" w:cs="Times New Roman"/>
          <w:color w:val="000000"/>
          <w:sz w:val="24"/>
          <w:szCs w:val="19"/>
          <w:lang w:eastAsia="tr-TR"/>
        </w:rPr>
        <w:t>(2) numaralı fıkrasının birinci cümlesinde yer alan </w:t>
      </w:r>
      <w:r w:rsidRPr="00BE292D">
        <w:rPr>
          <w:rFonts w:ascii="Times New Roman" w:eastAsia="Times New Roman" w:hAnsi="Times New Roman" w:cs="Times New Roman"/>
          <w:i/>
          <w:iCs/>
          <w:color w:val="000000"/>
          <w:sz w:val="24"/>
          <w:szCs w:val="19"/>
          <w:lang w:eastAsia="tr-TR"/>
        </w:rPr>
        <w:t>“…veya dosya işlemden kaldırılır…</w:t>
      </w:r>
      <w:r w:rsidRPr="00BE292D">
        <w:rPr>
          <w:rFonts w:ascii="Times New Roman" w:eastAsia="Times New Roman" w:hAnsi="Times New Roman" w:cs="Times New Roman"/>
          <w:color w:val="000000"/>
          <w:sz w:val="24"/>
          <w:szCs w:val="19"/>
          <w:lang w:eastAsia="tr-TR"/>
        </w:rPr>
        <w:t>” ibaresinin,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3-  </w:t>
      </w:r>
      <w:r w:rsidRPr="00BE292D">
        <w:rPr>
          <w:rFonts w:ascii="Times New Roman" w:eastAsia="Times New Roman" w:hAnsi="Times New Roman" w:cs="Times New Roman"/>
          <w:color w:val="000000"/>
          <w:sz w:val="24"/>
          <w:szCs w:val="19"/>
          <w:lang w:eastAsia="tr-TR"/>
        </w:rPr>
        <w:t>(4), (5) ve (6) numaralı fıkralarının,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Anayasa’nın 36. ve 141. maddelerine aykırılığı ileri sürülerek iptallerine karar verilmesi talebidir.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hd w:val="clear" w:color="auto" w:fill="FFFFFF"/>
          <w:lang w:eastAsia="tr-TR"/>
        </w:rPr>
        <w:t>OLAY:</w:t>
      </w:r>
      <w:r w:rsidRPr="00BE292D">
        <w:rPr>
          <w:rFonts w:ascii="Times New Roman" w:eastAsia="Times New Roman" w:hAnsi="Times New Roman" w:cs="Times New Roman"/>
          <w:b/>
          <w:bCs/>
          <w:color w:val="000000"/>
          <w:sz w:val="24"/>
          <w:szCs w:val="19"/>
          <w:shd w:val="clear" w:color="auto" w:fill="FFFFFF"/>
          <w:lang w:eastAsia="tr-TR"/>
        </w:rPr>
        <w:t> </w:t>
      </w:r>
      <w:r w:rsidRPr="00BE292D">
        <w:rPr>
          <w:rFonts w:ascii="Times New Roman" w:eastAsia="Times New Roman" w:hAnsi="Times New Roman" w:cs="Times New Roman"/>
          <w:color w:val="000000"/>
          <w:sz w:val="24"/>
          <w:szCs w:val="19"/>
          <w:lang w:eastAsia="tr-TR"/>
        </w:rPr>
        <w:t>Asliye Hukuk Mahkemesinde açılan tapu iptali ve tescili davasında, itiraz konusu kuralın Anayasa’ya aykırı olduğu kanısına varan Mahkeme, iptali için başvurmuştur.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hd w:val="clear" w:color="auto" w:fill="FFFFFF"/>
          <w:lang w:eastAsia="tr-TR"/>
        </w:rPr>
        <w:t>I- İPTALİ İSTENİLEN KANUN HÜKMÜ</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Kanun’un itiraz konusu kuralları da içeren 150. maddesi şöyledir: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w:t>
      </w:r>
      <w:r w:rsidRPr="00BE292D">
        <w:rPr>
          <w:rFonts w:ascii="Times New Roman" w:eastAsia="Times New Roman" w:hAnsi="Times New Roman" w:cs="Times New Roman"/>
          <w:i/>
          <w:iCs/>
          <w:color w:val="000000"/>
          <w:sz w:val="24"/>
          <w:szCs w:val="19"/>
          <w:lang w:eastAsia="tr-TR"/>
        </w:rPr>
        <w:t>MADDE 150- (1) </w:t>
      </w:r>
      <w:r w:rsidRPr="00BE292D">
        <w:rPr>
          <w:rFonts w:ascii="Times New Roman" w:eastAsia="Times New Roman" w:hAnsi="Times New Roman" w:cs="Times New Roman"/>
          <w:b/>
          <w:bCs/>
          <w:i/>
          <w:iCs/>
          <w:color w:val="000000"/>
          <w:sz w:val="24"/>
          <w:szCs w:val="19"/>
          <w:lang w:eastAsia="tr-TR"/>
        </w:rPr>
        <w:t>Usulüne uygun şekilde davet edilmiş olan taraflar, duruşmaya gelmedikleri</w:t>
      </w:r>
      <w:r w:rsidRPr="00BE292D">
        <w:rPr>
          <w:rFonts w:ascii="Times New Roman" w:eastAsia="Times New Roman" w:hAnsi="Times New Roman" w:cs="Times New Roman"/>
          <w:i/>
          <w:iCs/>
          <w:color w:val="000000"/>
          <w:sz w:val="24"/>
          <w:szCs w:val="19"/>
          <w:lang w:eastAsia="tr-TR"/>
        </w:rPr>
        <w:t> </w:t>
      </w:r>
      <w:r w:rsidRPr="00BE292D">
        <w:rPr>
          <w:rFonts w:ascii="Times New Roman" w:eastAsia="Times New Roman" w:hAnsi="Times New Roman" w:cs="Times New Roman"/>
          <w:b/>
          <w:bCs/>
          <w:i/>
          <w:iCs/>
          <w:color w:val="000000"/>
          <w:sz w:val="24"/>
          <w:szCs w:val="19"/>
          <w:lang w:eastAsia="tr-TR"/>
        </w:rPr>
        <w:t>veya gelip de davayı takip etmeyeceklerini bildirdikleri takdirde dosyanın işlemden kaldırılmasına karar verilir.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i/>
          <w:iCs/>
          <w:color w:val="000000"/>
          <w:sz w:val="24"/>
          <w:szCs w:val="19"/>
          <w:lang w:eastAsia="tr-TR"/>
        </w:rPr>
        <w:t>(2) Usulüne uygun şekilde davet edilmiş olan taraflardan biri duruşmaya gelir, diğeri gelmezse, gelen tarafın talebi üzerine, yargılamaya gelmeyen tarafın yokluğunda devam edilir </w:t>
      </w:r>
      <w:r w:rsidRPr="00BE292D">
        <w:rPr>
          <w:rFonts w:ascii="Times New Roman" w:eastAsia="Times New Roman" w:hAnsi="Times New Roman" w:cs="Times New Roman"/>
          <w:b/>
          <w:bCs/>
          <w:i/>
          <w:iCs/>
          <w:color w:val="000000"/>
          <w:sz w:val="24"/>
          <w:szCs w:val="19"/>
          <w:lang w:eastAsia="tr-TR"/>
        </w:rPr>
        <w:t>veya dosya işlemden kaldırılır.</w:t>
      </w:r>
      <w:r w:rsidRPr="00BE292D">
        <w:rPr>
          <w:rFonts w:ascii="Times New Roman" w:eastAsia="Times New Roman" w:hAnsi="Times New Roman" w:cs="Times New Roman"/>
          <w:i/>
          <w:iCs/>
          <w:color w:val="000000"/>
          <w:sz w:val="24"/>
          <w:szCs w:val="19"/>
          <w:lang w:eastAsia="tr-TR"/>
        </w:rPr>
        <w:t> Geçerli bir özrü olmaksızın duruşmaya gelmeyen taraf, yokluğunda yapılan işlemlere itiraz edemez.</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i/>
          <w:iCs/>
          <w:color w:val="000000"/>
          <w:sz w:val="24"/>
          <w:szCs w:val="19"/>
          <w:lang w:eastAsia="tr-TR"/>
        </w:rPr>
        <w:t>  (3) Duruşma gününün belli edilmesi için tarafların başvurması gereken hâllerde gün tespit ettirilmemişse, son işlem tarihinden başlayarak bir ay geçmekle dosya işlemden kaldırılır.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i/>
          <w:iCs/>
          <w:color w:val="000000"/>
          <w:sz w:val="24"/>
          <w:szCs w:val="19"/>
          <w:lang w:eastAsia="tr-TR"/>
        </w:rPr>
        <w:t>(4) Dosyası işlemden kaldırılmış olan dava, işlemden kaldırıldığı tarihten başlayarak üç ay içinde taraflardan birinin dilekçe ile başvurusu üzerine yenilenebilir. Yenileme dilekçesi, duruşma gün, saat ve yeri ile birlikte taraflara tebliğ edilir. Dosyanın işlemden kaldırıldığı tarihten başlayarak bir ay geçtikten sonra yenileme talebinde bulunulursa, yeniden harç alınır, bu harç yenileyen tarafça ödenir ve karşı tarafa yüklenemez. Bu şekilde harç verilerek yenilenen dava, eski davanın devamı sayılır.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i/>
          <w:iCs/>
          <w:color w:val="000000"/>
          <w:sz w:val="24"/>
          <w:szCs w:val="19"/>
          <w:lang w:eastAsia="tr-TR"/>
        </w:rPr>
        <w:lastRenderedPageBreak/>
        <w:t>(5) İşlemden kaldırıldığı tarihten başlayarak üç ay içinde yenilenmeyen davalar, sürenin dolduğu gün itibarıyla açılmamış sayılır ve mahkemece kendiliğinden karar verilerek kayıt kapatılır.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i/>
          <w:iCs/>
          <w:color w:val="000000"/>
          <w:sz w:val="24"/>
          <w:szCs w:val="19"/>
          <w:lang w:eastAsia="tr-TR"/>
        </w:rPr>
        <w:t>(6) İşlemden kaldırılmasına karar verilmiş ve sonradan yenilenmiş olan dava, ilk yenilenmeden sonra bir defadan fazla takipsiz bırakılamaz. Aksi hâlde dava açılmamış sayılır.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i/>
          <w:iCs/>
          <w:color w:val="000000"/>
          <w:sz w:val="24"/>
          <w:szCs w:val="19"/>
          <w:lang w:eastAsia="tr-TR"/>
        </w:rPr>
        <w:t>  (7) Hangi sebeple olursa olsun açılmamış sayılan davadaki talep dahi vaki olmamış sayılır.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hd w:val="clear" w:color="auto" w:fill="FFFFFF"/>
          <w:lang w:eastAsia="tr-TR"/>
        </w:rPr>
        <w:t>II- İLK İNCELEME</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92D">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BE292D">
        <w:rPr>
          <w:rFonts w:ascii="Times New Roman" w:eastAsia="Times New Roman" w:hAnsi="Times New Roman" w:cs="Times New Roman"/>
          <w:color w:val="000000"/>
          <w:sz w:val="24"/>
          <w:szCs w:val="19"/>
          <w:lang w:eastAsia="tr-TR"/>
        </w:rPr>
        <w:t>Serruh</w:t>
      </w:r>
      <w:proofErr w:type="spellEnd"/>
      <w:r w:rsidRPr="00BE292D">
        <w:rPr>
          <w:rFonts w:ascii="Times New Roman" w:eastAsia="Times New Roman" w:hAnsi="Times New Roman" w:cs="Times New Roman"/>
          <w:color w:val="000000"/>
          <w:sz w:val="24"/>
          <w:szCs w:val="19"/>
          <w:lang w:eastAsia="tr-TR"/>
        </w:rPr>
        <w:t xml:space="preserve"> KALELİ, Osman </w:t>
      </w:r>
      <w:proofErr w:type="spellStart"/>
      <w:r w:rsidRPr="00BE292D">
        <w:rPr>
          <w:rFonts w:ascii="Times New Roman" w:eastAsia="Times New Roman" w:hAnsi="Times New Roman" w:cs="Times New Roman"/>
          <w:color w:val="000000"/>
          <w:sz w:val="24"/>
          <w:szCs w:val="19"/>
          <w:lang w:eastAsia="tr-TR"/>
        </w:rPr>
        <w:t>Alifeyyaz</w:t>
      </w:r>
      <w:proofErr w:type="spellEnd"/>
      <w:r w:rsidRPr="00BE292D">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BE292D">
        <w:rPr>
          <w:rFonts w:ascii="Times New Roman" w:eastAsia="Times New Roman" w:hAnsi="Times New Roman" w:cs="Times New Roman"/>
          <w:color w:val="000000"/>
          <w:sz w:val="24"/>
          <w:szCs w:val="19"/>
          <w:lang w:eastAsia="tr-TR"/>
        </w:rPr>
        <w:t>Hicabi</w:t>
      </w:r>
      <w:proofErr w:type="spellEnd"/>
      <w:r w:rsidRPr="00BE292D">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BE292D">
        <w:rPr>
          <w:rFonts w:ascii="Times New Roman" w:eastAsia="Times New Roman" w:hAnsi="Times New Roman" w:cs="Times New Roman"/>
          <w:color w:val="000000"/>
          <w:sz w:val="24"/>
          <w:szCs w:val="19"/>
          <w:lang w:eastAsia="tr-TR"/>
        </w:rPr>
        <w:t>ÖZKAYA’nın</w:t>
      </w:r>
      <w:proofErr w:type="spellEnd"/>
      <w:r w:rsidRPr="00BE292D">
        <w:rPr>
          <w:rFonts w:ascii="Times New Roman" w:eastAsia="Times New Roman" w:hAnsi="Times New Roman" w:cs="Times New Roman"/>
          <w:color w:val="000000"/>
          <w:sz w:val="24"/>
          <w:szCs w:val="19"/>
          <w:lang w:eastAsia="tr-TR"/>
        </w:rPr>
        <w:t xml:space="preserve"> katılımlarıyla 10.2.2016 tarihinde yapılan ilk inceleme toplantısında, öncelikle sınırlama sorunu görüşülmüştür.</w:t>
      </w:r>
      <w:proofErr w:type="gramEnd"/>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92D">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BE292D">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3. İtiraz yoluna başvuran Mahkeme Kanun’un 150. maddesinin (1) numaralı fıkrasının, (2) numaralı fıkrasının birinci cümlesinde yer alan </w:t>
      </w:r>
      <w:r w:rsidRPr="00BE292D">
        <w:rPr>
          <w:rFonts w:ascii="Times New Roman" w:eastAsia="Times New Roman" w:hAnsi="Times New Roman" w:cs="Times New Roman"/>
          <w:i/>
          <w:iCs/>
          <w:color w:val="000000"/>
          <w:sz w:val="24"/>
          <w:szCs w:val="19"/>
          <w:lang w:eastAsia="tr-TR"/>
        </w:rPr>
        <w:t>“…veya dosya işlemden kaldırılır…</w:t>
      </w:r>
      <w:r w:rsidRPr="00BE292D">
        <w:rPr>
          <w:rFonts w:ascii="Times New Roman" w:eastAsia="Times New Roman" w:hAnsi="Times New Roman" w:cs="Times New Roman"/>
          <w:color w:val="000000"/>
          <w:sz w:val="24"/>
          <w:szCs w:val="19"/>
          <w:lang w:eastAsia="tr-TR"/>
        </w:rPr>
        <w:t>” ibaresinin, (4), (5) ve (6) numaralı fıkralarının iptalini talep etmiştir.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xml:space="preserve">4. İtiraz yoluna başvuran mahkemede bakılmakta olan davada, taraflar duruşmaya gelmediklerinden dosyanın işlemden kaldırılmasına karar verilmiştir. </w:t>
      </w:r>
      <w:proofErr w:type="gramStart"/>
      <w:r w:rsidRPr="00BE292D">
        <w:rPr>
          <w:rFonts w:ascii="Times New Roman" w:eastAsia="Times New Roman" w:hAnsi="Times New Roman" w:cs="Times New Roman"/>
          <w:color w:val="000000"/>
          <w:sz w:val="24"/>
          <w:szCs w:val="19"/>
          <w:lang w:eastAsia="tr-TR"/>
        </w:rPr>
        <w:t>Bu nedenle, tarafların duruşmaya gelip de davayı takip etmeyeceklerini bildirmeleri üzerine veya taraflardan birinin duruşmaya gelip diğerinin gelmemesi durumunda gelen tarafın talebine bağlı olarak, dosyanın işlemden kaldırılması hususunu düzenleyen Kanun’un 150. maddesinin (1) numaralı fıkrasındaki “…</w:t>
      </w:r>
      <w:r w:rsidRPr="00BE292D">
        <w:rPr>
          <w:rFonts w:ascii="Times New Roman" w:eastAsia="Times New Roman" w:hAnsi="Times New Roman" w:cs="Times New Roman"/>
          <w:i/>
          <w:iCs/>
          <w:color w:val="000000"/>
          <w:sz w:val="24"/>
          <w:szCs w:val="19"/>
          <w:lang w:eastAsia="tr-TR"/>
        </w:rPr>
        <w:t>veya gelip de davayı takip etmeyeceklerini bildirdikleri …</w:t>
      </w:r>
      <w:r w:rsidRPr="00BE292D">
        <w:rPr>
          <w:rFonts w:ascii="Times New Roman" w:eastAsia="Times New Roman" w:hAnsi="Times New Roman" w:cs="Times New Roman"/>
          <w:color w:val="000000"/>
          <w:sz w:val="24"/>
          <w:szCs w:val="19"/>
          <w:lang w:eastAsia="tr-TR"/>
        </w:rPr>
        <w:t>” ibaresi ile (2) numaralı fıkrasındaki </w:t>
      </w:r>
      <w:r w:rsidRPr="00BE292D">
        <w:rPr>
          <w:rFonts w:ascii="Times New Roman" w:eastAsia="Times New Roman" w:hAnsi="Times New Roman" w:cs="Times New Roman"/>
          <w:i/>
          <w:iCs/>
          <w:color w:val="000000"/>
          <w:sz w:val="24"/>
          <w:szCs w:val="19"/>
          <w:lang w:eastAsia="tr-TR"/>
        </w:rPr>
        <w:t>“…veya dosya işlemden kaldırılır…</w:t>
      </w:r>
      <w:r w:rsidRPr="00BE292D">
        <w:rPr>
          <w:rFonts w:ascii="Times New Roman" w:eastAsia="Times New Roman" w:hAnsi="Times New Roman" w:cs="Times New Roman"/>
          <w:color w:val="000000"/>
          <w:sz w:val="24"/>
          <w:szCs w:val="19"/>
          <w:lang w:eastAsia="tr-TR"/>
        </w:rPr>
        <w:t>” ibaresi, bakılmakta olan davada uygulanacak kural değildir. Ayrıca dosyanın işlemden kaldırıldığı tarihten başlayarak üç ay içinde taraflardan birinin dilekçeyle başvurusu üzerine davanın yenilenip yenilenmeyeceği, şayet yenilenmişse daha sonra takipsiz bırakılıp bırakılmayacağının gerçekleşmesi ihtimale dayalı bulunduğundan, itiraz konusu 150. maddenin (4) numaralı fıkrasının ikinci, üçüncü ve dördüncü cümleleri ile (5) ve  (6) numaralı fıkraları da uygulanacak kural değildir.</w:t>
      </w:r>
      <w:proofErr w:type="gramEnd"/>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lastRenderedPageBreak/>
        <w:t>5. Açıklanan nedenlerle, 12.1.2011 tarihli ve 6100 sayılı Hukuk Muhakemeleri Kanunu’nun 150. maddesinin;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A-</w:t>
      </w:r>
      <w:r w:rsidRPr="00BE292D">
        <w:rPr>
          <w:rFonts w:ascii="Times New Roman" w:eastAsia="Times New Roman" w:hAnsi="Times New Roman" w:cs="Times New Roman"/>
          <w:color w:val="000000"/>
          <w:sz w:val="24"/>
          <w:szCs w:val="19"/>
          <w:lang w:eastAsia="tr-TR"/>
        </w:rPr>
        <w:t> (1) numaralı fıkrasındaki,</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1-</w:t>
      </w:r>
      <w:r w:rsidRPr="00BE292D">
        <w:rPr>
          <w:rFonts w:ascii="Times New Roman" w:eastAsia="Times New Roman" w:hAnsi="Times New Roman" w:cs="Times New Roman"/>
          <w:color w:val="000000"/>
          <w:sz w:val="24"/>
          <w:szCs w:val="19"/>
          <w:lang w:eastAsia="tr-TR"/>
        </w:rPr>
        <w:t>  “…</w:t>
      </w:r>
      <w:r w:rsidRPr="00BE292D">
        <w:rPr>
          <w:rFonts w:ascii="Times New Roman" w:eastAsia="Times New Roman" w:hAnsi="Times New Roman" w:cs="Times New Roman"/>
          <w:i/>
          <w:iCs/>
          <w:color w:val="000000"/>
          <w:sz w:val="24"/>
          <w:szCs w:val="19"/>
          <w:lang w:eastAsia="tr-TR"/>
        </w:rPr>
        <w:t>veya gelip de davayı takip etmeyeceklerini bildirdikleri …</w:t>
      </w:r>
      <w:r w:rsidRPr="00BE292D">
        <w:rPr>
          <w:rFonts w:ascii="Times New Roman" w:eastAsia="Times New Roman" w:hAnsi="Times New Roman" w:cs="Times New Roman"/>
          <w:color w:val="000000"/>
          <w:sz w:val="24"/>
          <w:szCs w:val="19"/>
          <w:lang w:eastAsia="tr-TR"/>
        </w:rPr>
        <w:t>” ibaresinin, itiraz başvurusunda bulunan Mahkemenin bakmakta olduğu davada uygulanma olanağı bulunmadığından, bu ibareye ilişkin başvurunun Mahkemenin yetkisizliği nedeniyle REDDİNE,</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2-</w:t>
      </w:r>
      <w:r w:rsidRPr="00BE292D">
        <w:rPr>
          <w:rFonts w:ascii="Times New Roman" w:eastAsia="Times New Roman" w:hAnsi="Times New Roman" w:cs="Times New Roman"/>
          <w:color w:val="000000"/>
          <w:sz w:val="24"/>
          <w:szCs w:val="19"/>
          <w:lang w:eastAsia="tr-TR"/>
        </w:rPr>
        <w:t> “</w:t>
      </w:r>
      <w:r w:rsidRPr="00BE292D">
        <w:rPr>
          <w:rFonts w:ascii="Times New Roman" w:eastAsia="Times New Roman" w:hAnsi="Times New Roman" w:cs="Times New Roman"/>
          <w:i/>
          <w:iCs/>
          <w:color w:val="000000"/>
          <w:sz w:val="24"/>
          <w:szCs w:val="19"/>
          <w:lang w:eastAsia="tr-TR"/>
        </w:rPr>
        <w:t xml:space="preserve">Usulüne uygun şekilde davet edilmiş olan taraflar, duruşmaya </w:t>
      </w:r>
      <w:proofErr w:type="gramStart"/>
      <w:r w:rsidRPr="00BE292D">
        <w:rPr>
          <w:rFonts w:ascii="Times New Roman" w:eastAsia="Times New Roman" w:hAnsi="Times New Roman" w:cs="Times New Roman"/>
          <w:i/>
          <w:iCs/>
          <w:color w:val="000000"/>
          <w:sz w:val="24"/>
          <w:szCs w:val="19"/>
          <w:lang w:eastAsia="tr-TR"/>
        </w:rPr>
        <w:t>gelmedikleri …</w:t>
      </w:r>
      <w:proofErr w:type="gramEnd"/>
      <w:r w:rsidRPr="00BE292D">
        <w:rPr>
          <w:rFonts w:ascii="Times New Roman" w:eastAsia="Times New Roman" w:hAnsi="Times New Roman" w:cs="Times New Roman"/>
          <w:i/>
          <w:iCs/>
          <w:color w:val="000000"/>
          <w:sz w:val="24"/>
          <w:szCs w:val="19"/>
          <w:lang w:eastAsia="tr-TR"/>
        </w:rPr>
        <w:t xml:space="preserve"> </w:t>
      </w:r>
      <w:proofErr w:type="gramStart"/>
      <w:r w:rsidRPr="00BE292D">
        <w:rPr>
          <w:rFonts w:ascii="Times New Roman" w:eastAsia="Times New Roman" w:hAnsi="Times New Roman" w:cs="Times New Roman"/>
          <w:i/>
          <w:iCs/>
          <w:color w:val="000000"/>
          <w:sz w:val="24"/>
          <w:szCs w:val="19"/>
          <w:lang w:eastAsia="tr-TR"/>
        </w:rPr>
        <w:t>takdirde</w:t>
      </w:r>
      <w:proofErr w:type="gramEnd"/>
      <w:r w:rsidRPr="00BE292D">
        <w:rPr>
          <w:rFonts w:ascii="Times New Roman" w:eastAsia="Times New Roman" w:hAnsi="Times New Roman" w:cs="Times New Roman"/>
          <w:i/>
          <w:iCs/>
          <w:color w:val="000000"/>
          <w:sz w:val="24"/>
          <w:szCs w:val="19"/>
          <w:lang w:eastAsia="tr-TR"/>
        </w:rPr>
        <w:t xml:space="preserve"> dosyanın işlemden kaldırılmasına karar verilir.</w:t>
      </w:r>
      <w:r w:rsidRPr="00BE292D">
        <w:rPr>
          <w:rFonts w:ascii="Times New Roman" w:eastAsia="Times New Roman" w:hAnsi="Times New Roman" w:cs="Times New Roman"/>
          <w:color w:val="000000"/>
          <w:sz w:val="24"/>
          <w:szCs w:val="19"/>
          <w:lang w:eastAsia="tr-TR"/>
        </w:rPr>
        <w:t>” ibaresinin esasının incelenmesine, esasa ilişkin incelemenin “…</w:t>
      </w:r>
      <w:r w:rsidRPr="00BE292D">
        <w:rPr>
          <w:rFonts w:ascii="Times New Roman" w:eastAsia="Times New Roman" w:hAnsi="Times New Roman" w:cs="Times New Roman"/>
          <w:i/>
          <w:iCs/>
          <w:color w:val="000000"/>
          <w:sz w:val="24"/>
          <w:szCs w:val="19"/>
          <w:lang w:eastAsia="tr-TR"/>
        </w:rPr>
        <w:t>gelmedikleri…”</w:t>
      </w:r>
      <w:r w:rsidRPr="00BE292D">
        <w:rPr>
          <w:rFonts w:ascii="Times New Roman" w:eastAsia="Times New Roman" w:hAnsi="Times New Roman" w:cs="Times New Roman"/>
          <w:color w:val="000000"/>
          <w:sz w:val="24"/>
          <w:szCs w:val="19"/>
          <w:lang w:eastAsia="tr-TR"/>
        </w:rPr>
        <w:t> ibaresi ile sınırlı olarak</w:t>
      </w:r>
      <w:r w:rsidRPr="00BE292D">
        <w:rPr>
          <w:rFonts w:ascii="Times New Roman" w:eastAsia="Times New Roman" w:hAnsi="Times New Roman" w:cs="Times New Roman"/>
          <w:i/>
          <w:iCs/>
          <w:color w:val="000000"/>
          <w:sz w:val="24"/>
          <w:szCs w:val="19"/>
          <w:lang w:eastAsia="tr-TR"/>
        </w:rPr>
        <w:t> </w:t>
      </w:r>
      <w:r w:rsidRPr="00BE292D">
        <w:rPr>
          <w:rFonts w:ascii="Times New Roman" w:eastAsia="Times New Roman" w:hAnsi="Times New Roman" w:cs="Times New Roman"/>
          <w:color w:val="000000"/>
          <w:sz w:val="24"/>
          <w:szCs w:val="19"/>
          <w:lang w:eastAsia="tr-TR"/>
        </w:rPr>
        <w:t>yapılmasına,</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B-</w:t>
      </w:r>
      <w:r w:rsidRPr="00BE292D">
        <w:rPr>
          <w:rFonts w:ascii="Times New Roman" w:eastAsia="Times New Roman" w:hAnsi="Times New Roman" w:cs="Times New Roman"/>
          <w:color w:val="000000"/>
          <w:sz w:val="24"/>
          <w:szCs w:val="19"/>
          <w:lang w:eastAsia="tr-TR"/>
        </w:rPr>
        <w:t> (2) numaralı fıkrasının birinci cümlesinde yer alan </w:t>
      </w:r>
      <w:r w:rsidRPr="00BE292D">
        <w:rPr>
          <w:rFonts w:ascii="Times New Roman" w:eastAsia="Times New Roman" w:hAnsi="Times New Roman" w:cs="Times New Roman"/>
          <w:i/>
          <w:iCs/>
          <w:color w:val="000000"/>
          <w:sz w:val="24"/>
          <w:szCs w:val="19"/>
          <w:lang w:eastAsia="tr-TR"/>
        </w:rPr>
        <w:t>“…veya dosya işlemden kaldırılır…</w:t>
      </w:r>
      <w:r w:rsidRPr="00BE292D">
        <w:rPr>
          <w:rFonts w:ascii="Times New Roman" w:eastAsia="Times New Roman" w:hAnsi="Times New Roman" w:cs="Times New Roman"/>
          <w:color w:val="000000"/>
          <w:sz w:val="24"/>
          <w:szCs w:val="19"/>
          <w:lang w:eastAsia="tr-TR"/>
        </w:rPr>
        <w:t>” ibaresinin, itiraz başvurusunda bulunan Mahkemenin bakmakta olduğu davada uygulanma olanağı bulunmadığından, bu ibareye ilişkin başvurunun Mahkemenin yetkisizliği nedeniyle REDDİNE,</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C-</w:t>
      </w:r>
      <w:r w:rsidRPr="00BE292D">
        <w:rPr>
          <w:rFonts w:ascii="Times New Roman" w:eastAsia="Times New Roman" w:hAnsi="Times New Roman" w:cs="Times New Roman"/>
          <w:color w:val="000000"/>
          <w:sz w:val="24"/>
          <w:szCs w:val="19"/>
          <w:lang w:eastAsia="tr-TR"/>
        </w:rPr>
        <w:t> (4) numaralı fıkrasının;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1-</w:t>
      </w:r>
      <w:r w:rsidRPr="00BE292D">
        <w:rPr>
          <w:rFonts w:ascii="Times New Roman" w:eastAsia="Times New Roman" w:hAnsi="Times New Roman" w:cs="Times New Roman"/>
          <w:b/>
          <w:bCs/>
          <w:color w:val="000000"/>
          <w:sz w:val="24"/>
          <w:szCs w:val="14"/>
          <w:lang w:eastAsia="tr-TR"/>
        </w:rPr>
        <w:t>       </w:t>
      </w:r>
      <w:r w:rsidRPr="00BE292D">
        <w:rPr>
          <w:rFonts w:ascii="Times New Roman" w:eastAsia="Times New Roman" w:hAnsi="Times New Roman" w:cs="Times New Roman"/>
          <w:color w:val="000000"/>
          <w:sz w:val="24"/>
          <w:szCs w:val="19"/>
          <w:lang w:eastAsia="tr-TR"/>
        </w:rPr>
        <w:t>Birinci cümlesinin esasına geçilmesine,</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2-</w:t>
      </w:r>
      <w:r w:rsidRPr="00BE292D">
        <w:rPr>
          <w:rFonts w:ascii="Times New Roman" w:eastAsia="Times New Roman" w:hAnsi="Times New Roman" w:cs="Times New Roman"/>
          <w:color w:val="000000"/>
          <w:sz w:val="24"/>
          <w:szCs w:val="19"/>
          <w:lang w:eastAsia="tr-TR"/>
        </w:rPr>
        <w:t> İkinci, üçüncü ve dördüncü cümlelerinin, itiraz başvurusunda bulunan Mahkemenin bakmakta olduğu davada uygulanma olanağı bulunmadığından, bu cümlelere ilişkin başvurunun Mahkemenin yetkisizliği nedeniyle REDDİNE,</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D-</w:t>
      </w:r>
      <w:r w:rsidRPr="00BE292D">
        <w:rPr>
          <w:rFonts w:ascii="Times New Roman" w:eastAsia="Times New Roman" w:hAnsi="Times New Roman" w:cs="Times New Roman"/>
          <w:color w:val="000000"/>
          <w:sz w:val="24"/>
          <w:szCs w:val="19"/>
          <w:lang w:eastAsia="tr-TR"/>
        </w:rPr>
        <w:t> (5) ve (6) numaralı fıkralarının, itiraz başvurusunda bulunan Mahkemenin bakmakta olduğu davada uygulanma olanağı bulunmadığından, bu fıkralara ilişkin başvurunun Mahkemenin yetkisizliği nedeniyle REDDİNE,</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OYBİRLİĞİYLE karar verilmiştir.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shd w:val="clear" w:color="auto" w:fill="FFFFFF"/>
          <w:lang w:eastAsia="tr-TR"/>
        </w:rPr>
        <w:t>  </w:t>
      </w:r>
      <w:r w:rsidRPr="00BE292D">
        <w:rPr>
          <w:rFonts w:ascii="Times New Roman" w:eastAsia="Times New Roman" w:hAnsi="Times New Roman" w:cs="Times New Roman"/>
          <w:b/>
          <w:bCs/>
          <w:color w:val="000000"/>
          <w:sz w:val="24"/>
          <w:shd w:val="clear" w:color="auto" w:fill="FFFFFF"/>
          <w:lang w:eastAsia="tr-TR"/>
        </w:rPr>
        <w:t>III- ESASIN İNCELENMESİ</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shd w:val="clear" w:color="auto" w:fill="FFFFFF"/>
          <w:lang w:eastAsia="tr-TR"/>
        </w:rPr>
        <w:t>6. Başvuru kararı ve ekleri, Raportör Cengiz ERTEN tarafından hazırlanan işin esasına ilişkin rapor, itiraz konusu kanun hükümleri, dayanılan ve ilgili görülen Anayasa kuralları ve bunların gerekçeleri ile diğer yasama belgeleri okunup incelendikten sonra gereği görüşülüp düşünüldü:</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lang w:eastAsia="tr-TR"/>
        </w:rPr>
        <w:t>A- İtirazın Gerekçesi</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92D">
        <w:rPr>
          <w:rFonts w:ascii="Times New Roman" w:eastAsia="Times New Roman" w:hAnsi="Times New Roman" w:cs="Times New Roman"/>
          <w:color w:val="000000"/>
          <w:sz w:val="24"/>
          <w:szCs w:val="19"/>
          <w:lang w:eastAsia="tr-TR"/>
        </w:rPr>
        <w:t>7. </w:t>
      </w:r>
      <w:r w:rsidRPr="00BE292D">
        <w:rPr>
          <w:rFonts w:ascii="Times New Roman" w:eastAsia="Times New Roman" w:hAnsi="Times New Roman" w:cs="Times New Roman"/>
          <w:color w:val="000000"/>
          <w:spacing w:val="-1"/>
          <w:sz w:val="24"/>
          <w:szCs w:val="19"/>
          <w:lang w:eastAsia="tr-TR"/>
        </w:rPr>
        <w:t>Başvuru kararında özetle,</w:t>
      </w:r>
      <w:r w:rsidRPr="00BE292D">
        <w:rPr>
          <w:rFonts w:ascii="Times New Roman" w:eastAsia="Times New Roman" w:hAnsi="Times New Roman" w:cs="Times New Roman"/>
          <w:color w:val="000000"/>
          <w:sz w:val="24"/>
          <w:szCs w:val="19"/>
          <w:lang w:eastAsia="tr-TR"/>
        </w:rPr>
        <w:t xml:space="preserve"> dosyanın işlemden kaldırılmasından sonra davanın yenilenmesi halinde özellikle kapsamlı dosyalarda taraf teşkili açısından yargılamanın uzadığı ve dosya hakkında karar verilmesinin geciktiği, davacının sebep olduğu bu durumun davalının adil yargılanma hakkını ihlal ettiği, kimi durumlarda karar aşamasına gelen davada aleyhine hüküm verileceğini anlayan davacının dosyanın işlemden kaldırılmasını sağlayarak bu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işlemini kötüye kullanarak mahkemelerin iş yükünü artırdığı, bu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işleminin çoğu zaman mahkemelerin davaların en az giderle ve mümkün olan süratle sonuçlandırılması görevini </w:t>
      </w:r>
      <w:r w:rsidRPr="00BE292D">
        <w:rPr>
          <w:rFonts w:ascii="Times New Roman" w:eastAsia="Times New Roman" w:hAnsi="Times New Roman" w:cs="Times New Roman"/>
          <w:color w:val="000000"/>
          <w:sz w:val="24"/>
          <w:szCs w:val="19"/>
          <w:lang w:eastAsia="tr-TR"/>
        </w:rPr>
        <w:lastRenderedPageBreak/>
        <w:t>yerine getirmesini engellediği belirtilerek itiraz konusu kuralların, Anayasa’nın 36. ve 141. maddelerine aykırı olduğu ileri sürülmüştür.</w:t>
      </w:r>
      <w:proofErr w:type="gramEnd"/>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lang w:eastAsia="tr-TR"/>
        </w:rPr>
        <w:t>B- Anayasa’ya Aykırılık Sorunu</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  </w:t>
      </w:r>
      <w:proofErr w:type="gramStart"/>
      <w:r w:rsidRPr="00BE292D">
        <w:rPr>
          <w:rFonts w:ascii="Times New Roman" w:eastAsia="Times New Roman" w:hAnsi="Times New Roman" w:cs="Times New Roman"/>
          <w:color w:val="000000"/>
          <w:sz w:val="24"/>
          <w:szCs w:val="19"/>
          <w:lang w:eastAsia="tr-TR"/>
        </w:rPr>
        <w:t xml:space="preserve">8. Kanun’un 150. maddesinin (1) numaralı fıkrasında, tarafların </w:t>
      </w:r>
      <w:proofErr w:type="spellStart"/>
      <w:r w:rsidRPr="00BE292D">
        <w:rPr>
          <w:rFonts w:ascii="Times New Roman" w:eastAsia="Times New Roman" w:hAnsi="Times New Roman" w:cs="Times New Roman"/>
          <w:color w:val="000000"/>
          <w:sz w:val="24"/>
          <w:szCs w:val="19"/>
          <w:lang w:eastAsia="tr-TR"/>
        </w:rPr>
        <w:t>usûlüne</w:t>
      </w:r>
      <w:proofErr w:type="spellEnd"/>
      <w:r w:rsidRPr="00BE292D">
        <w:rPr>
          <w:rFonts w:ascii="Times New Roman" w:eastAsia="Times New Roman" w:hAnsi="Times New Roman" w:cs="Times New Roman"/>
          <w:color w:val="000000"/>
          <w:sz w:val="24"/>
          <w:szCs w:val="19"/>
          <w:lang w:eastAsia="tr-TR"/>
        </w:rPr>
        <w:t xml:space="preserve"> uygun olarak davet edilmelerine rağmen duruşmaya gelmemeleri halinde dosyanın işlemden kaldırılacağı belirtilmekte olup, “…</w:t>
      </w:r>
      <w:r w:rsidRPr="00BE292D">
        <w:rPr>
          <w:rFonts w:ascii="Times New Roman" w:eastAsia="Times New Roman" w:hAnsi="Times New Roman" w:cs="Times New Roman"/>
          <w:i/>
          <w:iCs/>
          <w:color w:val="000000"/>
          <w:sz w:val="24"/>
          <w:szCs w:val="19"/>
          <w:lang w:eastAsia="tr-TR"/>
        </w:rPr>
        <w:t>gelmedikleri</w:t>
      </w:r>
      <w:r w:rsidRPr="00BE292D">
        <w:rPr>
          <w:rFonts w:ascii="Times New Roman" w:eastAsia="Times New Roman" w:hAnsi="Times New Roman" w:cs="Times New Roman"/>
          <w:color w:val="000000"/>
          <w:sz w:val="24"/>
          <w:szCs w:val="19"/>
          <w:lang w:eastAsia="tr-TR"/>
        </w:rPr>
        <w:t>…” ibaresi itiraz konusu kuralı oluşturmakta; (4) numaralı fıkrasının itiraz konusu birinci cümlesinde ise dosyanın işlemden kaldırılmasından itibaren üç ay içinde taraflardan birinin dilekçe ile başvurusu üzerine davanın yenilenebileceği öngörülmektedir.</w:t>
      </w:r>
      <w:proofErr w:type="gramEnd"/>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9. 6216 sayılı Kanun’un 43. maddesi uyarınca, ilgisi nedeniyle itiraz konusu kural, Anayasa’nın 142. maddesi yönünden de incelenmiştir.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10. Anayasa’nın 36. maddesinde,</w:t>
      </w:r>
      <w:r w:rsidRPr="00BE292D">
        <w:rPr>
          <w:rFonts w:ascii="Times New Roman" w:eastAsia="Times New Roman" w:hAnsi="Times New Roman" w:cs="Times New Roman"/>
          <w:color w:val="00FF00"/>
          <w:sz w:val="24"/>
          <w:szCs w:val="19"/>
          <w:lang w:eastAsia="tr-TR"/>
        </w:rPr>
        <w:t> </w:t>
      </w:r>
      <w:r w:rsidRPr="00BE292D">
        <w:rPr>
          <w:rFonts w:ascii="Times New Roman" w:eastAsia="Times New Roman" w:hAnsi="Times New Roman" w:cs="Times New Roman"/>
          <w:color w:val="000000"/>
          <w:sz w:val="24"/>
          <w:szCs w:val="19"/>
          <w:lang w:eastAsia="tr-TR"/>
        </w:rPr>
        <w:t>herkesin, meşru vasıta ve yollardan faydalanmak suretiyle yargı mercileri önünde davacı veya davalı olarak iddia ve savunma ile adil yargılanma hakkına sahip bulunduğu belirtilmiştir.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11. Anayasanın 142. maddesinde, </w:t>
      </w:r>
      <w:r w:rsidRPr="00BE292D">
        <w:rPr>
          <w:rFonts w:ascii="Times New Roman" w:eastAsia="Times New Roman" w:hAnsi="Times New Roman" w:cs="Times New Roman"/>
          <w:i/>
          <w:iCs/>
          <w:color w:val="000000"/>
          <w:sz w:val="24"/>
          <w:szCs w:val="19"/>
          <w:lang w:eastAsia="tr-TR"/>
        </w:rPr>
        <w:t>“Mahkemelerin kuruluşu, görev ve yetkileri, işleyişi ve yargılama usulleri kanunla düzenlenir.” </w:t>
      </w:r>
      <w:r w:rsidRPr="00BE292D">
        <w:rPr>
          <w:rFonts w:ascii="Times New Roman" w:eastAsia="Times New Roman" w:hAnsi="Times New Roman" w:cs="Times New Roman"/>
          <w:color w:val="000000"/>
          <w:sz w:val="24"/>
          <w:szCs w:val="19"/>
          <w:lang w:eastAsia="tr-TR"/>
        </w:rPr>
        <w:t xml:space="preserve">hükmüne yer verilmiştir. Hukuk devletinde kanun koyucu, Anayasa’nın temel ilkelerine ve Anayasa’da öngörülen kurallara bağlı kalmak koşuluyla, yargılama usullerinin belirlenmesi konusunda takdir yetkisine sahiptir. Bu bağlamda getirilen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kurallarının, Anayasa’nın 36. maddesinde düzenlenen </w:t>
      </w:r>
      <w:r w:rsidRPr="00BE292D">
        <w:rPr>
          <w:rFonts w:ascii="Times New Roman" w:eastAsia="Times New Roman" w:hAnsi="Times New Roman" w:cs="Times New Roman"/>
          <w:i/>
          <w:iCs/>
          <w:color w:val="000000"/>
          <w:sz w:val="24"/>
          <w:szCs w:val="19"/>
          <w:lang w:eastAsia="tr-TR"/>
        </w:rPr>
        <w:t xml:space="preserve">“adil yargılanma </w:t>
      </w:r>
      <w:proofErr w:type="spellStart"/>
      <w:r w:rsidRPr="00BE292D">
        <w:rPr>
          <w:rFonts w:ascii="Times New Roman" w:eastAsia="Times New Roman" w:hAnsi="Times New Roman" w:cs="Times New Roman"/>
          <w:i/>
          <w:iCs/>
          <w:color w:val="000000"/>
          <w:sz w:val="24"/>
          <w:szCs w:val="19"/>
          <w:lang w:eastAsia="tr-TR"/>
        </w:rPr>
        <w:t>hakkı”</w:t>
      </w:r>
      <w:r w:rsidRPr="00BE292D">
        <w:rPr>
          <w:rFonts w:ascii="Times New Roman" w:eastAsia="Times New Roman" w:hAnsi="Times New Roman" w:cs="Times New Roman"/>
          <w:color w:val="000000"/>
          <w:sz w:val="24"/>
          <w:szCs w:val="19"/>
          <w:lang w:eastAsia="tr-TR"/>
        </w:rPr>
        <w:t>nın</w:t>
      </w:r>
      <w:proofErr w:type="spellEnd"/>
      <w:r w:rsidRPr="00BE292D">
        <w:rPr>
          <w:rFonts w:ascii="Times New Roman" w:eastAsia="Times New Roman" w:hAnsi="Times New Roman" w:cs="Times New Roman"/>
          <w:color w:val="000000"/>
          <w:sz w:val="24"/>
          <w:szCs w:val="19"/>
          <w:lang w:eastAsia="tr-TR"/>
        </w:rPr>
        <w:t xml:space="preserve"> öngördüğü güvencelere aykırılık taşımaması gerekir.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xml:space="preserve">12. Yargılamada taraflara belirli </w:t>
      </w:r>
      <w:proofErr w:type="spellStart"/>
      <w:r w:rsidRPr="00BE292D">
        <w:rPr>
          <w:rFonts w:ascii="Times New Roman" w:eastAsia="Times New Roman" w:hAnsi="Times New Roman" w:cs="Times New Roman"/>
          <w:color w:val="000000"/>
          <w:sz w:val="24"/>
          <w:szCs w:val="19"/>
          <w:lang w:eastAsia="tr-TR"/>
        </w:rPr>
        <w:t>usûli</w:t>
      </w:r>
      <w:proofErr w:type="spellEnd"/>
      <w:r w:rsidRPr="00BE292D">
        <w:rPr>
          <w:rFonts w:ascii="Times New Roman" w:eastAsia="Times New Roman" w:hAnsi="Times New Roman" w:cs="Times New Roman"/>
          <w:color w:val="000000"/>
          <w:sz w:val="24"/>
          <w:szCs w:val="19"/>
          <w:lang w:eastAsia="tr-TR"/>
        </w:rPr>
        <w:t xml:space="preserve"> güvenceler sağlayan adil yargılanma hakkının önemli unsurlarından biri de, </w:t>
      </w:r>
      <w:r w:rsidRPr="00BE292D">
        <w:rPr>
          <w:rFonts w:ascii="Times New Roman" w:eastAsia="Times New Roman" w:hAnsi="Times New Roman" w:cs="Times New Roman"/>
          <w:i/>
          <w:iCs/>
          <w:color w:val="000000"/>
          <w:sz w:val="24"/>
          <w:szCs w:val="19"/>
          <w:lang w:eastAsia="tr-TR"/>
        </w:rPr>
        <w:t>“makul sürede yargılanma”</w:t>
      </w:r>
      <w:r w:rsidRPr="00BE292D">
        <w:rPr>
          <w:rFonts w:ascii="Times New Roman" w:eastAsia="Times New Roman" w:hAnsi="Times New Roman" w:cs="Times New Roman"/>
          <w:color w:val="000000"/>
          <w:sz w:val="24"/>
          <w:szCs w:val="19"/>
          <w:lang w:eastAsia="tr-TR"/>
        </w:rPr>
        <w:t> ilkesidir. Anayasa’nın 141. maddesinde, </w:t>
      </w:r>
      <w:r w:rsidRPr="00BE292D">
        <w:rPr>
          <w:rFonts w:ascii="Times New Roman" w:eastAsia="Times New Roman" w:hAnsi="Times New Roman" w:cs="Times New Roman"/>
          <w:i/>
          <w:iCs/>
          <w:color w:val="000000"/>
          <w:sz w:val="24"/>
          <w:szCs w:val="19"/>
          <w:lang w:eastAsia="tr-TR"/>
        </w:rPr>
        <w:t>“Davaların en az giderle ve mümkün olan süratle sonuçlandırılması yargının görevidir.” </w:t>
      </w:r>
      <w:r w:rsidRPr="00BE292D">
        <w:rPr>
          <w:rFonts w:ascii="Times New Roman" w:eastAsia="Times New Roman" w:hAnsi="Times New Roman" w:cs="Times New Roman"/>
          <w:color w:val="000000"/>
          <w:sz w:val="24"/>
          <w:szCs w:val="19"/>
          <w:lang w:eastAsia="tr-TR"/>
        </w:rPr>
        <w:t xml:space="preserve">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w:t>
      </w:r>
      <w:proofErr w:type="spellStart"/>
      <w:r w:rsidRPr="00BE292D">
        <w:rPr>
          <w:rFonts w:ascii="Times New Roman" w:eastAsia="Times New Roman" w:hAnsi="Times New Roman" w:cs="Times New Roman"/>
          <w:color w:val="000000"/>
          <w:sz w:val="24"/>
          <w:szCs w:val="19"/>
          <w:lang w:eastAsia="tr-TR"/>
        </w:rPr>
        <w:t>usûlünün</w:t>
      </w:r>
      <w:proofErr w:type="spellEnd"/>
      <w:r w:rsidRPr="00BE292D">
        <w:rPr>
          <w:rFonts w:ascii="Times New Roman" w:eastAsia="Times New Roman" w:hAnsi="Times New Roman" w:cs="Times New Roman"/>
          <w:color w:val="000000"/>
          <w:sz w:val="24"/>
          <w:szCs w:val="19"/>
          <w:lang w:eastAsia="tr-TR"/>
        </w:rPr>
        <w:t xml:space="preserve">, yargılamaların makul süre içerisinde bitirilmesini olanaklı kılacak şekilde düzenlenmesi ve davaların uzamasına yol açacak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kurallarına yer verilmemesi, mahkemelerin nicelik ve nitelik bakımından yeterli miktarda insan kaynağı, araç ve gereçlerle donatılması, makul sürede yargılanma ilkesinin bir gereğidir. Ancak bu amaçla alınacak kanuni tedbirlerin, yargılama sonucunda işin esasına yönelik adil ve hakkaniyete uygun bir karar verilmesine engel oluşturmaması gerektiği tartışmasızdır. Bu ilkelere uygun olmak kaydıyla yargılama yöntemini belirlemek kanun koyucunun takdirindedir.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92D">
        <w:rPr>
          <w:rFonts w:ascii="Times New Roman" w:eastAsia="Times New Roman" w:hAnsi="Times New Roman" w:cs="Times New Roman"/>
          <w:color w:val="000000"/>
          <w:sz w:val="24"/>
          <w:szCs w:val="19"/>
          <w:lang w:eastAsia="tr-TR"/>
        </w:rPr>
        <w:t>13. 6100 sayılı Kanun’un yargılamaya hâkim olan ilkelerinden, tarafların dava açma, davayı takip etme ve sona erdirme hususlarında serbest olduğunu belirten “</w:t>
      </w:r>
      <w:r w:rsidRPr="00BE292D">
        <w:rPr>
          <w:rFonts w:ascii="Times New Roman" w:eastAsia="Times New Roman" w:hAnsi="Times New Roman" w:cs="Times New Roman"/>
          <w:i/>
          <w:iCs/>
          <w:color w:val="000000"/>
          <w:sz w:val="24"/>
          <w:szCs w:val="19"/>
          <w:lang w:eastAsia="tr-TR"/>
        </w:rPr>
        <w:t>tasarruf ilkesi</w:t>
      </w:r>
      <w:r w:rsidRPr="00BE292D">
        <w:rPr>
          <w:rFonts w:ascii="Times New Roman" w:eastAsia="Times New Roman" w:hAnsi="Times New Roman" w:cs="Times New Roman"/>
          <w:color w:val="000000"/>
          <w:sz w:val="24"/>
          <w:szCs w:val="19"/>
          <w:lang w:eastAsia="tr-TR"/>
        </w:rPr>
        <w:t>”; </w:t>
      </w:r>
      <w:r w:rsidRPr="00BE292D">
        <w:rPr>
          <w:rFonts w:ascii="Times New Roman" w:eastAsia="Times New Roman" w:hAnsi="Times New Roman" w:cs="Times New Roman"/>
          <w:color w:val="000000"/>
          <w:sz w:val="24"/>
          <w:szCs w:val="19"/>
          <w:shd w:val="clear" w:color="auto" w:fill="FFFFFF"/>
          <w:lang w:eastAsia="tr-TR"/>
        </w:rPr>
        <w:t>iddia, savunma, diğer talepler ile vakıaların taraflarca mahkemeye sunulmasını esas alan “</w:t>
      </w:r>
      <w:r w:rsidRPr="00BE292D">
        <w:rPr>
          <w:rFonts w:ascii="Times New Roman" w:eastAsia="Times New Roman" w:hAnsi="Times New Roman" w:cs="Times New Roman"/>
          <w:i/>
          <w:iCs/>
          <w:color w:val="000000"/>
          <w:sz w:val="24"/>
          <w:szCs w:val="19"/>
          <w:shd w:val="clear" w:color="auto" w:fill="FFFFFF"/>
          <w:lang w:eastAsia="tr-TR"/>
        </w:rPr>
        <w:t>taraflarca getirilme ilkesi</w:t>
      </w:r>
      <w:r w:rsidRPr="00BE292D">
        <w:rPr>
          <w:rFonts w:ascii="Times New Roman" w:eastAsia="Times New Roman" w:hAnsi="Times New Roman" w:cs="Times New Roman"/>
          <w:color w:val="000000"/>
          <w:sz w:val="24"/>
          <w:szCs w:val="19"/>
          <w:shd w:val="clear" w:color="auto" w:fill="FFFFFF"/>
          <w:lang w:eastAsia="tr-TR"/>
        </w:rPr>
        <w:t>”; hak arama özgürlüğünün bir yansıması sonucu tarafların yargılamayla ilgili bilgi sahibi olmaları, açıklama ve ispat haklarını ifade eden “</w:t>
      </w:r>
      <w:r w:rsidRPr="00BE292D">
        <w:rPr>
          <w:rFonts w:ascii="Times New Roman" w:eastAsia="Times New Roman" w:hAnsi="Times New Roman" w:cs="Times New Roman"/>
          <w:i/>
          <w:iCs/>
          <w:color w:val="000000"/>
          <w:sz w:val="24"/>
          <w:szCs w:val="19"/>
          <w:shd w:val="clear" w:color="auto" w:fill="FFFFFF"/>
          <w:lang w:eastAsia="tr-TR"/>
        </w:rPr>
        <w:t>hukuki dinlenilme hakkı</w:t>
      </w:r>
      <w:r w:rsidRPr="00BE292D">
        <w:rPr>
          <w:rFonts w:ascii="Times New Roman" w:eastAsia="Times New Roman" w:hAnsi="Times New Roman" w:cs="Times New Roman"/>
          <w:color w:val="000000"/>
          <w:sz w:val="24"/>
          <w:szCs w:val="19"/>
          <w:shd w:val="clear" w:color="auto" w:fill="FFFFFF"/>
          <w:lang w:eastAsia="tr-TR"/>
        </w:rPr>
        <w:t xml:space="preserve">”; özel hukuk yargılamasında taraflara sağlanan haklardır. </w:t>
      </w:r>
      <w:proofErr w:type="gramEnd"/>
      <w:r w:rsidRPr="00BE292D">
        <w:rPr>
          <w:rFonts w:ascii="Times New Roman" w:eastAsia="Times New Roman" w:hAnsi="Times New Roman" w:cs="Times New Roman"/>
          <w:color w:val="000000"/>
          <w:sz w:val="24"/>
          <w:szCs w:val="19"/>
          <w:shd w:val="clear" w:color="auto" w:fill="FFFFFF"/>
          <w:lang w:eastAsia="tr-TR"/>
        </w:rPr>
        <w:t>Ayrı</w:t>
      </w:r>
      <w:r w:rsidRPr="00BE292D">
        <w:rPr>
          <w:rFonts w:ascii="Times New Roman" w:eastAsia="Times New Roman" w:hAnsi="Times New Roman" w:cs="Times New Roman"/>
          <w:color w:val="333333"/>
          <w:sz w:val="24"/>
          <w:szCs w:val="19"/>
          <w:shd w:val="clear" w:color="auto" w:fill="FFFFFF"/>
          <w:lang w:eastAsia="tr-TR"/>
        </w:rPr>
        <w:t>ca,</w:t>
      </w:r>
      <w:r w:rsidRPr="00BE292D">
        <w:rPr>
          <w:rFonts w:ascii="Times New Roman" w:eastAsia="Times New Roman" w:hAnsi="Times New Roman" w:cs="Times New Roman"/>
          <w:color w:val="000000"/>
          <w:sz w:val="24"/>
          <w:szCs w:val="19"/>
          <w:lang w:eastAsia="tr-TR"/>
        </w:rPr>
        <w:t> yargılamanın makul süre içinde ve düzenli bir biçimde yürütülmesini ve gereksiz gider yapılmamasını öngören “</w:t>
      </w:r>
      <w:proofErr w:type="spellStart"/>
      <w:r w:rsidRPr="00BE292D">
        <w:rPr>
          <w:rFonts w:ascii="Times New Roman" w:eastAsia="Times New Roman" w:hAnsi="Times New Roman" w:cs="Times New Roman"/>
          <w:i/>
          <w:iCs/>
          <w:color w:val="000000"/>
          <w:sz w:val="24"/>
          <w:szCs w:val="19"/>
          <w:lang w:eastAsia="tr-TR"/>
        </w:rPr>
        <w:t>usûl</w:t>
      </w:r>
      <w:proofErr w:type="spellEnd"/>
      <w:r w:rsidRPr="00BE292D">
        <w:rPr>
          <w:rFonts w:ascii="Times New Roman" w:eastAsia="Times New Roman" w:hAnsi="Times New Roman" w:cs="Times New Roman"/>
          <w:i/>
          <w:iCs/>
          <w:color w:val="000000"/>
          <w:sz w:val="24"/>
          <w:szCs w:val="19"/>
          <w:lang w:eastAsia="tr-TR"/>
        </w:rPr>
        <w:t xml:space="preserve"> ekonomisi ilkesi</w:t>
      </w:r>
      <w:r w:rsidRPr="00BE292D">
        <w:rPr>
          <w:rFonts w:ascii="Times New Roman" w:eastAsia="Times New Roman" w:hAnsi="Times New Roman" w:cs="Times New Roman"/>
          <w:color w:val="000000"/>
          <w:sz w:val="24"/>
          <w:szCs w:val="19"/>
          <w:lang w:eastAsia="tr-TR"/>
        </w:rPr>
        <w:t>” de tarafların lehine bir düzenlemedir</w:t>
      </w:r>
    </w:p>
    <w:p w:rsidR="00BE292D" w:rsidRP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lastRenderedPageBreak/>
        <w:t xml:space="preserve">14. Medeni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hukukunda, davanın açılmasından hüküm verilmesine kadar geçen süre zarfında, taraflar kanunla kendilerine tanınan haklara sahip olmakla birlikte,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kanunlarının gerektirdiği belirli yolları izlemek ve bu suretle davayı takip etmek zorundadırlar. Bu nedenle yargılama süresince taraflara sağlanan hakların </w:t>
      </w:r>
      <w:proofErr w:type="spellStart"/>
      <w:r w:rsidRPr="00BE292D">
        <w:rPr>
          <w:rFonts w:ascii="Times New Roman" w:eastAsia="Times New Roman" w:hAnsi="Times New Roman" w:cs="Times New Roman"/>
          <w:color w:val="000000"/>
          <w:sz w:val="24"/>
          <w:szCs w:val="19"/>
          <w:lang w:eastAsia="tr-TR"/>
        </w:rPr>
        <w:t>yanısıra</w:t>
      </w:r>
      <w:proofErr w:type="spellEnd"/>
      <w:r w:rsidRPr="00BE292D">
        <w:rPr>
          <w:rFonts w:ascii="Times New Roman" w:eastAsia="Times New Roman" w:hAnsi="Times New Roman" w:cs="Times New Roman"/>
          <w:color w:val="000000"/>
          <w:sz w:val="24"/>
          <w:szCs w:val="19"/>
          <w:lang w:eastAsia="tr-TR"/>
        </w:rPr>
        <w:t xml:space="preserve"> yükümlülükler de getirilmiştir. Medeni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hukukunda, mahkemenin yargılama ile ilgili tarafların bilgisi dışında bir işlem yapmaması esas olduğundan, kanun koyucu, yargılamanın sürüncemede kalmaması ve süratle sonuçlandırılması için tarafların geçerli bir özürleri olmadığı takdirde duruşmada hazır bulunmalarını zorunlu kılmıştır. Bu zorunluluğun yerine getirilmemesi halinde ise dosyanın işlemden kaldırılması kararı verilmesi öngörülmüştür. Diğer taraftan kanun koyucu,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ekonomisini dikkate alarak, yargılamanın makul süre içinde bitirilmesini sağlamak ve gereksiz gider yapılmasını önlemek amacıyla, dosyası işlemden kaldırılmış bir davanın taraflarca bir kez daha yenilenmesi imkânını getirmiştir. Bununla birlikte, işlemden kaldırıldığı tarihten başlayarak üç ay içinde yenilenmeyen davaların, sürenin dolduğu gün itibarıyla açılmamış sayılacakları öngörülmüştür.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xml:space="preserve">15. Kanun’un 150. maddesinin (2) numaralı fıkrasının birinci cümlesinde, duruşmaya usulüne uygun şekilde davet edilmiş taraflardan birinin gelmesi diğerinin ise gelmemesi halinde, gelen tarafın talebi üzerine yargılamaya gelmeyen tarafın yokluğunda devam edileceği ya da dosyanın işlemden kaldırılacağı belirtilmiştir. </w:t>
      </w:r>
      <w:proofErr w:type="gramStart"/>
      <w:r w:rsidRPr="00BE292D">
        <w:rPr>
          <w:rFonts w:ascii="Times New Roman" w:eastAsia="Times New Roman" w:hAnsi="Times New Roman" w:cs="Times New Roman"/>
          <w:color w:val="000000"/>
          <w:sz w:val="24"/>
          <w:szCs w:val="19"/>
          <w:lang w:eastAsia="tr-TR"/>
        </w:rPr>
        <w:t xml:space="preserve">İtiraz başvurusunda, karar aşamasına gelen davada aleyhine hüküm verileceğini anlayan davacının, dosyanın işlemden kaldırılmasını sağlayarak bu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işlemini kötüye kullandığı ve mahkemelerin iş yükünü artırdığı ileri sürülmüşse de anılan hüküm uyarınca duruşmada davalının hazır bulunması ve yargılamaya devam edilmesini istemesi halinde, davacının duruşmaya katılmayarak dosyanın işlemden kaldırılmasına sebebiyet vermesi mümkün olmadığından söz konusu iddia yerinde görülmemiştir.</w:t>
      </w:r>
      <w:proofErr w:type="gramEnd"/>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16. 6100 sayılı Kanun’un 150. maddesinin (1) numaralı fıkrasında “…</w:t>
      </w:r>
      <w:r w:rsidRPr="00BE292D">
        <w:rPr>
          <w:rFonts w:ascii="Times New Roman" w:eastAsia="Times New Roman" w:hAnsi="Times New Roman" w:cs="Times New Roman"/>
          <w:i/>
          <w:iCs/>
          <w:color w:val="000000"/>
          <w:sz w:val="24"/>
          <w:szCs w:val="19"/>
          <w:lang w:eastAsia="tr-TR"/>
        </w:rPr>
        <w:t>gelmedikleri…”</w:t>
      </w:r>
      <w:r w:rsidRPr="00BE292D">
        <w:rPr>
          <w:rFonts w:ascii="Times New Roman" w:eastAsia="Times New Roman" w:hAnsi="Times New Roman" w:cs="Times New Roman"/>
          <w:color w:val="000000"/>
          <w:sz w:val="24"/>
          <w:szCs w:val="19"/>
          <w:lang w:eastAsia="tr-TR"/>
        </w:rPr>
        <w:t> ibaresi ile sınırlı olarak esas incelemesi yapılan</w:t>
      </w:r>
      <w:r w:rsidRPr="00BE292D">
        <w:rPr>
          <w:rFonts w:ascii="Times New Roman" w:eastAsia="Times New Roman" w:hAnsi="Times New Roman" w:cs="Times New Roman"/>
          <w:i/>
          <w:iCs/>
          <w:color w:val="000000"/>
          <w:sz w:val="24"/>
          <w:szCs w:val="19"/>
          <w:lang w:eastAsia="tr-TR"/>
        </w:rPr>
        <w:t> </w:t>
      </w:r>
      <w:r w:rsidRPr="00BE292D">
        <w:rPr>
          <w:rFonts w:ascii="Times New Roman" w:eastAsia="Times New Roman" w:hAnsi="Times New Roman" w:cs="Times New Roman"/>
          <w:color w:val="000000"/>
          <w:sz w:val="24"/>
          <w:szCs w:val="19"/>
          <w:lang w:eastAsia="tr-TR"/>
        </w:rPr>
        <w:t>“</w:t>
      </w:r>
      <w:r w:rsidRPr="00BE292D">
        <w:rPr>
          <w:rFonts w:ascii="Times New Roman" w:eastAsia="Times New Roman" w:hAnsi="Times New Roman" w:cs="Times New Roman"/>
          <w:i/>
          <w:iCs/>
          <w:color w:val="000000"/>
          <w:sz w:val="24"/>
          <w:szCs w:val="19"/>
          <w:lang w:eastAsia="tr-TR"/>
        </w:rPr>
        <w:t xml:space="preserve">Usulüne uygun şekilde davet edilmiş olan taraflar, duruşmaya </w:t>
      </w:r>
      <w:proofErr w:type="gramStart"/>
      <w:r w:rsidRPr="00BE292D">
        <w:rPr>
          <w:rFonts w:ascii="Times New Roman" w:eastAsia="Times New Roman" w:hAnsi="Times New Roman" w:cs="Times New Roman"/>
          <w:i/>
          <w:iCs/>
          <w:color w:val="000000"/>
          <w:sz w:val="24"/>
          <w:szCs w:val="19"/>
          <w:lang w:eastAsia="tr-TR"/>
        </w:rPr>
        <w:t>gelmedikleri …</w:t>
      </w:r>
      <w:proofErr w:type="gramEnd"/>
      <w:r w:rsidRPr="00BE292D">
        <w:rPr>
          <w:rFonts w:ascii="Times New Roman" w:eastAsia="Times New Roman" w:hAnsi="Times New Roman" w:cs="Times New Roman"/>
          <w:i/>
          <w:iCs/>
          <w:color w:val="000000"/>
          <w:sz w:val="24"/>
          <w:szCs w:val="19"/>
          <w:lang w:eastAsia="tr-TR"/>
        </w:rPr>
        <w:t xml:space="preserve"> </w:t>
      </w:r>
      <w:proofErr w:type="gramStart"/>
      <w:r w:rsidRPr="00BE292D">
        <w:rPr>
          <w:rFonts w:ascii="Times New Roman" w:eastAsia="Times New Roman" w:hAnsi="Times New Roman" w:cs="Times New Roman"/>
          <w:i/>
          <w:iCs/>
          <w:color w:val="000000"/>
          <w:sz w:val="24"/>
          <w:szCs w:val="19"/>
          <w:lang w:eastAsia="tr-TR"/>
        </w:rPr>
        <w:t>takdirde</w:t>
      </w:r>
      <w:proofErr w:type="gramEnd"/>
      <w:r w:rsidRPr="00BE292D">
        <w:rPr>
          <w:rFonts w:ascii="Times New Roman" w:eastAsia="Times New Roman" w:hAnsi="Times New Roman" w:cs="Times New Roman"/>
          <w:i/>
          <w:iCs/>
          <w:color w:val="000000"/>
          <w:sz w:val="24"/>
          <w:szCs w:val="19"/>
          <w:lang w:eastAsia="tr-TR"/>
        </w:rPr>
        <w:t xml:space="preserve"> dosyanın işlemden kaldırılmasına karar verilir.</w:t>
      </w:r>
      <w:r w:rsidRPr="00BE292D">
        <w:rPr>
          <w:rFonts w:ascii="Times New Roman" w:eastAsia="Times New Roman" w:hAnsi="Times New Roman" w:cs="Times New Roman"/>
          <w:color w:val="000000"/>
          <w:sz w:val="24"/>
          <w:szCs w:val="19"/>
          <w:lang w:eastAsia="tr-TR"/>
        </w:rPr>
        <w:t xml:space="preserve">“ ibaresinde söz konusu </w:t>
      </w:r>
      <w:proofErr w:type="spellStart"/>
      <w:r w:rsidRPr="00BE292D">
        <w:rPr>
          <w:rFonts w:ascii="Times New Roman" w:eastAsia="Times New Roman" w:hAnsi="Times New Roman" w:cs="Times New Roman"/>
          <w:color w:val="000000"/>
          <w:sz w:val="24"/>
          <w:szCs w:val="19"/>
          <w:lang w:eastAsia="tr-TR"/>
        </w:rPr>
        <w:t>olan“</w:t>
      </w:r>
      <w:r w:rsidRPr="00BE292D">
        <w:rPr>
          <w:rFonts w:ascii="Times New Roman" w:eastAsia="Times New Roman" w:hAnsi="Times New Roman" w:cs="Times New Roman"/>
          <w:i/>
          <w:iCs/>
          <w:color w:val="000000"/>
          <w:sz w:val="24"/>
          <w:szCs w:val="19"/>
          <w:lang w:eastAsia="tr-TR"/>
        </w:rPr>
        <w:t>dosyanın</w:t>
      </w:r>
      <w:proofErr w:type="spellEnd"/>
      <w:r w:rsidRPr="00BE292D">
        <w:rPr>
          <w:rFonts w:ascii="Times New Roman" w:eastAsia="Times New Roman" w:hAnsi="Times New Roman" w:cs="Times New Roman"/>
          <w:i/>
          <w:iCs/>
          <w:color w:val="000000"/>
          <w:sz w:val="24"/>
          <w:szCs w:val="19"/>
          <w:lang w:eastAsia="tr-TR"/>
        </w:rPr>
        <w:t xml:space="preserve"> işlemden </w:t>
      </w:r>
      <w:proofErr w:type="spellStart"/>
      <w:r w:rsidRPr="00BE292D">
        <w:rPr>
          <w:rFonts w:ascii="Times New Roman" w:eastAsia="Times New Roman" w:hAnsi="Times New Roman" w:cs="Times New Roman"/>
          <w:i/>
          <w:iCs/>
          <w:color w:val="000000"/>
          <w:sz w:val="24"/>
          <w:szCs w:val="19"/>
          <w:lang w:eastAsia="tr-TR"/>
        </w:rPr>
        <w:t>kaldırılması</w:t>
      </w:r>
      <w:r w:rsidRPr="00BE292D">
        <w:rPr>
          <w:rFonts w:ascii="Times New Roman" w:eastAsia="Times New Roman" w:hAnsi="Times New Roman" w:cs="Times New Roman"/>
          <w:color w:val="000000"/>
          <w:sz w:val="24"/>
          <w:szCs w:val="19"/>
          <w:lang w:eastAsia="tr-TR"/>
        </w:rPr>
        <w:t>”;hukuk</w:t>
      </w:r>
      <w:proofErr w:type="spellEnd"/>
      <w:r w:rsidRPr="00BE292D">
        <w:rPr>
          <w:rFonts w:ascii="Times New Roman" w:eastAsia="Times New Roman" w:hAnsi="Times New Roman" w:cs="Times New Roman"/>
          <w:color w:val="000000"/>
          <w:sz w:val="24"/>
          <w:szCs w:val="19"/>
          <w:lang w:eastAsia="tr-TR"/>
        </w:rPr>
        <w:t xml:space="preserve"> davalarında, tarafları ve özellikle davacıyı, davasını takip etmede özenli davranmaya zorlamak ve tarafların davalarını takibe niyetli olmadığı durumlarda yargılamanın sürüncemede kalmasını ve gereksiz yere uzamasını engellemek amacıyla kabul edilen bir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hukuku müessesesidir. Ayrıca Kanun’un 150. maddesinin itiraz konusu (4) numaralı fıkrasında yer alan, dosyanın işlemden kaldırılmasından sonra davanın yenilenmesi imkânı, yargılamanın hızlandırılmasının yanı sıra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ekonomisini temin etmeye yönelik ve tarafların lehine bir hükümdür. Bu anlamda, itiraz konusu kurallara ilişkin “</w:t>
      </w:r>
      <w:r w:rsidRPr="00BE292D">
        <w:rPr>
          <w:rFonts w:ascii="Times New Roman" w:eastAsia="Times New Roman" w:hAnsi="Times New Roman" w:cs="Times New Roman"/>
          <w:i/>
          <w:iCs/>
          <w:color w:val="000000"/>
          <w:sz w:val="24"/>
          <w:szCs w:val="19"/>
          <w:lang w:eastAsia="tr-TR"/>
        </w:rPr>
        <w:t>dosyanın işlemden kaldırılması</w:t>
      </w:r>
      <w:r w:rsidRPr="00BE292D">
        <w:rPr>
          <w:rFonts w:ascii="Times New Roman" w:eastAsia="Times New Roman" w:hAnsi="Times New Roman" w:cs="Times New Roman"/>
          <w:color w:val="000000"/>
          <w:sz w:val="24"/>
          <w:szCs w:val="19"/>
          <w:lang w:eastAsia="tr-TR"/>
        </w:rPr>
        <w:t>” ve “</w:t>
      </w:r>
      <w:r w:rsidRPr="00BE292D">
        <w:rPr>
          <w:rFonts w:ascii="Times New Roman" w:eastAsia="Times New Roman" w:hAnsi="Times New Roman" w:cs="Times New Roman"/>
          <w:i/>
          <w:iCs/>
          <w:color w:val="000000"/>
          <w:sz w:val="24"/>
          <w:szCs w:val="19"/>
          <w:lang w:eastAsia="tr-TR"/>
        </w:rPr>
        <w:t>davanın yenilenebilmesi</w:t>
      </w:r>
      <w:r w:rsidRPr="00BE292D">
        <w:rPr>
          <w:rFonts w:ascii="Times New Roman" w:eastAsia="Times New Roman" w:hAnsi="Times New Roman" w:cs="Times New Roman"/>
          <w:color w:val="000000"/>
          <w:sz w:val="24"/>
          <w:szCs w:val="19"/>
          <w:lang w:eastAsia="tr-TR"/>
        </w:rPr>
        <w:t xml:space="preserve">” müesseseleri, yargılamanın makul sürede bitirilmesi ve </w:t>
      </w:r>
      <w:proofErr w:type="spellStart"/>
      <w:r w:rsidRPr="00BE292D">
        <w:rPr>
          <w:rFonts w:ascii="Times New Roman" w:eastAsia="Times New Roman" w:hAnsi="Times New Roman" w:cs="Times New Roman"/>
          <w:color w:val="000000"/>
          <w:sz w:val="24"/>
          <w:szCs w:val="19"/>
          <w:lang w:eastAsia="tr-TR"/>
        </w:rPr>
        <w:t>usûl</w:t>
      </w:r>
      <w:proofErr w:type="spellEnd"/>
      <w:r w:rsidRPr="00BE292D">
        <w:rPr>
          <w:rFonts w:ascii="Times New Roman" w:eastAsia="Times New Roman" w:hAnsi="Times New Roman" w:cs="Times New Roman"/>
          <w:color w:val="000000"/>
          <w:sz w:val="24"/>
          <w:szCs w:val="19"/>
          <w:lang w:eastAsia="tr-TR"/>
        </w:rPr>
        <w:t xml:space="preserve"> ekonomisini sağlamak için Anayasa’nın 142. maddesi uyarınca yargılama </w:t>
      </w:r>
      <w:proofErr w:type="spellStart"/>
      <w:r w:rsidRPr="00BE292D">
        <w:rPr>
          <w:rFonts w:ascii="Times New Roman" w:eastAsia="Times New Roman" w:hAnsi="Times New Roman" w:cs="Times New Roman"/>
          <w:color w:val="000000"/>
          <w:sz w:val="24"/>
          <w:szCs w:val="19"/>
          <w:lang w:eastAsia="tr-TR"/>
        </w:rPr>
        <w:t>usûlünün</w:t>
      </w:r>
      <w:proofErr w:type="spellEnd"/>
      <w:r w:rsidRPr="00BE292D">
        <w:rPr>
          <w:rFonts w:ascii="Times New Roman" w:eastAsia="Times New Roman" w:hAnsi="Times New Roman" w:cs="Times New Roman"/>
          <w:color w:val="000000"/>
          <w:sz w:val="24"/>
          <w:szCs w:val="19"/>
          <w:lang w:eastAsia="tr-TR"/>
        </w:rPr>
        <w:t xml:space="preserve"> kanunla belirlenmesinin öngörüldüğü kural kapsamında getirilmiş tedbirlerden olup söz konusu düzenlemelerde Anayasa’nın 36. maddesine aykırılık bulunmamaktadır.</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17. Açıklanan nedenlerle kurallar, Anayasa’nın 36</w:t>
      </w:r>
      <w:proofErr w:type="gramStart"/>
      <w:r w:rsidRPr="00BE292D">
        <w:rPr>
          <w:rFonts w:ascii="Times New Roman" w:eastAsia="Times New Roman" w:hAnsi="Times New Roman" w:cs="Times New Roman"/>
          <w:color w:val="000000"/>
          <w:sz w:val="24"/>
          <w:szCs w:val="19"/>
          <w:lang w:eastAsia="tr-TR"/>
        </w:rPr>
        <w:t>.,</w:t>
      </w:r>
      <w:proofErr w:type="gramEnd"/>
      <w:r w:rsidRPr="00BE292D">
        <w:rPr>
          <w:rFonts w:ascii="Times New Roman" w:eastAsia="Times New Roman" w:hAnsi="Times New Roman" w:cs="Times New Roman"/>
          <w:color w:val="000000"/>
          <w:sz w:val="24"/>
          <w:szCs w:val="19"/>
          <w:lang w:eastAsia="tr-TR"/>
        </w:rPr>
        <w:t xml:space="preserve"> 141. ve 142. maddelerine aykırı değildir. İptal taleplerinin reddi gerekir.</w:t>
      </w:r>
    </w:p>
    <w:p w:rsidR="00BE292D" w:rsidRP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hd w:val="clear" w:color="auto" w:fill="FFFFFF"/>
          <w:lang w:eastAsia="tr-TR"/>
        </w:rPr>
        <w:t>IV- HÜKÜM</w:t>
      </w:r>
      <w:r w:rsidRPr="00BE292D">
        <w:rPr>
          <w:rFonts w:ascii="Times New Roman" w:eastAsia="Times New Roman" w:hAnsi="Times New Roman" w:cs="Times New Roman"/>
          <w:color w:val="000000"/>
          <w:sz w:val="24"/>
          <w:szCs w:val="19"/>
          <w:lang w:eastAsia="tr-TR"/>
        </w:rPr>
        <w:t> </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12.1.2011 tarihli ve 6100 sayılı Hukuk Muhakemeleri Kanunu’nun 150. maddesinin;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t>A-</w:t>
      </w:r>
      <w:r w:rsidRPr="00BE292D">
        <w:rPr>
          <w:rFonts w:ascii="Times New Roman" w:eastAsia="Times New Roman" w:hAnsi="Times New Roman" w:cs="Times New Roman"/>
          <w:color w:val="000000"/>
          <w:sz w:val="24"/>
          <w:szCs w:val="19"/>
          <w:lang w:eastAsia="tr-TR"/>
        </w:rPr>
        <w:t> </w:t>
      </w:r>
      <w:r w:rsidRPr="00BE292D">
        <w:rPr>
          <w:rFonts w:ascii="Times New Roman" w:eastAsia="Times New Roman" w:hAnsi="Times New Roman" w:cs="Times New Roman"/>
          <w:color w:val="000000"/>
          <w:spacing w:val="-2"/>
          <w:sz w:val="24"/>
          <w:szCs w:val="19"/>
          <w:lang w:eastAsia="tr-TR"/>
        </w:rPr>
        <w:t>(1) numaralı fıkrasında yer alan </w:t>
      </w:r>
      <w:r w:rsidRPr="00BE292D">
        <w:rPr>
          <w:rFonts w:ascii="Times New Roman" w:eastAsia="Times New Roman" w:hAnsi="Times New Roman" w:cs="Times New Roman"/>
          <w:i/>
          <w:iCs/>
          <w:color w:val="000000"/>
          <w:spacing w:val="-2"/>
          <w:sz w:val="24"/>
          <w:szCs w:val="19"/>
          <w:lang w:eastAsia="tr-TR"/>
        </w:rPr>
        <w:t>“…gelmedikleri…”</w:t>
      </w:r>
      <w:r w:rsidRPr="00BE292D">
        <w:rPr>
          <w:rFonts w:ascii="Times New Roman" w:eastAsia="Times New Roman" w:hAnsi="Times New Roman" w:cs="Times New Roman"/>
          <w:color w:val="000000"/>
          <w:spacing w:val="-2"/>
          <w:sz w:val="24"/>
          <w:szCs w:val="19"/>
          <w:lang w:eastAsia="tr-TR"/>
        </w:rPr>
        <w:t> ibaresinin,</w:t>
      </w:r>
    </w:p>
    <w:p w:rsid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b/>
          <w:bCs/>
          <w:color w:val="000000"/>
          <w:sz w:val="24"/>
          <w:szCs w:val="19"/>
          <w:lang w:eastAsia="tr-TR"/>
        </w:rPr>
        <w:lastRenderedPageBreak/>
        <w:t xml:space="preserve"> B-</w:t>
      </w:r>
      <w:r w:rsidRPr="00BE292D">
        <w:rPr>
          <w:rFonts w:ascii="Times New Roman" w:eastAsia="Times New Roman" w:hAnsi="Times New Roman" w:cs="Times New Roman"/>
          <w:color w:val="000000"/>
          <w:sz w:val="24"/>
          <w:szCs w:val="19"/>
          <w:lang w:eastAsia="tr-TR"/>
        </w:rPr>
        <w:t> (4)numaralı fıkrasının birinci cümlesinin,</w:t>
      </w:r>
    </w:p>
    <w:p w:rsidR="00BE292D" w:rsidRPr="00BE292D" w:rsidRDefault="00BE292D" w:rsidP="00BE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xml:space="preserve"> Anayasa’ya aykırı olmadıklarına ve itirazın REDDİNE, 5.5.2016 tarihinde OYBİRLİĞİYLE karar verildi.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292D" w:rsidRPr="00BE292D" w:rsidTr="00BE292D">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Başkan</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Başkanvekili</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Başkanvekili</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Engin YILDIRIM</w:t>
            </w:r>
          </w:p>
        </w:tc>
      </w:tr>
    </w:tbl>
    <w:p w:rsid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p w:rsidR="00BE292D" w:rsidRP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292D" w:rsidRPr="00BE292D" w:rsidTr="00BE292D">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292D">
              <w:rPr>
                <w:rFonts w:ascii="Times New Roman" w:eastAsia="Times New Roman" w:hAnsi="Times New Roman" w:cs="Times New Roman"/>
                <w:sz w:val="24"/>
                <w:szCs w:val="19"/>
                <w:lang w:eastAsia="tr-TR"/>
              </w:rPr>
              <w:t>Serruh</w:t>
            </w:r>
            <w:proofErr w:type="spellEnd"/>
            <w:r w:rsidRPr="00BE292D">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 xml:space="preserve"> Osman </w:t>
            </w:r>
            <w:proofErr w:type="spellStart"/>
            <w:r w:rsidRPr="00BE292D">
              <w:rPr>
                <w:rFonts w:ascii="Times New Roman" w:eastAsia="Times New Roman" w:hAnsi="Times New Roman" w:cs="Times New Roman"/>
                <w:sz w:val="24"/>
                <w:szCs w:val="19"/>
                <w:lang w:eastAsia="tr-TR"/>
              </w:rPr>
              <w:t>Alifeyyaz</w:t>
            </w:r>
            <w:proofErr w:type="spellEnd"/>
            <w:r w:rsidRPr="00BE292D">
              <w:rPr>
                <w:rFonts w:ascii="Times New Roman" w:eastAsia="Times New Roman" w:hAnsi="Times New Roman" w:cs="Times New Roman"/>
                <w:sz w:val="24"/>
                <w:szCs w:val="19"/>
                <w:lang w:eastAsia="tr-TR"/>
              </w:rPr>
              <w:t xml:space="preserve"> PAKSÜT</w:t>
            </w:r>
          </w:p>
        </w:tc>
      </w:tr>
    </w:tbl>
    <w:p w:rsid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p w:rsidR="00BE292D" w:rsidRP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292D" w:rsidRPr="00BE292D" w:rsidTr="00BE292D">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Nuri NECİPOĞLU</w:t>
            </w:r>
          </w:p>
        </w:tc>
      </w:tr>
    </w:tbl>
    <w:p w:rsid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p w:rsidR="00BE292D" w:rsidRP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292D" w:rsidRPr="00BE292D" w:rsidTr="00BE292D">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292D">
              <w:rPr>
                <w:rFonts w:ascii="Times New Roman" w:eastAsia="Times New Roman" w:hAnsi="Times New Roman" w:cs="Times New Roman"/>
                <w:sz w:val="24"/>
                <w:szCs w:val="19"/>
                <w:lang w:eastAsia="tr-TR"/>
              </w:rPr>
              <w:t>Hicabi</w:t>
            </w:r>
            <w:proofErr w:type="spellEnd"/>
            <w:r w:rsidRPr="00BE292D">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Erdal TERCAN</w:t>
            </w:r>
          </w:p>
        </w:tc>
      </w:tr>
    </w:tbl>
    <w:p w:rsid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p w:rsidR="00BE292D" w:rsidRP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E292D" w:rsidRPr="00BE292D" w:rsidTr="00BE292D">
        <w:tc>
          <w:tcPr>
            <w:tcW w:w="2500"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Hasan Tahsin GÖKCAN</w:t>
            </w:r>
          </w:p>
        </w:tc>
      </w:tr>
    </w:tbl>
    <w:p w:rsid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p w:rsidR="00BE292D" w:rsidRPr="00BE292D" w:rsidRDefault="00BE292D" w:rsidP="00BE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292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E292D" w:rsidRPr="00BE292D" w:rsidTr="00BE292D">
        <w:tc>
          <w:tcPr>
            <w:tcW w:w="2500"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Üye</w:t>
            </w:r>
          </w:p>
          <w:p w:rsidR="00BE292D" w:rsidRPr="00BE292D" w:rsidRDefault="00BE292D" w:rsidP="00BE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92D">
              <w:rPr>
                <w:rFonts w:ascii="Times New Roman" w:eastAsia="Times New Roman" w:hAnsi="Times New Roman" w:cs="Times New Roman"/>
                <w:sz w:val="24"/>
                <w:szCs w:val="19"/>
                <w:lang w:eastAsia="tr-TR"/>
              </w:rPr>
              <w:t>Rıdvan GÜLEÇ</w:t>
            </w:r>
          </w:p>
        </w:tc>
      </w:tr>
    </w:tbl>
    <w:p w:rsidR="001D02E4" w:rsidRPr="00BE292D" w:rsidRDefault="001D02E4" w:rsidP="00BE292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1D02E4" w:rsidRPr="00BE292D" w:rsidSect="00BE29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0E" w:rsidRDefault="00561A0E" w:rsidP="00BE292D">
      <w:pPr>
        <w:spacing w:after="0" w:line="240" w:lineRule="auto"/>
      </w:pPr>
      <w:r>
        <w:separator/>
      </w:r>
    </w:p>
  </w:endnote>
  <w:endnote w:type="continuationSeparator" w:id="0">
    <w:p w:rsidR="00561A0E" w:rsidRDefault="00561A0E" w:rsidP="00BE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2D" w:rsidRDefault="00BE292D" w:rsidP="009F3B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292D" w:rsidRDefault="00BE292D" w:rsidP="00BE29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2D" w:rsidRPr="00BE292D" w:rsidRDefault="00BE292D" w:rsidP="009F3B9D">
    <w:pPr>
      <w:pStyle w:val="Altbilgi"/>
      <w:framePr w:wrap="around" w:vAnchor="text" w:hAnchor="margin" w:xAlign="right" w:y="1"/>
      <w:rPr>
        <w:rStyle w:val="SayfaNumaras"/>
        <w:rFonts w:ascii="Times New Roman" w:hAnsi="Times New Roman" w:cs="Times New Roman"/>
      </w:rPr>
    </w:pPr>
    <w:r w:rsidRPr="00BE292D">
      <w:rPr>
        <w:rStyle w:val="SayfaNumaras"/>
        <w:rFonts w:ascii="Times New Roman" w:hAnsi="Times New Roman" w:cs="Times New Roman"/>
      </w:rPr>
      <w:fldChar w:fldCharType="begin"/>
    </w:r>
    <w:r w:rsidRPr="00BE292D">
      <w:rPr>
        <w:rStyle w:val="SayfaNumaras"/>
        <w:rFonts w:ascii="Times New Roman" w:hAnsi="Times New Roman" w:cs="Times New Roman"/>
      </w:rPr>
      <w:instrText xml:space="preserve">PAGE  </w:instrText>
    </w:r>
    <w:r w:rsidRPr="00BE292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E292D">
      <w:rPr>
        <w:rStyle w:val="SayfaNumaras"/>
        <w:rFonts w:ascii="Times New Roman" w:hAnsi="Times New Roman" w:cs="Times New Roman"/>
      </w:rPr>
      <w:fldChar w:fldCharType="end"/>
    </w:r>
  </w:p>
  <w:p w:rsidR="00BE292D" w:rsidRPr="00BE292D" w:rsidRDefault="00BE292D" w:rsidP="00BE292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2D" w:rsidRDefault="00BE29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0E" w:rsidRDefault="00561A0E" w:rsidP="00BE292D">
      <w:pPr>
        <w:spacing w:after="0" w:line="240" w:lineRule="auto"/>
      </w:pPr>
      <w:r>
        <w:separator/>
      </w:r>
    </w:p>
  </w:footnote>
  <w:footnote w:type="continuationSeparator" w:id="0">
    <w:p w:rsidR="00561A0E" w:rsidRDefault="00561A0E" w:rsidP="00BE2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2D" w:rsidRDefault="00BE29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2D" w:rsidRDefault="00BE292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/10</w:t>
    </w:r>
  </w:p>
  <w:p w:rsidR="00BE292D" w:rsidRDefault="00BE292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/36</w:t>
    </w:r>
  </w:p>
  <w:p w:rsidR="00BE292D" w:rsidRPr="00BE292D" w:rsidRDefault="00BE292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2D" w:rsidRDefault="00BE29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F8"/>
    <w:rsid w:val="001D02E4"/>
    <w:rsid w:val="00561A0E"/>
    <w:rsid w:val="00653EF8"/>
    <w:rsid w:val="00BE2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CA806-8BAF-40A0-98F1-7316DDE5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292D"/>
    <w:rPr>
      <w:color w:val="0000FF"/>
      <w:u w:val="single"/>
    </w:rPr>
  </w:style>
  <w:style w:type="paragraph" w:styleId="stbilgi">
    <w:name w:val="header"/>
    <w:basedOn w:val="Normal"/>
    <w:link w:val="stbilgiChar"/>
    <w:uiPriority w:val="99"/>
    <w:unhideWhenUsed/>
    <w:rsid w:val="00BE29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292D"/>
  </w:style>
  <w:style w:type="paragraph" w:styleId="Altbilgi">
    <w:name w:val="footer"/>
    <w:basedOn w:val="Normal"/>
    <w:link w:val="AltbilgiChar"/>
    <w:uiPriority w:val="99"/>
    <w:unhideWhenUsed/>
    <w:rsid w:val="00BE29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292D"/>
  </w:style>
  <w:style w:type="character" w:styleId="SayfaNumaras">
    <w:name w:val="page number"/>
    <w:basedOn w:val="VarsaylanParagrafYazTipi"/>
    <w:uiPriority w:val="99"/>
    <w:semiHidden/>
    <w:unhideWhenUsed/>
    <w:rsid w:val="00BE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2228</Words>
  <Characters>12701</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2019-03-18T13:10:00Z</dcterms:created>
  <dcterms:modified xsi:type="dcterms:W3CDTF">2019-03-18T13:12:00Z</dcterms:modified>
</cp:coreProperties>
</file>