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A4" w:rsidRPr="006753A4" w:rsidRDefault="006753A4" w:rsidP="006753A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ANAYASA MAHKEMESİ KARARI</w:t>
      </w:r>
    </w:p>
    <w:p w:rsidR="006753A4" w:rsidRP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                                               </w:t>
      </w:r>
    </w:p>
    <w:p w:rsidR="006753A4" w:rsidRPr="006753A4" w:rsidRDefault="006753A4" w:rsidP="006753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753A4">
        <w:rPr>
          <w:rFonts w:ascii="Times New Roman" w:eastAsia="Times New Roman" w:hAnsi="Times New Roman" w:cs="Times New Roman"/>
          <w:b/>
          <w:bCs/>
          <w:color w:val="000000"/>
          <w:sz w:val="24"/>
          <w:szCs w:val="26"/>
          <w:lang w:eastAsia="tr-TR"/>
        </w:rPr>
        <w:t xml:space="preserve">Esas </w:t>
      </w:r>
      <w:proofErr w:type="gramStart"/>
      <w:r w:rsidRPr="006753A4">
        <w:rPr>
          <w:rFonts w:ascii="Times New Roman" w:eastAsia="Times New Roman" w:hAnsi="Times New Roman" w:cs="Times New Roman"/>
          <w:b/>
          <w:bCs/>
          <w:color w:val="000000"/>
          <w:sz w:val="24"/>
          <w:szCs w:val="26"/>
          <w:lang w:eastAsia="tr-TR"/>
        </w:rPr>
        <w:t>Sayısı      :  2016</w:t>
      </w:r>
      <w:proofErr w:type="gramEnd"/>
      <w:r w:rsidRPr="006753A4">
        <w:rPr>
          <w:rFonts w:ascii="Times New Roman" w:eastAsia="Times New Roman" w:hAnsi="Times New Roman" w:cs="Times New Roman"/>
          <w:b/>
          <w:bCs/>
          <w:color w:val="000000"/>
          <w:sz w:val="24"/>
          <w:szCs w:val="26"/>
          <w:lang w:eastAsia="tr-TR"/>
        </w:rPr>
        <w:t>/169</w:t>
      </w:r>
    </w:p>
    <w:p w:rsidR="006753A4" w:rsidRPr="006753A4" w:rsidRDefault="006753A4" w:rsidP="006753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753A4">
        <w:rPr>
          <w:rFonts w:ascii="Times New Roman" w:eastAsia="Times New Roman" w:hAnsi="Times New Roman" w:cs="Times New Roman"/>
          <w:b/>
          <w:bCs/>
          <w:color w:val="000000"/>
          <w:sz w:val="24"/>
          <w:szCs w:val="26"/>
          <w:lang w:eastAsia="tr-TR"/>
        </w:rPr>
        <w:t xml:space="preserve">Karar </w:t>
      </w:r>
      <w:proofErr w:type="gramStart"/>
      <w:r w:rsidRPr="006753A4">
        <w:rPr>
          <w:rFonts w:ascii="Times New Roman" w:eastAsia="Times New Roman" w:hAnsi="Times New Roman" w:cs="Times New Roman"/>
          <w:b/>
          <w:bCs/>
          <w:color w:val="000000"/>
          <w:sz w:val="24"/>
          <w:szCs w:val="26"/>
          <w:lang w:eastAsia="tr-TR"/>
        </w:rPr>
        <w:t>Sayısı   :  2016</w:t>
      </w:r>
      <w:proofErr w:type="gramEnd"/>
      <w:r w:rsidRPr="006753A4">
        <w:rPr>
          <w:rFonts w:ascii="Times New Roman" w:eastAsia="Times New Roman" w:hAnsi="Times New Roman" w:cs="Times New Roman"/>
          <w:b/>
          <w:bCs/>
          <w:color w:val="000000"/>
          <w:sz w:val="24"/>
          <w:szCs w:val="26"/>
          <w:lang w:eastAsia="tr-TR"/>
        </w:rPr>
        <w:t>/157</w:t>
      </w:r>
    </w:p>
    <w:p w:rsidR="006753A4" w:rsidRPr="006753A4" w:rsidRDefault="006753A4" w:rsidP="006753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753A4">
        <w:rPr>
          <w:rFonts w:ascii="Times New Roman" w:eastAsia="Times New Roman" w:hAnsi="Times New Roman" w:cs="Times New Roman"/>
          <w:b/>
          <w:bCs/>
          <w:color w:val="000000"/>
          <w:sz w:val="24"/>
          <w:szCs w:val="26"/>
          <w:lang w:eastAsia="tr-TR"/>
        </w:rPr>
        <w:t xml:space="preserve">Karar </w:t>
      </w:r>
      <w:proofErr w:type="gramStart"/>
      <w:r w:rsidRPr="006753A4">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6753A4">
        <w:rPr>
          <w:rFonts w:ascii="Times New Roman" w:eastAsia="Times New Roman" w:hAnsi="Times New Roman" w:cs="Times New Roman"/>
          <w:b/>
          <w:bCs/>
          <w:color w:val="000000"/>
          <w:sz w:val="24"/>
          <w:szCs w:val="26"/>
          <w:lang w:eastAsia="tr-TR"/>
        </w:rPr>
        <w:t>:  12</w:t>
      </w:r>
      <w:proofErr w:type="gramEnd"/>
      <w:r w:rsidRPr="006753A4">
        <w:rPr>
          <w:rFonts w:ascii="Times New Roman" w:eastAsia="Times New Roman" w:hAnsi="Times New Roman" w:cs="Times New Roman"/>
          <w:b/>
          <w:bCs/>
          <w:color w:val="000000"/>
          <w:sz w:val="24"/>
          <w:szCs w:val="26"/>
          <w:lang w:eastAsia="tr-TR"/>
        </w:rPr>
        <w:t>.10.2016</w:t>
      </w:r>
    </w:p>
    <w:p w:rsidR="006753A4" w:rsidRDefault="006753A4" w:rsidP="006753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753A4">
        <w:rPr>
          <w:rFonts w:ascii="Times New Roman" w:eastAsia="Times New Roman" w:hAnsi="Times New Roman" w:cs="Times New Roman"/>
          <w:b/>
          <w:bCs/>
          <w:color w:val="000000"/>
          <w:sz w:val="24"/>
          <w:szCs w:val="26"/>
          <w:lang w:eastAsia="tr-TR"/>
        </w:rPr>
        <w:t>R.G. Tarih-</w:t>
      </w:r>
      <w:proofErr w:type="gramStart"/>
      <w:r w:rsidRPr="006753A4">
        <w:rPr>
          <w:rFonts w:ascii="Times New Roman" w:eastAsia="Times New Roman" w:hAnsi="Times New Roman" w:cs="Times New Roman"/>
          <w:b/>
          <w:bCs/>
          <w:color w:val="000000"/>
          <w:sz w:val="24"/>
          <w:szCs w:val="26"/>
          <w:lang w:eastAsia="tr-TR"/>
        </w:rPr>
        <w:t>Sayısı   :  Tebliğ</w:t>
      </w:r>
      <w:proofErr w:type="gramEnd"/>
      <w:r w:rsidRPr="006753A4">
        <w:rPr>
          <w:rFonts w:ascii="Times New Roman" w:eastAsia="Times New Roman" w:hAnsi="Times New Roman" w:cs="Times New Roman"/>
          <w:b/>
          <w:bCs/>
          <w:color w:val="000000"/>
          <w:sz w:val="24"/>
          <w:szCs w:val="26"/>
          <w:lang w:eastAsia="tr-TR"/>
        </w:rPr>
        <w:t xml:space="preserve"> edildi</w:t>
      </w:r>
      <w:r w:rsidRPr="006753A4">
        <w:rPr>
          <w:rFonts w:ascii="Times New Roman" w:eastAsia="Times New Roman" w:hAnsi="Times New Roman" w:cs="Times New Roman"/>
          <w:b/>
          <w:bCs/>
          <w:color w:val="000000"/>
          <w:sz w:val="24"/>
          <w:szCs w:val="26"/>
          <w:lang w:eastAsia="tr-TR"/>
        </w:rPr>
        <w:t> </w:t>
      </w:r>
    </w:p>
    <w:p w:rsidR="006753A4" w:rsidRDefault="006753A4" w:rsidP="006753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İTİRAZ YOLUNA BAŞVURAN: </w:t>
      </w:r>
      <w:r w:rsidRPr="006753A4">
        <w:rPr>
          <w:rFonts w:ascii="Times New Roman" w:eastAsia="Times New Roman" w:hAnsi="Times New Roman" w:cs="Times New Roman"/>
          <w:color w:val="000000"/>
          <w:sz w:val="24"/>
          <w:szCs w:val="26"/>
          <w:lang w:eastAsia="tr-TR"/>
        </w:rPr>
        <w:t>İstanbul Anadolu 49. Asliye Ceza Mahkemesi</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İTİRAZIN KONUSU:</w:t>
      </w:r>
      <w:r w:rsidRPr="006753A4">
        <w:rPr>
          <w:rFonts w:ascii="Times New Roman" w:eastAsia="Times New Roman" w:hAnsi="Times New Roman" w:cs="Times New Roman"/>
          <w:color w:val="000000"/>
          <w:sz w:val="24"/>
          <w:szCs w:val="26"/>
          <w:lang w:eastAsia="tr-TR"/>
        </w:rPr>
        <w:t> 26.9.2004 tarihli ve 5237 sayılı Türk Ceza Kanunu’nun 106. maddesinin (2) numaralı fıkrasının “</w:t>
      </w:r>
      <w:r w:rsidRPr="006753A4">
        <w:rPr>
          <w:rFonts w:ascii="Times New Roman" w:eastAsia="Times New Roman" w:hAnsi="Times New Roman" w:cs="Times New Roman"/>
          <w:i/>
          <w:iCs/>
          <w:color w:val="000000"/>
          <w:sz w:val="24"/>
          <w:szCs w:val="26"/>
          <w:lang w:eastAsia="tr-TR"/>
        </w:rPr>
        <w:t>Tehdidin;  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Silahla, … İşlenmesi halinde, …iki yıldan beş yıla kadar hapis cezasına hükmolunur.</w:t>
      </w:r>
      <w:r w:rsidRPr="006753A4">
        <w:rPr>
          <w:rFonts w:ascii="Times New Roman" w:eastAsia="Times New Roman" w:hAnsi="Times New Roman" w:cs="Times New Roman"/>
          <w:color w:val="000000"/>
          <w:sz w:val="24"/>
          <w:szCs w:val="26"/>
          <w:lang w:eastAsia="tr-TR"/>
        </w:rPr>
        <w:t>” bölümünün,  Anayasa’nın 2. ve 13. maddelerine aykırılığı ileri sürülerek iptaline karar verilmesi talebidir.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OLAY: </w:t>
      </w:r>
      <w:r w:rsidRPr="006753A4">
        <w:rPr>
          <w:rFonts w:ascii="Times New Roman" w:eastAsia="Times New Roman" w:hAnsi="Times New Roman" w:cs="Times New Roman"/>
          <w:color w:val="000000"/>
          <w:sz w:val="24"/>
          <w:szCs w:val="26"/>
          <w:lang w:eastAsia="tr-TR"/>
        </w:rPr>
        <w:t>Şüpheli hakkında silahlı tehdit suçunu işlediği iddiasıyla açılan kamu davasında, itiraz konusu kuralın Anayasa’ya aykırı olduğu kanısına varan Mahkeme, iptali için başvurmuştur.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I- İPTALİ İSTENİLEN KANUN HÜKMÜ</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Kanun’un itiraz konusu bölümü de içeren 106. maddesi şöyledir: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i/>
          <w:iCs/>
          <w:color w:val="000000"/>
          <w:sz w:val="24"/>
          <w:szCs w:val="26"/>
          <w:lang w:eastAsia="tr-TR"/>
        </w:rPr>
        <w:t xml:space="preserve">“(1) Bir başkasını, kendisinin veya yakınının hayatına, vücut veya cinsel dokunulmazlığına yönelik bir saldırı gerçekleştireceğinden bahisle tehdit eden kişi, altı aydan iki yıla kadar hapis cezası ile cezalandırılır. Malvarlığı itibarıyla büyük bir zarara uğratacağından veya sair bir kötülük edeceğinden bahisle tehditte ise, mağdurun </w:t>
      </w:r>
      <w:proofErr w:type="gramStart"/>
      <w:r w:rsidRPr="006753A4">
        <w:rPr>
          <w:rFonts w:ascii="Times New Roman" w:eastAsia="Times New Roman" w:hAnsi="Times New Roman" w:cs="Times New Roman"/>
          <w:i/>
          <w:iCs/>
          <w:color w:val="000000"/>
          <w:sz w:val="24"/>
          <w:szCs w:val="26"/>
          <w:lang w:eastAsia="tr-TR"/>
        </w:rPr>
        <w:t>şikayeti</w:t>
      </w:r>
      <w:proofErr w:type="gramEnd"/>
      <w:r w:rsidRPr="006753A4">
        <w:rPr>
          <w:rFonts w:ascii="Times New Roman" w:eastAsia="Times New Roman" w:hAnsi="Times New Roman" w:cs="Times New Roman"/>
          <w:i/>
          <w:iCs/>
          <w:color w:val="000000"/>
          <w:sz w:val="24"/>
          <w:szCs w:val="26"/>
          <w:lang w:eastAsia="tr-TR"/>
        </w:rPr>
        <w:t xml:space="preserve"> üzerine, altı aya kadar hapis veya adlî para cezasına hükmolunur.</w:t>
      </w:r>
    </w:p>
    <w:p w:rsidR="006753A4" w:rsidRP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i/>
          <w:iCs/>
          <w:color w:val="000000"/>
          <w:sz w:val="24"/>
          <w:szCs w:val="26"/>
          <w:lang w:eastAsia="tr-TR"/>
        </w:rPr>
        <w:t>(2) </w:t>
      </w:r>
      <w:r w:rsidRPr="006753A4">
        <w:rPr>
          <w:rFonts w:ascii="Times New Roman" w:eastAsia="Times New Roman" w:hAnsi="Times New Roman" w:cs="Times New Roman"/>
          <w:b/>
          <w:bCs/>
          <w:i/>
          <w:iCs/>
          <w:color w:val="000000"/>
          <w:sz w:val="24"/>
          <w:szCs w:val="26"/>
          <w:lang w:eastAsia="tr-TR"/>
        </w:rPr>
        <w:t>Tehdidin</w:t>
      </w:r>
      <w:r w:rsidRPr="006753A4">
        <w:rPr>
          <w:rFonts w:ascii="Times New Roman" w:eastAsia="Times New Roman" w:hAnsi="Times New Roman" w:cs="Times New Roman"/>
          <w:i/>
          <w:iCs/>
          <w:color w:val="000000"/>
          <w:sz w:val="24"/>
          <w:szCs w:val="26"/>
          <w:lang w:eastAsia="tr-TR"/>
        </w:rPr>
        <w:t>;</w:t>
      </w:r>
      <w:r w:rsidRPr="006753A4">
        <w:rPr>
          <w:rFonts w:ascii="Times New Roman" w:eastAsia="Times New Roman" w:hAnsi="Times New Roman" w:cs="Times New Roman"/>
          <w:b/>
          <w:bCs/>
          <w:i/>
          <w:iCs/>
          <w:color w:val="000000"/>
          <w:sz w:val="24"/>
          <w:szCs w:val="26"/>
          <w:lang w:eastAsia="tr-TR"/>
        </w:rPr>
        <w:t>      </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i/>
          <w:iCs/>
          <w:color w:val="000000"/>
          <w:sz w:val="24"/>
          <w:szCs w:val="26"/>
          <w:lang w:eastAsia="tr-TR"/>
        </w:rPr>
        <w:t>a)</w:t>
      </w:r>
      <w:r w:rsidRPr="006753A4">
        <w:rPr>
          <w:rFonts w:ascii="Times New Roman" w:eastAsia="Times New Roman" w:hAnsi="Times New Roman" w:cs="Times New Roman"/>
          <w:i/>
          <w:iCs/>
          <w:color w:val="000000"/>
          <w:sz w:val="24"/>
          <w:szCs w:val="26"/>
          <w:lang w:eastAsia="tr-TR"/>
        </w:rPr>
        <w:t> </w:t>
      </w:r>
      <w:r w:rsidRPr="006753A4">
        <w:rPr>
          <w:rFonts w:ascii="Times New Roman" w:eastAsia="Times New Roman" w:hAnsi="Times New Roman" w:cs="Times New Roman"/>
          <w:b/>
          <w:bCs/>
          <w:i/>
          <w:iCs/>
          <w:color w:val="000000"/>
          <w:sz w:val="24"/>
          <w:szCs w:val="26"/>
          <w:lang w:eastAsia="tr-TR"/>
        </w:rPr>
        <w:t>Silahla</w:t>
      </w:r>
      <w:r w:rsidRPr="006753A4">
        <w:rPr>
          <w:rFonts w:ascii="Times New Roman" w:eastAsia="Times New Roman" w:hAnsi="Times New Roman" w:cs="Times New Roman"/>
          <w:i/>
          <w:iCs/>
          <w:color w:val="000000"/>
          <w:sz w:val="24"/>
          <w:szCs w:val="26"/>
          <w:lang w:eastAsia="tr-TR"/>
        </w:rPr>
        <w:t>,</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i/>
          <w:iCs/>
          <w:color w:val="000000"/>
          <w:sz w:val="24"/>
          <w:szCs w:val="26"/>
          <w:lang w:eastAsia="tr-TR"/>
        </w:rPr>
        <w:t>b) Kişinin kendisini tanınmayacak bir hale koyması suretiyle, imzasız mektupla veya özel işaretlerle,</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i/>
          <w:iCs/>
          <w:color w:val="000000"/>
          <w:sz w:val="24"/>
          <w:szCs w:val="26"/>
          <w:lang w:eastAsia="tr-TR"/>
        </w:rPr>
        <w:t>c) Birden fazla kişi tarafından birlikte,</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i/>
          <w:iCs/>
          <w:color w:val="000000"/>
          <w:sz w:val="24"/>
          <w:szCs w:val="26"/>
          <w:lang w:eastAsia="tr-TR"/>
        </w:rPr>
        <w:t>d) Var olan veya var sayılan suç örgütlerinin oluşturdukları korkutucu güçten yararlanılarak,</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i/>
          <w:iCs/>
          <w:color w:val="000000"/>
          <w:sz w:val="24"/>
          <w:szCs w:val="26"/>
          <w:lang w:eastAsia="tr-TR"/>
        </w:rPr>
        <w:t>İşlenmesi halinde, </w:t>
      </w:r>
      <w:r w:rsidRPr="006753A4">
        <w:rPr>
          <w:rFonts w:ascii="Times New Roman" w:eastAsia="Times New Roman" w:hAnsi="Times New Roman" w:cs="Times New Roman"/>
          <w:i/>
          <w:iCs/>
          <w:color w:val="000000"/>
          <w:sz w:val="24"/>
          <w:szCs w:val="26"/>
          <w:lang w:eastAsia="tr-TR"/>
        </w:rPr>
        <w:t>fail hakkında</w:t>
      </w:r>
      <w:r w:rsidRPr="006753A4">
        <w:rPr>
          <w:rFonts w:ascii="Times New Roman" w:eastAsia="Times New Roman" w:hAnsi="Times New Roman" w:cs="Times New Roman"/>
          <w:b/>
          <w:bCs/>
          <w:i/>
          <w:iCs/>
          <w:color w:val="000000"/>
          <w:sz w:val="24"/>
          <w:szCs w:val="26"/>
          <w:lang w:eastAsia="tr-TR"/>
        </w:rPr>
        <w:t> iki yıldan beş yıla kadar hapis cezasına hükmolunur.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i/>
          <w:iCs/>
          <w:color w:val="000000"/>
          <w:sz w:val="24"/>
          <w:szCs w:val="26"/>
          <w:lang w:eastAsia="tr-TR"/>
        </w:rPr>
        <w:t>(3) Tehdit amacıyla kasten öldürme, kasten yaralama veya malvarlığına zarar verme suçunun işlenmesi halinde, ayrıca bu suçlardan dolayı ceza verilir.”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II- İLK İNCELEME</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Cengiz ERTEN tarafından hazırlanan ilk inceleme raporu, itiraz konusu kanun hükmü okunup incelendikten sonra gereği görüşülüp düşünüldü:</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kanun kuralı ile sınırlıdır.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3. Başvuran Mahkeme, 5237 sayılı Kanun’un 106. maddesinin (2) numaralı fıkrasının “</w:t>
      </w:r>
      <w:r w:rsidRPr="006753A4">
        <w:rPr>
          <w:rFonts w:ascii="Times New Roman" w:eastAsia="Times New Roman" w:hAnsi="Times New Roman" w:cs="Times New Roman"/>
          <w:i/>
          <w:iCs/>
          <w:color w:val="000000"/>
          <w:sz w:val="24"/>
          <w:szCs w:val="26"/>
          <w:lang w:eastAsia="tr-TR"/>
        </w:rPr>
        <w:t>Tehdidin;  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Silahla, … İşlenmesi halinde, …iki yıldan beş yıla kadar hapis cezasına hükmolunur</w:t>
      </w:r>
      <w:r w:rsidRPr="006753A4">
        <w:rPr>
          <w:rFonts w:ascii="Times New Roman" w:eastAsia="Times New Roman" w:hAnsi="Times New Roman" w:cs="Times New Roman"/>
          <w:color w:val="000000"/>
          <w:sz w:val="24"/>
          <w:szCs w:val="26"/>
          <w:lang w:eastAsia="tr-TR"/>
        </w:rPr>
        <w:t>.” bölümünün iptaline karar verilmesini talep etmiştir. İtiraz konusu kuralın tamamı uygulanacak kural olmakla birlikte “</w:t>
      </w:r>
      <w:r w:rsidRPr="006753A4">
        <w:rPr>
          <w:rFonts w:ascii="Times New Roman" w:eastAsia="Times New Roman" w:hAnsi="Times New Roman" w:cs="Times New Roman"/>
          <w:i/>
          <w:iCs/>
          <w:color w:val="000000"/>
          <w:sz w:val="24"/>
          <w:szCs w:val="26"/>
          <w:lang w:eastAsia="tr-TR"/>
        </w:rPr>
        <w:t>Tehdidin</w:t>
      </w:r>
      <w:r w:rsidRPr="006753A4">
        <w:rPr>
          <w:rFonts w:ascii="Times New Roman" w:eastAsia="Times New Roman" w:hAnsi="Times New Roman" w:cs="Times New Roman"/>
          <w:color w:val="000000"/>
          <w:sz w:val="24"/>
          <w:szCs w:val="26"/>
          <w:lang w:eastAsia="tr-TR"/>
        </w:rPr>
        <w:t>…</w:t>
      </w:r>
      <w:r w:rsidRPr="006753A4">
        <w:rPr>
          <w:rFonts w:ascii="Times New Roman" w:eastAsia="Times New Roman" w:hAnsi="Times New Roman" w:cs="Times New Roman"/>
          <w:i/>
          <w:iCs/>
          <w:color w:val="000000"/>
          <w:sz w:val="24"/>
          <w:szCs w:val="26"/>
          <w:lang w:eastAsia="tr-TR"/>
        </w:rPr>
        <w:t> İşlenmesi halinde, …iki yıldan beş yıla kadar hapis cezasına hükmolunur</w:t>
      </w:r>
      <w:r w:rsidRPr="006753A4">
        <w:rPr>
          <w:rFonts w:ascii="Times New Roman" w:eastAsia="Times New Roman" w:hAnsi="Times New Roman" w:cs="Times New Roman"/>
          <w:color w:val="000000"/>
          <w:sz w:val="24"/>
          <w:szCs w:val="26"/>
          <w:lang w:eastAsia="tr-TR"/>
        </w:rPr>
        <w:t>.” bölümü Kanun’un 106. maddesinin (2) numaralı fıkrasının (b), (c) ve (d) bentleri için de ortak kural niteliğini taşımaktadır. Bu nedenle itiraz konusu kurala ilişkin incelemenin “</w:t>
      </w:r>
      <w:r w:rsidRPr="006753A4">
        <w:rPr>
          <w:rFonts w:ascii="Times New Roman" w:eastAsia="Times New Roman" w:hAnsi="Times New Roman" w:cs="Times New Roman"/>
          <w:i/>
          <w:iCs/>
          <w:color w:val="000000"/>
          <w:sz w:val="24"/>
          <w:szCs w:val="26"/>
          <w:lang w:eastAsia="tr-TR"/>
        </w:rPr>
        <w:t>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w:t>
      </w:r>
      <w:proofErr w:type="spellStart"/>
      <w:r w:rsidRPr="006753A4">
        <w:rPr>
          <w:rFonts w:ascii="Times New Roman" w:eastAsia="Times New Roman" w:hAnsi="Times New Roman" w:cs="Times New Roman"/>
          <w:i/>
          <w:iCs/>
          <w:color w:val="000000"/>
          <w:sz w:val="24"/>
          <w:szCs w:val="26"/>
          <w:lang w:eastAsia="tr-TR"/>
        </w:rPr>
        <w:t>Silahla”</w:t>
      </w:r>
      <w:r w:rsidRPr="006753A4">
        <w:rPr>
          <w:rFonts w:ascii="Times New Roman" w:eastAsia="Times New Roman" w:hAnsi="Times New Roman" w:cs="Times New Roman"/>
          <w:color w:val="000000"/>
          <w:sz w:val="24"/>
          <w:szCs w:val="26"/>
          <w:lang w:eastAsia="tr-TR"/>
        </w:rPr>
        <w:t>ibaresiyle</w:t>
      </w:r>
      <w:proofErr w:type="spellEnd"/>
      <w:r w:rsidRPr="006753A4">
        <w:rPr>
          <w:rFonts w:ascii="Times New Roman" w:eastAsia="Times New Roman" w:hAnsi="Times New Roman" w:cs="Times New Roman"/>
          <w:color w:val="000000"/>
          <w:sz w:val="24"/>
          <w:szCs w:val="26"/>
          <w:lang w:eastAsia="tr-TR"/>
        </w:rPr>
        <w:t xml:space="preserve"> sınırlı şekilde yapılması gerekmektedir.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753A4">
        <w:rPr>
          <w:rFonts w:ascii="Times New Roman" w:eastAsia="Times New Roman" w:hAnsi="Times New Roman" w:cs="Times New Roman"/>
          <w:color w:val="000000"/>
          <w:sz w:val="24"/>
          <w:szCs w:val="26"/>
          <w:lang w:eastAsia="tr-TR"/>
        </w:rPr>
        <w:t>4. Öte yandan, Anayasa’nın “</w:t>
      </w:r>
      <w:r w:rsidRPr="006753A4">
        <w:rPr>
          <w:rFonts w:ascii="Times New Roman" w:eastAsia="Times New Roman" w:hAnsi="Times New Roman" w:cs="Times New Roman"/>
          <w:i/>
          <w:iCs/>
          <w:color w:val="000000"/>
          <w:sz w:val="24"/>
          <w:szCs w:val="26"/>
          <w:lang w:eastAsia="tr-TR"/>
        </w:rPr>
        <w:t>Anayasaya aykırılığın diğer mahkemelerde ileri sürülmesi</w:t>
      </w:r>
      <w:r w:rsidRPr="006753A4">
        <w:rPr>
          <w:rFonts w:ascii="Times New Roman" w:eastAsia="Times New Roman" w:hAnsi="Times New Roman" w:cs="Times New Roman"/>
          <w:color w:val="000000"/>
          <w:sz w:val="24"/>
          <w:szCs w:val="26"/>
          <w:lang w:eastAsia="tr-TR"/>
        </w:rPr>
        <w:t>” başlıklı 152. maddesinin son fıkrasında, “</w:t>
      </w:r>
      <w:r w:rsidRPr="006753A4">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6753A4">
        <w:rPr>
          <w:rFonts w:ascii="Times New Roman" w:eastAsia="Times New Roman" w:hAnsi="Times New Roman" w:cs="Times New Roman"/>
          <w:i/>
          <w:iCs/>
          <w:color w:val="000000"/>
          <w:sz w:val="24"/>
          <w:szCs w:val="26"/>
          <w:lang w:eastAsia="tr-TR"/>
        </w:rPr>
        <w:t>red</w:t>
      </w:r>
      <w:proofErr w:type="spellEnd"/>
      <w:r w:rsidRPr="006753A4">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6753A4">
        <w:rPr>
          <w:rFonts w:ascii="Times New Roman" w:eastAsia="Times New Roman" w:hAnsi="Times New Roman" w:cs="Times New Roman"/>
          <w:color w:val="000000"/>
          <w:sz w:val="24"/>
          <w:szCs w:val="26"/>
          <w:lang w:eastAsia="tr-TR"/>
        </w:rPr>
        <w:t>”; 6216 sayılı Kanun’un “</w:t>
      </w:r>
      <w:r w:rsidRPr="006753A4">
        <w:rPr>
          <w:rFonts w:ascii="Times New Roman" w:eastAsia="Times New Roman" w:hAnsi="Times New Roman" w:cs="Times New Roman"/>
          <w:i/>
          <w:iCs/>
          <w:color w:val="000000"/>
          <w:sz w:val="24"/>
          <w:szCs w:val="26"/>
          <w:lang w:eastAsia="tr-TR"/>
        </w:rPr>
        <w:t>Başvuruya engel durumlar</w:t>
      </w:r>
      <w:r w:rsidRPr="006753A4">
        <w:rPr>
          <w:rFonts w:ascii="Times New Roman" w:eastAsia="Times New Roman" w:hAnsi="Times New Roman" w:cs="Times New Roman"/>
          <w:color w:val="000000"/>
          <w:sz w:val="24"/>
          <w:szCs w:val="26"/>
          <w:lang w:eastAsia="tr-TR"/>
        </w:rPr>
        <w:t>” başlıklı 41. maddesinin (1) numaralı fıkrasında ise “</w:t>
      </w:r>
      <w:r w:rsidRPr="006753A4">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6753A4">
        <w:rPr>
          <w:rFonts w:ascii="Times New Roman" w:eastAsia="Times New Roman" w:hAnsi="Times New Roman" w:cs="Times New Roman"/>
          <w:color w:val="000000"/>
          <w:sz w:val="24"/>
          <w:szCs w:val="26"/>
          <w:lang w:eastAsia="tr-TR"/>
        </w:rPr>
        <w:t>” hükümlerine yer verilmiştir.</w:t>
      </w:r>
      <w:proofErr w:type="gramEnd"/>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753A4">
        <w:rPr>
          <w:rFonts w:ascii="Times New Roman" w:eastAsia="Times New Roman" w:hAnsi="Times New Roman" w:cs="Times New Roman"/>
          <w:color w:val="000000"/>
          <w:sz w:val="24"/>
          <w:szCs w:val="26"/>
          <w:lang w:eastAsia="tr-TR"/>
        </w:rPr>
        <w:t>5. 5237 sayılı Kanun’un 106. maddesinin (2) numaralı fıkrasının  (a) bendine yönelik olarak daha önce yapılan itiraz başvurusu, Anayasa Mahkemesi’nin 20.3.2013 tarihli ve E.2013/5, K.2013/46 sayılı kararı ile Anayasa’ya aykırı olmadığı gerekçesi ile esastan reddedilmiş ve söz konusu karar, 12.5.2013 tarihli ve 28645 sayılı</w:t>
      </w:r>
      <w:r w:rsidRPr="006753A4">
        <w:rPr>
          <w:rFonts w:ascii="Times New Roman" w:eastAsia="Times New Roman" w:hAnsi="Times New Roman" w:cs="Times New Roman"/>
          <w:b/>
          <w:bCs/>
          <w:color w:val="000000"/>
          <w:sz w:val="24"/>
          <w:szCs w:val="26"/>
          <w:lang w:eastAsia="tr-TR"/>
        </w:rPr>
        <w:t> </w:t>
      </w:r>
      <w:r w:rsidRPr="006753A4">
        <w:rPr>
          <w:rFonts w:ascii="Times New Roman" w:eastAsia="Times New Roman" w:hAnsi="Times New Roman" w:cs="Times New Roman"/>
          <w:color w:val="000000"/>
          <w:sz w:val="24"/>
          <w:szCs w:val="26"/>
          <w:lang w:eastAsia="tr-TR"/>
        </w:rPr>
        <w:t xml:space="preserve">Resmî </w:t>
      </w:r>
      <w:proofErr w:type="spellStart"/>
      <w:r w:rsidRPr="006753A4">
        <w:rPr>
          <w:rFonts w:ascii="Times New Roman" w:eastAsia="Times New Roman" w:hAnsi="Times New Roman" w:cs="Times New Roman"/>
          <w:color w:val="000000"/>
          <w:sz w:val="24"/>
          <w:szCs w:val="26"/>
          <w:lang w:eastAsia="tr-TR"/>
        </w:rPr>
        <w:t>Gazete’de</w:t>
      </w:r>
      <w:proofErr w:type="spellEnd"/>
      <w:r w:rsidRPr="006753A4">
        <w:rPr>
          <w:rFonts w:ascii="Times New Roman" w:eastAsia="Times New Roman" w:hAnsi="Times New Roman" w:cs="Times New Roman"/>
          <w:color w:val="000000"/>
          <w:sz w:val="24"/>
          <w:szCs w:val="26"/>
          <w:lang w:eastAsia="tr-TR"/>
        </w:rPr>
        <w:t xml:space="preserve"> yayımlanmıştır.</w:t>
      </w:r>
      <w:proofErr w:type="gramEnd"/>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xml:space="preserve">6. Anayasa Mahkemesince işin esasına girilerek verilen ret kararından sonra aynı kural hakkında yeni bir başvurunun yapılabilmesi için, önceki kararın Resmî </w:t>
      </w:r>
      <w:proofErr w:type="spellStart"/>
      <w:r w:rsidRPr="006753A4">
        <w:rPr>
          <w:rFonts w:ascii="Times New Roman" w:eastAsia="Times New Roman" w:hAnsi="Times New Roman" w:cs="Times New Roman"/>
          <w:color w:val="000000"/>
          <w:sz w:val="24"/>
          <w:szCs w:val="26"/>
          <w:lang w:eastAsia="tr-TR"/>
        </w:rPr>
        <w:t>Gazete’de</w:t>
      </w:r>
      <w:proofErr w:type="spellEnd"/>
      <w:r w:rsidRPr="006753A4">
        <w:rPr>
          <w:rFonts w:ascii="Times New Roman" w:eastAsia="Times New Roman" w:hAnsi="Times New Roman" w:cs="Times New Roman"/>
          <w:color w:val="000000"/>
          <w:sz w:val="24"/>
          <w:szCs w:val="26"/>
          <w:lang w:eastAsia="tr-TR"/>
        </w:rPr>
        <w:t xml:space="preserve"> yayımlandığı 12.5.2013 tarihinden başlayarak geçmesi gereken on yıllık süre henüz dolmamıştır.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7. Açıklanan nedenle, Kanun’un 106. maddesinin (2) numaralı fıkrasında yer alan “</w:t>
      </w:r>
      <w:r w:rsidRPr="006753A4">
        <w:rPr>
          <w:rFonts w:ascii="Times New Roman" w:eastAsia="Times New Roman" w:hAnsi="Times New Roman" w:cs="Times New Roman"/>
          <w:i/>
          <w:iCs/>
          <w:color w:val="000000"/>
          <w:sz w:val="24"/>
          <w:szCs w:val="26"/>
          <w:lang w:eastAsia="tr-TR"/>
        </w:rPr>
        <w:t>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Silahla”</w:t>
      </w:r>
      <w:r w:rsidRPr="006753A4">
        <w:rPr>
          <w:rFonts w:ascii="Times New Roman" w:eastAsia="Times New Roman" w:hAnsi="Times New Roman" w:cs="Times New Roman"/>
          <w:color w:val="000000"/>
          <w:sz w:val="24"/>
          <w:szCs w:val="26"/>
          <w:lang w:eastAsia="tr-TR"/>
        </w:rPr>
        <w:t> ibaresine yönelik itiraz başvurusunun, Anayasa’nın 152. maddesinin son fıkrası ile 6216 sayılı Kanun’un 41. maddesinin (1) numaralı fıkrası gereğince reddi gerekir.</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III- HÜKÜM</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26.9.2004 tarihli ve 5237 sayılı Türk Ceza Kanunu’nun 106. maddesinin (2) numaralı fıkrasının </w:t>
      </w:r>
      <w:r w:rsidRPr="006753A4">
        <w:rPr>
          <w:rFonts w:ascii="Times New Roman" w:eastAsia="Times New Roman" w:hAnsi="Times New Roman" w:cs="Times New Roman"/>
          <w:i/>
          <w:iCs/>
          <w:color w:val="000000"/>
          <w:sz w:val="24"/>
          <w:szCs w:val="26"/>
          <w:lang w:eastAsia="tr-TR"/>
        </w:rPr>
        <w:t>“Tehdidin; 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Silahla, … İşlenmesi halinde, … </w:t>
      </w:r>
      <w:proofErr w:type="gramStart"/>
      <w:r w:rsidRPr="006753A4">
        <w:rPr>
          <w:rFonts w:ascii="Times New Roman" w:eastAsia="Times New Roman" w:hAnsi="Times New Roman" w:cs="Times New Roman"/>
          <w:i/>
          <w:iCs/>
          <w:color w:val="000000"/>
          <w:sz w:val="24"/>
          <w:szCs w:val="26"/>
          <w:lang w:eastAsia="tr-TR"/>
        </w:rPr>
        <w:t>iki</w:t>
      </w:r>
      <w:proofErr w:type="gramEnd"/>
      <w:r w:rsidRPr="006753A4">
        <w:rPr>
          <w:rFonts w:ascii="Times New Roman" w:eastAsia="Times New Roman" w:hAnsi="Times New Roman" w:cs="Times New Roman"/>
          <w:i/>
          <w:iCs/>
          <w:color w:val="000000"/>
          <w:sz w:val="24"/>
          <w:szCs w:val="26"/>
          <w:lang w:eastAsia="tr-TR"/>
        </w:rPr>
        <w:t xml:space="preserve"> yıldan beş yıla kadar hapis cezasına hükmolunur.” </w:t>
      </w:r>
      <w:r w:rsidRPr="006753A4">
        <w:rPr>
          <w:rFonts w:ascii="Times New Roman" w:eastAsia="Times New Roman" w:hAnsi="Times New Roman" w:cs="Times New Roman"/>
          <w:color w:val="000000"/>
          <w:sz w:val="24"/>
          <w:szCs w:val="26"/>
          <w:lang w:eastAsia="tr-TR"/>
        </w:rPr>
        <w:t>bölümünün;</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A-  </w:t>
      </w:r>
      <w:r w:rsidRPr="006753A4">
        <w:rPr>
          <w:rFonts w:ascii="Times New Roman" w:eastAsia="Times New Roman" w:hAnsi="Times New Roman" w:cs="Times New Roman"/>
          <w:color w:val="000000"/>
          <w:sz w:val="24"/>
          <w:szCs w:val="26"/>
          <w:lang w:eastAsia="tr-TR"/>
        </w:rPr>
        <w:t>İncelemesinin</w:t>
      </w:r>
      <w:r w:rsidRPr="006753A4">
        <w:rPr>
          <w:rFonts w:ascii="Times New Roman" w:eastAsia="Times New Roman" w:hAnsi="Times New Roman" w:cs="Times New Roman"/>
          <w:i/>
          <w:iCs/>
          <w:color w:val="000000"/>
          <w:sz w:val="24"/>
          <w:szCs w:val="26"/>
          <w:lang w:eastAsia="tr-TR"/>
        </w:rPr>
        <w:t> “a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Silahla”</w:t>
      </w:r>
      <w:r w:rsidRPr="006753A4">
        <w:rPr>
          <w:rFonts w:ascii="Times New Roman" w:eastAsia="Times New Roman" w:hAnsi="Times New Roman" w:cs="Times New Roman"/>
          <w:color w:val="000000"/>
          <w:sz w:val="24"/>
          <w:szCs w:val="26"/>
          <w:lang w:eastAsia="tr-TR"/>
        </w:rPr>
        <w:t> ibaresi ile sınırlı olarak yapılmasına,</w:t>
      </w:r>
    </w:p>
    <w:p w:rsid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b/>
          <w:bCs/>
          <w:color w:val="000000"/>
          <w:sz w:val="24"/>
          <w:szCs w:val="26"/>
          <w:lang w:eastAsia="tr-TR"/>
        </w:rPr>
        <w:t>B-</w:t>
      </w:r>
      <w:r w:rsidRPr="006753A4">
        <w:rPr>
          <w:rFonts w:ascii="Times New Roman" w:eastAsia="Times New Roman" w:hAnsi="Times New Roman" w:cs="Times New Roman"/>
          <w:color w:val="000000"/>
          <w:sz w:val="24"/>
          <w:szCs w:val="26"/>
          <w:lang w:eastAsia="tr-TR"/>
        </w:rPr>
        <w:t> </w:t>
      </w:r>
      <w:r w:rsidRPr="006753A4">
        <w:rPr>
          <w:rFonts w:ascii="Times New Roman" w:eastAsia="Times New Roman" w:hAnsi="Times New Roman" w:cs="Times New Roman"/>
          <w:i/>
          <w:iCs/>
          <w:color w:val="000000"/>
          <w:sz w:val="24"/>
          <w:szCs w:val="26"/>
          <w:lang w:eastAsia="tr-TR"/>
        </w:rPr>
        <w:t>“a</w:t>
      </w:r>
      <w:proofErr w:type="gramStart"/>
      <w:r w:rsidRPr="006753A4">
        <w:rPr>
          <w:rFonts w:ascii="Times New Roman" w:eastAsia="Times New Roman" w:hAnsi="Times New Roman" w:cs="Times New Roman"/>
          <w:i/>
          <w:iCs/>
          <w:color w:val="000000"/>
          <w:sz w:val="24"/>
          <w:szCs w:val="26"/>
          <w:lang w:eastAsia="tr-TR"/>
        </w:rPr>
        <w:t>)</w:t>
      </w:r>
      <w:proofErr w:type="gramEnd"/>
      <w:r w:rsidRPr="006753A4">
        <w:rPr>
          <w:rFonts w:ascii="Times New Roman" w:eastAsia="Times New Roman" w:hAnsi="Times New Roman" w:cs="Times New Roman"/>
          <w:i/>
          <w:iCs/>
          <w:color w:val="000000"/>
          <w:sz w:val="24"/>
          <w:szCs w:val="26"/>
          <w:lang w:eastAsia="tr-TR"/>
        </w:rPr>
        <w:t xml:space="preserve"> Silahla”</w:t>
      </w:r>
      <w:r w:rsidRPr="006753A4">
        <w:rPr>
          <w:rFonts w:ascii="Times New Roman" w:eastAsia="Times New Roman" w:hAnsi="Times New Roman" w:cs="Times New Roman"/>
          <w:color w:val="000000"/>
          <w:sz w:val="24"/>
          <w:szCs w:val="26"/>
          <w:lang w:eastAsia="tr-TR"/>
        </w:rPr>
        <w:t xml:space="preserve"> ibaresinin iptaline karar verilmesi talebiyle yapılan itiraz başvurusunun, Anayasa’nın 152. maddesinin dördüncü fıkrası ve 6216 sayılı Anayasa Mahkemesinin </w:t>
      </w:r>
      <w:r w:rsidRPr="006753A4">
        <w:rPr>
          <w:rFonts w:ascii="Times New Roman" w:eastAsia="Times New Roman" w:hAnsi="Times New Roman" w:cs="Times New Roman"/>
          <w:color w:val="000000"/>
          <w:sz w:val="24"/>
          <w:szCs w:val="26"/>
          <w:lang w:eastAsia="tr-TR"/>
        </w:rPr>
        <w:lastRenderedPageBreak/>
        <w:t>Kuruluşu ve Yargılama Usulleri Hakkında Kanun’un 41. maddesinin (1) numaralı fıkrası gereğince REDDİNE,</w:t>
      </w:r>
    </w:p>
    <w:p w:rsidR="006753A4" w:rsidRPr="006753A4" w:rsidRDefault="006753A4" w:rsidP="00675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12.10.2016 tarihinde OYBİRLİĞİYLE</w:t>
      </w:r>
      <w:r w:rsidRPr="006753A4">
        <w:rPr>
          <w:rFonts w:ascii="Times New Roman" w:eastAsia="Times New Roman" w:hAnsi="Times New Roman" w:cs="Times New Roman"/>
          <w:b/>
          <w:bCs/>
          <w:color w:val="000000"/>
          <w:sz w:val="24"/>
          <w:szCs w:val="26"/>
          <w:lang w:eastAsia="tr-TR"/>
        </w:rPr>
        <w:t> </w:t>
      </w:r>
      <w:r w:rsidRPr="006753A4">
        <w:rPr>
          <w:rFonts w:ascii="Times New Roman" w:eastAsia="Times New Roman" w:hAnsi="Times New Roman" w:cs="Times New Roman"/>
          <w:color w:val="000000"/>
          <w:sz w:val="24"/>
          <w:szCs w:val="26"/>
          <w:lang w:eastAsia="tr-TR"/>
        </w:rPr>
        <w:t>karar verildi. </w:t>
      </w:r>
      <w:bookmarkStart w:id="0" w:name="_GoBack"/>
      <w:bookmarkEnd w:id="0"/>
      <w:r w:rsidRPr="006753A4">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753A4" w:rsidRPr="006753A4" w:rsidTr="006753A4">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Başkan</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Başkanvekili</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Başkanvekili</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Engin YILDIRIM</w:t>
            </w:r>
          </w:p>
        </w:tc>
      </w:tr>
    </w:tbl>
    <w:p w:rsid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p w:rsidR="006753A4" w:rsidRP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753A4" w:rsidRPr="006753A4" w:rsidTr="006753A4">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53A4">
              <w:rPr>
                <w:rFonts w:ascii="Times New Roman" w:eastAsia="Times New Roman" w:hAnsi="Times New Roman" w:cs="Times New Roman"/>
                <w:sz w:val="24"/>
                <w:szCs w:val="26"/>
                <w:lang w:eastAsia="tr-TR"/>
              </w:rPr>
              <w:t>Serruh</w:t>
            </w:r>
            <w:proofErr w:type="spellEnd"/>
            <w:r w:rsidRPr="006753A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 xml:space="preserve"> Osman </w:t>
            </w:r>
            <w:proofErr w:type="spellStart"/>
            <w:r w:rsidRPr="006753A4">
              <w:rPr>
                <w:rFonts w:ascii="Times New Roman" w:eastAsia="Times New Roman" w:hAnsi="Times New Roman" w:cs="Times New Roman"/>
                <w:sz w:val="24"/>
                <w:szCs w:val="26"/>
                <w:lang w:eastAsia="tr-TR"/>
              </w:rPr>
              <w:t>Alifeyyaz</w:t>
            </w:r>
            <w:proofErr w:type="spellEnd"/>
            <w:r w:rsidRPr="006753A4">
              <w:rPr>
                <w:rFonts w:ascii="Times New Roman" w:eastAsia="Times New Roman" w:hAnsi="Times New Roman" w:cs="Times New Roman"/>
                <w:sz w:val="24"/>
                <w:szCs w:val="26"/>
                <w:lang w:eastAsia="tr-TR"/>
              </w:rPr>
              <w:t xml:space="preserve"> PAKSÜT</w:t>
            </w:r>
          </w:p>
        </w:tc>
      </w:tr>
    </w:tbl>
    <w:p w:rsid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p w:rsidR="006753A4" w:rsidRP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753A4" w:rsidRPr="006753A4" w:rsidTr="006753A4">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53A4">
              <w:rPr>
                <w:rFonts w:ascii="Times New Roman" w:eastAsia="Times New Roman" w:hAnsi="Times New Roman" w:cs="Times New Roman"/>
                <w:sz w:val="24"/>
                <w:szCs w:val="26"/>
                <w:lang w:eastAsia="tr-TR"/>
              </w:rPr>
              <w:t>Hicabi</w:t>
            </w:r>
            <w:proofErr w:type="spellEnd"/>
            <w:r w:rsidRPr="006753A4">
              <w:rPr>
                <w:rFonts w:ascii="Times New Roman" w:eastAsia="Times New Roman" w:hAnsi="Times New Roman" w:cs="Times New Roman"/>
                <w:sz w:val="24"/>
                <w:szCs w:val="26"/>
                <w:lang w:eastAsia="tr-TR"/>
              </w:rPr>
              <w:t xml:space="preserve"> DURSUN</w:t>
            </w:r>
          </w:p>
        </w:tc>
      </w:tr>
    </w:tbl>
    <w:p w:rsid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p w:rsidR="006753A4" w:rsidRP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753A4" w:rsidRPr="006753A4" w:rsidTr="006753A4">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M. Emin KUZ</w:t>
            </w:r>
          </w:p>
        </w:tc>
      </w:tr>
    </w:tbl>
    <w:p w:rsid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p w:rsidR="006753A4" w:rsidRP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753A4" w:rsidRPr="006753A4" w:rsidTr="006753A4">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 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Rıdvan GÜLEÇ</w:t>
            </w:r>
          </w:p>
        </w:tc>
      </w:tr>
    </w:tbl>
    <w:p w:rsid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p w:rsidR="006753A4" w:rsidRPr="006753A4" w:rsidRDefault="006753A4" w:rsidP="00675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75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753A4" w:rsidRPr="006753A4" w:rsidTr="006753A4">
        <w:tc>
          <w:tcPr>
            <w:tcW w:w="2500"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Üye</w:t>
            </w:r>
          </w:p>
          <w:p w:rsidR="006753A4" w:rsidRPr="006753A4" w:rsidRDefault="006753A4" w:rsidP="00675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3A4">
              <w:rPr>
                <w:rFonts w:ascii="Times New Roman" w:eastAsia="Times New Roman" w:hAnsi="Times New Roman" w:cs="Times New Roman"/>
                <w:sz w:val="24"/>
                <w:szCs w:val="26"/>
                <w:lang w:eastAsia="tr-TR"/>
              </w:rPr>
              <w:t>Yusuf Şevki HAKYEMEZ</w:t>
            </w:r>
          </w:p>
        </w:tc>
      </w:tr>
    </w:tbl>
    <w:p w:rsidR="00CE1FB9" w:rsidRPr="006753A4" w:rsidRDefault="00CE1FB9" w:rsidP="006753A4">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sectPr w:rsidR="00CE1FB9" w:rsidRPr="006753A4" w:rsidSect="006753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82" w:rsidRDefault="008A5182" w:rsidP="006753A4">
      <w:pPr>
        <w:spacing w:after="0" w:line="240" w:lineRule="auto"/>
      </w:pPr>
      <w:r>
        <w:separator/>
      </w:r>
    </w:p>
  </w:endnote>
  <w:endnote w:type="continuationSeparator" w:id="0">
    <w:p w:rsidR="008A5182" w:rsidRDefault="008A5182" w:rsidP="0067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A4" w:rsidRDefault="006753A4" w:rsidP="002173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53A4" w:rsidRDefault="006753A4" w:rsidP="006753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A4" w:rsidRPr="006753A4" w:rsidRDefault="006753A4" w:rsidP="002173F1">
    <w:pPr>
      <w:pStyle w:val="Altbilgi"/>
      <w:framePr w:wrap="around" w:vAnchor="text" w:hAnchor="margin" w:xAlign="right" w:y="1"/>
      <w:rPr>
        <w:rStyle w:val="SayfaNumaras"/>
        <w:rFonts w:ascii="Times New Roman" w:hAnsi="Times New Roman" w:cs="Times New Roman"/>
      </w:rPr>
    </w:pPr>
    <w:r w:rsidRPr="006753A4">
      <w:rPr>
        <w:rStyle w:val="SayfaNumaras"/>
        <w:rFonts w:ascii="Times New Roman" w:hAnsi="Times New Roman" w:cs="Times New Roman"/>
      </w:rPr>
      <w:fldChar w:fldCharType="begin"/>
    </w:r>
    <w:r w:rsidRPr="006753A4">
      <w:rPr>
        <w:rStyle w:val="SayfaNumaras"/>
        <w:rFonts w:ascii="Times New Roman" w:hAnsi="Times New Roman" w:cs="Times New Roman"/>
      </w:rPr>
      <w:instrText xml:space="preserve">PAGE  </w:instrText>
    </w:r>
    <w:r w:rsidRPr="006753A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753A4">
      <w:rPr>
        <w:rStyle w:val="SayfaNumaras"/>
        <w:rFonts w:ascii="Times New Roman" w:hAnsi="Times New Roman" w:cs="Times New Roman"/>
      </w:rPr>
      <w:fldChar w:fldCharType="end"/>
    </w:r>
  </w:p>
  <w:p w:rsidR="006753A4" w:rsidRPr="006753A4" w:rsidRDefault="006753A4" w:rsidP="006753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A4" w:rsidRDefault="006753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82" w:rsidRDefault="008A5182" w:rsidP="006753A4">
      <w:pPr>
        <w:spacing w:after="0" w:line="240" w:lineRule="auto"/>
      </w:pPr>
      <w:r>
        <w:separator/>
      </w:r>
    </w:p>
  </w:footnote>
  <w:footnote w:type="continuationSeparator" w:id="0">
    <w:p w:rsidR="008A5182" w:rsidRDefault="008A5182" w:rsidP="00675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A4" w:rsidRDefault="006753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A4" w:rsidRDefault="006753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/169</w:t>
    </w:r>
  </w:p>
  <w:p w:rsidR="006753A4" w:rsidRDefault="006753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/157</w:t>
    </w:r>
  </w:p>
  <w:p w:rsidR="006753A4" w:rsidRPr="006753A4" w:rsidRDefault="006753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A4" w:rsidRDefault="006753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57"/>
    <w:rsid w:val="00086257"/>
    <w:rsid w:val="006753A4"/>
    <w:rsid w:val="008A51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50B78-E38C-4157-A23B-8B473249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753A4"/>
    <w:rPr>
      <w:color w:val="0000FF"/>
      <w:u w:val="single"/>
    </w:rPr>
  </w:style>
  <w:style w:type="paragraph" w:styleId="stbilgi">
    <w:name w:val="header"/>
    <w:basedOn w:val="Normal"/>
    <w:link w:val="stbilgiChar"/>
    <w:uiPriority w:val="99"/>
    <w:unhideWhenUsed/>
    <w:rsid w:val="006753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53A4"/>
  </w:style>
  <w:style w:type="paragraph" w:styleId="Altbilgi">
    <w:name w:val="footer"/>
    <w:basedOn w:val="Normal"/>
    <w:link w:val="AltbilgiChar"/>
    <w:uiPriority w:val="99"/>
    <w:unhideWhenUsed/>
    <w:rsid w:val="006753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53A4"/>
  </w:style>
  <w:style w:type="character" w:styleId="SayfaNumaras">
    <w:name w:val="page number"/>
    <w:basedOn w:val="VarsaylanParagrafYazTipi"/>
    <w:uiPriority w:val="99"/>
    <w:semiHidden/>
    <w:unhideWhenUsed/>
    <w:rsid w:val="0067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2019-03-13T08:45:00Z</dcterms:created>
  <dcterms:modified xsi:type="dcterms:W3CDTF">2019-03-13T08:49:00Z</dcterms:modified>
</cp:coreProperties>
</file>