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3F" w:rsidRP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7093F">
        <w:rPr>
          <w:rFonts w:ascii="Times New Roman" w:eastAsia="Times New Roman" w:hAnsi="Times New Roman" w:cs="Times New Roman"/>
          <w:b/>
          <w:bCs/>
          <w:color w:val="000000"/>
          <w:sz w:val="24"/>
          <w:szCs w:val="30"/>
          <w:lang w:eastAsia="tr-TR"/>
        </w:rPr>
        <w:t>ANAYASA MAHKEMESİ KARARI</w:t>
      </w:r>
    </w:p>
    <w:p w:rsidR="00F7093F" w:rsidRP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szCs w:val="19"/>
          <w:lang w:eastAsia="tr-TR"/>
        </w:rPr>
        <w:t>                                                                       </w:t>
      </w:r>
    </w:p>
    <w:p w:rsidR="00F7093F" w:rsidRPr="00F7093F" w:rsidRDefault="00F7093F" w:rsidP="00F7093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7093F">
        <w:rPr>
          <w:rFonts w:ascii="Times New Roman" w:eastAsia="Times New Roman" w:hAnsi="Times New Roman" w:cs="Times New Roman"/>
          <w:b/>
          <w:bCs/>
          <w:color w:val="000000"/>
          <w:sz w:val="24"/>
          <w:lang w:eastAsia="tr-TR"/>
        </w:rPr>
        <w:t xml:space="preserve">Esas </w:t>
      </w:r>
      <w:proofErr w:type="gramStart"/>
      <w:r w:rsidRPr="00F7093F">
        <w:rPr>
          <w:rFonts w:ascii="Times New Roman" w:eastAsia="Times New Roman" w:hAnsi="Times New Roman" w:cs="Times New Roman"/>
          <w:b/>
          <w:bCs/>
          <w:color w:val="000000"/>
          <w:sz w:val="24"/>
          <w:lang w:eastAsia="tr-TR"/>
        </w:rPr>
        <w:t>Sayısı       :  2016</w:t>
      </w:r>
      <w:proofErr w:type="gramEnd"/>
      <w:r w:rsidRPr="00F7093F">
        <w:rPr>
          <w:rFonts w:ascii="Times New Roman" w:eastAsia="Times New Roman" w:hAnsi="Times New Roman" w:cs="Times New Roman"/>
          <w:b/>
          <w:bCs/>
          <w:color w:val="000000"/>
          <w:sz w:val="24"/>
          <w:lang w:eastAsia="tr-TR"/>
        </w:rPr>
        <w:t>/44</w:t>
      </w:r>
    </w:p>
    <w:p w:rsidR="00F7093F" w:rsidRPr="00F7093F" w:rsidRDefault="00F7093F" w:rsidP="00F7093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7093F">
        <w:rPr>
          <w:rFonts w:ascii="Times New Roman" w:eastAsia="Times New Roman" w:hAnsi="Times New Roman" w:cs="Times New Roman"/>
          <w:b/>
          <w:bCs/>
          <w:color w:val="000000"/>
          <w:sz w:val="24"/>
          <w:lang w:eastAsia="tr-TR"/>
        </w:rPr>
        <w:t xml:space="preserve">Karar </w:t>
      </w:r>
      <w:proofErr w:type="gramStart"/>
      <w:r w:rsidRPr="00F7093F">
        <w:rPr>
          <w:rFonts w:ascii="Times New Roman" w:eastAsia="Times New Roman" w:hAnsi="Times New Roman" w:cs="Times New Roman"/>
          <w:b/>
          <w:bCs/>
          <w:color w:val="000000"/>
          <w:sz w:val="24"/>
          <w:lang w:eastAsia="tr-TR"/>
        </w:rPr>
        <w:t>Sayısı    :  2016</w:t>
      </w:r>
      <w:proofErr w:type="gramEnd"/>
      <w:r w:rsidRPr="00F7093F">
        <w:rPr>
          <w:rFonts w:ascii="Times New Roman" w:eastAsia="Times New Roman" w:hAnsi="Times New Roman" w:cs="Times New Roman"/>
          <w:b/>
          <w:bCs/>
          <w:color w:val="000000"/>
          <w:sz w:val="24"/>
          <w:lang w:eastAsia="tr-TR"/>
        </w:rPr>
        <w:t>/153</w:t>
      </w:r>
    </w:p>
    <w:p w:rsidR="00F7093F" w:rsidRPr="00F7093F" w:rsidRDefault="00F7093F" w:rsidP="00F7093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7093F">
        <w:rPr>
          <w:rFonts w:ascii="Times New Roman" w:eastAsia="Times New Roman" w:hAnsi="Times New Roman" w:cs="Times New Roman"/>
          <w:b/>
          <w:bCs/>
          <w:color w:val="000000"/>
          <w:sz w:val="24"/>
          <w:lang w:eastAsia="tr-TR"/>
        </w:rPr>
        <w:t xml:space="preserve">Karar </w:t>
      </w:r>
      <w:proofErr w:type="gramStart"/>
      <w:r w:rsidRPr="00F7093F">
        <w:rPr>
          <w:rFonts w:ascii="Times New Roman" w:eastAsia="Times New Roman" w:hAnsi="Times New Roman" w:cs="Times New Roman"/>
          <w:b/>
          <w:bCs/>
          <w:color w:val="000000"/>
          <w:sz w:val="24"/>
          <w:lang w:eastAsia="tr-TR"/>
        </w:rPr>
        <w:t>Tarihi   :  7</w:t>
      </w:r>
      <w:proofErr w:type="gramEnd"/>
      <w:r w:rsidRPr="00F7093F">
        <w:rPr>
          <w:rFonts w:ascii="Times New Roman" w:eastAsia="Times New Roman" w:hAnsi="Times New Roman" w:cs="Times New Roman"/>
          <w:b/>
          <w:bCs/>
          <w:color w:val="000000"/>
          <w:sz w:val="24"/>
          <w:lang w:eastAsia="tr-TR"/>
        </w:rPr>
        <w:t>.9.2016</w:t>
      </w:r>
    </w:p>
    <w:p w:rsidR="00F7093F" w:rsidRDefault="00F7093F" w:rsidP="00F7093F">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F7093F">
        <w:rPr>
          <w:rFonts w:ascii="Times New Roman" w:eastAsia="Times New Roman" w:hAnsi="Times New Roman" w:cs="Times New Roman"/>
          <w:b/>
          <w:bCs/>
          <w:color w:val="000000"/>
          <w:sz w:val="24"/>
          <w:lang w:eastAsia="tr-TR"/>
        </w:rPr>
        <w:t>R.G.Tarih</w:t>
      </w:r>
      <w:proofErr w:type="spellEnd"/>
      <w:r w:rsidRPr="00F7093F">
        <w:rPr>
          <w:rFonts w:ascii="Times New Roman" w:eastAsia="Times New Roman" w:hAnsi="Times New Roman" w:cs="Times New Roman"/>
          <w:b/>
          <w:bCs/>
          <w:color w:val="000000"/>
          <w:sz w:val="24"/>
          <w:lang w:eastAsia="tr-TR"/>
        </w:rPr>
        <w:t>-</w:t>
      </w:r>
      <w:proofErr w:type="gramStart"/>
      <w:r w:rsidRPr="00F7093F">
        <w:rPr>
          <w:rFonts w:ascii="Times New Roman" w:eastAsia="Times New Roman" w:hAnsi="Times New Roman" w:cs="Times New Roman"/>
          <w:b/>
          <w:bCs/>
          <w:color w:val="000000"/>
          <w:sz w:val="24"/>
          <w:lang w:eastAsia="tr-TR"/>
        </w:rPr>
        <w:t>Sayı   :  11</w:t>
      </w:r>
      <w:proofErr w:type="gramEnd"/>
      <w:r w:rsidRPr="00F7093F">
        <w:rPr>
          <w:rFonts w:ascii="Times New Roman" w:eastAsia="Times New Roman" w:hAnsi="Times New Roman" w:cs="Times New Roman"/>
          <w:b/>
          <w:bCs/>
          <w:color w:val="000000"/>
          <w:sz w:val="24"/>
          <w:lang w:eastAsia="tr-TR"/>
        </w:rPr>
        <w:t>.10.2016-29854</w:t>
      </w:r>
      <w:r w:rsidRPr="00F7093F">
        <w:rPr>
          <w:rFonts w:ascii="Times New Roman" w:eastAsia="Times New Roman" w:hAnsi="Times New Roman" w:cs="Times New Roman"/>
          <w:b/>
          <w:bCs/>
          <w:color w:val="000000"/>
          <w:sz w:val="24"/>
          <w:lang w:eastAsia="tr-TR"/>
        </w:rPr>
        <w:t> </w:t>
      </w:r>
    </w:p>
    <w:p w:rsidR="00F7093F" w:rsidRDefault="00F7093F" w:rsidP="00F7093F">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İTİRAZ YOLUNA BAŞVURAN:</w:t>
      </w:r>
      <w:r w:rsidRPr="00F7093F">
        <w:rPr>
          <w:rFonts w:ascii="Times New Roman" w:eastAsia="Times New Roman" w:hAnsi="Times New Roman" w:cs="Times New Roman"/>
          <w:b/>
          <w:bCs/>
          <w:color w:val="000000"/>
          <w:sz w:val="24"/>
          <w:szCs w:val="19"/>
          <w:lang w:eastAsia="tr-TR"/>
        </w:rPr>
        <w:t> </w:t>
      </w:r>
      <w:r w:rsidRPr="00F7093F">
        <w:rPr>
          <w:rFonts w:ascii="Times New Roman" w:eastAsia="Times New Roman" w:hAnsi="Times New Roman" w:cs="Times New Roman"/>
          <w:color w:val="000000"/>
          <w:sz w:val="24"/>
          <w:szCs w:val="19"/>
          <w:lang w:eastAsia="tr-TR"/>
        </w:rPr>
        <w:t>Beykoz 1. Asliye Ceza Mahkemesi</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İTİRAZIN KONUSU:</w:t>
      </w:r>
      <w:r w:rsidRPr="00F7093F">
        <w:rPr>
          <w:rFonts w:ascii="Times New Roman" w:eastAsia="Times New Roman" w:hAnsi="Times New Roman" w:cs="Times New Roman"/>
          <w:b/>
          <w:bCs/>
          <w:color w:val="000000"/>
          <w:sz w:val="24"/>
          <w:szCs w:val="19"/>
          <w:lang w:eastAsia="tr-TR"/>
        </w:rPr>
        <w:t> </w:t>
      </w:r>
      <w:r w:rsidRPr="00F7093F">
        <w:rPr>
          <w:rFonts w:ascii="Times New Roman" w:eastAsia="Times New Roman" w:hAnsi="Times New Roman" w:cs="Times New Roman"/>
          <w:color w:val="000000"/>
          <w:sz w:val="24"/>
          <w:szCs w:val="19"/>
          <w:lang w:eastAsia="tr-TR"/>
        </w:rPr>
        <w:t>26.9.2004 tarihli ve 5237 sayılı Türk Ceza Kanunu’nun 123. maddesinin (1) numaralı fıkrasında yer alan </w:t>
      </w:r>
      <w:r w:rsidRPr="00F7093F">
        <w:rPr>
          <w:rFonts w:ascii="Times New Roman" w:eastAsia="Times New Roman" w:hAnsi="Times New Roman" w:cs="Times New Roman"/>
          <w:i/>
          <w:iCs/>
          <w:color w:val="000000"/>
          <w:sz w:val="24"/>
          <w:szCs w:val="19"/>
          <w:lang w:eastAsia="tr-TR"/>
        </w:rPr>
        <w:t>“…ya da aynı maksatla hukuka aykırı başka bir davranışta bulunulması…”</w:t>
      </w:r>
      <w:r w:rsidRPr="00F7093F">
        <w:rPr>
          <w:rFonts w:ascii="Times New Roman" w:eastAsia="Times New Roman" w:hAnsi="Times New Roman" w:cs="Times New Roman"/>
          <w:color w:val="000000"/>
          <w:sz w:val="24"/>
          <w:szCs w:val="19"/>
          <w:lang w:eastAsia="tr-TR"/>
        </w:rPr>
        <w:t> ibaresinin, Anayasa’nın 2. ve 38. maddelerine aykırılığı ileri sürülerek iptaline karar verilmesi talebidir.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OLAY:</w:t>
      </w:r>
      <w:r w:rsidRPr="00F7093F">
        <w:rPr>
          <w:rFonts w:ascii="Times New Roman" w:eastAsia="Times New Roman" w:hAnsi="Times New Roman" w:cs="Times New Roman"/>
          <w:b/>
          <w:bCs/>
          <w:color w:val="000000"/>
          <w:sz w:val="24"/>
          <w:szCs w:val="19"/>
          <w:lang w:eastAsia="tr-TR"/>
        </w:rPr>
        <w:t> </w:t>
      </w:r>
      <w:r w:rsidRPr="00F7093F">
        <w:rPr>
          <w:rFonts w:ascii="Times New Roman" w:eastAsia="Times New Roman" w:hAnsi="Times New Roman" w:cs="Times New Roman"/>
          <w:color w:val="000000"/>
          <w:sz w:val="24"/>
          <w:szCs w:val="19"/>
          <w:lang w:eastAsia="tr-TR"/>
        </w:rPr>
        <w:t>Sanığın, hakaret, tehdit ve kişilerin huzur ve sükûnunu bozma suçlarıyla cezalandırılması talebiyle açılan kamu davasında, itiraz konusu kuralın Anayasa’ya aykırı olduğu kanısına varan Mahkeme, iptali için başvurmuştur.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I- İPTALİ İSTENİLEN KANUN HÜKMÜ</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Kanun’un, itiraz konusu kuralın da yer aldığı 123. maddesi</w:t>
      </w:r>
      <w:r w:rsidRPr="00F7093F">
        <w:rPr>
          <w:rFonts w:ascii="Times New Roman" w:eastAsia="Times New Roman" w:hAnsi="Times New Roman" w:cs="Times New Roman"/>
          <w:b/>
          <w:bCs/>
          <w:color w:val="000000"/>
          <w:sz w:val="24"/>
          <w:szCs w:val="19"/>
          <w:lang w:eastAsia="tr-TR"/>
        </w:rPr>
        <w:t> </w:t>
      </w:r>
      <w:r w:rsidRPr="00F7093F">
        <w:rPr>
          <w:rFonts w:ascii="Times New Roman" w:eastAsia="Times New Roman" w:hAnsi="Times New Roman" w:cs="Times New Roman"/>
          <w:color w:val="000000"/>
          <w:sz w:val="24"/>
          <w:szCs w:val="19"/>
          <w:lang w:eastAsia="tr-TR"/>
        </w:rPr>
        <w:t>şöyledir: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i/>
          <w:iCs/>
          <w:color w:val="000000"/>
          <w:sz w:val="24"/>
          <w:szCs w:val="19"/>
          <w:lang w:eastAsia="tr-TR"/>
        </w:rPr>
        <w:t>“Madde 123- (1) Sırf huzur ve sükûnunu bozmak maksadıyla bir kimseye ısrarla; telefon edilmesi, gürültü yapılması </w:t>
      </w:r>
      <w:r w:rsidRPr="00F7093F">
        <w:rPr>
          <w:rFonts w:ascii="Times New Roman" w:eastAsia="Times New Roman" w:hAnsi="Times New Roman" w:cs="Times New Roman"/>
          <w:b/>
          <w:bCs/>
          <w:i/>
          <w:iCs/>
          <w:color w:val="000000"/>
          <w:sz w:val="24"/>
          <w:szCs w:val="19"/>
          <w:lang w:eastAsia="tr-TR"/>
        </w:rPr>
        <w:t>ya da aynı maksatla hukuka aykırı başka bir davranışta bulunulması </w:t>
      </w:r>
      <w:r w:rsidRPr="00F7093F">
        <w:rPr>
          <w:rFonts w:ascii="Times New Roman" w:eastAsia="Times New Roman" w:hAnsi="Times New Roman" w:cs="Times New Roman"/>
          <w:i/>
          <w:iCs/>
          <w:color w:val="000000"/>
          <w:sz w:val="24"/>
          <w:szCs w:val="19"/>
          <w:lang w:eastAsia="tr-TR"/>
        </w:rPr>
        <w:t xml:space="preserve">halinde, mağdurun </w:t>
      </w:r>
      <w:proofErr w:type="gramStart"/>
      <w:r w:rsidRPr="00F7093F">
        <w:rPr>
          <w:rFonts w:ascii="Times New Roman" w:eastAsia="Times New Roman" w:hAnsi="Times New Roman" w:cs="Times New Roman"/>
          <w:i/>
          <w:iCs/>
          <w:color w:val="000000"/>
          <w:sz w:val="24"/>
          <w:szCs w:val="19"/>
          <w:lang w:eastAsia="tr-TR"/>
        </w:rPr>
        <w:t>şikayeti</w:t>
      </w:r>
      <w:proofErr w:type="gramEnd"/>
      <w:r w:rsidRPr="00F7093F">
        <w:rPr>
          <w:rFonts w:ascii="Times New Roman" w:eastAsia="Times New Roman" w:hAnsi="Times New Roman" w:cs="Times New Roman"/>
          <w:i/>
          <w:iCs/>
          <w:color w:val="000000"/>
          <w:sz w:val="24"/>
          <w:szCs w:val="19"/>
          <w:lang w:eastAsia="tr-TR"/>
        </w:rPr>
        <w:t xml:space="preserve"> üzerine faile üç aydan bir yıla kadar hapis cezası verilir.”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II- İLK İNCELEME</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093F">
        <w:rPr>
          <w:rFonts w:ascii="Times New Roman" w:eastAsia="Times New Roman" w:hAnsi="Times New Roman" w:cs="Times New Roman"/>
          <w:color w:val="000000"/>
          <w:sz w:val="24"/>
          <w:szCs w:val="19"/>
          <w:lang w:eastAsia="tr-TR"/>
        </w:rPr>
        <w:t xml:space="preserve">1. Anayasa Mahkemesi İçtüzüğü hükümleri uyarınca Burhan ÜSTÜN, Engin YILDIRIM, Serdar ÖZGÜLDÜR, </w:t>
      </w:r>
      <w:proofErr w:type="spellStart"/>
      <w:r w:rsidRPr="00F7093F">
        <w:rPr>
          <w:rFonts w:ascii="Times New Roman" w:eastAsia="Times New Roman" w:hAnsi="Times New Roman" w:cs="Times New Roman"/>
          <w:color w:val="000000"/>
          <w:sz w:val="24"/>
          <w:szCs w:val="19"/>
          <w:lang w:eastAsia="tr-TR"/>
        </w:rPr>
        <w:t>Serruh</w:t>
      </w:r>
      <w:proofErr w:type="spellEnd"/>
      <w:r w:rsidRPr="00F7093F">
        <w:rPr>
          <w:rFonts w:ascii="Times New Roman" w:eastAsia="Times New Roman" w:hAnsi="Times New Roman" w:cs="Times New Roman"/>
          <w:color w:val="000000"/>
          <w:sz w:val="24"/>
          <w:szCs w:val="19"/>
          <w:lang w:eastAsia="tr-TR"/>
        </w:rPr>
        <w:t xml:space="preserve"> KALELİ, Osman </w:t>
      </w:r>
      <w:proofErr w:type="spellStart"/>
      <w:r w:rsidRPr="00F7093F">
        <w:rPr>
          <w:rFonts w:ascii="Times New Roman" w:eastAsia="Times New Roman" w:hAnsi="Times New Roman" w:cs="Times New Roman"/>
          <w:color w:val="000000"/>
          <w:sz w:val="24"/>
          <w:szCs w:val="19"/>
          <w:lang w:eastAsia="tr-TR"/>
        </w:rPr>
        <w:t>Alifeyyaz</w:t>
      </w:r>
      <w:proofErr w:type="spellEnd"/>
      <w:r w:rsidRPr="00F7093F">
        <w:rPr>
          <w:rFonts w:ascii="Times New Roman" w:eastAsia="Times New Roman" w:hAnsi="Times New Roman" w:cs="Times New Roman"/>
          <w:color w:val="000000"/>
          <w:sz w:val="24"/>
          <w:szCs w:val="19"/>
          <w:lang w:eastAsia="tr-TR"/>
        </w:rPr>
        <w:t xml:space="preserve"> PAKSÜT, Alparslan ALTAN, Celal Mümtaz AKINCI, Erdal TERCAN, Muammer TOPAL, M. Emin KUZ, Hasan Tahsin GÖKCAN, Kadir ÖZKAYA ve Rıdvan </w:t>
      </w:r>
      <w:proofErr w:type="spellStart"/>
      <w:r w:rsidRPr="00F7093F">
        <w:rPr>
          <w:rFonts w:ascii="Times New Roman" w:eastAsia="Times New Roman" w:hAnsi="Times New Roman" w:cs="Times New Roman"/>
          <w:color w:val="000000"/>
          <w:sz w:val="24"/>
          <w:szCs w:val="19"/>
          <w:lang w:eastAsia="tr-TR"/>
        </w:rPr>
        <w:t>GÜLEÇ’in</w:t>
      </w:r>
      <w:proofErr w:type="spellEnd"/>
      <w:r w:rsidRPr="00F7093F">
        <w:rPr>
          <w:rFonts w:ascii="Times New Roman" w:eastAsia="Times New Roman" w:hAnsi="Times New Roman" w:cs="Times New Roman"/>
          <w:color w:val="000000"/>
          <w:sz w:val="24"/>
          <w:szCs w:val="19"/>
          <w:lang w:eastAsia="tr-TR"/>
        </w:rPr>
        <w:t xml:space="preserve"> katılımlarıyla 26.5.2016 tarihinde</w:t>
      </w:r>
      <w:r w:rsidRPr="00F7093F">
        <w:rPr>
          <w:rFonts w:ascii="Times New Roman" w:eastAsia="Times New Roman" w:hAnsi="Times New Roman" w:cs="Times New Roman"/>
          <w:b/>
          <w:bCs/>
          <w:color w:val="000000"/>
          <w:sz w:val="24"/>
          <w:szCs w:val="19"/>
          <w:lang w:eastAsia="tr-TR"/>
        </w:rPr>
        <w:t> </w:t>
      </w:r>
      <w:r w:rsidRPr="00F7093F">
        <w:rPr>
          <w:rFonts w:ascii="Times New Roman" w:eastAsia="Times New Roman" w:hAnsi="Times New Roman" w:cs="Times New Roman"/>
          <w:color w:val="000000"/>
          <w:sz w:val="24"/>
          <w:szCs w:val="19"/>
          <w:lang w:eastAsia="tr-TR"/>
        </w:rPr>
        <w:t>yapılan ilk inceleme toplantısında, dosyada eksiklik bulunmadığından işin esasının incelenmesine</w:t>
      </w:r>
      <w:proofErr w:type="gramEnd"/>
      <w:r w:rsidRPr="00F7093F">
        <w:rPr>
          <w:rFonts w:ascii="Times New Roman" w:eastAsia="Times New Roman" w:hAnsi="Times New Roman" w:cs="Times New Roman"/>
          <w:color w:val="000000"/>
          <w:sz w:val="24"/>
          <w:szCs w:val="19"/>
          <w:lang w:eastAsia="tr-TR"/>
        </w:rPr>
        <w:t>, OYBİRLİĞİYLE karar verilmiştir.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III- ESASIN İNCELENMESİ</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Anayasa kuralları ve bunların gerekçeleri ile diğer yasama belgeleri okunup incelendikten sonra gereği görüşülüp düşünüldü.</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1- İtirazın Gerekçesi     </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3. Başvuru kararında özetle, </w:t>
      </w:r>
      <w:r w:rsidRPr="00F7093F">
        <w:rPr>
          <w:rFonts w:ascii="Times New Roman" w:eastAsia="Times New Roman" w:hAnsi="Times New Roman" w:cs="Times New Roman"/>
          <w:i/>
          <w:iCs/>
          <w:color w:val="000000"/>
          <w:sz w:val="24"/>
          <w:szCs w:val="19"/>
          <w:lang w:eastAsia="tr-TR"/>
        </w:rPr>
        <w:t>“hukuka aykırı davranış”</w:t>
      </w:r>
      <w:r w:rsidRPr="00F7093F">
        <w:rPr>
          <w:rFonts w:ascii="Times New Roman" w:eastAsia="Times New Roman" w:hAnsi="Times New Roman" w:cs="Times New Roman"/>
          <w:color w:val="000000"/>
          <w:sz w:val="24"/>
          <w:szCs w:val="19"/>
          <w:lang w:eastAsia="tr-TR"/>
        </w:rPr>
        <w:t xml:space="preserve"> ifadesinin, kişiden kişiye, toplumdan topluma ve hâkimden hâkime değiştiği, hangi davranışların hukuka aykırı davranış olduğunun açık, belirgin ve öngörülebilir olmadığı, bölge, kültür ve toplumlara göre farklılık </w:t>
      </w:r>
      <w:r w:rsidRPr="00F7093F">
        <w:rPr>
          <w:rFonts w:ascii="Times New Roman" w:eastAsia="Times New Roman" w:hAnsi="Times New Roman" w:cs="Times New Roman"/>
          <w:color w:val="000000"/>
          <w:sz w:val="24"/>
          <w:szCs w:val="19"/>
          <w:lang w:eastAsia="tr-TR"/>
        </w:rPr>
        <w:lastRenderedPageBreak/>
        <w:t>gösterdiği belirtilerek itiraz konusu kuralın, Anayasa’nın 2. ve 38. maddelerine aykırı olduğu ileri sürülmüştür.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2- Anayasa’ya Aykırılık Sorunu</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4. İtiraz konusu kuralın yer aldığı maddede kişilerin huzur ve sükûnunu bozma suçu düzenlenmiştir. Kuralda, sırf huzur ve sükûnunu bozmak maksadıyla bir kimseye ısrarla; telefon edilmesi, gürültü yapılması ya da aynı maksatla hukuka aykırı başka bir davranışta bulunulması halinde, mağdurun şikâyeti üzerine faile üç aydan bir yıla kadar hapis cezası verileceği öngörülmektedir. Maddede yer alan </w:t>
      </w:r>
      <w:r w:rsidRPr="00F7093F">
        <w:rPr>
          <w:rFonts w:ascii="Times New Roman" w:eastAsia="Times New Roman" w:hAnsi="Times New Roman" w:cs="Times New Roman"/>
          <w:i/>
          <w:iCs/>
          <w:color w:val="000000"/>
          <w:sz w:val="24"/>
          <w:szCs w:val="19"/>
          <w:lang w:eastAsia="tr-TR"/>
        </w:rPr>
        <w:t>“…ya da aynı maksatla hukuka aykırı başka bir davranışta bulunulması…” </w:t>
      </w:r>
      <w:r w:rsidRPr="00F7093F">
        <w:rPr>
          <w:rFonts w:ascii="Times New Roman" w:eastAsia="Times New Roman" w:hAnsi="Times New Roman" w:cs="Times New Roman"/>
          <w:color w:val="000000"/>
          <w:sz w:val="24"/>
          <w:szCs w:val="19"/>
          <w:lang w:eastAsia="tr-TR"/>
        </w:rPr>
        <w:t>ibaresi, itiraz konusu kuralı oluşturmaktadır.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093F">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6. Anayasa’nın 2. maddesinde yer alan hukuk devletinin temel ilkelerinden biri </w:t>
      </w:r>
      <w:r w:rsidRPr="00F7093F">
        <w:rPr>
          <w:rFonts w:ascii="Times New Roman" w:eastAsia="Times New Roman" w:hAnsi="Times New Roman" w:cs="Times New Roman"/>
          <w:i/>
          <w:iCs/>
          <w:color w:val="000000"/>
          <w:sz w:val="24"/>
          <w:szCs w:val="19"/>
          <w:lang w:eastAsia="tr-TR"/>
        </w:rPr>
        <w:t>“</w:t>
      </w:r>
      <w:proofErr w:type="spellStart"/>
      <w:r w:rsidRPr="00F7093F">
        <w:rPr>
          <w:rFonts w:ascii="Times New Roman" w:eastAsia="Times New Roman" w:hAnsi="Times New Roman" w:cs="Times New Roman"/>
          <w:i/>
          <w:iCs/>
          <w:color w:val="000000"/>
          <w:sz w:val="24"/>
          <w:szCs w:val="19"/>
          <w:lang w:eastAsia="tr-TR"/>
        </w:rPr>
        <w:t>belirlilik”</w:t>
      </w:r>
      <w:r w:rsidRPr="00F7093F">
        <w:rPr>
          <w:rFonts w:ascii="Times New Roman" w:eastAsia="Times New Roman" w:hAnsi="Times New Roman" w:cs="Times New Roman"/>
          <w:color w:val="000000"/>
          <w:sz w:val="24"/>
          <w:szCs w:val="19"/>
          <w:lang w:eastAsia="tr-TR"/>
        </w:rPr>
        <w:t>tir</w:t>
      </w:r>
      <w:proofErr w:type="spellEnd"/>
      <w:r w:rsidRPr="00F7093F">
        <w:rPr>
          <w:rFonts w:ascii="Times New Roman" w:eastAsia="Times New Roman" w:hAnsi="Times New Roman" w:cs="Times New Roman"/>
          <w:color w:val="000000"/>
          <w:sz w:val="24"/>
          <w:szCs w:val="19"/>
          <w:lang w:eastAsia="tr-TR"/>
        </w:rPr>
        <w:t>.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r w:rsidRPr="00F7093F">
        <w:rPr>
          <w:rFonts w:ascii="Times New Roman" w:eastAsia="Times New Roman" w:hAnsi="Times New Roman" w:cs="Times New Roman"/>
          <w:color w:val="000000"/>
          <w:sz w:val="24"/>
          <w:szCs w:val="19"/>
          <w:shd w:val="clear" w:color="auto" w:fill="FFFFFF"/>
          <w:lang w:eastAsia="tr-TR"/>
        </w:rPr>
        <w:t>Hukuki belirlilik ilkesinde asıl olan, bir hukuk normunun uygulanmasıyla ortaya çıkacak sonuçların o hukuk düzeninde öngörülebilir olmasıdır.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7. Anayasa’nın 38. maddesinin birinci fıkrasında, </w:t>
      </w:r>
      <w:r w:rsidRPr="00F7093F">
        <w:rPr>
          <w:rFonts w:ascii="Times New Roman" w:eastAsia="Times New Roman" w:hAnsi="Times New Roman" w:cs="Times New Roman"/>
          <w:i/>
          <w:iCs/>
          <w:color w:val="000000"/>
          <w:sz w:val="24"/>
          <w:szCs w:val="19"/>
          <w:lang w:eastAsia="tr-TR"/>
        </w:rPr>
        <w:t xml:space="preserve">“Kimse, … </w:t>
      </w:r>
      <w:proofErr w:type="gramStart"/>
      <w:r w:rsidRPr="00F7093F">
        <w:rPr>
          <w:rFonts w:ascii="Times New Roman" w:eastAsia="Times New Roman" w:hAnsi="Times New Roman" w:cs="Times New Roman"/>
          <w:i/>
          <w:iCs/>
          <w:color w:val="000000"/>
          <w:sz w:val="24"/>
          <w:szCs w:val="19"/>
          <w:lang w:eastAsia="tr-TR"/>
        </w:rPr>
        <w:t>kanunun</w:t>
      </w:r>
      <w:proofErr w:type="gramEnd"/>
      <w:r w:rsidRPr="00F7093F">
        <w:rPr>
          <w:rFonts w:ascii="Times New Roman" w:eastAsia="Times New Roman" w:hAnsi="Times New Roman" w:cs="Times New Roman"/>
          <w:i/>
          <w:iCs/>
          <w:color w:val="000000"/>
          <w:sz w:val="24"/>
          <w:szCs w:val="19"/>
          <w:lang w:eastAsia="tr-TR"/>
        </w:rPr>
        <w:t xml:space="preserve"> suç saymadığı bir fiilden dolayı cezalandırılamaz.”</w:t>
      </w:r>
      <w:r w:rsidRPr="00F7093F">
        <w:rPr>
          <w:rFonts w:ascii="Times New Roman" w:eastAsia="Times New Roman" w:hAnsi="Times New Roman" w:cs="Times New Roman"/>
          <w:color w:val="000000"/>
          <w:sz w:val="24"/>
          <w:szCs w:val="19"/>
          <w:lang w:eastAsia="tr-TR"/>
        </w:rPr>
        <w:t>; üçüncü fıkrasında da </w:t>
      </w:r>
      <w:r w:rsidRPr="00F7093F">
        <w:rPr>
          <w:rFonts w:ascii="Times New Roman" w:eastAsia="Times New Roman" w:hAnsi="Times New Roman" w:cs="Times New Roman"/>
          <w:i/>
          <w:iCs/>
          <w:color w:val="000000"/>
          <w:sz w:val="24"/>
          <w:szCs w:val="19"/>
          <w:lang w:eastAsia="tr-TR"/>
        </w:rPr>
        <w:t>“Ceza ve ceza yerine geçen güvenlik tedbirleri ancak kanunla konulur”</w:t>
      </w:r>
      <w:r w:rsidRPr="00F7093F">
        <w:rPr>
          <w:rFonts w:ascii="Times New Roman" w:eastAsia="Times New Roman" w:hAnsi="Times New Roman" w:cs="Times New Roman"/>
          <w:color w:val="000000"/>
          <w:sz w:val="24"/>
          <w:szCs w:val="19"/>
          <w:lang w:eastAsia="tr-TR"/>
        </w:rPr>
        <w:t> denilerek </w:t>
      </w:r>
      <w:r w:rsidRPr="00F7093F">
        <w:rPr>
          <w:rFonts w:ascii="Times New Roman" w:eastAsia="Times New Roman" w:hAnsi="Times New Roman" w:cs="Times New Roman"/>
          <w:i/>
          <w:iCs/>
          <w:color w:val="000000"/>
          <w:sz w:val="24"/>
          <w:szCs w:val="19"/>
          <w:lang w:eastAsia="tr-TR"/>
        </w:rPr>
        <w:t>“suç ve cezanın yasallığı”</w:t>
      </w:r>
      <w:r w:rsidRPr="00F7093F">
        <w:rPr>
          <w:rFonts w:ascii="Times New Roman" w:eastAsia="Times New Roman" w:hAnsi="Times New Roman" w:cs="Times New Roman"/>
          <w:color w:val="000000"/>
          <w:sz w:val="24"/>
          <w:szCs w:val="19"/>
          <w:lang w:eastAsia="tr-TR"/>
        </w:rPr>
        <w:t> ilkesi getirilmiştir.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8. İtiraz konusu kuralla, sırf huzur ve sükûnunu bozmak maksadıyla bir kimseye ısrarla hukuka aykırı bir davranışta bulunulması, “</w:t>
      </w:r>
      <w:r w:rsidRPr="00F7093F">
        <w:rPr>
          <w:rFonts w:ascii="Times New Roman" w:eastAsia="Times New Roman" w:hAnsi="Times New Roman" w:cs="Times New Roman"/>
          <w:i/>
          <w:iCs/>
          <w:color w:val="000000"/>
          <w:sz w:val="24"/>
          <w:szCs w:val="19"/>
          <w:lang w:eastAsia="tr-TR"/>
        </w:rPr>
        <w:t>kişilerin huzur ve sükûnunu bozma suçu</w:t>
      </w:r>
      <w:r w:rsidRPr="00F7093F">
        <w:rPr>
          <w:rFonts w:ascii="Times New Roman" w:eastAsia="Times New Roman" w:hAnsi="Times New Roman" w:cs="Times New Roman"/>
          <w:color w:val="000000"/>
          <w:sz w:val="24"/>
          <w:szCs w:val="19"/>
          <w:lang w:eastAsia="tr-TR"/>
        </w:rPr>
        <w:t>” şeklinde düzenlenerek yaptırıma bağlanmaktadır. Kuralın yer aldığı maddenin gerekçesinde de belirtildiği üzere maddeyle, kişilerin huzur ve sükûnlarının bozulması hususunda gösterilen çabalar cezalandırılmaktadır. Bu bağlamda kuralla korunan hukuki değer, insanın huzurlu, sakin ve sağlıklı bir ortamda yaşama hakkıdır.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093F">
        <w:rPr>
          <w:rFonts w:ascii="Times New Roman" w:eastAsia="Times New Roman" w:hAnsi="Times New Roman" w:cs="Times New Roman"/>
          <w:color w:val="000000"/>
          <w:sz w:val="24"/>
          <w:szCs w:val="19"/>
          <w:lang w:eastAsia="tr-TR"/>
        </w:rPr>
        <w:t xml:space="preserve">9. Kanun koyucunun itiraz konusu kuralla, sırf huzur ve sükûnunu bozmak maksadıyla bir kimseye ısrarla maddede belirtilen eylemlerin yanı sıra aynı maksatla hukuka aykırı başka eylemlerde bulunulması hallerinde de ceza yaptırımı öngörmek suretiyle kişilerin huzurlu bir ortamda, rahatsız edilmeden, huzur ve sükûn içinde yaşamlarını ve faaliyetlerini sürdürmesini sağlamayı amaçladığı anlaşılmaktadır. </w:t>
      </w:r>
      <w:proofErr w:type="gramEnd"/>
      <w:r w:rsidRPr="00F7093F">
        <w:rPr>
          <w:rFonts w:ascii="Times New Roman" w:eastAsia="Times New Roman" w:hAnsi="Times New Roman" w:cs="Times New Roman"/>
          <w:color w:val="000000"/>
          <w:sz w:val="24"/>
          <w:szCs w:val="19"/>
          <w:lang w:eastAsia="tr-TR"/>
        </w:rPr>
        <w:t>Maddede huzur ve sükûnu bozmak maksadıyla bir kimseye ısrarla telefon edilmesi, gürültü yapılması</w:t>
      </w:r>
      <w:r w:rsidRPr="00F7093F">
        <w:rPr>
          <w:rFonts w:ascii="Times New Roman" w:eastAsia="Times New Roman" w:hAnsi="Times New Roman" w:cs="Times New Roman"/>
          <w:i/>
          <w:iCs/>
          <w:color w:val="000000"/>
          <w:sz w:val="24"/>
          <w:szCs w:val="19"/>
          <w:lang w:eastAsia="tr-TR"/>
        </w:rPr>
        <w:t> </w:t>
      </w:r>
      <w:r w:rsidRPr="00F7093F">
        <w:rPr>
          <w:rFonts w:ascii="Times New Roman" w:eastAsia="Times New Roman" w:hAnsi="Times New Roman" w:cs="Times New Roman"/>
          <w:color w:val="000000"/>
          <w:sz w:val="24"/>
          <w:szCs w:val="19"/>
          <w:lang w:eastAsia="tr-TR"/>
        </w:rPr>
        <w:t>şeklinde davranışlar sayıldıktan sonra aynı maksatla yapılan hukuka aykırı diğer davranışların da bu suçu oluşturacağının kabul edilmesinin, hukuki belirsizliğe yol açacağı söylenemez. Zira kanun metni bir bütün olarak değerlendirildiğinde ve maddeyle korunmak istenen hukuki yarar da göz önüne alındığında, itiraz konusu kuralın huzur ve sükûnu bozucu nitelik taşıyan hukuk düzenine aykırı davranışları ifade ettiği anlaşılmaktadır. S</w:t>
      </w:r>
      <w:r w:rsidRPr="00F7093F">
        <w:rPr>
          <w:rFonts w:ascii="Times New Roman" w:eastAsia="Times New Roman" w:hAnsi="Times New Roman" w:cs="Times New Roman"/>
          <w:color w:val="000000"/>
          <w:sz w:val="24"/>
          <w:szCs w:val="19"/>
          <w:lang w:val="pl-PL" w:eastAsia="tr-TR"/>
        </w:rPr>
        <w:t>uç olarak düzenlenen fiilin, farklı hareket biçimleriyle işlenebilir olması, belirsiz olduğu anlamına gelmez. </w:t>
      </w:r>
      <w:r w:rsidRPr="00F7093F">
        <w:rPr>
          <w:rFonts w:ascii="Times New Roman" w:eastAsia="Times New Roman" w:hAnsi="Times New Roman" w:cs="Times New Roman"/>
          <w:color w:val="000000"/>
          <w:sz w:val="24"/>
          <w:szCs w:val="19"/>
          <w:lang w:eastAsia="tr-TR"/>
        </w:rPr>
        <w:t>Dolayısıyla itiraz konusu kuralın </w:t>
      </w:r>
      <w:r w:rsidRPr="00F7093F">
        <w:rPr>
          <w:rFonts w:ascii="Times New Roman" w:eastAsia="Times New Roman" w:hAnsi="Times New Roman" w:cs="Times New Roman"/>
          <w:i/>
          <w:iCs/>
          <w:color w:val="000000"/>
          <w:sz w:val="24"/>
          <w:szCs w:val="19"/>
          <w:lang w:eastAsia="tr-TR"/>
        </w:rPr>
        <w:t>“belirlilik”</w:t>
      </w:r>
      <w:r w:rsidRPr="00F7093F">
        <w:rPr>
          <w:rFonts w:ascii="Times New Roman" w:eastAsia="Times New Roman" w:hAnsi="Times New Roman" w:cs="Times New Roman"/>
          <w:color w:val="000000"/>
          <w:sz w:val="24"/>
          <w:szCs w:val="19"/>
          <w:lang w:eastAsia="tr-TR"/>
        </w:rPr>
        <w:t> ilkesine aykırı bir yönü bulunmamaktadır.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lastRenderedPageBreak/>
        <w:t>10. Öte yandan, bir kimsenin sırf huzur ve sükûnunu bozmak maksadıyla yapılacak </w:t>
      </w:r>
      <w:r w:rsidRPr="00F7093F">
        <w:rPr>
          <w:rFonts w:ascii="Times New Roman" w:eastAsia="Times New Roman" w:hAnsi="Times New Roman" w:cs="Times New Roman"/>
          <w:i/>
          <w:iCs/>
          <w:color w:val="000000"/>
          <w:sz w:val="24"/>
          <w:szCs w:val="19"/>
          <w:lang w:eastAsia="tr-TR"/>
        </w:rPr>
        <w:t>“hukuka aykırı davranışlar”</w:t>
      </w:r>
      <w:r w:rsidRPr="00F7093F">
        <w:rPr>
          <w:rFonts w:ascii="Times New Roman" w:eastAsia="Times New Roman" w:hAnsi="Times New Roman" w:cs="Times New Roman"/>
          <w:color w:val="000000"/>
          <w:sz w:val="24"/>
          <w:szCs w:val="19"/>
          <w:lang w:eastAsia="tr-TR"/>
        </w:rPr>
        <w:t> çok farklı şekillerde ortaya çıkabileceğinden bu kavrama giren tüm davranışların kanun koyucu tarafından önceden belirlenmesi ve tek tek sayılması zorunluluğundan söz edilemez. </w:t>
      </w:r>
      <w:r w:rsidRPr="00F7093F">
        <w:rPr>
          <w:rFonts w:ascii="Times New Roman" w:eastAsia="Times New Roman" w:hAnsi="Times New Roman" w:cs="Times New Roman"/>
          <w:color w:val="000000"/>
          <w:sz w:val="24"/>
          <w:szCs w:val="19"/>
          <w:lang w:val="pl-PL" w:eastAsia="tr-TR"/>
        </w:rPr>
        <w:t>Kanun’un, hangi eylemin suç teşkil ettiğinin ve bu eyleme bağlanan yaptırımın ne olduğunun, belli bir açıklık ve kesinlikte öngörülebilmesine imkân verecek şekilde kaleme alınmış olması, kanunilik ilkesinin sağlanması bakımından yeterlidir. Yukarıda açıklandığı üzere, itiraz konusu kuralla, Kanun’da </w:t>
      </w:r>
      <w:r w:rsidRPr="00F7093F">
        <w:rPr>
          <w:rFonts w:ascii="Times New Roman" w:eastAsia="Times New Roman" w:hAnsi="Times New Roman" w:cs="Times New Roman"/>
          <w:color w:val="000000"/>
          <w:sz w:val="24"/>
          <w:szCs w:val="19"/>
          <w:lang w:eastAsia="tr-TR"/>
        </w:rPr>
        <w:t>sırf huzur ve sükûnunu bozmak maksadıyla hukuka aykırı bir davranışta bulunulması hali</w:t>
      </w:r>
      <w:r w:rsidRPr="00F7093F">
        <w:rPr>
          <w:rFonts w:ascii="Times New Roman" w:eastAsia="Times New Roman" w:hAnsi="Times New Roman" w:cs="Times New Roman"/>
          <w:color w:val="000000"/>
          <w:sz w:val="24"/>
          <w:szCs w:val="19"/>
          <w:lang w:val="pl-PL" w:eastAsia="tr-TR"/>
        </w:rPr>
        <w:t>suç olarak düzenlenerek buna ilişkin yaptırım da belirlenmiş olduğundan, kuralın suç ve cezaların kanuniliği ilkesine </w:t>
      </w:r>
      <w:r w:rsidRPr="00F7093F">
        <w:rPr>
          <w:rFonts w:ascii="Times New Roman" w:eastAsia="Times New Roman" w:hAnsi="Times New Roman" w:cs="Times New Roman"/>
          <w:color w:val="000000"/>
          <w:sz w:val="24"/>
          <w:szCs w:val="19"/>
          <w:lang w:eastAsia="tr-TR"/>
        </w:rPr>
        <w:t>aykırı bir yönü de bulunmamaktadır.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11. Açıklanan nedenlerle kural, Anayasa’nın 2. ve 38. maddelerine aykırı değildir. İptal isteminin reddi gerekir.</w:t>
      </w:r>
    </w:p>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b/>
          <w:bCs/>
          <w:color w:val="000000"/>
          <w:sz w:val="24"/>
          <w:lang w:eastAsia="tr-TR"/>
        </w:rPr>
        <w:t>IV- HÜKÜM</w:t>
      </w:r>
    </w:p>
    <w:p w:rsidR="00F7093F" w:rsidRP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26.9.2004 tarihli ve 5237 sayılı Türk Ceza Kanunu’nun 123. maddesinin (1) numaralı fıkrasında yer alan </w:t>
      </w:r>
      <w:r w:rsidRPr="00F7093F">
        <w:rPr>
          <w:rFonts w:ascii="Times New Roman" w:eastAsia="Times New Roman" w:hAnsi="Times New Roman" w:cs="Times New Roman"/>
          <w:i/>
          <w:iCs/>
          <w:color w:val="000000"/>
          <w:sz w:val="24"/>
          <w:szCs w:val="19"/>
          <w:lang w:eastAsia="tr-TR"/>
        </w:rPr>
        <w:t>“…ya da aynı maksatla hukuka aykırı başka bir davranışta bulunulması…”</w:t>
      </w:r>
      <w:r w:rsidRPr="00F7093F">
        <w:rPr>
          <w:rFonts w:ascii="Times New Roman" w:eastAsia="Times New Roman" w:hAnsi="Times New Roman" w:cs="Times New Roman"/>
          <w:color w:val="000000"/>
          <w:sz w:val="24"/>
          <w:szCs w:val="19"/>
          <w:lang w:eastAsia="tr-TR"/>
        </w:rPr>
        <w:t> ibaresinin, Anayasa’ya aykırı olmadığına ve itirazın REDDİNE, 7.9.2016 tarihinde OYBİRLİĞİYLE karar verildi.</w:t>
      </w:r>
    </w:p>
    <w:p w:rsidR="00F7093F" w:rsidRP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093F" w:rsidRPr="00F7093F" w:rsidTr="00F7093F">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Başkan</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Başkanvekili</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Başkanvekili</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Engin YILDIRIM</w:t>
            </w:r>
          </w:p>
        </w:tc>
      </w:tr>
    </w:tbl>
    <w:p w:rsid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p w:rsidR="00F7093F" w:rsidRP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093F" w:rsidRPr="00F7093F" w:rsidTr="00F7093F">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093F">
              <w:rPr>
                <w:rFonts w:ascii="Times New Roman" w:eastAsia="Times New Roman" w:hAnsi="Times New Roman" w:cs="Times New Roman"/>
                <w:sz w:val="24"/>
                <w:szCs w:val="19"/>
                <w:lang w:eastAsia="tr-TR"/>
              </w:rPr>
              <w:t>Serruh</w:t>
            </w:r>
            <w:proofErr w:type="spellEnd"/>
            <w:r w:rsidRPr="00F7093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 xml:space="preserve"> Osman </w:t>
            </w:r>
            <w:proofErr w:type="spellStart"/>
            <w:r w:rsidRPr="00F7093F">
              <w:rPr>
                <w:rFonts w:ascii="Times New Roman" w:eastAsia="Times New Roman" w:hAnsi="Times New Roman" w:cs="Times New Roman"/>
                <w:sz w:val="24"/>
                <w:szCs w:val="19"/>
                <w:lang w:eastAsia="tr-TR"/>
              </w:rPr>
              <w:t>Alifeyyaz</w:t>
            </w:r>
            <w:proofErr w:type="spellEnd"/>
            <w:r w:rsidRPr="00F7093F">
              <w:rPr>
                <w:rFonts w:ascii="Times New Roman" w:eastAsia="Times New Roman" w:hAnsi="Times New Roman" w:cs="Times New Roman"/>
                <w:sz w:val="24"/>
                <w:szCs w:val="19"/>
                <w:lang w:eastAsia="tr-TR"/>
              </w:rPr>
              <w:t xml:space="preserve"> PAKSÜT</w:t>
            </w:r>
          </w:p>
        </w:tc>
      </w:tr>
    </w:tbl>
    <w:p w:rsid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p w:rsidR="00F7093F" w:rsidRP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093F" w:rsidRPr="00F7093F" w:rsidTr="00F7093F">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093F">
              <w:rPr>
                <w:rFonts w:ascii="Times New Roman" w:eastAsia="Times New Roman" w:hAnsi="Times New Roman" w:cs="Times New Roman"/>
                <w:sz w:val="24"/>
                <w:szCs w:val="19"/>
                <w:lang w:eastAsia="tr-TR"/>
              </w:rPr>
              <w:t>Hicabi</w:t>
            </w:r>
            <w:proofErr w:type="spellEnd"/>
            <w:r w:rsidRPr="00F7093F">
              <w:rPr>
                <w:rFonts w:ascii="Times New Roman" w:eastAsia="Times New Roman" w:hAnsi="Times New Roman" w:cs="Times New Roman"/>
                <w:sz w:val="24"/>
                <w:szCs w:val="19"/>
                <w:lang w:eastAsia="tr-TR"/>
              </w:rPr>
              <w:t xml:space="preserve"> DURSUN</w:t>
            </w:r>
          </w:p>
        </w:tc>
      </w:tr>
    </w:tbl>
    <w:p w:rsid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p w:rsidR="00F7093F" w:rsidRP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093F" w:rsidRPr="00F7093F" w:rsidTr="00F7093F">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M. Emin KUZ</w:t>
            </w:r>
          </w:p>
        </w:tc>
      </w:tr>
    </w:tbl>
    <w:p w:rsid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lastRenderedPageBreak/>
        <w:t> </w:t>
      </w:r>
    </w:p>
    <w:p w:rsidR="00F7093F" w:rsidRPr="00F7093F" w:rsidRDefault="00F7093F" w:rsidP="00F70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093F" w:rsidRPr="00F7093F" w:rsidTr="00F7093F">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 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Üye</w:t>
            </w:r>
          </w:p>
          <w:p w:rsidR="00F7093F" w:rsidRPr="00F7093F" w:rsidRDefault="00F7093F" w:rsidP="00F709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093F">
              <w:rPr>
                <w:rFonts w:ascii="Times New Roman" w:eastAsia="Times New Roman" w:hAnsi="Times New Roman" w:cs="Times New Roman"/>
                <w:sz w:val="24"/>
                <w:szCs w:val="19"/>
                <w:lang w:eastAsia="tr-TR"/>
              </w:rPr>
              <w:t>Rıdvan GÜLEÇ</w:t>
            </w:r>
          </w:p>
        </w:tc>
      </w:tr>
    </w:tbl>
    <w:p w:rsidR="00F7093F" w:rsidRDefault="00F7093F" w:rsidP="00F70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093F">
        <w:rPr>
          <w:rFonts w:ascii="Times New Roman" w:eastAsia="Times New Roman" w:hAnsi="Times New Roman" w:cs="Times New Roman"/>
          <w:color w:val="000000"/>
          <w:sz w:val="24"/>
          <w:szCs w:val="19"/>
          <w:lang w:eastAsia="tr-TR"/>
        </w:rPr>
        <w:t> </w:t>
      </w:r>
    </w:p>
    <w:p w:rsidR="00CE1FB9" w:rsidRPr="00F7093F" w:rsidRDefault="00CE1FB9" w:rsidP="00F7093F">
      <w:pPr>
        <w:spacing w:before="100" w:beforeAutospacing="1" w:after="100" w:afterAutospacing="1" w:line="240" w:lineRule="auto"/>
        <w:ind w:firstLine="709"/>
        <w:jc w:val="both"/>
        <w:rPr>
          <w:rFonts w:ascii="Times New Roman" w:hAnsi="Times New Roman" w:cs="Times New Roman"/>
          <w:sz w:val="24"/>
        </w:rPr>
      </w:pPr>
    </w:p>
    <w:sectPr w:rsidR="00CE1FB9" w:rsidRPr="00F7093F" w:rsidSect="00F709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DF" w:rsidRDefault="009C25DF" w:rsidP="00F7093F">
      <w:pPr>
        <w:spacing w:after="0" w:line="240" w:lineRule="auto"/>
      </w:pPr>
      <w:r>
        <w:separator/>
      </w:r>
    </w:p>
  </w:endnote>
  <w:endnote w:type="continuationSeparator" w:id="0">
    <w:p w:rsidR="009C25DF" w:rsidRDefault="009C25DF" w:rsidP="00F7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3F" w:rsidRDefault="00F7093F" w:rsidP="005D10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093F" w:rsidRDefault="00F7093F" w:rsidP="00F709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3F" w:rsidRPr="00F7093F" w:rsidRDefault="00F7093F" w:rsidP="005D107A">
    <w:pPr>
      <w:pStyle w:val="Altbilgi"/>
      <w:framePr w:wrap="around" w:vAnchor="text" w:hAnchor="margin" w:xAlign="right" w:y="1"/>
      <w:rPr>
        <w:rStyle w:val="SayfaNumaras"/>
        <w:rFonts w:ascii="Times New Roman" w:hAnsi="Times New Roman" w:cs="Times New Roman"/>
      </w:rPr>
    </w:pPr>
    <w:r w:rsidRPr="00F7093F">
      <w:rPr>
        <w:rStyle w:val="SayfaNumaras"/>
        <w:rFonts w:ascii="Times New Roman" w:hAnsi="Times New Roman" w:cs="Times New Roman"/>
      </w:rPr>
      <w:fldChar w:fldCharType="begin"/>
    </w:r>
    <w:r w:rsidRPr="00F7093F">
      <w:rPr>
        <w:rStyle w:val="SayfaNumaras"/>
        <w:rFonts w:ascii="Times New Roman" w:hAnsi="Times New Roman" w:cs="Times New Roman"/>
      </w:rPr>
      <w:instrText xml:space="preserve">PAGE  </w:instrText>
    </w:r>
    <w:r w:rsidRPr="00F7093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7093F">
      <w:rPr>
        <w:rStyle w:val="SayfaNumaras"/>
        <w:rFonts w:ascii="Times New Roman" w:hAnsi="Times New Roman" w:cs="Times New Roman"/>
      </w:rPr>
      <w:fldChar w:fldCharType="end"/>
    </w:r>
  </w:p>
  <w:p w:rsidR="00F7093F" w:rsidRPr="00F7093F" w:rsidRDefault="00F7093F" w:rsidP="00F709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3F" w:rsidRDefault="00F709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DF" w:rsidRDefault="009C25DF" w:rsidP="00F7093F">
      <w:pPr>
        <w:spacing w:after="0" w:line="240" w:lineRule="auto"/>
      </w:pPr>
      <w:r>
        <w:separator/>
      </w:r>
    </w:p>
  </w:footnote>
  <w:footnote w:type="continuationSeparator" w:id="0">
    <w:p w:rsidR="009C25DF" w:rsidRDefault="009C25DF" w:rsidP="00F70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3F" w:rsidRDefault="00F709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3F" w:rsidRDefault="00F709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/44</w:t>
    </w:r>
  </w:p>
  <w:p w:rsidR="00F7093F" w:rsidRPr="00F7093F" w:rsidRDefault="00F709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3F" w:rsidRDefault="00F709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57"/>
    <w:rsid w:val="009C25DF"/>
    <w:rsid w:val="00B77157"/>
    <w:rsid w:val="00CE1FB9"/>
    <w:rsid w:val="00F70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3996A-D462-4B21-9658-5F3E8D3C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7093F"/>
    <w:rPr>
      <w:color w:val="0000FF"/>
      <w:u w:val="single"/>
    </w:rPr>
  </w:style>
  <w:style w:type="character" w:customStyle="1" w:styleId="apple-converted-space">
    <w:name w:val="apple-converted-space"/>
    <w:basedOn w:val="VarsaylanParagrafYazTipi"/>
    <w:rsid w:val="00F7093F"/>
  </w:style>
  <w:style w:type="paragraph" w:styleId="stbilgi">
    <w:name w:val="header"/>
    <w:basedOn w:val="Normal"/>
    <w:link w:val="stbilgiChar"/>
    <w:uiPriority w:val="99"/>
    <w:unhideWhenUsed/>
    <w:rsid w:val="00F709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093F"/>
  </w:style>
  <w:style w:type="paragraph" w:styleId="Altbilgi">
    <w:name w:val="footer"/>
    <w:basedOn w:val="Normal"/>
    <w:link w:val="AltbilgiChar"/>
    <w:uiPriority w:val="99"/>
    <w:unhideWhenUsed/>
    <w:rsid w:val="00F709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093F"/>
  </w:style>
  <w:style w:type="character" w:styleId="SayfaNumaras">
    <w:name w:val="page number"/>
    <w:basedOn w:val="VarsaylanParagrafYazTipi"/>
    <w:uiPriority w:val="99"/>
    <w:semiHidden/>
    <w:unhideWhenUsed/>
    <w:rsid w:val="00F7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2019-03-13T08:17:00Z</dcterms:created>
  <dcterms:modified xsi:type="dcterms:W3CDTF">2019-03-13T08:18:00Z</dcterms:modified>
</cp:coreProperties>
</file>