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8A" w:rsidRPr="0054458A" w:rsidRDefault="0054458A" w:rsidP="005445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54458A">
        <w:rPr>
          <w:rFonts w:ascii="Times New Roman" w:eastAsia="Times New Roman" w:hAnsi="Times New Roman" w:cs="Times New Roman"/>
          <w:b/>
          <w:bCs/>
          <w:color w:val="000000"/>
          <w:sz w:val="24"/>
          <w:szCs w:val="30"/>
          <w:shd w:val="clear" w:color="auto" w:fill="FFFFFF"/>
          <w:lang w:eastAsia="tr-TR"/>
        </w:rPr>
        <w:t>ANAYASA MAHKEMESİ KARARI</w:t>
      </w:r>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 </w:t>
      </w:r>
    </w:p>
    <w:p w:rsidR="0054458A" w:rsidRPr="0054458A" w:rsidRDefault="0054458A" w:rsidP="0054458A">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4458A">
        <w:rPr>
          <w:rFonts w:ascii="Times New Roman" w:eastAsia="Times New Roman" w:hAnsi="Times New Roman" w:cs="Times New Roman"/>
          <w:b/>
          <w:bCs/>
          <w:color w:val="000000"/>
          <w:sz w:val="24"/>
          <w:shd w:val="clear" w:color="auto" w:fill="FFFFFF"/>
          <w:lang w:eastAsia="tr-TR"/>
        </w:rPr>
        <w:t xml:space="preserve">Esas </w:t>
      </w:r>
      <w:proofErr w:type="gramStart"/>
      <w:r w:rsidRPr="0054458A">
        <w:rPr>
          <w:rFonts w:ascii="Times New Roman" w:eastAsia="Times New Roman" w:hAnsi="Times New Roman" w:cs="Times New Roman"/>
          <w:b/>
          <w:bCs/>
          <w:color w:val="000000"/>
          <w:sz w:val="24"/>
          <w:shd w:val="clear" w:color="auto" w:fill="FFFFFF"/>
          <w:lang w:eastAsia="tr-TR"/>
        </w:rPr>
        <w:t>Sayısı       :  2015</w:t>
      </w:r>
      <w:proofErr w:type="gramEnd"/>
      <w:r w:rsidRPr="0054458A">
        <w:rPr>
          <w:rFonts w:ascii="Times New Roman" w:eastAsia="Times New Roman" w:hAnsi="Times New Roman" w:cs="Times New Roman"/>
          <w:b/>
          <w:bCs/>
          <w:color w:val="000000"/>
          <w:sz w:val="24"/>
          <w:shd w:val="clear" w:color="auto" w:fill="FFFFFF"/>
          <w:lang w:eastAsia="tr-TR"/>
        </w:rPr>
        <w:t>/102</w:t>
      </w:r>
    </w:p>
    <w:p w:rsidR="0054458A" w:rsidRPr="0054458A" w:rsidRDefault="0054458A" w:rsidP="0054458A">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4458A">
        <w:rPr>
          <w:rFonts w:ascii="Times New Roman" w:eastAsia="Times New Roman" w:hAnsi="Times New Roman" w:cs="Times New Roman"/>
          <w:b/>
          <w:bCs/>
          <w:color w:val="000000"/>
          <w:sz w:val="24"/>
          <w:shd w:val="clear" w:color="auto" w:fill="FFFFFF"/>
          <w:lang w:eastAsia="tr-TR"/>
        </w:rPr>
        <w:t xml:space="preserve">Karar </w:t>
      </w:r>
      <w:proofErr w:type="gramStart"/>
      <w:r w:rsidRPr="0054458A">
        <w:rPr>
          <w:rFonts w:ascii="Times New Roman" w:eastAsia="Times New Roman" w:hAnsi="Times New Roman" w:cs="Times New Roman"/>
          <w:b/>
          <w:bCs/>
          <w:color w:val="000000"/>
          <w:sz w:val="24"/>
          <w:shd w:val="clear" w:color="auto" w:fill="FFFFFF"/>
          <w:lang w:eastAsia="tr-TR"/>
        </w:rPr>
        <w:t>Sayısı    :  2016</w:t>
      </w:r>
      <w:proofErr w:type="gramEnd"/>
      <w:r w:rsidRPr="0054458A">
        <w:rPr>
          <w:rFonts w:ascii="Times New Roman" w:eastAsia="Times New Roman" w:hAnsi="Times New Roman" w:cs="Times New Roman"/>
          <w:b/>
          <w:bCs/>
          <w:color w:val="000000"/>
          <w:sz w:val="24"/>
          <w:shd w:val="clear" w:color="auto" w:fill="FFFFFF"/>
          <w:lang w:eastAsia="tr-TR"/>
        </w:rPr>
        <w:t>/151</w:t>
      </w:r>
    </w:p>
    <w:p w:rsidR="0054458A" w:rsidRPr="0054458A" w:rsidRDefault="0054458A" w:rsidP="0054458A">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4458A">
        <w:rPr>
          <w:rFonts w:ascii="Times New Roman" w:eastAsia="Times New Roman" w:hAnsi="Times New Roman" w:cs="Times New Roman"/>
          <w:b/>
          <w:bCs/>
          <w:color w:val="000000"/>
          <w:sz w:val="24"/>
          <w:shd w:val="clear" w:color="auto" w:fill="FFFFFF"/>
          <w:lang w:eastAsia="tr-TR"/>
        </w:rPr>
        <w:t xml:space="preserve">Karar </w:t>
      </w:r>
      <w:proofErr w:type="gramStart"/>
      <w:r w:rsidRPr="0054458A">
        <w:rPr>
          <w:rFonts w:ascii="Times New Roman" w:eastAsia="Times New Roman" w:hAnsi="Times New Roman" w:cs="Times New Roman"/>
          <w:b/>
          <w:bCs/>
          <w:color w:val="000000"/>
          <w:sz w:val="24"/>
          <w:shd w:val="clear" w:color="auto" w:fill="FFFFFF"/>
          <w:lang w:eastAsia="tr-TR"/>
        </w:rPr>
        <w:t>Tarihi   :  7</w:t>
      </w:r>
      <w:proofErr w:type="gramEnd"/>
      <w:r w:rsidRPr="0054458A">
        <w:rPr>
          <w:rFonts w:ascii="Times New Roman" w:eastAsia="Times New Roman" w:hAnsi="Times New Roman" w:cs="Times New Roman"/>
          <w:b/>
          <w:bCs/>
          <w:color w:val="000000"/>
          <w:sz w:val="24"/>
          <w:shd w:val="clear" w:color="auto" w:fill="FFFFFF"/>
          <w:lang w:eastAsia="tr-TR"/>
        </w:rPr>
        <w:t>.9.2016</w:t>
      </w:r>
    </w:p>
    <w:p w:rsidR="0054458A" w:rsidRDefault="0054458A" w:rsidP="0054458A">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4458A">
        <w:rPr>
          <w:rFonts w:ascii="Times New Roman" w:eastAsia="Times New Roman" w:hAnsi="Times New Roman" w:cs="Times New Roman"/>
          <w:b/>
          <w:bCs/>
          <w:color w:val="000000"/>
          <w:sz w:val="24"/>
          <w:shd w:val="clear" w:color="auto" w:fill="FFFFFF"/>
          <w:lang w:eastAsia="tr-TR"/>
        </w:rPr>
        <w:t>R.G. Tarih-</w:t>
      </w:r>
      <w:proofErr w:type="gramStart"/>
      <w:r w:rsidRPr="0054458A">
        <w:rPr>
          <w:rFonts w:ascii="Times New Roman" w:eastAsia="Times New Roman" w:hAnsi="Times New Roman" w:cs="Times New Roman"/>
          <w:b/>
          <w:bCs/>
          <w:color w:val="000000"/>
          <w:sz w:val="24"/>
          <w:shd w:val="clear" w:color="auto" w:fill="FFFFFF"/>
          <w:lang w:eastAsia="tr-TR"/>
        </w:rPr>
        <w:t>Sayısı   :  18</w:t>
      </w:r>
      <w:proofErr w:type="gramEnd"/>
      <w:r w:rsidRPr="0054458A">
        <w:rPr>
          <w:rFonts w:ascii="Times New Roman" w:eastAsia="Times New Roman" w:hAnsi="Times New Roman" w:cs="Times New Roman"/>
          <w:b/>
          <w:bCs/>
          <w:color w:val="000000"/>
          <w:sz w:val="24"/>
          <w:shd w:val="clear" w:color="auto" w:fill="FFFFFF"/>
          <w:lang w:eastAsia="tr-TR"/>
        </w:rPr>
        <w:t>.10.2016-29861</w:t>
      </w:r>
      <w:r w:rsidRPr="0054458A">
        <w:rPr>
          <w:rFonts w:ascii="Times New Roman" w:eastAsia="Times New Roman" w:hAnsi="Times New Roman" w:cs="Times New Roman"/>
          <w:b/>
          <w:bCs/>
          <w:color w:val="000000"/>
          <w:sz w:val="24"/>
          <w:shd w:val="clear" w:color="auto" w:fill="FFFFFF"/>
          <w:lang w:eastAsia="tr-TR"/>
        </w:rPr>
        <w:t> </w:t>
      </w:r>
    </w:p>
    <w:p w:rsidR="0054458A" w:rsidRDefault="0054458A" w:rsidP="0054458A">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hd w:val="clear" w:color="auto" w:fill="FFFFFF"/>
          <w:lang w:eastAsia="tr-TR"/>
        </w:rPr>
        <w:t>İTİRAZ YOLUNA BAŞVURAN:</w:t>
      </w:r>
      <w:r w:rsidRPr="0054458A">
        <w:rPr>
          <w:rFonts w:ascii="Times New Roman" w:eastAsia="Times New Roman" w:hAnsi="Times New Roman" w:cs="Times New Roman"/>
          <w:b/>
          <w:bCs/>
          <w:color w:val="000000"/>
          <w:sz w:val="24"/>
          <w:szCs w:val="19"/>
          <w:shd w:val="clear" w:color="auto" w:fill="FFFFFF"/>
          <w:lang w:eastAsia="tr-TR"/>
        </w:rPr>
        <w:t> </w:t>
      </w:r>
      <w:r w:rsidRPr="0054458A">
        <w:rPr>
          <w:rFonts w:ascii="Times New Roman" w:eastAsia="Times New Roman" w:hAnsi="Times New Roman" w:cs="Times New Roman"/>
          <w:color w:val="000000"/>
          <w:sz w:val="24"/>
          <w:szCs w:val="19"/>
          <w:lang w:eastAsia="tr-TR"/>
        </w:rPr>
        <w:t>Bodrum 2. Sulh Hukuk Mahkemesi</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lang w:eastAsia="tr-TR"/>
        </w:rPr>
        <w:t>İTİRAZIN KONUSU:</w:t>
      </w:r>
      <w:r w:rsidRPr="0054458A">
        <w:rPr>
          <w:rFonts w:ascii="Times New Roman" w:eastAsia="Times New Roman" w:hAnsi="Times New Roman" w:cs="Times New Roman"/>
          <w:b/>
          <w:bCs/>
          <w:color w:val="000000"/>
          <w:sz w:val="24"/>
          <w:szCs w:val="19"/>
          <w:lang w:eastAsia="tr-TR"/>
        </w:rPr>
        <w:t> 1- </w:t>
      </w:r>
      <w:r w:rsidRPr="0054458A">
        <w:rPr>
          <w:rFonts w:ascii="Times New Roman" w:eastAsia="Times New Roman" w:hAnsi="Times New Roman" w:cs="Times New Roman"/>
          <w:color w:val="000000"/>
          <w:sz w:val="24"/>
          <w:szCs w:val="19"/>
          <w:lang w:eastAsia="tr-TR"/>
        </w:rPr>
        <w:t>11.1.2011 tarihli ve 6098 sayılı Türk Borçlar Kanunu’nun 347. maddesinin birinci fıkrasının üçüncü cümlesinin ve ikinci fıkrasının,</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2</w:t>
      </w:r>
      <w:r w:rsidRPr="0054458A">
        <w:rPr>
          <w:rFonts w:ascii="Times New Roman" w:eastAsia="Times New Roman" w:hAnsi="Times New Roman" w:cs="Times New Roman"/>
          <w:color w:val="000000"/>
          <w:sz w:val="24"/>
          <w:szCs w:val="19"/>
          <w:lang w:eastAsia="tr-TR"/>
        </w:rPr>
        <w:t>- 12.1.2011 tarihli ve 6101 sayılı Türk Borçlar Kanununun Yürürlüğü ve Uygulama Şekli Hakkında Kanun’un 1. maddesinin (1) numaralı fıkrasının ikinci cümlesinde yer alan “</w:t>
      </w:r>
      <w:r w:rsidRPr="0054458A">
        <w:rPr>
          <w:rFonts w:ascii="Times New Roman" w:eastAsia="Times New Roman" w:hAnsi="Times New Roman" w:cs="Times New Roman"/>
          <w:i/>
          <w:iCs/>
          <w:color w:val="000000"/>
          <w:sz w:val="24"/>
          <w:szCs w:val="19"/>
          <w:lang w:eastAsia="tr-TR"/>
        </w:rPr>
        <w:t>…sona erme ve tasfiye, Türk Borçlar Kanunu hükümlerine tabidir</w:t>
      </w:r>
      <w:r w:rsidRPr="0054458A">
        <w:rPr>
          <w:rFonts w:ascii="Times New Roman" w:eastAsia="Times New Roman" w:hAnsi="Times New Roman" w:cs="Times New Roman"/>
          <w:color w:val="000000"/>
          <w:sz w:val="24"/>
          <w:szCs w:val="19"/>
          <w:lang w:eastAsia="tr-TR"/>
        </w:rPr>
        <w:t>.” ibaresinin ve geçici 2. maddesinin,</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Anayasa’nın 2</w:t>
      </w:r>
      <w:proofErr w:type="gramStart"/>
      <w:r w:rsidRPr="0054458A">
        <w:rPr>
          <w:rFonts w:ascii="Times New Roman" w:eastAsia="Times New Roman" w:hAnsi="Times New Roman" w:cs="Times New Roman"/>
          <w:color w:val="000000"/>
          <w:sz w:val="24"/>
          <w:szCs w:val="19"/>
          <w:lang w:eastAsia="tr-TR"/>
        </w:rPr>
        <w:t>.,</w:t>
      </w:r>
      <w:proofErr w:type="gramEnd"/>
      <w:r w:rsidRPr="0054458A">
        <w:rPr>
          <w:rFonts w:ascii="Times New Roman" w:eastAsia="Times New Roman" w:hAnsi="Times New Roman" w:cs="Times New Roman"/>
          <w:color w:val="000000"/>
          <w:sz w:val="24"/>
          <w:szCs w:val="19"/>
          <w:lang w:eastAsia="tr-TR"/>
        </w:rPr>
        <w:t xml:space="preserve"> 6., 13., 35., 48. ve 173. maddelerine aykırılığı ileri sürülerek iptallerine karar verilmesi talebidir.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hd w:val="clear" w:color="auto" w:fill="FFFFFF"/>
          <w:lang w:eastAsia="tr-TR"/>
        </w:rPr>
        <w:t>OLAY:</w:t>
      </w:r>
      <w:r w:rsidRPr="0054458A">
        <w:rPr>
          <w:rFonts w:ascii="Times New Roman" w:eastAsia="Times New Roman" w:hAnsi="Times New Roman" w:cs="Times New Roman"/>
          <w:b/>
          <w:bCs/>
          <w:color w:val="000000"/>
          <w:sz w:val="24"/>
          <w:szCs w:val="19"/>
          <w:shd w:val="clear" w:color="auto" w:fill="FFFFFF"/>
          <w:lang w:eastAsia="tr-TR"/>
        </w:rPr>
        <w:t> </w:t>
      </w:r>
      <w:r w:rsidRPr="0054458A">
        <w:rPr>
          <w:rFonts w:ascii="Times New Roman" w:eastAsia="Times New Roman" w:hAnsi="Times New Roman" w:cs="Times New Roman"/>
          <w:color w:val="000000"/>
          <w:sz w:val="24"/>
          <w:szCs w:val="19"/>
          <w:lang w:eastAsia="tr-TR"/>
        </w:rPr>
        <w:t>Belirli süreli kira sözleşmesinde on yıllık uzama süresinin sonunda, kiralayan tarafından sözleşmeye son verilmesine rağmen taşınmazın tahliye edilmemesi nedeniyle açılan davada, itiraz konusu kuralların Anayasa’ya aykırılık iddialarını ciddi bulan Mahkeme, iptalleri için başvurmuştur.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hd w:val="clear" w:color="auto" w:fill="FFFFFF"/>
          <w:lang w:eastAsia="tr-TR"/>
        </w:rPr>
        <w:t>I- İPTALİ İSTENİLEN KANUN HÜKÜMLERİ</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1- </w:t>
      </w:r>
      <w:r w:rsidRPr="0054458A">
        <w:rPr>
          <w:rFonts w:ascii="Times New Roman" w:eastAsia="Times New Roman" w:hAnsi="Times New Roman" w:cs="Times New Roman"/>
          <w:color w:val="000000"/>
          <w:sz w:val="24"/>
          <w:szCs w:val="19"/>
          <w:lang w:eastAsia="tr-TR"/>
        </w:rPr>
        <w:t>6098 sayılı Kanun’un itiraz konusu kuralları da içeren 347. maddesi şöyledir: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i/>
          <w:iCs/>
          <w:color w:val="000000"/>
          <w:sz w:val="24"/>
          <w:lang w:eastAsia="tr-TR"/>
        </w:rPr>
        <w:t>“</w:t>
      </w:r>
      <w:r w:rsidRPr="0054458A">
        <w:rPr>
          <w:rFonts w:ascii="Times New Roman" w:eastAsia="Times New Roman" w:hAnsi="Times New Roman" w:cs="Times New Roman"/>
          <w:b/>
          <w:bCs/>
          <w:i/>
          <w:iCs/>
          <w:color w:val="000000"/>
          <w:sz w:val="24"/>
          <w:lang w:eastAsia="tr-TR"/>
        </w:rPr>
        <w:t>MADDE 347-</w:t>
      </w:r>
      <w:r w:rsidRPr="0054458A">
        <w:rPr>
          <w:rFonts w:ascii="Times New Roman" w:eastAsia="Times New Roman" w:hAnsi="Times New Roman" w:cs="Times New Roman"/>
          <w:i/>
          <w:iCs/>
          <w:color w:val="000000"/>
          <w:sz w:val="24"/>
          <w:szCs w:val="19"/>
          <w:lang w:eastAsia="tr-TR"/>
        </w:rPr>
        <w:t xml:space="preserve"> Konut ve çatılı işyeri kiralarında kiracı, belirli süreli sözleşmelerin süresinin bitiminden en az </w:t>
      </w:r>
      <w:proofErr w:type="spellStart"/>
      <w:r w:rsidRPr="0054458A">
        <w:rPr>
          <w:rFonts w:ascii="Times New Roman" w:eastAsia="Times New Roman" w:hAnsi="Times New Roman" w:cs="Times New Roman"/>
          <w:i/>
          <w:iCs/>
          <w:color w:val="000000"/>
          <w:sz w:val="24"/>
          <w:szCs w:val="19"/>
          <w:lang w:eastAsia="tr-TR"/>
        </w:rPr>
        <w:t>onbeş</w:t>
      </w:r>
      <w:proofErr w:type="spellEnd"/>
      <w:r w:rsidRPr="0054458A">
        <w:rPr>
          <w:rFonts w:ascii="Times New Roman" w:eastAsia="Times New Roman" w:hAnsi="Times New Roman" w:cs="Times New Roman"/>
          <w:i/>
          <w:iCs/>
          <w:color w:val="000000"/>
          <w:sz w:val="24"/>
          <w:szCs w:val="19"/>
          <w:lang w:eastAsia="tr-TR"/>
        </w:rPr>
        <w:t xml:space="preserve"> gün önce bildirimde bulunmadıkça, sözleşme aynı koşullarla bir yıl için uzatılmış sayılır. Kiraya veren, sözleşme süresinin bitimine dayanarak sözleşmeyi sona erdiremez. </w:t>
      </w:r>
      <w:r w:rsidRPr="0054458A">
        <w:rPr>
          <w:rFonts w:ascii="Times New Roman" w:eastAsia="Times New Roman" w:hAnsi="Times New Roman" w:cs="Times New Roman"/>
          <w:b/>
          <w:bCs/>
          <w:i/>
          <w:iCs/>
          <w:color w:val="000000"/>
          <w:sz w:val="24"/>
          <w:szCs w:val="19"/>
          <w:lang w:eastAsia="tr-TR"/>
        </w:rPr>
        <w:t xml:space="preserve">Ancak, on yıllık uzama süresi sonunda kiraya veren, bu süreyi izleyen her uzama yılının bitiminden en az üç ay önce bildirimde bulunmak </w:t>
      </w:r>
      <w:proofErr w:type="gramStart"/>
      <w:r w:rsidRPr="0054458A">
        <w:rPr>
          <w:rFonts w:ascii="Times New Roman" w:eastAsia="Times New Roman" w:hAnsi="Times New Roman" w:cs="Times New Roman"/>
          <w:b/>
          <w:bCs/>
          <w:i/>
          <w:iCs/>
          <w:color w:val="000000"/>
          <w:sz w:val="24"/>
          <w:szCs w:val="19"/>
          <w:lang w:eastAsia="tr-TR"/>
        </w:rPr>
        <w:t>koşuluyla</w:t>
      </w:r>
      <w:proofErr w:type="gramEnd"/>
      <w:r w:rsidRPr="0054458A">
        <w:rPr>
          <w:rFonts w:ascii="Times New Roman" w:eastAsia="Times New Roman" w:hAnsi="Times New Roman" w:cs="Times New Roman"/>
          <w:b/>
          <w:bCs/>
          <w:i/>
          <w:iCs/>
          <w:color w:val="000000"/>
          <w:sz w:val="24"/>
          <w:szCs w:val="19"/>
          <w:lang w:eastAsia="tr-TR"/>
        </w:rPr>
        <w:t>, herhangi bir sebep göstermeksizin sözleşmeye son verebilir.</w:t>
      </w:r>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i/>
          <w:iCs/>
          <w:color w:val="000000"/>
          <w:sz w:val="24"/>
          <w:szCs w:val="19"/>
          <w:lang w:eastAsia="tr-TR"/>
        </w:rPr>
        <w:t>Belirsiz süreli kira sözleşmelerinde, kiracı her zaman, kiraya veren ise kiranın başlangıcından on yıl geçtikten sonra, genel hükümlere göre fesih bildirimiyle sözleşmeyi sona erdirebilirler.   </w:t>
      </w:r>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i/>
          <w:iCs/>
          <w:color w:val="000000"/>
          <w:sz w:val="24"/>
          <w:szCs w:val="19"/>
          <w:lang w:eastAsia="tr-TR"/>
        </w:rPr>
        <w:t>Genel hükümlere göre fesih hakkının kullanılabileceği durumlarda, kiraya veren veya kiracı sözleşmeyi sona erdirebilir.”</w:t>
      </w:r>
      <w:r w:rsidRPr="0054458A">
        <w:rPr>
          <w:rFonts w:ascii="Times New Roman" w:eastAsia="Times New Roman" w:hAnsi="Times New Roman" w:cs="Times New Roman"/>
          <w:color w:val="000000"/>
          <w:sz w:val="24"/>
          <w:szCs w:val="19"/>
          <w:lang w:eastAsia="tr-TR"/>
        </w:rPr>
        <w:t>    </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2- </w:t>
      </w:r>
      <w:r w:rsidRPr="0054458A">
        <w:rPr>
          <w:rFonts w:ascii="Times New Roman" w:eastAsia="Times New Roman" w:hAnsi="Times New Roman" w:cs="Times New Roman"/>
          <w:color w:val="000000"/>
          <w:sz w:val="24"/>
          <w:szCs w:val="19"/>
          <w:lang w:eastAsia="tr-TR"/>
        </w:rPr>
        <w:t>6101 sayılı</w:t>
      </w:r>
      <w:r w:rsidRPr="0054458A">
        <w:rPr>
          <w:rFonts w:ascii="Times New Roman" w:eastAsia="Times New Roman" w:hAnsi="Times New Roman" w:cs="Times New Roman"/>
          <w:b/>
          <w:bCs/>
          <w:color w:val="000000"/>
          <w:sz w:val="24"/>
          <w:szCs w:val="19"/>
          <w:lang w:eastAsia="tr-TR"/>
        </w:rPr>
        <w:t> </w:t>
      </w:r>
      <w:r w:rsidRPr="0054458A">
        <w:rPr>
          <w:rFonts w:ascii="Times New Roman" w:eastAsia="Times New Roman" w:hAnsi="Times New Roman" w:cs="Times New Roman"/>
          <w:color w:val="000000"/>
          <w:sz w:val="24"/>
          <w:szCs w:val="19"/>
          <w:lang w:eastAsia="tr-TR"/>
        </w:rPr>
        <w:t>Kanun’un itiraz konusu kuralları da içeren 1. maddesi ile geçici 2. maddesi şöyledir: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i/>
          <w:iCs/>
          <w:color w:val="000000"/>
          <w:sz w:val="24"/>
          <w:lang w:eastAsia="tr-TR"/>
        </w:rPr>
        <w:lastRenderedPageBreak/>
        <w:t>“</w:t>
      </w:r>
      <w:r w:rsidRPr="0054458A">
        <w:rPr>
          <w:rFonts w:ascii="Times New Roman" w:eastAsia="Times New Roman" w:hAnsi="Times New Roman" w:cs="Times New Roman"/>
          <w:b/>
          <w:bCs/>
          <w:i/>
          <w:iCs/>
          <w:color w:val="000000"/>
          <w:sz w:val="24"/>
          <w:lang w:eastAsia="tr-TR"/>
        </w:rPr>
        <w:t>MADDE 1-</w:t>
      </w:r>
      <w:r w:rsidRPr="0054458A">
        <w:rPr>
          <w:rFonts w:ascii="Times New Roman" w:eastAsia="Times New Roman" w:hAnsi="Times New Roman" w:cs="Times New Roman"/>
          <w:i/>
          <w:iCs/>
          <w:color w:val="000000"/>
          <w:sz w:val="24"/>
          <w:szCs w:val="19"/>
          <w:lang w:eastAsia="tr-TR"/>
        </w:rPr>
        <w:t> (1) Türk Borçlar Kanununun yürürlüğe girdiği tarihten önceki fiil ve işlemlere, bunların hukuken bağlayıcı olup olmadıklarına ve sonuçlarına, bu fiil ve işlemler hangi kanun yürürlükte iken gerçekleşmişse, kural olarak o kanun hükümleri uygulanır. Ancak, Türk Borçlar Kanununun yürürlüğe girmesinden sonra bu fiil ve işlemlere ilişkin olarak gerçekleşecek temerrüt, </w:t>
      </w:r>
      <w:r w:rsidRPr="0054458A">
        <w:rPr>
          <w:rFonts w:ascii="Times New Roman" w:eastAsia="Times New Roman" w:hAnsi="Times New Roman" w:cs="Times New Roman"/>
          <w:b/>
          <w:bCs/>
          <w:i/>
          <w:iCs/>
          <w:color w:val="000000"/>
          <w:sz w:val="24"/>
          <w:szCs w:val="19"/>
          <w:lang w:eastAsia="tr-TR"/>
        </w:rPr>
        <w:t>sona erme</w:t>
      </w:r>
      <w:r w:rsidRPr="0054458A">
        <w:rPr>
          <w:rFonts w:ascii="Times New Roman" w:eastAsia="Times New Roman" w:hAnsi="Times New Roman" w:cs="Times New Roman"/>
          <w:i/>
          <w:iCs/>
          <w:color w:val="000000"/>
          <w:sz w:val="24"/>
          <w:szCs w:val="19"/>
          <w:lang w:eastAsia="tr-TR"/>
        </w:rPr>
        <w:t> </w:t>
      </w:r>
      <w:r w:rsidRPr="0054458A">
        <w:rPr>
          <w:rFonts w:ascii="Times New Roman" w:eastAsia="Times New Roman" w:hAnsi="Times New Roman" w:cs="Times New Roman"/>
          <w:b/>
          <w:bCs/>
          <w:i/>
          <w:iCs/>
          <w:color w:val="000000"/>
          <w:sz w:val="24"/>
          <w:szCs w:val="19"/>
          <w:lang w:eastAsia="tr-TR"/>
        </w:rPr>
        <w:t>ve tasfiye, Türk Borçlar Kanunu hükümlerine tabidir.</w:t>
      </w:r>
      <w:r w:rsidRPr="0054458A">
        <w:rPr>
          <w:rFonts w:ascii="Times New Roman" w:eastAsia="Times New Roman" w:hAnsi="Times New Roman" w:cs="Times New Roman"/>
          <w:i/>
          <w:iCs/>
          <w:color w:val="000000"/>
          <w:sz w:val="24"/>
          <w:szCs w:val="19"/>
          <w:lang w:eastAsia="tr-TR"/>
        </w:rPr>
        <w:t>”</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lang w:eastAsia="tr-TR"/>
        </w:rPr>
        <w:t xml:space="preserve">   </w:t>
      </w:r>
      <w:proofErr w:type="gramStart"/>
      <w:r w:rsidRPr="0054458A">
        <w:rPr>
          <w:rFonts w:ascii="Times New Roman" w:eastAsia="Times New Roman" w:hAnsi="Times New Roman" w:cs="Times New Roman"/>
          <w:color w:val="000000"/>
          <w:sz w:val="24"/>
          <w:lang w:eastAsia="tr-TR"/>
        </w:rPr>
        <w:t>“</w:t>
      </w:r>
      <w:r w:rsidRPr="0054458A">
        <w:rPr>
          <w:rFonts w:ascii="Times New Roman" w:eastAsia="Times New Roman" w:hAnsi="Times New Roman" w:cs="Times New Roman"/>
          <w:b/>
          <w:bCs/>
          <w:i/>
          <w:iCs/>
          <w:color w:val="000000"/>
          <w:sz w:val="24"/>
          <w:lang w:eastAsia="tr-TR"/>
        </w:rPr>
        <w:t>GEÇİCİ MADDE 2-</w:t>
      </w:r>
      <w:r w:rsidRPr="0054458A">
        <w:rPr>
          <w:rFonts w:ascii="Times New Roman" w:eastAsia="Times New Roman" w:hAnsi="Times New Roman" w:cs="Times New Roman"/>
          <w:i/>
          <w:iCs/>
          <w:color w:val="000000"/>
          <w:sz w:val="24"/>
          <w:lang w:eastAsia="tr-TR"/>
        </w:rPr>
        <w:t> </w:t>
      </w:r>
      <w:r w:rsidRPr="0054458A">
        <w:rPr>
          <w:rFonts w:ascii="Times New Roman" w:eastAsia="Times New Roman" w:hAnsi="Times New Roman" w:cs="Times New Roman"/>
          <w:b/>
          <w:bCs/>
          <w:i/>
          <w:iCs/>
          <w:color w:val="000000"/>
          <w:sz w:val="24"/>
          <w:szCs w:val="19"/>
          <w:lang w:eastAsia="tr-TR"/>
        </w:rPr>
        <w:t xml:space="preserve">Bu Kanunun 1 inci maddesinin son cümlesi hükmü bir defaya mahsus olmak üzere, bu Kanunun yürürlüğe girmesinden önce Türk Borçlar Kanununun 347 </w:t>
      </w:r>
      <w:proofErr w:type="spellStart"/>
      <w:r w:rsidRPr="0054458A">
        <w:rPr>
          <w:rFonts w:ascii="Times New Roman" w:eastAsia="Times New Roman" w:hAnsi="Times New Roman" w:cs="Times New Roman"/>
          <w:b/>
          <w:bCs/>
          <w:i/>
          <w:iCs/>
          <w:color w:val="000000"/>
          <w:sz w:val="24"/>
          <w:szCs w:val="19"/>
          <w:lang w:eastAsia="tr-TR"/>
        </w:rPr>
        <w:t>nci</w:t>
      </w:r>
      <w:proofErr w:type="spellEnd"/>
      <w:r w:rsidRPr="0054458A">
        <w:rPr>
          <w:rFonts w:ascii="Times New Roman" w:eastAsia="Times New Roman" w:hAnsi="Times New Roman" w:cs="Times New Roman"/>
          <w:b/>
          <w:bCs/>
          <w:i/>
          <w:iCs/>
          <w:color w:val="000000"/>
          <w:sz w:val="24"/>
          <w:szCs w:val="19"/>
          <w:lang w:eastAsia="tr-TR"/>
        </w:rPr>
        <w:t xml:space="preserve"> maddesinin birinci fıkrasının son cümlesinde öngörülen kira sözleşmelerinden</w:t>
      </w:r>
      <w:r w:rsidRPr="0054458A">
        <w:rPr>
          <w:rFonts w:ascii="Times New Roman" w:eastAsia="Times New Roman" w:hAnsi="Times New Roman" w:cs="Times New Roman"/>
          <w:i/>
          <w:iCs/>
          <w:color w:val="000000"/>
          <w:sz w:val="24"/>
          <w:szCs w:val="19"/>
          <w:lang w:eastAsia="tr-TR"/>
        </w:rPr>
        <w:t> </w:t>
      </w:r>
      <w:r w:rsidRPr="0054458A">
        <w:rPr>
          <w:rFonts w:ascii="Times New Roman" w:eastAsia="Times New Roman" w:hAnsi="Times New Roman" w:cs="Times New Roman"/>
          <w:b/>
          <w:bCs/>
          <w:i/>
          <w:iCs/>
          <w:color w:val="000000"/>
          <w:sz w:val="24"/>
          <w:szCs w:val="19"/>
          <w:lang w:eastAsia="tr-TR"/>
        </w:rPr>
        <w:t>on yıllık uzama süresi dolmamış olmakla birlikte geri kalan süre beş yıldan daha kısa olanlar hakkında, yürürlüğe girdiği tarihten itibaren beş yıl; on yıllık uzama süresi dolmuş olanlar hakkında da yürürlüğe girdiği tarihten itibaren iki yıl sonra uygulanır.</w:t>
      </w:r>
      <w:r w:rsidRPr="0054458A">
        <w:rPr>
          <w:rFonts w:ascii="Times New Roman" w:eastAsia="Times New Roman" w:hAnsi="Times New Roman" w:cs="Times New Roman"/>
          <w:i/>
          <w:iCs/>
          <w:color w:val="000000"/>
          <w:sz w:val="24"/>
          <w:szCs w:val="19"/>
          <w:lang w:eastAsia="tr-TR"/>
        </w:rPr>
        <w:t>”</w:t>
      </w:r>
      <w:proofErr w:type="gramEnd"/>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hd w:val="clear" w:color="auto" w:fill="FFFFFF"/>
          <w:lang w:eastAsia="tr-TR"/>
        </w:rPr>
        <w:t>   II- İLK İNCELEME</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458A">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54458A">
        <w:rPr>
          <w:rFonts w:ascii="Times New Roman" w:eastAsia="Times New Roman" w:hAnsi="Times New Roman" w:cs="Times New Roman"/>
          <w:color w:val="000000"/>
          <w:sz w:val="24"/>
          <w:szCs w:val="19"/>
          <w:lang w:eastAsia="tr-TR"/>
        </w:rPr>
        <w:t>Serruh</w:t>
      </w:r>
      <w:proofErr w:type="spellEnd"/>
      <w:r w:rsidRPr="0054458A">
        <w:rPr>
          <w:rFonts w:ascii="Times New Roman" w:eastAsia="Times New Roman" w:hAnsi="Times New Roman" w:cs="Times New Roman"/>
          <w:color w:val="000000"/>
          <w:sz w:val="24"/>
          <w:szCs w:val="19"/>
          <w:lang w:eastAsia="tr-TR"/>
        </w:rPr>
        <w:t xml:space="preserve"> KALELİ, Osman </w:t>
      </w:r>
      <w:proofErr w:type="spellStart"/>
      <w:r w:rsidRPr="0054458A">
        <w:rPr>
          <w:rFonts w:ascii="Times New Roman" w:eastAsia="Times New Roman" w:hAnsi="Times New Roman" w:cs="Times New Roman"/>
          <w:color w:val="000000"/>
          <w:sz w:val="24"/>
          <w:szCs w:val="19"/>
          <w:lang w:eastAsia="tr-TR"/>
        </w:rPr>
        <w:t>Alifeyyaz</w:t>
      </w:r>
      <w:proofErr w:type="spellEnd"/>
      <w:r w:rsidRPr="0054458A">
        <w:rPr>
          <w:rFonts w:ascii="Times New Roman" w:eastAsia="Times New Roman" w:hAnsi="Times New Roman" w:cs="Times New Roman"/>
          <w:color w:val="000000"/>
          <w:sz w:val="24"/>
          <w:szCs w:val="19"/>
          <w:lang w:eastAsia="tr-TR"/>
        </w:rPr>
        <w:t xml:space="preserve"> PAKSÜT, Recep KÖMÜRCÜ, Alparslan ALTAN, Nuri NECİPOĞLU, Celal Mümtaz AKINCI, Erdal TERCAN, Muammer TOPAL, M. Emin KUZ, Hasan Tahsin GÖKCAN, Kadir ÖZKAYA ve Rıdvan </w:t>
      </w:r>
      <w:proofErr w:type="spellStart"/>
      <w:r w:rsidRPr="0054458A">
        <w:rPr>
          <w:rFonts w:ascii="Times New Roman" w:eastAsia="Times New Roman" w:hAnsi="Times New Roman" w:cs="Times New Roman"/>
          <w:color w:val="000000"/>
          <w:sz w:val="24"/>
          <w:szCs w:val="19"/>
          <w:lang w:eastAsia="tr-TR"/>
        </w:rPr>
        <w:t>GÜLEÇ’in</w:t>
      </w:r>
      <w:proofErr w:type="spellEnd"/>
      <w:r w:rsidRPr="0054458A">
        <w:rPr>
          <w:rFonts w:ascii="Times New Roman" w:eastAsia="Times New Roman" w:hAnsi="Times New Roman" w:cs="Times New Roman"/>
          <w:color w:val="000000"/>
          <w:sz w:val="24"/>
          <w:szCs w:val="19"/>
          <w:lang w:eastAsia="tr-TR"/>
        </w:rPr>
        <w:t xml:space="preserve"> katılımlarıyla 3.12.2015 tarihinde yapılan ilk inceleme toplantısında, öncelikle uygulanacak kural ve sınırlama sorunları görüşülmüştür.</w:t>
      </w:r>
      <w:proofErr w:type="gramEnd"/>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458A">
        <w:rPr>
          <w:rFonts w:ascii="Times New Roman" w:eastAsia="Times New Roman" w:hAnsi="Times New Roman" w:cs="Times New Roman"/>
          <w:color w:val="000000"/>
          <w:sz w:val="24"/>
          <w:szCs w:val="19"/>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54458A">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3. İtiraz yoluna başvuran Mahkeme, 6098 sayılı Kanun’un 347. maddesinin birinci fıkrasının üçüncü cümlesi ve ikinci fıkrası ile 6101 sayılı Kanun’un 1. maddesinin (1) numaralı fıkrasının ikinci cümlesinde yer alan “</w:t>
      </w:r>
      <w:r w:rsidRPr="0054458A">
        <w:rPr>
          <w:rFonts w:ascii="Times New Roman" w:eastAsia="Times New Roman" w:hAnsi="Times New Roman" w:cs="Times New Roman"/>
          <w:i/>
          <w:iCs/>
          <w:color w:val="000000"/>
          <w:sz w:val="24"/>
          <w:szCs w:val="19"/>
          <w:lang w:eastAsia="tr-TR"/>
        </w:rPr>
        <w:t>…sona erme ve tasfiye, Türk Borçlar Kanunu hükümlerine tabidir</w:t>
      </w:r>
      <w:r w:rsidRPr="0054458A">
        <w:rPr>
          <w:rFonts w:ascii="Times New Roman" w:eastAsia="Times New Roman" w:hAnsi="Times New Roman" w:cs="Times New Roman"/>
          <w:color w:val="000000"/>
          <w:sz w:val="24"/>
          <w:szCs w:val="19"/>
          <w:lang w:eastAsia="tr-TR"/>
        </w:rPr>
        <w:t>.” ibaresinin ve geçici 2. maddesinin iptallerini talep etmiştir.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4. İtiraz yoluna başvuran mahkemede bakılmakta olan dava, belirli süreli kira sözleşmesinde on yıllık uzama süresinin bitiminde, kiralayan tarafından sözleşmeye son verilmesine rağmen taşınmazın tahliye edilmemesi nedeniyle açılmıştır. Bu nedenle, 6098 sayılı Kanun’un belirsiz süreli kira sözleşmelerinin sona ermesine ilişkin 347. maddesinin ikinci fıkrası bakılmakta olan davada uygulanacak kural değildir.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5. İtiraz yoluna başvuran mahkemede bakılmakta olan davanın konusu, tasfiye olmayıp belirli süreli kira sözleşmesinde on yıllık uzama süresinin bitiminde kiraya veren tarafından sözleşmeye son verilmesidir. İtiraz konusu ibareyle Türk Borçlar Kanunu hükümlerine tâbi olduğu belirtilen haller, sona erme, temerrüt ve tasfiye halleridir. Bir başka deyişle itiraz konusu kural sona erme, tasfiye ve temerrüt hallerinin tamamı bakımından geçerli ortak hüküm niteliği taşımaktadır.  Bu nedenle, 6101 sayılı Kanun’un 1. maddesinde yer alan itiraz konusu “…</w:t>
      </w:r>
      <w:r w:rsidRPr="0054458A">
        <w:rPr>
          <w:rFonts w:ascii="Times New Roman" w:eastAsia="Times New Roman" w:hAnsi="Times New Roman" w:cs="Times New Roman"/>
          <w:i/>
          <w:iCs/>
          <w:color w:val="000000"/>
          <w:sz w:val="24"/>
          <w:szCs w:val="19"/>
          <w:lang w:eastAsia="tr-TR"/>
        </w:rPr>
        <w:t xml:space="preserve">sona </w:t>
      </w:r>
      <w:r w:rsidRPr="0054458A">
        <w:rPr>
          <w:rFonts w:ascii="Times New Roman" w:eastAsia="Times New Roman" w:hAnsi="Times New Roman" w:cs="Times New Roman"/>
          <w:i/>
          <w:iCs/>
          <w:color w:val="000000"/>
          <w:sz w:val="24"/>
          <w:szCs w:val="19"/>
          <w:lang w:eastAsia="tr-TR"/>
        </w:rPr>
        <w:lastRenderedPageBreak/>
        <w:t>erme ve tasfiye, Türk Borçlar Kanunu hükümlerine tabidir.” </w:t>
      </w:r>
      <w:r w:rsidRPr="0054458A">
        <w:rPr>
          <w:rFonts w:ascii="Times New Roman" w:eastAsia="Times New Roman" w:hAnsi="Times New Roman" w:cs="Times New Roman"/>
          <w:color w:val="000000"/>
          <w:sz w:val="24"/>
          <w:szCs w:val="19"/>
          <w:lang w:eastAsia="tr-TR"/>
        </w:rPr>
        <w:t>ibaresinin, bakılmakta olan davanın konusunu oluşturan sona erme haliyle ve buna bağlı olarak kuralda yer alan “…</w:t>
      </w:r>
      <w:r w:rsidRPr="0054458A">
        <w:rPr>
          <w:rFonts w:ascii="Times New Roman" w:eastAsia="Times New Roman" w:hAnsi="Times New Roman" w:cs="Times New Roman"/>
          <w:i/>
          <w:iCs/>
          <w:color w:val="000000"/>
          <w:sz w:val="24"/>
          <w:szCs w:val="19"/>
          <w:lang w:eastAsia="tr-TR"/>
        </w:rPr>
        <w:t>sona erme</w:t>
      </w:r>
      <w:r w:rsidRPr="0054458A">
        <w:rPr>
          <w:rFonts w:ascii="Times New Roman" w:eastAsia="Times New Roman" w:hAnsi="Times New Roman" w:cs="Times New Roman"/>
          <w:color w:val="000000"/>
          <w:sz w:val="24"/>
          <w:szCs w:val="19"/>
          <w:lang w:eastAsia="tr-TR"/>
        </w:rPr>
        <w:t>…” kelimesiyle sınırlı olarak incelenmesi gerekmektedir.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458A">
        <w:rPr>
          <w:rFonts w:ascii="Times New Roman" w:eastAsia="Times New Roman" w:hAnsi="Times New Roman" w:cs="Times New Roman"/>
          <w:color w:val="000000"/>
          <w:sz w:val="24"/>
          <w:szCs w:val="19"/>
          <w:lang w:eastAsia="tr-TR"/>
        </w:rPr>
        <w:t>6. Ayrıca, itiraz yoluna başvuran mahkemede bakılmakta olan davanın konusunu oluşturan kira sözleşmesinde on yıllık uzama süresi dolduğundan, 6101 sayılı Kanun’un geçici 2. maddesinde yer alan “…</w:t>
      </w:r>
      <w:r w:rsidRPr="0054458A">
        <w:rPr>
          <w:rFonts w:ascii="Times New Roman" w:eastAsia="Times New Roman" w:hAnsi="Times New Roman" w:cs="Times New Roman"/>
          <w:i/>
          <w:iCs/>
          <w:color w:val="000000"/>
          <w:sz w:val="24"/>
          <w:szCs w:val="19"/>
          <w:lang w:eastAsia="tr-TR"/>
        </w:rPr>
        <w:t>on yıllık uzama süresi dolmamış olmakla birlikte geri kalan süre beş yıldan daha kısa olanlar hakkında, yürürlüğe girdiği tarihten itibaren beş yıl…</w:t>
      </w:r>
      <w:r w:rsidRPr="0054458A">
        <w:rPr>
          <w:rFonts w:ascii="Times New Roman" w:eastAsia="Times New Roman" w:hAnsi="Times New Roman" w:cs="Times New Roman"/>
          <w:color w:val="000000"/>
          <w:sz w:val="24"/>
          <w:szCs w:val="19"/>
          <w:lang w:eastAsia="tr-TR"/>
        </w:rPr>
        <w:t>” bölümü bakılmakta olan davada uygulanacak kural değildir.</w:t>
      </w:r>
      <w:proofErr w:type="gramEnd"/>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7. Bu hususların yanında, geçici 2. maddenin </w:t>
      </w:r>
      <w:r w:rsidRPr="0054458A">
        <w:rPr>
          <w:rFonts w:ascii="Times New Roman" w:eastAsia="Times New Roman" w:hAnsi="Times New Roman" w:cs="Times New Roman"/>
          <w:i/>
          <w:iCs/>
          <w:color w:val="000000"/>
          <w:sz w:val="24"/>
          <w:szCs w:val="19"/>
          <w:lang w:eastAsia="tr-TR"/>
        </w:rPr>
        <w:t xml:space="preserve">“Bu Kanunun 1 inci maddesinin son cümlesi hükmü bir defaya mahsus olmak üzere, bu Kanunun yürürlüğe girmesinden önce Türk Borçlar Kanununun 347 </w:t>
      </w:r>
      <w:proofErr w:type="spellStart"/>
      <w:r w:rsidRPr="0054458A">
        <w:rPr>
          <w:rFonts w:ascii="Times New Roman" w:eastAsia="Times New Roman" w:hAnsi="Times New Roman" w:cs="Times New Roman"/>
          <w:i/>
          <w:iCs/>
          <w:color w:val="000000"/>
          <w:sz w:val="24"/>
          <w:szCs w:val="19"/>
          <w:lang w:eastAsia="tr-TR"/>
        </w:rPr>
        <w:t>nci</w:t>
      </w:r>
      <w:proofErr w:type="spellEnd"/>
      <w:r w:rsidRPr="0054458A">
        <w:rPr>
          <w:rFonts w:ascii="Times New Roman" w:eastAsia="Times New Roman" w:hAnsi="Times New Roman" w:cs="Times New Roman"/>
          <w:i/>
          <w:iCs/>
          <w:color w:val="000000"/>
          <w:sz w:val="24"/>
          <w:szCs w:val="19"/>
          <w:lang w:eastAsia="tr-TR"/>
        </w:rPr>
        <w:t xml:space="preserve"> maddesinin birinci fıkrasının son cümlesinde öngörülen kira sözleşmelerinden… </w:t>
      </w:r>
      <w:proofErr w:type="gramStart"/>
      <w:r w:rsidRPr="0054458A">
        <w:rPr>
          <w:rFonts w:ascii="Times New Roman" w:eastAsia="Times New Roman" w:hAnsi="Times New Roman" w:cs="Times New Roman"/>
          <w:i/>
          <w:iCs/>
          <w:color w:val="000000"/>
          <w:sz w:val="24"/>
          <w:szCs w:val="19"/>
          <w:lang w:eastAsia="tr-TR"/>
        </w:rPr>
        <w:t>sonra</w:t>
      </w:r>
      <w:proofErr w:type="gramEnd"/>
      <w:r w:rsidRPr="0054458A">
        <w:rPr>
          <w:rFonts w:ascii="Times New Roman" w:eastAsia="Times New Roman" w:hAnsi="Times New Roman" w:cs="Times New Roman"/>
          <w:i/>
          <w:iCs/>
          <w:color w:val="000000"/>
          <w:sz w:val="24"/>
          <w:szCs w:val="19"/>
          <w:lang w:eastAsia="tr-TR"/>
        </w:rPr>
        <w:t xml:space="preserve"> uygulanır.” </w:t>
      </w:r>
      <w:r w:rsidRPr="0054458A">
        <w:rPr>
          <w:rFonts w:ascii="Times New Roman" w:eastAsia="Times New Roman" w:hAnsi="Times New Roman" w:cs="Times New Roman"/>
          <w:color w:val="000000"/>
          <w:sz w:val="24"/>
          <w:szCs w:val="19"/>
          <w:lang w:eastAsia="tr-TR"/>
        </w:rPr>
        <w:t>bölümü de ortak kural niteliğini taşıdığından esasa ilişkin incelemenin “…</w:t>
      </w:r>
      <w:r w:rsidRPr="0054458A">
        <w:rPr>
          <w:rFonts w:ascii="Times New Roman" w:eastAsia="Times New Roman" w:hAnsi="Times New Roman" w:cs="Times New Roman"/>
          <w:i/>
          <w:iCs/>
          <w:color w:val="000000"/>
          <w:sz w:val="24"/>
          <w:szCs w:val="19"/>
          <w:lang w:eastAsia="tr-TR"/>
        </w:rPr>
        <w:t>on yıllık uzama süresi dolmuş olanlar hakkında da yürürlüğe girdiği tarihten itibaren iki yıl…” </w:t>
      </w:r>
      <w:r w:rsidRPr="0054458A">
        <w:rPr>
          <w:rFonts w:ascii="Times New Roman" w:eastAsia="Times New Roman" w:hAnsi="Times New Roman" w:cs="Times New Roman"/>
          <w:color w:val="000000"/>
          <w:sz w:val="24"/>
          <w:szCs w:val="19"/>
          <w:lang w:eastAsia="tr-TR"/>
        </w:rPr>
        <w:t>bölümü ile sınırlı olarak yapılması gerekir.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8. Açıklanan nedenlerle;</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A-</w:t>
      </w:r>
      <w:r w:rsidRPr="0054458A">
        <w:rPr>
          <w:rFonts w:ascii="Times New Roman" w:eastAsia="Times New Roman" w:hAnsi="Times New Roman" w:cs="Times New Roman"/>
          <w:color w:val="000000"/>
          <w:sz w:val="24"/>
          <w:szCs w:val="19"/>
          <w:lang w:eastAsia="tr-TR"/>
        </w:rPr>
        <w:t> 11.1.2011 tarihli ve 6098 sayılı Türk Borçlar Kanunu’nun 347. maddesinin;</w:t>
      </w:r>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1-</w:t>
      </w:r>
      <w:r w:rsidRPr="0054458A">
        <w:rPr>
          <w:rFonts w:ascii="Times New Roman" w:eastAsia="Times New Roman" w:hAnsi="Times New Roman" w:cs="Times New Roman"/>
          <w:color w:val="000000"/>
          <w:sz w:val="24"/>
          <w:szCs w:val="19"/>
          <w:lang w:eastAsia="tr-TR"/>
        </w:rPr>
        <w:t> İkinci fıkrasının, itiraz başvurusunda bulunan Mahkemenin bakmakta olduğu davada uygulanma olanağı bulunmadığından, bu fıkraya ilişkin başvurunun Mahkemenin yetkisizliği nedeniyle REDDİNE,     </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2-</w:t>
      </w:r>
      <w:r w:rsidRPr="0054458A">
        <w:rPr>
          <w:rFonts w:ascii="Times New Roman" w:eastAsia="Times New Roman" w:hAnsi="Times New Roman" w:cs="Times New Roman"/>
          <w:color w:val="000000"/>
          <w:sz w:val="24"/>
          <w:szCs w:val="19"/>
          <w:lang w:eastAsia="tr-TR"/>
        </w:rPr>
        <w:t> Birinci fıkrasının üçüncü cümlesinin ESASININ İNCELENMESİNE,</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B- </w:t>
      </w:r>
      <w:r w:rsidRPr="0054458A">
        <w:rPr>
          <w:rFonts w:ascii="Times New Roman" w:eastAsia="Times New Roman" w:hAnsi="Times New Roman" w:cs="Times New Roman"/>
          <w:color w:val="000000"/>
          <w:sz w:val="24"/>
          <w:szCs w:val="19"/>
          <w:lang w:eastAsia="tr-TR"/>
        </w:rPr>
        <w:t>12.1.2011 tarihli ve 6101 sayılı Türk Borçlar Kanununun Yürürlüğü ve Uygulama Şekli Hakkında Kanun’un;</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1-</w:t>
      </w:r>
      <w:r w:rsidRPr="0054458A">
        <w:rPr>
          <w:rFonts w:ascii="Times New Roman" w:eastAsia="Times New Roman" w:hAnsi="Times New Roman" w:cs="Times New Roman"/>
          <w:color w:val="000000"/>
          <w:sz w:val="24"/>
          <w:szCs w:val="19"/>
          <w:lang w:eastAsia="tr-TR"/>
        </w:rPr>
        <w:t> 1. maddesinin ikinci cümlesinde yer alan “…</w:t>
      </w:r>
      <w:r w:rsidRPr="0054458A">
        <w:rPr>
          <w:rFonts w:ascii="Times New Roman" w:eastAsia="Times New Roman" w:hAnsi="Times New Roman" w:cs="Times New Roman"/>
          <w:i/>
          <w:iCs/>
          <w:color w:val="000000"/>
          <w:sz w:val="24"/>
          <w:szCs w:val="19"/>
          <w:lang w:eastAsia="tr-TR"/>
        </w:rPr>
        <w:t>sona erme ve tasfiye, Türk Borçlar Kanunu hükümlerine tabidir.” </w:t>
      </w:r>
      <w:r w:rsidRPr="0054458A">
        <w:rPr>
          <w:rFonts w:ascii="Times New Roman" w:eastAsia="Times New Roman" w:hAnsi="Times New Roman" w:cs="Times New Roman"/>
          <w:color w:val="000000"/>
          <w:sz w:val="24"/>
          <w:szCs w:val="19"/>
          <w:lang w:eastAsia="tr-TR"/>
        </w:rPr>
        <w:t>ibaresinin esasının incelenmesine, esasa ilişkin incelemenin “…</w:t>
      </w:r>
      <w:r w:rsidRPr="0054458A">
        <w:rPr>
          <w:rFonts w:ascii="Times New Roman" w:eastAsia="Times New Roman" w:hAnsi="Times New Roman" w:cs="Times New Roman"/>
          <w:i/>
          <w:iCs/>
          <w:color w:val="000000"/>
          <w:sz w:val="24"/>
          <w:szCs w:val="19"/>
          <w:lang w:eastAsia="tr-TR"/>
        </w:rPr>
        <w:t>sona erme</w:t>
      </w:r>
      <w:r w:rsidRPr="0054458A">
        <w:rPr>
          <w:rFonts w:ascii="Times New Roman" w:eastAsia="Times New Roman" w:hAnsi="Times New Roman" w:cs="Times New Roman"/>
          <w:color w:val="000000"/>
          <w:sz w:val="24"/>
          <w:szCs w:val="19"/>
          <w:lang w:eastAsia="tr-TR"/>
        </w:rPr>
        <w:t>…” ibaresi ile sınırlı olarak yapılmasına,</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2-</w:t>
      </w:r>
      <w:r w:rsidRPr="0054458A">
        <w:rPr>
          <w:rFonts w:ascii="Times New Roman" w:eastAsia="Times New Roman" w:hAnsi="Times New Roman" w:cs="Times New Roman"/>
          <w:color w:val="000000"/>
          <w:sz w:val="24"/>
          <w:szCs w:val="19"/>
          <w:lang w:eastAsia="tr-TR"/>
        </w:rPr>
        <w:t> Geçici 2. maddesinin;</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a- </w:t>
      </w:r>
      <w:r w:rsidRPr="0054458A">
        <w:rPr>
          <w:rFonts w:ascii="Times New Roman" w:eastAsia="Times New Roman" w:hAnsi="Times New Roman" w:cs="Times New Roman"/>
          <w:color w:val="000000"/>
          <w:sz w:val="24"/>
          <w:szCs w:val="19"/>
          <w:lang w:eastAsia="tr-TR"/>
        </w:rPr>
        <w:t>“…</w:t>
      </w:r>
      <w:r w:rsidRPr="0054458A">
        <w:rPr>
          <w:rFonts w:ascii="Times New Roman" w:eastAsia="Times New Roman" w:hAnsi="Times New Roman" w:cs="Times New Roman"/>
          <w:i/>
          <w:iCs/>
          <w:color w:val="000000"/>
          <w:sz w:val="24"/>
          <w:szCs w:val="19"/>
          <w:lang w:eastAsia="tr-TR"/>
        </w:rPr>
        <w:t>on yıllık uzama süresi dolmamış olmakla birlikte geri kalan süre beş yıldan daha kısa olanlar hakkında, yürürlüğe girdiği tarihten itibaren beş yıl</w:t>
      </w:r>
      <w:proofErr w:type="gramStart"/>
      <w:r w:rsidRPr="0054458A">
        <w:rPr>
          <w:rFonts w:ascii="Times New Roman" w:eastAsia="Times New Roman" w:hAnsi="Times New Roman" w:cs="Times New Roman"/>
          <w:i/>
          <w:iCs/>
          <w:color w:val="000000"/>
          <w:sz w:val="24"/>
          <w:szCs w:val="19"/>
          <w:lang w:eastAsia="tr-TR"/>
        </w:rPr>
        <w:t>;</w:t>
      </w:r>
      <w:r w:rsidRPr="0054458A">
        <w:rPr>
          <w:rFonts w:ascii="Times New Roman" w:eastAsia="Times New Roman" w:hAnsi="Times New Roman" w:cs="Times New Roman"/>
          <w:color w:val="000000"/>
          <w:sz w:val="24"/>
          <w:szCs w:val="19"/>
          <w:lang w:eastAsia="tr-TR"/>
        </w:rPr>
        <w:t>…</w:t>
      </w:r>
      <w:proofErr w:type="gramEnd"/>
      <w:r w:rsidRPr="0054458A">
        <w:rPr>
          <w:rFonts w:ascii="Times New Roman" w:eastAsia="Times New Roman" w:hAnsi="Times New Roman" w:cs="Times New Roman"/>
          <w:color w:val="000000"/>
          <w:sz w:val="24"/>
          <w:szCs w:val="19"/>
          <w:lang w:eastAsia="tr-TR"/>
        </w:rPr>
        <w:t>” bölümünün, itiraz başvurusunda bulunan Mahkemenin bakmakta olduğu davada uygulanma olanağı bulunmadığından, bu bölüme ilişkin başvurunun Mahkemenin yetkisizliği nedeniyle REDDİNE,</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458A">
        <w:rPr>
          <w:rFonts w:ascii="Times New Roman" w:eastAsia="Times New Roman" w:hAnsi="Times New Roman" w:cs="Times New Roman"/>
          <w:b/>
          <w:bCs/>
          <w:color w:val="000000"/>
          <w:sz w:val="24"/>
          <w:szCs w:val="19"/>
          <w:lang w:eastAsia="tr-TR"/>
        </w:rPr>
        <w:t>b</w:t>
      </w:r>
      <w:proofErr w:type="gramEnd"/>
      <w:r w:rsidRPr="0054458A">
        <w:rPr>
          <w:rFonts w:ascii="Times New Roman" w:eastAsia="Times New Roman" w:hAnsi="Times New Roman" w:cs="Times New Roman"/>
          <w:b/>
          <w:bCs/>
          <w:color w:val="000000"/>
          <w:sz w:val="24"/>
          <w:szCs w:val="19"/>
          <w:lang w:eastAsia="tr-TR"/>
        </w:rPr>
        <w:t>- </w:t>
      </w:r>
      <w:r w:rsidRPr="0054458A">
        <w:rPr>
          <w:rFonts w:ascii="Times New Roman" w:eastAsia="Times New Roman" w:hAnsi="Times New Roman" w:cs="Times New Roman"/>
          <w:color w:val="000000"/>
          <w:sz w:val="24"/>
          <w:szCs w:val="19"/>
          <w:lang w:eastAsia="tr-TR"/>
        </w:rPr>
        <w:t>Kalan bölümünün esasının incelenmesine, esasa ilişkin incelemenin  “…</w:t>
      </w:r>
      <w:r w:rsidRPr="0054458A">
        <w:rPr>
          <w:rFonts w:ascii="Times New Roman" w:eastAsia="Times New Roman" w:hAnsi="Times New Roman" w:cs="Times New Roman"/>
          <w:i/>
          <w:iCs/>
          <w:color w:val="000000"/>
          <w:sz w:val="24"/>
          <w:szCs w:val="19"/>
          <w:lang w:eastAsia="tr-TR"/>
        </w:rPr>
        <w:t>on yıllık uzama süresi dolmuş olanlar hakkında da yürürlüğe girdiği tarihten itibaren iki yıl…” </w:t>
      </w:r>
      <w:r w:rsidRPr="0054458A">
        <w:rPr>
          <w:rFonts w:ascii="Times New Roman" w:eastAsia="Times New Roman" w:hAnsi="Times New Roman" w:cs="Times New Roman"/>
          <w:color w:val="000000"/>
          <w:sz w:val="24"/>
          <w:szCs w:val="19"/>
          <w:lang w:eastAsia="tr-TR"/>
        </w:rPr>
        <w:t>bölümü ile sınırlı olarak yapılmasına,</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OYBİRLİĞİYLE karar verilmiştir.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hd w:val="clear" w:color="auto" w:fill="FFFFFF"/>
          <w:lang w:eastAsia="tr-TR"/>
        </w:rPr>
        <w:t>III- ESASIN İNCELENMESİ</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shd w:val="clear" w:color="auto" w:fill="FFFFFF"/>
          <w:lang w:eastAsia="tr-TR"/>
        </w:rPr>
        <w:lastRenderedPageBreak/>
        <w:t>9. Başvuru kararı ve ekleri, Raportör Cengiz ERTEN tarafından hazırlanan işin esasına ilişkin rapor, itiraz konusu kanun hükümleri, dayanılan Anayasa kuralları ve bunların gerekçeleri ile diğer yasama belgeleri okunup incelendikten sonra gereği görüşülüp düşünüldü:</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lang w:eastAsia="tr-TR"/>
        </w:rPr>
        <w:t>A- 6098 sayılı Kanun’un 347. Maddesinin Birinci Fıkrasının Üçüncü Cümlesinin İncelenmesi</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lang w:eastAsia="tr-TR"/>
        </w:rPr>
        <w:t>1- Anlam ve Kapsam</w:t>
      </w:r>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10. Kanun’un 299. maddesi “</w:t>
      </w:r>
      <w:r w:rsidRPr="0054458A">
        <w:rPr>
          <w:rFonts w:ascii="Times New Roman" w:eastAsia="Times New Roman" w:hAnsi="Times New Roman" w:cs="Times New Roman"/>
          <w:i/>
          <w:iCs/>
          <w:color w:val="000000"/>
          <w:sz w:val="24"/>
          <w:szCs w:val="19"/>
          <w:lang w:eastAsia="tr-TR"/>
        </w:rPr>
        <w:t>Kira sözleşmesi, kiraya verenin bir şeyin kullanılmasını veya kullanmayla birlikte ondan yararlanılmasını kiracıya bırakmayı, kiracının da buna karşılık kararlaştırılan kira bedelini ödemeyi üstlendiği sözleşmedir</w:t>
      </w:r>
      <w:r w:rsidRPr="0054458A">
        <w:rPr>
          <w:rFonts w:ascii="Times New Roman" w:eastAsia="Times New Roman" w:hAnsi="Times New Roman" w:cs="Times New Roman"/>
          <w:color w:val="000000"/>
          <w:sz w:val="24"/>
          <w:szCs w:val="19"/>
          <w:lang w:eastAsia="tr-TR"/>
        </w:rPr>
        <w:t xml:space="preserve">.” şeklindedir. Bu nedenle kira sözleşmesi, ayni değil </w:t>
      </w:r>
      <w:proofErr w:type="spellStart"/>
      <w:r w:rsidRPr="0054458A">
        <w:rPr>
          <w:rFonts w:ascii="Times New Roman" w:eastAsia="Times New Roman" w:hAnsi="Times New Roman" w:cs="Times New Roman"/>
          <w:color w:val="000000"/>
          <w:sz w:val="24"/>
          <w:szCs w:val="19"/>
          <w:lang w:eastAsia="tr-TR"/>
        </w:rPr>
        <w:t>rızai</w:t>
      </w:r>
      <w:proofErr w:type="spellEnd"/>
      <w:r w:rsidRPr="0054458A">
        <w:rPr>
          <w:rFonts w:ascii="Times New Roman" w:eastAsia="Times New Roman" w:hAnsi="Times New Roman" w:cs="Times New Roman"/>
          <w:color w:val="000000"/>
          <w:sz w:val="24"/>
          <w:szCs w:val="19"/>
          <w:lang w:eastAsia="tr-TR"/>
        </w:rPr>
        <w:t xml:space="preserve"> bir sözleşme niteliğindedir ve kiracının “</w:t>
      </w:r>
      <w:r w:rsidRPr="0054458A">
        <w:rPr>
          <w:rFonts w:ascii="Times New Roman" w:eastAsia="Times New Roman" w:hAnsi="Times New Roman" w:cs="Times New Roman"/>
          <w:i/>
          <w:iCs/>
          <w:color w:val="000000"/>
          <w:sz w:val="24"/>
          <w:szCs w:val="19"/>
          <w:lang w:eastAsia="tr-TR"/>
        </w:rPr>
        <w:t>kiralananı kullanma hakkı</w:t>
      </w:r>
      <w:r w:rsidRPr="0054458A">
        <w:rPr>
          <w:rFonts w:ascii="Times New Roman" w:eastAsia="Times New Roman" w:hAnsi="Times New Roman" w:cs="Times New Roman"/>
          <w:color w:val="000000"/>
          <w:sz w:val="24"/>
          <w:szCs w:val="19"/>
          <w:lang w:eastAsia="tr-TR"/>
        </w:rPr>
        <w:t>” kişisel nitelikte bir haktır. </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xml:space="preserve">11. Kanun’un 347. maddesinin birinci fıkrasının birinci ve ikinci cümlelerinde, konut ve çatılı işyerlerinde belirli süreli kira sözleşmelerinde sürenin bitiminde, kural olarak, sözleşmeyi fesih hakkının kiracıda olduğu ve kiraya verenin, sürenin bitimine dayanarak sözleşmeyi sona erdiremeyeceği belirtilmektedir. Kiracı, sürenin bitiminden </w:t>
      </w:r>
      <w:proofErr w:type="spellStart"/>
      <w:r w:rsidRPr="0054458A">
        <w:rPr>
          <w:rFonts w:ascii="Times New Roman" w:eastAsia="Times New Roman" w:hAnsi="Times New Roman" w:cs="Times New Roman"/>
          <w:color w:val="000000"/>
          <w:sz w:val="24"/>
          <w:szCs w:val="19"/>
          <w:lang w:eastAsia="tr-TR"/>
        </w:rPr>
        <w:t>onbeş</w:t>
      </w:r>
      <w:proofErr w:type="spellEnd"/>
      <w:r w:rsidRPr="0054458A">
        <w:rPr>
          <w:rFonts w:ascii="Times New Roman" w:eastAsia="Times New Roman" w:hAnsi="Times New Roman" w:cs="Times New Roman"/>
          <w:color w:val="000000"/>
          <w:sz w:val="24"/>
          <w:szCs w:val="19"/>
          <w:lang w:eastAsia="tr-TR"/>
        </w:rPr>
        <w:t xml:space="preserve"> gün önce bildirimde bulunmadığı takdirde ise sözleşmenin bir yıl daha uzaması öngörülmektedir.</w:t>
      </w:r>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458A">
        <w:rPr>
          <w:rFonts w:ascii="Times New Roman" w:eastAsia="Times New Roman" w:hAnsi="Times New Roman" w:cs="Times New Roman"/>
          <w:color w:val="000000"/>
          <w:sz w:val="24"/>
          <w:szCs w:val="19"/>
          <w:lang w:eastAsia="tr-TR"/>
        </w:rPr>
        <w:t>12. İtiraz konusu kural, konut veya çatılı işyerine dair kira sözleşmesinin belirli süreli olması, bu sürenin bitmesinden sonra kiracı tarafından feshedilmeyerek on yıllık uzama süresinin dolması, on yıllık süreyi izleyen uzama yılının bitiminden en az üç ay önce yazılı bildirimde bulunulması koşullarının gerçekleşmesi halinde kiraya verene herhangi bir sebep göstermeksizin ve tazminat ödemeksizin sözleşmeyi sona erdirme hakkı vermektedir. </w:t>
      </w:r>
      <w:proofErr w:type="gramEnd"/>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13. Kanun gerekçesinde, uzun süre devam eden kira sözleşmelerinde kiraya verenin, kiralananın dolaysız zilyedi olmamasının toplumda yarattığı huzursuzluk dikkate alınarak,  herhangi bir sebep ileri sürmeksizin fesih hakkı tanındığı belirtilmiştir.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lang w:eastAsia="tr-TR"/>
        </w:rPr>
        <w:t>2- İtiraz Gerekçesi</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14. Başvuru kararında özetle, Kanun’un 347. maddesindeki düzenlemenin, özellikle kiralananı işyeri olarak kullanan kiracılar bakımından olumsuz sonuçlar doğurarak onları maddi ve manevi zarara uğratacağı, Türkiye’de konutların kiralanma oranları dikkate alındığında madde gerekçesinde ifade edilen kamu yararının bulunmadığı, Kanun’da kiraya verenin mülkiyet hakkının korunmasına yönelik çeşitli hükümlerin yer aldığı, düzenlemenin meşru amaç, hukukilik, demokratik toplum düzeninin gerekleri ve ölçülülük ilkelerine aykırılık teşkil ettiği, kiraya verenin sözleşmeye son vermesiyle esnaf veya tacir olan kiracının kiralanana yaptığı ya da yapmakta olduğu yatırımların karşılıksız kalacağı, söz konusu kişilerin işlerini başka yerde yeniden kurmak ve tanıtmak durumuyla karşılaşabilecekleri, bu ve benzeri ağır durumların sözleşme hürriyetine ölçüsüz bir müdahale oluşturacağı belirtilerek kuralın, Anayasa'nın 2</w:t>
      </w:r>
      <w:proofErr w:type="gramStart"/>
      <w:r w:rsidRPr="0054458A">
        <w:rPr>
          <w:rFonts w:ascii="Times New Roman" w:eastAsia="Times New Roman" w:hAnsi="Times New Roman" w:cs="Times New Roman"/>
          <w:color w:val="000000"/>
          <w:sz w:val="24"/>
          <w:szCs w:val="19"/>
          <w:lang w:eastAsia="tr-TR"/>
        </w:rPr>
        <w:t>.,</w:t>
      </w:r>
      <w:proofErr w:type="gramEnd"/>
      <w:r w:rsidRPr="0054458A">
        <w:rPr>
          <w:rFonts w:ascii="Times New Roman" w:eastAsia="Times New Roman" w:hAnsi="Times New Roman" w:cs="Times New Roman"/>
          <w:color w:val="000000"/>
          <w:sz w:val="24"/>
          <w:szCs w:val="19"/>
          <w:lang w:eastAsia="tr-TR"/>
        </w:rPr>
        <w:t xml:space="preserve"> 6., 13., 35., 48. ve 173. maddelerine aykırı olduğu ileri sürülmüştür.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lang w:eastAsia="tr-TR"/>
        </w:rPr>
        <w:t>3- Anayasa’ya Aykırılık Sorunu</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458A">
        <w:rPr>
          <w:rFonts w:ascii="Times New Roman" w:eastAsia="Times New Roman" w:hAnsi="Times New Roman" w:cs="Times New Roman"/>
          <w:color w:val="000000"/>
          <w:sz w:val="24"/>
          <w:szCs w:val="19"/>
          <w:lang w:eastAsia="tr-TR"/>
        </w:rPr>
        <w:t xml:space="preserve">15. Anayasa'nın 2. maddesinde belirtilen hukuk devleti, insan haklarına dayanan, bu hak ve özgürlükleri koruyup güçlendiren, eylem ve işlemleri hukuka uygun olan, her alanda adaletli bir hukuk düzeni kurup bunu geliştirerek sürdüren, hukuki güvenliği sağlayan, Anayasa'ya </w:t>
      </w:r>
      <w:r w:rsidRPr="0054458A">
        <w:rPr>
          <w:rFonts w:ascii="Times New Roman" w:eastAsia="Times New Roman" w:hAnsi="Times New Roman" w:cs="Times New Roman"/>
          <w:color w:val="000000"/>
          <w:sz w:val="24"/>
          <w:szCs w:val="19"/>
          <w:lang w:eastAsia="tr-TR"/>
        </w:rPr>
        <w:lastRenderedPageBreak/>
        <w:t xml:space="preserve">aykırı durum ve tutumlardan kaçınan, hukuku tüm devlet organlarına egemen kılan, Anayasa ve kanunlarla kendini bağlı sayan, yargı denetimine açık olan devlettir. </w:t>
      </w:r>
      <w:proofErr w:type="gramEnd"/>
      <w:r w:rsidRPr="0054458A">
        <w:rPr>
          <w:rFonts w:ascii="Times New Roman" w:eastAsia="Times New Roman" w:hAnsi="Times New Roman" w:cs="Times New Roman"/>
          <w:color w:val="000000"/>
          <w:sz w:val="24"/>
          <w:szCs w:val="19"/>
          <w:lang w:eastAsia="tr-TR"/>
        </w:rPr>
        <w:t>Kanun koyucunun, Anayasa'ya ve hukukun genel ilkelerine aykırı olmamak kaydıyla her türlü düzenlemeyi yapma konusunda takdir yetkisi bulunmaktadır.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16. Anayasa'nın 2. maddesindeki “</w:t>
      </w:r>
      <w:r w:rsidRPr="0054458A">
        <w:rPr>
          <w:rFonts w:ascii="Times New Roman" w:eastAsia="Times New Roman" w:hAnsi="Times New Roman" w:cs="Times New Roman"/>
          <w:i/>
          <w:iCs/>
          <w:color w:val="000000"/>
          <w:sz w:val="24"/>
          <w:szCs w:val="19"/>
          <w:lang w:eastAsia="tr-TR"/>
        </w:rPr>
        <w:t>hukuk devleti</w:t>
      </w:r>
      <w:r w:rsidRPr="0054458A">
        <w:rPr>
          <w:rFonts w:ascii="Times New Roman" w:eastAsia="Times New Roman" w:hAnsi="Times New Roman" w:cs="Times New Roman"/>
          <w:color w:val="000000"/>
          <w:sz w:val="24"/>
          <w:szCs w:val="19"/>
          <w:lang w:eastAsia="tr-TR"/>
        </w:rPr>
        <w:t>” ilkesi gereğince, yasama işlemlerinin kişisel yararları değil, kamu yararını gerçekleştirmek amacıyla yapılması zorunludur. Bir kuralın Anayasa'ya aykırılık sorunu çözümlenirken “</w:t>
      </w:r>
      <w:r w:rsidRPr="0054458A">
        <w:rPr>
          <w:rFonts w:ascii="Times New Roman" w:eastAsia="Times New Roman" w:hAnsi="Times New Roman" w:cs="Times New Roman"/>
          <w:i/>
          <w:iCs/>
          <w:color w:val="000000"/>
          <w:sz w:val="24"/>
          <w:szCs w:val="19"/>
          <w:lang w:eastAsia="tr-TR"/>
        </w:rPr>
        <w:t>kamu yararı</w:t>
      </w:r>
      <w:r w:rsidRPr="0054458A">
        <w:rPr>
          <w:rFonts w:ascii="Times New Roman" w:eastAsia="Times New Roman" w:hAnsi="Times New Roman" w:cs="Times New Roman"/>
          <w:color w:val="000000"/>
          <w:sz w:val="24"/>
          <w:szCs w:val="19"/>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açıktır.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17. Kuralın, önceki Kanun döneminde, kiraya verenin, belirli kira sözleşmesinde tespit edilen sürenin bitiminden itibaren uzama süreleri de göz önünde bulundurulduğunda uzun süre kiralanana dolaysız zilyet olamamasının toplumdaki olumsuz yansımaları dikkate alınarak, başka bir deyişle kamu yararı gözetilerek çıkartıldığı Kanun gerekçesinde açıklanmıştır.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18. Anayasa'nın “</w:t>
      </w:r>
      <w:r w:rsidRPr="0054458A">
        <w:rPr>
          <w:rFonts w:ascii="Times New Roman" w:eastAsia="Times New Roman" w:hAnsi="Times New Roman" w:cs="Times New Roman"/>
          <w:i/>
          <w:iCs/>
          <w:color w:val="000000"/>
          <w:sz w:val="24"/>
          <w:szCs w:val="19"/>
          <w:lang w:eastAsia="tr-TR"/>
        </w:rPr>
        <w:t>Çalışma ve sözleşme hürriyeti</w:t>
      </w:r>
      <w:r w:rsidRPr="0054458A">
        <w:rPr>
          <w:rFonts w:ascii="Times New Roman" w:eastAsia="Times New Roman" w:hAnsi="Times New Roman" w:cs="Times New Roman"/>
          <w:color w:val="000000"/>
          <w:sz w:val="24"/>
          <w:szCs w:val="19"/>
          <w:lang w:eastAsia="tr-TR"/>
        </w:rPr>
        <w:t>” başlıklı 48. maddesinin birinci fıkrasında “</w:t>
      </w:r>
      <w:r w:rsidRPr="0054458A">
        <w:rPr>
          <w:rFonts w:ascii="Times New Roman" w:eastAsia="Times New Roman" w:hAnsi="Times New Roman" w:cs="Times New Roman"/>
          <w:i/>
          <w:iCs/>
          <w:color w:val="000000"/>
          <w:sz w:val="24"/>
          <w:szCs w:val="19"/>
          <w:lang w:eastAsia="tr-TR"/>
        </w:rPr>
        <w:t>Herkes, dilediği alanda çalışma ve sözleşme hürriyetlerine sahiptir. Özel teşebbüsler kurmak serbesttir.” </w:t>
      </w:r>
      <w:r w:rsidRPr="0054458A">
        <w:rPr>
          <w:rFonts w:ascii="Times New Roman" w:eastAsia="Times New Roman" w:hAnsi="Times New Roman" w:cs="Times New Roman"/>
          <w:color w:val="000000"/>
          <w:sz w:val="24"/>
          <w:szCs w:val="19"/>
          <w:lang w:eastAsia="tr-TR"/>
        </w:rPr>
        <w:t>denilmek suretiyle sözleşme özgürlüğü güvenceye bağlanmıştır.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19. Sözleşme özgürlüğü, Devletin, kişilerin istedikleri hukuki sonuçlara ulaşmalarını sağlaması ve bu bağlamda kişilerin belli hukuki sonuçlara yönelen iradelerini geçerli olarak tanıması, onların iradelerinin yöneldiği hukukî sonuçların doğacağını ilke olarak benimsemesi ve koruması anlamına gelmektedir. Sözleşme özgürlüğü uyarınca kişiler, hukuksal ilişkilerini özgür iradeleriyle ve sözleşmelerle düzenlemekte serbestlerdir. Anayasa’nın 48. maddesinde koruma altına alınan sözleşme özgürlüğü, sözleşme yapma serbestisinin yanı sıra yapılan sözleşmelere dışarıdan müdahale yasağını da içerir.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20. Anayasa’nın 48. maddesinde, sözleşme hürriyeti için herhangi bir sınırlama nedeni öngörülmemiştir. Bununla birlikte Anayasa’nın ilgili maddesinde özel bir sınırlama nedeni öngörülmemiş hakların da hakkın doğasından kaynaklanan bazı sınırlarının bulunduğu kabul edilmektedir. Öte yandan düzenlendiği maddede hiçbir sınırlama nedenine yer verilmeyen hakların diğer anayasal hükümler nedeniyle sınırlandırılması da mümkün bulunmaktadır.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21. Anayasa'nın 13. maddesinde hak ve özgürlüklerin sınırlandırılmasının ölçütü gösterilmiştir. “</w:t>
      </w:r>
      <w:r w:rsidRPr="0054458A">
        <w:rPr>
          <w:rFonts w:ascii="Times New Roman" w:eastAsia="Times New Roman" w:hAnsi="Times New Roman" w:cs="Times New Roman"/>
          <w:i/>
          <w:iCs/>
          <w:color w:val="000000"/>
          <w:sz w:val="24"/>
          <w:szCs w:val="19"/>
          <w:lang w:eastAsia="tr-TR"/>
        </w:rPr>
        <w:t>Temel hak ve hürriyetlerin sınırlanması</w:t>
      </w:r>
      <w:r w:rsidRPr="0054458A">
        <w:rPr>
          <w:rFonts w:ascii="Times New Roman" w:eastAsia="Times New Roman" w:hAnsi="Times New Roman" w:cs="Times New Roman"/>
          <w:color w:val="000000"/>
          <w:sz w:val="24"/>
          <w:szCs w:val="19"/>
          <w:lang w:eastAsia="tr-TR"/>
        </w:rPr>
        <w:t>” başlıklı bu maddede,</w:t>
      </w:r>
      <w:r w:rsidRPr="0054458A">
        <w:rPr>
          <w:rFonts w:ascii="Times New Roman" w:eastAsia="Times New Roman" w:hAnsi="Times New Roman" w:cs="Times New Roman"/>
          <w:i/>
          <w:iCs/>
          <w:color w:val="000000"/>
          <w:sz w:val="24"/>
          <w:szCs w:val="19"/>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54458A">
        <w:rPr>
          <w:rFonts w:ascii="Times New Roman" w:eastAsia="Times New Roman" w:hAnsi="Times New Roman" w:cs="Times New Roman"/>
          <w:color w:val="000000"/>
          <w:sz w:val="24"/>
          <w:szCs w:val="19"/>
          <w:lang w:eastAsia="tr-TR"/>
        </w:rPr>
        <w:t>denilmektedir.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22. Ölçülülük ilkesi, yasal önlemin öngörülen amaç için zorunlu ve amaca ulaşmaya elverişli olmasını, ayrıca amaç ve araç arasında hakkaniyete uygun bir dengenin bulunması gereğini ifade eder. Sözleşme özgürlüğü, tarafların serbest iradeleriyle belirledikleri koşullar çerçevesinde sözleşmenin sona erdirilmesi yetkisini de kapsamaktadır. Bu nedenle, tarafların sözleşmeyi sona erdirme yetkisini kısıtlayan hükümlerin, sözleşme özgürlüğüne müdahale teşkil etmemesi için Anayasa’nın 13. maddesi uyarınca ölçülü olması gerekmektedir.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lastRenderedPageBreak/>
        <w:t xml:space="preserve">23. Belirli süreli kira sözleşmesi, kiraya veren ile kiracı arasında kira konusu konut veya çatılı işyerinin belli bir ücret karşılığında kiracı tarafından kullanılması ve kiraya verenin de bu taşınmazı kiracının kullanmasına elverişli biçimde teslimine dayalı tarafların tespit ettikleri süre içinde geçerli </w:t>
      </w:r>
      <w:proofErr w:type="spellStart"/>
      <w:r w:rsidRPr="0054458A">
        <w:rPr>
          <w:rFonts w:ascii="Times New Roman" w:eastAsia="Times New Roman" w:hAnsi="Times New Roman" w:cs="Times New Roman"/>
          <w:color w:val="000000"/>
          <w:sz w:val="24"/>
          <w:szCs w:val="19"/>
          <w:lang w:eastAsia="tr-TR"/>
        </w:rPr>
        <w:t>rızai</w:t>
      </w:r>
      <w:proofErr w:type="spellEnd"/>
      <w:r w:rsidRPr="0054458A">
        <w:rPr>
          <w:rFonts w:ascii="Times New Roman" w:eastAsia="Times New Roman" w:hAnsi="Times New Roman" w:cs="Times New Roman"/>
          <w:color w:val="000000"/>
          <w:sz w:val="24"/>
          <w:szCs w:val="19"/>
          <w:lang w:eastAsia="tr-TR"/>
        </w:rPr>
        <w:t xml:space="preserve"> nitelikte bir sözleşmedir. Kira sözleşmelerinde, karşılıklı borç doğmakta ve bir ayni hakkın kazanılması söz konusu olmamaktadır. Malik olan kiraya veren, mülkiyet hakkına bir sınırlandırma getirilmeksizin, kullanımı karşılığında belli bir ücret almak suretiyle, taşınmaz üzerinde tasarruf hakkını kullanmaktadır. </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24. Kanun’un 26. maddesinde, </w:t>
      </w:r>
      <w:r w:rsidRPr="0054458A">
        <w:rPr>
          <w:rFonts w:ascii="Times New Roman" w:eastAsia="Times New Roman" w:hAnsi="Times New Roman" w:cs="Times New Roman"/>
          <w:i/>
          <w:iCs/>
          <w:color w:val="000000"/>
          <w:sz w:val="24"/>
          <w:szCs w:val="19"/>
          <w:lang w:eastAsia="tr-TR"/>
        </w:rPr>
        <w:t>“Taraflar, bir sözleşmenin içeriğini kanunda öngörülen sınırlar içinde özgürce belirleyebilirler”</w:t>
      </w:r>
      <w:r w:rsidRPr="0054458A">
        <w:rPr>
          <w:rFonts w:ascii="Times New Roman" w:eastAsia="Times New Roman" w:hAnsi="Times New Roman" w:cs="Times New Roman"/>
          <w:color w:val="000000"/>
          <w:sz w:val="24"/>
          <w:szCs w:val="19"/>
          <w:lang w:eastAsia="tr-TR"/>
        </w:rPr>
        <w:t xml:space="preserve"> hükmü yer almaktadır. Belirli süreli kira sözleşmelerinde de kiralananın kullanılma koşulları, bedeli, bedelin ödenme zamanı ve yöntemi gibi hususların yanı sıra kira süresi, hukuk kurallarına dayanılarak ve kuralların çizdiği sınırlar içinde taraflarca </w:t>
      </w:r>
      <w:proofErr w:type="spellStart"/>
      <w:proofErr w:type="gramStart"/>
      <w:r w:rsidRPr="0054458A">
        <w:rPr>
          <w:rFonts w:ascii="Times New Roman" w:eastAsia="Times New Roman" w:hAnsi="Times New Roman" w:cs="Times New Roman"/>
          <w:color w:val="000000"/>
          <w:sz w:val="24"/>
          <w:szCs w:val="19"/>
          <w:lang w:eastAsia="tr-TR"/>
        </w:rPr>
        <w:t>saptanır.Taraflarca</w:t>
      </w:r>
      <w:proofErr w:type="spellEnd"/>
      <w:proofErr w:type="gramEnd"/>
      <w:r w:rsidRPr="0054458A">
        <w:rPr>
          <w:rFonts w:ascii="Times New Roman" w:eastAsia="Times New Roman" w:hAnsi="Times New Roman" w:cs="Times New Roman"/>
          <w:color w:val="000000"/>
          <w:sz w:val="24"/>
          <w:szCs w:val="19"/>
          <w:lang w:eastAsia="tr-TR"/>
        </w:rPr>
        <w:t xml:space="preserve"> sözleşme özgürlüğüne dayanılarak yapılmış olan kira sözleşmeleri, kiraya verene ve kiracıya belirli haklar tanıyan ve borçlar yükleyen içerikleriyle tarafların belirledikleri süre içerisinde Devletin ve kanunların koruması altında, hukuksal geçerliliklerini sürdürmektedirler.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25. Belirli süreli kira sözleşmelerinde kural, sürenin dolması halinde kiracının sözleşmeyi sona erdirebilmesidir. Buna karşılık, kanun koyucu kiraya verenin, kira süresinin bitimine dayanarak sözleşmeyi sonlandırabilmesine imkân tanımamıştır. Amaç, kiracının korunması ve bu suretle kamu yararının sağlanmasıdır. Bununla birlikte itiraz konusu kuralla, kiraya verene, sözleşme özgürlüğü gözetilerek, sözleşme süresi ve on yıllık uzama süresi dikkate alındığında uzun bir süre için kiralanan şeye dolaysız zilyet olamaması nedeniyle belirli koşulların gerçekleşmesi halinde sözleşmeyi sona erdirme hakkı tanınmaktadır. Kuralla, kiracının korunmasındaki kamu yararı amacı ile kiraya verenin sözleşme özgürlüğü arasındaki makul denge, kiraya verene herhangi bir sebebe dayanmaksızın sözleşmeyi sona erdirme hakkının, sözleşmenin bitiminden itibaren on yıllık uzama süresi sonunda sağlanmasıyla kurulmaya çalışılmıştır. Dolayısıyla sözleşme özgürlüğüne yapılan müdahale ölçüsüz değildir.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26. İtiraz konusu kural, kiraya verenin kira sözleşmesini sona erdirme yetkisine ilişkin olup, kiracının kullanım yetkisine herhangi bir müdahalede bulunulmamıştır.  Kiracının kullanım yetkisi, kira sözleşmesinden doğan bir haktır ve itiraz konusu kural kullanım yetkisine ilişkin doğrudan bir hüküm içermemektedir. Dolayısıyla kuralın Anayasa’nın 35. maddesinde güvenceye bağlanan mülkiyet hakkıyla bir ilgisi görülmemiştir.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27. Öte yandan, Anayasa’nın 173. maddesi “</w:t>
      </w:r>
      <w:r w:rsidRPr="0054458A">
        <w:rPr>
          <w:rFonts w:ascii="Times New Roman" w:eastAsia="Times New Roman" w:hAnsi="Times New Roman" w:cs="Times New Roman"/>
          <w:i/>
          <w:iCs/>
          <w:color w:val="000000"/>
          <w:sz w:val="24"/>
          <w:szCs w:val="19"/>
          <w:lang w:eastAsia="tr-TR"/>
        </w:rPr>
        <w:t>Devlet, esnaf ve sanatkârı koruyucu ve destekleyici tedbirleri alır.</w:t>
      </w:r>
      <w:r w:rsidRPr="0054458A">
        <w:rPr>
          <w:rFonts w:ascii="Times New Roman" w:eastAsia="Times New Roman" w:hAnsi="Times New Roman" w:cs="Times New Roman"/>
          <w:color w:val="000000"/>
          <w:sz w:val="24"/>
          <w:szCs w:val="19"/>
          <w:lang w:eastAsia="tr-TR"/>
        </w:rPr>
        <w:t>” hükmünü öngörmektedir. İtiraz konusu kural ise kiracı ile kiraya veren arasında yapılan kira sözleşmesinin kiraya veren tarafından son verilmesine ilişkin şartları belirlemektedir. Bu nedenle, kuralda söz konusu işlemin muhatabı tüm kiraya verenler ile kiracılar olup, esnaf ve sanatkârlara özgü bir düzenleme bulunmamaktadır.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28. Açıklanan nedenle kural, Anayasa’nın 2</w:t>
      </w:r>
      <w:proofErr w:type="gramStart"/>
      <w:r w:rsidRPr="0054458A">
        <w:rPr>
          <w:rFonts w:ascii="Times New Roman" w:eastAsia="Times New Roman" w:hAnsi="Times New Roman" w:cs="Times New Roman"/>
          <w:color w:val="000000"/>
          <w:sz w:val="24"/>
          <w:szCs w:val="19"/>
          <w:lang w:eastAsia="tr-TR"/>
        </w:rPr>
        <w:t>.,</w:t>
      </w:r>
      <w:proofErr w:type="gramEnd"/>
      <w:r w:rsidRPr="0054458A">
        <w:rPr>
          <w:rFonts w:ascii="Times New Roman" w:eastAsia="Times New Roman" w:hAnsi="Times New Roman" w:cs="Times New Roman"/>
          <w:color w:val="000000"/>
          <w:sz w:val="24"/>
          <w:szCs w:val="19"/>
          <w:lang w:eastAsia="tr-TR"/>
        </w:rPr>
        <w:t xml:space="preserve"> 13. ve 48. ve maddelerine aykırı değildir. İptal talebinin reddi gerekir.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29. Kuralın Anayasa’nın 6</w:t>
      </w:r>
      <w:proofErr w:type="gramStart"/>
      <w:r w:rsidRPr="0054458A">
        <w:rPr>
          <w:rFonts w:ascii="Times New Roman" w:eastAsia="Times New Roman" w:hAnsi="Times New Roman" w:cs="Times New Roman"/>
          <w:color w:val="000000"/>
          <w:sz w:val="24"/>
          <w:szCs w:val="19"/>
          <w:lang w:eastAsia="tr-TR"/>
        </w:rPr>
        <w:t>.,</w:t>
      </w:r>
      <w:proofErr w:type="gramEnd"/>
      <w:r w:rsidRPr="0054458A">
        <w:rPr>
          <w:rFonts w:ascii="Times New Roman" w:eastAsia="Times New Roman" w:hAnsi="Times New Roman" w:cs="Times New Roman"/>
          <w:color w:val="000000"/>
          <w:sz w:val="24"/>
          <w:szCs w:val="19"/>
          <w:lang w:eastAsia="tr-TR"/>
        </w:rPr>
        <w:t xml:space="preserve"> 35. ve 173. maddeleriyle bir ilgisi görülmemiştir.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lang w:eastAsia="tr-TR"/>
        </w:rPr>
        <w:t>B-</w:t>
      </w:r>
      <w:r w:rsidRPr="0054458A">
        <w:rPr>
          <w:rFonts w:ascii="Times New Roman" w:eastAsia="Times New Roman" w:hAnsi="Times New Roman" w:cs="Times New Roman"/>
          <w:color w:val="000000"/>
          <w:sz w:val="24"/>
          <w:lang w:eastAsia="tr-TR"/>
        </w:rPr>
        <w:t> </w:t>
      </w:r>
      <w:r w:rsidRPr="0054458A">
        <w:rPr>
          <w:rFonts w:ascii="Times New Roman" w:eastAsia="Times New Roman" w:hAnsi="Times New Roman" w:cs="Times New Roman"/>
          <w:b/>
          <w:bCs/>
          <w:color w:val="000000"/>
          <w:sz w:val="24"/>
          <w:lang w:eastAsia="tr-TR"/>
        </w:rPr>
        <w:t>6101 sayılı Kanun’un 1. Maddesinin İkinci Cümlesinde Yer Alan “…</w:t>
      </w:r>
      <w:r w:rsidRPr="0054458A">
        <w:rPr>
          <w:rFonts w:ascii="Times New Roman" w:eastAsia="Times New Roman" w:hAnsi="Times New Roman" w:cs="Times New Roman"/>
          <w:b/>
          <w:bCs/>
          <w:i/>
          <w:iCs/>
          <w:color w:val="000000"/>
          <w:sz w:val="24"/>
          <w:lang w:eastAsia="tr-TR"/>
        </w:rPr>
        <w:t>sona erme</w:t>
      </w:r>
      <w:r w:rsidRPr="0054458A">
        <w:rPr>
          <w:rFonts w:ascii="Times New Roman" w:eastAsia="Times New Roman" w:hAnsi="Times New Roman" w:cs="Times New Roman"/>
          <w:b/>
          <w:bCs/>
          <w:color w:val="000000"/>
          <w:sz w:val="24"/>
          <w:lang w:eastAsia="tr-TR"/>
        </w:rPr>
        <w:t>…” İbaresi ile Geçici 2. Maddesinin “…</w:t>
      </w:r>
      <w:r w:rsidRPr="0054458A">
        <w:rPr>
          <w:rFonts w:ascii="Times New Roman" w:eastAsia="Times New Roman" w:hAnsi="Times New Roman" w:cs="Times New Roman"/>
          <w:b/>
          <w:bCs/>
          <w:i/>
          <w:iCs/>
          <w:color w:val="000000"/>
          <w:sz w:val="24"/>
          <w:lang w:eastAsia="tr-TR"/>
        </w:rPr>
        <w:t>on yıllık uzama süresi dolmuş olanlar hakkında da yürürlüğe girdiği tarihten itibaren iki yıl…” </w:t>
      </w:r>
      <w:r w:rsidRPr="0054458A">
        <w:rPr>
          <w:rFonts w:ascii="Times New Roman" w:eastAsia="Times New Roman" w:hAnsi="Times New Roman" w:cs="Times New Roman"/>
          <w:b/>
          <w:bCs/>
          <w:color w:val="000000"/>
          <w:sz w:val="24"/>
          <w:lang w:eastAsia="tr-TR"/>
        </w:rPr>
        <w:t>Bölümünün İncelenmesi</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lang w:eastAsia="tr-TR"/>
        </w:rPr>
        <w:lastRenderedPageBreak/>
        <w:t>1-Anlam ve Kapsam</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30. Kanun’un 1. maddesinin birinci cümlesinde kural olarak 6098 sayılı Türk Borçlar Kanunu’nun yürürlüğe girdiği tarihten önceki fiil ve işlemlere, bunların hukuken bağlayıcı olup olmadıklarına ve sonuçlarına, hangi kanun yürürlükte iken gerçekleşmişse o kanun hükümlerinin uygulanacağı öngörülmektedir. İtiraz konusu “</w:t>
      </w:r>
      <w:r w:rsidRPr="0054458A">
        <w:rPr>
          <w:rFonts w:ascii="Times New Roman" w:eastAsia="Times New Roman" w:hAnsi="Times New Roman" w:cs="Times New Roman"/>
          <w:i/>
          <w:iCs/>
          <w:color w:val="000000"/>
          <w:sz w:val="24"/>
          <w:szCs w:val="19"/>
          <w:lang w:eastAsia="tr-TR"/>
        </w:rPr>
        <w:t>sona erme</w:t>
      </w:r>
      <w:r w:rsidRPr="0054458A">
        <w:rPr>
          <w:rFonts w:ascii="Times New Roman" w:eastAsia="Times New Roman" w:hAnsi="Times New Roman" w:cs="Times New Roman"/>
          <w:color w:val="000000"/>
          <w:sz w:val="24"/>
          <w:szCs w:val="19"/>
          <w:lang w:eastAsia="tr-TR"/>
        </w:rPr>
        <w:t>” ibaresinin bulunduğu ikinci cümlesinde ise Türk Borçlar Kanunu’nun yürürlüğe girmesinden sonra bu fiil ve işlemlere ilişkin olarak gerçekleşecek temerrüt, sona erme ve tasfiyenin Türk Borçlar Kanunu hükümlerine tâbi olduğu belirtilmektedir.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31. Bir sözleşmenin uygulanmasından doğan uyuşmazlıklarda o sözleşmenin tesis edildiği tarihte yürürlükte bulunan kuralların esas alınması genel kural iken kanun koyucu sona erme durumunda 6098 sayılı Türk Borçlar Kanunu hükümlerinin geçerli olduğunu kabul ederek özel bir düzenleme getirmiştir.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32. 6098 sayılı Türk Borçlar Kanunu’nun 347. maddesinin birinci fıkrasının üçüncü cümlesi sözleşmenin sona ermesine ilişkin olduğundan, belirli süreli kira sözleşmelerinde kiraya verenler açısından on yıllık uzama süresi dolduğunda sözleşmenin feshi için 6101 sayılı Kanun’un 1. maddesine göre 6098 sayılı Türk Borçlar Kanunu’nun geçerli olması gerekmektedir. Ancak 6101 sayılı Kanun’un geçici 2. maddesi, bir defaya mahsus olmak üzere, bir geçiş hükmü getirmiştir. Buna göre 6098 sayılı Türk Borçlar Kanunu’nun yürürlüğe girmesinden önce kurulmuş belirli süreli kira sözleşmelerinden on yıllık uzama süresi yürürlük tarihinde dolmuş olanlar için itiraz konusu kuralla iki yıl daha uzama süresi verilmektedir.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458A">
        <w:rPr>
          <w:rFonts w:ascii="Times New Roman" w:eastAsia="Times New Roman" w:hAnsi="Times New Roman" w:cs="Times New Roman"/>
          <w:color w:val="000000"/>
          <w:sz w:val="24"/>
          <w:szCs w:val="19"/>
          <w:lang w:eastAsia="tr-TR"/>
        </w:rPr>
        <w:t>33. Kanun’un 1.7.2012 tarihinde yürürlüğe girdiği dikkate alındığında kiracı lehine 1.7.2014 tarihine kadar tanınan iki yıllık uzama süresinin, 6098 sayılı Kanun’un 347. maddesinin birinci fıkrasının üçüncü cümlesinin derhal uygulanmasıyla kiracıların karşılaşabilecekleri zarar ve mağduriyetler ile doğması olası sorunların önlenmesine yönelik olduğu,  bu maddenin Kanun’a eklenmesi için verilen önergenin gerekçesinde açıklanmıştır.</w:t>
      </w:r>
      <w:proofErr w:type="gramEnd"/>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lang w:eastAsia="tr-TR"/>
        </w:rPr>
        <w:t>2- İtiraz Gerekçesi</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34. Başvuru kararında özetle, itiraz konusu kuralların uygulanmasının kiracıların haklarına ve sözleşme özgürlüğüne müdahale oluşturduğu, böylece hukuk devleti ilkesinin yanı sıra meşru amaç, hukukilik, demokratik toplum düzeninin gerekleri ile ölçülülük  ve  hukuki güvenlik ilkesinin zedelendiği belirtilerek kuralların, Anayasa’nın 2</w:t>
      </w:r>
      <w:proofErr w:type="gramStart"/>
      <w:r w:rsidRPr="0054458A">
        <w:rPr>
          <w:rFonts w:ascii="Times New Roman" w:eastAsia="Times New Roman" w:hAnsi="Times New Roman" w:cs="Times New Roman"/>
          <w:color w:val="000000"/>
          <w:sz w:val="24"/>
          <w:szCs w:val="19"/>
          <w:lang w:eastAsia="tr-TR"/>
        </w:rPr>
        <w:t>.,</w:t>
      </w:r>
      <w:proofErr w:type="gramEnd"/>
      <w:r w:rsidRPr="0054458A">
        <w:rPr>
          <w:rFonts w:ascii="Times New Roman" w:eastAsia="Times New Roman" w:hAnsi="Times New Roman" w:cs="Times New Roman"/>
          <w:color w:val="000000"/>
          <w:sz w:val="24"/>
          <w:szCs w:val="19"/>
          <w:lang w:eastAsia="tr-TR"/>
        </w:rPr>
        <w:t xml:space="preserve"> 13. ve 48. maddelerine aykırı olduğu ileri sürülmüştür.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lang w:eastAsia="tr-TR"/>
        </w:rPr>
        <w:t>3- Anayasa’ya Aykırılık Sorunu</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35. Anayasa’nın 2. maddesinde düzenlenen hukuk devleti ilkesinin önkoşullarından biri kişilerin hukuki güvenliğinin sağlanmasıdır. Hukuk devletinin sağlamakla yükümlü olduğu hukuki güvenlik ilkesi, hukuk normlarının öngörülebilir olmasını, bireylerin tüm eylem ve işlemlerinde devlete güven duyabilmesini, devletin de yasal düzenlemelerde bu güven duygusunu zedeleyici yöntemlerden kaçınmasını gerekli kılar.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36. Kanun koyucu, önceki kanun döneminde kurulmuş ve etkilerini yeni kanun döneminde devam ettiren kira sözleşmelerinde tarafların iradelerine saygı gösterilmesi ve hukuki güvenliğin sağlanması amacıyla “</w:t>
      </w:r>
      <w:r w:rsidRPr="0054458A">
        <w:rPr>
          <w:rFonts w:ascii="Times New Roman" w:eastAsia="Times New Roman" w:hAnsi="Times New Roman" w:cs="Times New Roman"/>
          <w:i/>
          <w:iCs/>
          <w:color w:val="000000"/>
          <w:sz w:val="24"/>
          <w:szCs w:val="19"/>
          <w:lang w:eastAsia="tr-TR"/>
        </w:rPr>
        <w:t xml:space="preserve">geçmişe etkili olmama </w:t>
      </w:r>
      <w:proofErr w:type="spellStart"/>
      <w:r w:rsidRPr="0054458A">
        <w:rPr>
          <w:rFonts w:ascii="Times New Roman" w:eastAsia="Times New Roman" w:hAnsi="Times New Roman" w:cs="Times New Roman"/>
          <w:i/>
          <w:iCs/>
          <w:color w:val="000000"/>
          <w:sz w:val="24"/>
          <w:szCs w:val="19"/>
          <w:lang w:eastAsia="tr-TR"/>
        </w:rPr>
        <w:t>kuralı</w:t>
      </w:r>
      <w:r w:rsidRPr="0054458A">
        <w:rPr>
          <w:rFonts w:ascii="Times New Roman" w:eastAsia="Times New Roman" w:hAnsi="Times New Roman" w:cs="Times New Roman"/>
          <w:color w:val="000000"/>
          <w:sz w:val="24"/>
          <w:szCs w:val="19"/>
          <w:lang w:eastAsia="tr-TR"/>
        </w:rPr>
        <w:t>”nı</w:t>
      </w:r>
      <w:proofErr w:type="spellEnd"/>
      <w:r w:rsidRPr="0054458A">
        <w:rPr>
          <w:rFonts w:ascii="Times New Roman" w:eastAsia="Times New Roman" w:hAnsi="Times New Roman" w:cs="Times New Roman"/>
          <w:color w:val="000000"/>
          <w:sz w:val="24"/>
          <w:szCs w:val="19"/>
          <w:lang w:eastAsia="tr-TR"/>
        </w:rPr>
        <w:t xml:space="preserve"> benimsemiş başka bir deyişle “</w:t>
      </w:r>
      <w:r w:rsidRPr="0054458A">
        <w:rPr>
          <w:rFonts w:ascii="Times New Roman" w:eastAsia="Times New Roman" w:hAnsi="Times New Roman" w:cs="Times New Roman"/>
          <w:i/>
          <w:iCs/>
          <w:color w:val="000000"/>
          <w:sz w:val="24"/>
          <w:szCs w:val="19"/>
          <w:lang w:eastAsia="tr-TR"/>
        </w:rPr>
        <w:t>eski kanunun uygulanması</w:t>
      </w:r>
      <w:r w:rsidRPr="0054458A">
        <w:rPr>
          <w:rFonts w:ascii="Times New Roman" w:eastAsia="Times New Roman" w:hAnsi="Times New Roman" w:cs="Times New Roman"/>
          <w:color w:val="000000"/>
          <w:sz w:val="24"/>
          <w:szCs w:val="19"/>
          <w:lang w:eastAsia="tr-TR"/>
        </w:rPr>
        <w:t>” ilkesini prensip olarak kabul etmiştir. </w:t>
      </w:r>
      <w:r w:rsidRPr="0054458A">
        <w:rPr>
          <w:rFonts w:ascii="Times New Roman" w:eastAsia="Times New Roman" w:hAnsi="Times New Roman" w:cs="Times New Roman"/>
          <w:i/>
          <w:iCs/>
          <w:color w:val="000000"/>
          <w:sz w:val="24"/>
          <w:szCs w:val="19"/>
          <w:lang w:eastAsia="tr-TR"/>
        </w:rPr>
        <w:t xml:space="preserve">“Sona </w:t>
      </w:r>
      <w:r w:rsidRPr="0054458A">
        <w:rPr>
          <w:rFonts w:ascii="Times New Roman" w:eastAsia="Times New Roman" w:hAnsi="Times New Roman" w:cs="Times New Roman"/>
          <w:i/>
          <w:iCs/>
          <w:color w:val="000000"/>
          <w:sz w:val="24"/>
          <w:szCs w:val="19"/>
          <w:lang w:eastAsia="tr-TR"/>
        </w:rPr>
        <w:lastRenderedPageBreak/>
        <w:t>erme”</w:t>
      </w:r>
      <w:r w:rsidRPr="0054458A">
        <w:rPr>
          <w:rFonts w:ascii="Times New Roman" w:eastAsia="Times New Roman" w:hAnsi="Times New Roman" w:cs="Times New Roman"/>
          <w:color w:val="000000"/>
          <w:sz w:val="24"/>
          <w:szCs w:val="19"/>
          <w:lang w:eastAsia="tr-TR"/>
        </w:rPr>
        <w:t>  ibaresiyle sınırlı olarak esas incelemesi yapılan  “…</w:t>
      </w:r>
      <w:r w:rsidRPr="0054458A">
        <w:rPr>
          <w:rFonts w:ascii="Times New Roman" w:eastAsia="Times New Roman" w:hAnsi="Times New Roman" w:cs="Times New Roman"/>
          <w:i/>
          <w:iCs/>
          <w:color w:val="000000"/>
          <w:sz w:val="24"/>
          <w:szCs w:val="19"/>
          <w:lang w:eastAsia="tr-TR"/>
        </w:rPr>
        <w:t>sona erme ve tasfiye, Türk Borçlar Kanunu hükümlerine tabidir.”</w:t>
      </w:r>
      <w:r w:rsidRPr="0054458A">
        <w:rPr>
          <w:rFonts w:ascii="Times New Roman" w:eastAsia="Times New Roman" w:hAnsi="Times New Roman" w:cs="Times New Roman"/>
          <w:color w:val="000000"/>
          <w:sz w:val="24"/>
          <w:szCs w:val="19"/>
          <w:lang w:eastAsia="tr-TR"/>
        </w:rPr>
        <w:t> hükmü, eski Kanun döneminde kurulmuş bir sözleşmeyi geçersiz kılmamakta veya sona ermiş bir sözleşmeye müdahale etmemekte, hukuki sonuçlarını doğurmaya devam ettiren bir sözleşmenin sona ermesi yönünden yeni kanun hükümlerinin geçerli olmasını öngörmektedir. Kanun koyucu, sözleşmenin hukuk düzeninde etkilerini devam ettirdiği aşamalardan birini teşkil eden ve kuralda sınırlı olarak incelemesi yapılan “</w:t>
      </w:r>
      <w:r w:rsidRPr="0054458A">
        <w:rPr>
          <w:rFonts w:ascii="Times New Roman" w:eastAsia="Times New Roman" w:hAnsi="Times New Roman" w:cs="Times New Roman"/>
          <w:i/>
          <w:iCs/>
          <w:color w:val="000000"/>
          <w:sz w:val="24"/>
          <w:szCs w:val="19"/>
          <w:lang w:eastAsia="tr-TR"/>
        </w:rPr>
        <w:t>sona erme</w:t>
      </w:r>
      <w:r w:rsidRPr="0054458A">
        <w:rPr>
          <w:rFonts w:ascii="Times New Roman" w:eastAsia="Times New Roman" w:hAnsi="Times New Roman" w:cs="Times New Roman"/>
          <w:color w:val="000000"/>
          <w:sz w:val="24"/>
          <w:szCs w:val="19"/>
          <w:lang w:eastAsia="tr-TR"/>
        </w:rPr>
        <w:t>” ibaresi yönünden, temerrüt ve tasfiyedeki gibi istisnai bir durum için yeni kanun hükümlerinin uygulanmasını benimsemiştir. 818 sayılı mülga Borçlar Kanunu’nda bulunmayan, 6098 sayılı Kanun’da yeni düzenlemeler içeren temerrüt, sona erme ve tasfiye için sözleşmenin önceki kanun döneminde yapılmış olması halinde de 6098 sayılı Türk Borçlar Kanunu hükümlerinin uygulanmasının öngörülmesi, kanun koyucunun takdir yetkisinin kapsamındadır.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37. </w:t>
      </w:r>
      <w:r w:rsidRPr="0054458A">
        <w:rPr>
          <w:rFonts w:ascii="Times New Roman" w:eastAsia="Times New Roman" w:hAnsi="Times New Roman" w:cs="Times New Roman"/>
          <w:color w:val="000000"/>
          <w:sz w:val="24"/>
          <w:szCs w:val="19"/>
          <w:shd w:val="clear" w:color="auto" w:fill="FFFFFF"/>
          <w:lang w:eastAsia="tr-TR"/>
        </w:rPr>
        <w:t xml:space="preserve">Hukukî güvenlik ilkesi, değişen bir kuralın kişilere uygulanamamasını değil, mevcut kurallara güvenerek hareket eden kişinin bu nedenle öngöremediği, olumsuz sonuçlarla karşı karşıya kalmasını önlemeyi amaçlamaktadır. </w:t>
      </w:r>
      <w:proofErr w:type="gramStart"/>
      <w:r w:rsidRPr="0054458A">
        <w:rPr>
          <w:rFonts w:ascii="Times New Roman" w:eastAsia="Times New Roman" w:hAnsi="Times New Roman" w:cs="Times New Roman"/>
          <w:color w:val="000000"/>
          <w:sz w:val="24"/>
          <w:szCs w:val="19"/>
          <w:shd w:val="clear" w:color="auto" w:fill="FFFFFF"/>
          <w:lang w:eastAsia="tr-TR"/>
        </w:rPr>
        <w:t>Kanun’un itiraz konusu kuralı oluşturan</w:t>
      </w:r>
      <w:r w:rsidRPr="0054458A">
        <w:rPr>
          <w:rFonts w:ascii="Times New Roman" w:eastAsia="Times New Roman" w:hAnsi="Times New Roman" w:cs="Times New Roman"/>
          <w:color w:val="000000"/>
          <w:sz w:val="24"/>
          <w:szCs w:val="19"/>
          <w:lang w:eastAsia="tr-TR"/>
        </w:rPr>
        <w:t> “…</w:t>
      </w:r>
      <w:r w:rsidRPr="0054458A">
        <w:rPr>
          <w:rFonts w:ascii="Times New Roman" w:eastAsia="Times New Roman" w:hAnsi="Times New Roman" w:cs="Times New Roman"/>
          <w:i/>
          <w:iCs/>
          <w:color w:val="000000"/>
          <w:sz w:val="24"/>
          <w:szCs w:val="19"/>
          <w:lang w:eastAsia="tr-TR"/>
        </w:rPr>
        <w:t>on yıllık uzama süresi dolmuş olanlar hakkında da yürürlüğe girdiği tarihten itibaren iki yıl…” </w:t>
      </w:r>
      <w:r w:rsidRPr="0054458A">
        <w:rPr>
          <w:rFonts w:ascii="Times New Roman" w:eastAsia="Times New Roman" w:hAnsi="Times New Roman" w:cs="Times New Roman"/>
          <w:color w:val="000000"/>
          <w:sz w:val="24"/>
          <w:szCs w:val="19"/>
          <w:lang w:eastAsia="tr-TR"/>
        </w:rPr>
        <w:t xml:space="preserve">bölümünün de yer aldığı geçici 2. maddesi, konuya ilişkin yeni kuralın derhal uygulanması halinde kiracıların karşılaşabilecekleri olası sorunların önlenmesi, zarara uğramamaları ve mağdur edilmemeleri için bir defaya mahsus olmak üzere 6098 sayılı Kanun’un 347. maddesinin birinci fıkrasının üçüncü cümlesinin yürürlüğe girmesini iki yıl süreyle erteleyerek kiracıları koruma altına almaktadır. </w:t>
      </w:r>
      <w:proofErr w:type="gramEnd"/>
      <w:r w:rsidRPr="0054458A">
        <w:rPr>
          <w:rFonts w:ascii="Times New Roman" w:eastAsia="Times New Roman" w:hAnsi="Times New Roman" w:cs="Times New Roman"/>
          <w:color w:val="000000"/>
          <w:sz w:val="24"/>
          <w:szCs w:val="19"/>
          <w:lang w:eastAsia="tr-TR"/>
        </w:rPr>
        <w:t>Böylece kira sözleşmelerinde kiracıların lehine bir düzenleme yapılmış ve kira sözleşmelerinde on yıllık uzama süresinin bu Kanun’un yürürlüğe girdiği tarihte dolmuş olması halinde kiraya verene tanınan sözleşmeyi sona erdirme hakkının kullanılmasının belli bir süre ertelenmesiyle kiracı ile kiraya verenin hakları arasında makul bir denge sağlanmaya çalışılmıştır.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458A">
        <w:rPr>
          <w:rFonts w:ascii="Times New Roman" w:eastAsia="Times New Roman" w:hAnsi="Times New Roman" w:cs="Times New Roman"/>
          <w:color w:val="000000"/>
          <w:sz w:val="24"/>
          <w:szCs w:val="19"/>
          <w:lang w:eastAsia="tr-TR"/>
        </w:rPr>
        <w:t>38. </w:t>
      </w:r>
      <w:r w:rsidRPr="0054458A">
        <w:rPr>
          <w:rFonts w:ascii="Times New Roman" w:eastAsia="Times New Roman" w:hAnsi="Times New Roman" w:cs="Times New Roman"/>
          <w:color w:val="000000"/>
          <w:sz w:val="24"/>
          <w:szCs w:val="19"/>
          <w:shd w:val="clear" w:color="auto" w:fill="FFFFFF"/>
          <w:lang w:eastAsia="tr-TR"/>
        </w:rPr>
        <w:t>6098 sayılı Türk Borçlar Kanunu’nun 347. maddesinin birinci fıkrasının üçüncü cümlesinde </w:t>
      </w:r>
      <w:r w:rsidRPr="0054458A">
        <w:rPr>
          <w:rFonts w:ascii="Times New Roman" w:eastAsia="Times New Roman" w:hAnsi="Times New Roman" w:cs="Times New Roman"/>
          <w:color w:val="000000"/>
          <w:sz w:val="24"/>
          <w:szCs w:val="19"/>
          <w:lang w:eastAsia="tr-TR"/>
        </w:rPr>
        <w:t>kiraya verene tanınan sözleşmeyi sona erdirme yetkisinin, Kanun’un yürürlüğe girdiği tarihte uygulanmasının mümkün olmaması ve bu konuda iki yıllık geçiş sürecinin öngörülmüş olması gözetildiğinde kuraldaki “</w:t>
      </w:r>
      <w:r w:rsidRPr="0054458A">
        <w:rPr>
          <w:rFonts w:ascii="Times New Roman" w:eastAsia="Times New Roman" w:hAnsi="Times New Roman" w:cs="Times New Roman"/>
          <w:i/>
          <w:iCs/>
          <w:color w:val="000000"/>
          <w:sz w:val="24"/>
          <w:szCs w:val="19"/>
          <w:lang w:eastAsia="tr-TR"/>
        </w:rPr>
        <w:t>sona erme</w:t>
      </w:r>
      <w:r w:rsidRPr="0054458A">
        <w:rPr>
          <w:rFonts w:ascii="Times New Roman" w:eastAsia="Times New Roman" w:hAnsi="Times New Roman" w:cs="Times New Roman"/>
          <w:color w:val="000000"/>
          <w:sz w:val="24"/>
          <w:szCs w:val="19"/>
          <w:lang w:eastAsia="tr-TR"/>
        </w:rPr>
        <w:t>” ibaresi yönünden “</w:t>
      </w:r>
      <w:r w:rsidRPr="0054458A">
        <w:rPr>
          <w:rFonts w:ascii="Times New Roman" w:eastAsia="Times New Roman" w:hAnsi="Times New Roman" w:cs="Times New Roman"/>
          <w:i/>
          <w:iCs/>
          <w:color w:val="000000"/>
          <w:sz w:val="24"/>
          <w:szCs w:val="19"/>
          <w:lang w:eastAsia="tr-TR"/>
        </w:rPr>
        <w:t>geçmişe etkili olmama kuralı</w:t>
      </w:r>
      <w:r w:rsidRPr="0054458A">
        <w:rPr>
          <w:rFonts w:ascii="Times New Roman" w:eastAsia="Times New Roman" w:hAnsi="Times New Roman" w:cs="Times New Roman"/>
          <w:color w:val="000000"/>
          <w:sz w:val="24"/>
          <w:szCs w:val="19"/>
          <w:lang w:eastAsia="tr-TR"/>
        </w:rPr>
        <w:t>” uygulanmayarak yeni kanunun yürürlüğünün kabul edilmesi hukuki güvenliği ve sözleşme özgürlüğünü zedelememektedir.</w:t>
      </w:r>
      <w:proofErr w:type="gramEnd"/>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39. Açıklanan nedenle kurallar, Anayasa’nın 2</w:t>
      </w:r>
      <w:proofErr w:type="gramStart"/>
      <w:r w:rsidRPr="0054458A">
        <w:rPr>
          <w:rFonts w:ascii="Times New Roman" w:eastAsia="Times New Roman" w:hAnsi="Times New Roman" w:cs="Times New Roman"/>
          <w:color w:val="000000"/>
          <w:sz w:val="24"/>
          <w:szCs w:val="19"/>
          <w:lang w:eastAsia="tr-TR"/>
        </w:rPr>
        <w:t>.,</w:t>
      </w:r>
      <w:proofErr w:type="gramEnd"/>
      <w:r w:rsidRPr="0054458A">
        <w:rPr>
          <w:rFonts w:ascii="Times New Roman" w:eastAsia="Times New Roman" w:hAnsi="Times New Roman" w:cs="Times New Roman"/>
          <w:color w:val="000000"/>
          <w:sz w:val="24"/>
          <w:szCs w:val="19"/>
          <w:lang w:eastAsia="tr-TR"/>
        </w:rPr>
        <w:t xml:space="preserve"> 13. ve 48. maddelerine aykırı değildir. İptal talebinin reddi gerekir.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40. Serdar ÖZGÜLDÜR, Kanun’un geçici 2. maddesinin “…</w:t>
      </w:r>
      <w:r w:rsidRPr="0054458A">
        <w:rPr>
          <w:rFonts w:ascii="Times New Roman" w:eastAsia="Times New Roman" w:hAnsi="Times New Roman" w:cs="Times New Roman"/>
          <w:i/>
          <w:iCs/>
          <w:color w:val="000000"/>
          <w:sz w:val="24"/>
          <w:szCs w:val="19"/>
          <w:lang w:eastAsia="tr-TR"/>
        </w:rPr>
        <w:t>on yıllık uzama süresi dolmuş olanlar hakkında da yürürlüğe girdiği tarihten itibaren iki yıl…” </w:t>
      </w:r>
      <w:r w:rsidRPr="0054458A">
        <w:rPr>
          <w:rFonts w:ascii="Times New Roman" w:eastAsia="Times New Roman" w:hAnsi="Times New Roman" w:cs="Times New Roman"/>
          <w:color w:val="000000"/>
          <w:sz w:val="24"/>
          <w:szCs w:val="19"/>
          <w:lang w:eastAsia="tr-TR"/>
        </w:rPr>
        <w:t>bölümü yönünden bu görüşe katılmamıştır.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hd w:val="clear" w:color="auto" w:fill="FFFFFF"/>
          <w:lang w:eastAsia="tr-TR"/>
        </w:rPr>
        <w:t>IV- HÜKÜM</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A</w:t>
      </w:r>
      <w:r w:rsidRPr="0054458A">
        <w:rPr>
          <w:rFonts w:ascii="Times New Roman" w:eastAsia="Times New Roman" w:hAnsi="Times New Roman" w:cs="Times New Roman"/>
          <w:color w:val="000000"/>
          <w:sz w:val="24"/>
          <w:szCs w:val="19"/>
          <w:lang w:eastAsia="tr-TR"/>
        </w:rPr>
        <w:t>- 11.1.2011 tarihli ve 6098 sayılı Türk Borçlar Kanunu’nun 347. maddesinin birinci fıkrasının üçüncü cümlesinin Anayasa’ya aykırı olmadığına ve itirazın REDDİNE, OYBİRLİĞİYLE,</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B- </w:t>
      </w:r>
      <w:r w:rsidRPr="0054458A">
        <w:rPr>
          <w:rFonts w:ascii="Times New Roman" w:eastAsia="Times New Roman" w:hAnsi="Times New Roman" w:cs="Times New Roman"/>
          <w:color w:val="000000"/>
          <w:sz w:val="24"/>
          <w:szCs w:val="19"/>
          <w:lang w:eastAsia="tr-TR"/>
        </w:rPr>
        <w:t>12.1.2011 tarihli ve 6101 sayılı Türk Borçlar Kanununun Yürürlüğü ve Uygulama Şekli Hakkında Kanun’un;</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lastRenderedPageBreak/>
        <w:t> 1- </w:t>
      </w:r>
      <w:r w:rsidRPr="0054458A">
        <w:rPr>
          <w:rFonts w:ascii="Times New Roman" w:eastAsia="Times New Roman" w:hAnsi="Times New Roman" w:cs="Times New Roman"/>
          <w:color w:val="000000"/>
          <w:sz w:val="24"/>
          <w:szCs w:val="19"/>
          <w:lang w:eastAsia="tr-TR"/>
        </w:rPr>
        <w:t>1. maddesinin ikinci cümlesinde yer alan </w:t>
      </w:r>
      <w:r w:rsidRPr="0054458A">
        <w:rPr>
          <w:rFonts w:ascii="Times New Roman" w:eastAsia="Times New Roman" w:hAnsi="Times New Roman" w:cs="Times New Roman"/>
          <w:i/>
          <w:iCs/>
          <w:color w:val="000000"/>
          <w:sz w:val="24"/>
          <w:szCs w:val="19"/>
          <w:lang w:eastAsia="tr-TR"/>
        </w:rPr>
        <w:t>“…sona erme…”</w:t>
      </w:r>
      <w:r w:rsidRPr="0054458A">
        <w:rPr>
          <w:rFonts w:ascii="Times New Roman" w:eastAsia="Times New Roman" w:hAnsi="Times New Roman" w:cs="Times New Roman"/>
          <w:color w:val="000000"/>
          <w:sz w:val="24"/>
          <w:szCs w:val="19"/>
          <w:lang w:eastAsia="tr-TR"/>
        </w:rPr>
        <w:t> ibaresinin Anayasa’ya aykırı olmadığına ve itirazın REDDİNE, OYBİRLİĞİYLE,</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szCs w:val="19"/>
          <w:lang w:eastAsia="tr-TR"/>
        </w:rPr>
        <w:t> 2- </w:t>
      </w:r>
      <w:r w:rsidRPr="0054458A">
        <w:rPr>
          <w:rFonts w:ascii="Times New Roman" w:eastAsia="Times New Roman" w:hAnsi="Times New Roman" w:cs="Times New Roman"/>
          <w:color w:val="000000"/>
          <w:sz w:val="24"/>
          <w:szCs w:val="19"/>
          <w:lang w:eastAsia="tr-TR"/>
        </w:rPr>
        <w:t>Geçici 2. maddesinin </w:t>
      </w:r>
      <w:r w:rsidRPr="0054458A">
        <w:rPr>
          <w:rFonts w:ascii="Times New Roman" w:eastAsia="Times New Roman" w:hAnsi="Times New Roman" w:cs="Times New Roman"/>
          <w:i/>
          <w:iCs/>
          <w:color w:val="000000"/>
          <w:sz w:val="24"/>
          <w:szCs w:val="19"/>
          <w:lang w:eastAsia="tr-TR"/>
        </w:rPr>
        <w:t>“…on yıllık uzama süresi dolmuş olanlar hakkında da yürürlüğe girdiği tarihten itibaren iki yıl…” </w:t>
      </w:r>
      <w:r w:rsidRPr="0054458A">
        <w:rPr>
          <w:rFonts w:ascii="Times New Roman" w:eastAsia="Times New Roman" w:hAnsi="Times New Roman" w:cs="Times New Roman"/>
          <w:color w:val="000000"/>
          <w:sz w:val="24"/>
          <w:szCs w:val="19"/>
          <w:lang w:eastAsia="tr-TR"/>
        </w:rPr>
        <w:t xml:space="preserve">bölümünün Anayasa’ya aykırı olmadığına ve itirazın REDDİNE, Serdar </w:t>
      </w:r>
      <w:proofErr w:type="spellStart"/>
      <w:r w:rsidRPr="0054458A">
        <w:rPr>
          <w:rFonts w:ascii="Times New Roman" w:eastAsia="Times New Roman" w:hAnsi="Times New Roman" w:cs="Times New Roman"/>
          <w:color w:val="000000"/>
          <w:sz w:val="24"/>
          <w:szCs w:val="19"/>
          <w:lang w:eastAsia="tr-TR"/>
        </w:rPr>
        <w:t>ÖZGÜLDÜR’ün</w:t>
      </w:r>
      <w:proofErr w:type="spellEnd"/>
      <w:r w:rsidRPr="0054458A">
        <w:rPr>
          <w:rFonts w:ascii="Times New Roman" w:eastAsia="Times New Roman" w:hAnsi="Times New Roman" w:cs="Times New Roman"/>
          <w:color w:val="000000"/>
          <w:sz w:val="24"/>
          <w:szCs w:val="19"/>
          <w:lang w:eastAsia="tr-TR"/>
        </w:rPr>
        <w:t xml:space="preserve"> </w:t>
      </w:r>
      <w:proofErr w:type="spellStart"/>
      <w:r w:rsidRPr="0054458A">
        <w:rPr>
          <w:rFonts w:ascii="Times New Roman" w:eastAsia="Times New Roman" w:hAnsi="Times New Roman" w:cs="Times New Roman"/>
          <w:color w:val="000000"/>
          <w:sz w:val="24"/>
          <w:szCs w:val="19"/>
          <w:lang w:eastAsia="tr-TR"/>
        </w:rPr>
        <w:t>karşıoyu</w:t>
      </w:r>
      <w:proofErr w:type="spellEnd"/>
      <w:r w:rsidRPr="0054458A">
        <w:rPr>
          <w:rFonts w:ascii="Times New Roman" w:eastAsia="Times New Roman" w:hAnsi="Times New Roman" w:cs="Times New Roman"/>
          <w:color w:val="000000"/>
          <w:sz w:val="24"/>
          <w:szCs w:val="19"/>
          <w:lang w:eastAsia="tr-TR"/>
        </w:rPr>
        <w:t xml:space="preserve"> ve OYÇOKLUĞUYLA,</w:t>
      </w:r>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7.9.2016 tarihinde karar verildi.</w:t>
      </w:r>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458A" w:rsidRPr="0054458A" w:rsidTr="0054458A">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Başkan</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Başkanvekili</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Başkanvekili</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Engin YILDIRIM</w:t>
            </w:r>
          </w:p>
        </w:tc>
      </w:tr>
    </w:tbl>
    <w:p w:rsidR="0054458A" w:rsidRDefault="0054458A" w:rsidP="005445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p w:rsidR="0054458A" w:rsidRPr="0054458A" w:rsidRDefault="0054458A" w:rsidP="005445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458A" w:rsidRPr="0054458A" w:rsidTr="0054458A">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4458A">
              <w:rPr>
                <w:rFonts w:ascii="Times New Roman" w:eastAsia="Times New Roman" w:hAnsi="Times New Roman" w:cs="Times New Roman"/>
                <w:sz w:val="24"/>
                <w:szCs w:val="19"/>
                <w:lang w:eastAsia="tr-TR"/>
              </w:rPr>
              <w:t>Serruh</w:t>
            </w:r>
            <w:proofErr w:type="spellEnd"/>
            <w:r w:rsidRPr="0054458A">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 xml:space="preserve"> Osman </w:t>
            </w:r>
            <w:proofErr w:type="spellStart"/>
            <w:r w:rsidRPr="0054458A">
              <w:rPr>
                <w:rFonts w:ascii="Times New Roman" w:eastAsia="Times New Roman" w:hAnsi="Times New Roman" w:cs="Times New Roman"/>
                <w:sz w:val="24"/>
                <w:szCs w:val="19"/>
                <w:lang w:eastAsia="tr-TR"/>
              </w:rPr>
              <w:t>Alifeyyaz</w:t>
            </w:r>
            <w:proofErr w:type="spellEnd"/>
            <w:r w:rsidRPr="0054458A">
              <w:rPr>
                <w:rFonts w:ascii="Times New Roman" w:eastAsia="Times New Roman" w:hAnsi="Times New Roman" w:cs="Times New Roman"/>
                <w:sz w:val="24"/>
                <w:szCs w:val="19"/>
                <w:lang w:eastAsia="tr-TR"/>
              </w:rPr>
              <w:t xml:space="preserve"> PAKSÜT</w:t>
            </w:r>
          </w:p>
        </w:tc>
      </w:tr>
    </w:tbl>
    <w:p w:rsidR="0054458A" w:rsidRDefault="0054458A" w:rsidP="005445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p w:rsidR="0054458A" w:rsidRPr="0054458A" w:rsidRDefault="0054458A" w:rsidP="005445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458A" w:rsidRPr="0054458A" w:rsidTr="0054458A">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4458A">
              <w:rPr>
                <w:rFonts w:ascii="Times New Roman" w:eastAsia="Times New Roman" w:hAnsi="Times New Roman" w:cs="Times New Roman"/>
                <w:sz w:val="24"/>
                <w:szCs w:val="19"/>
                <w:lang w:eastAsia="tr-TR"/>
              </w:rPr>
              <w:t>Hicabi</w:t>
            </w:r>
            <w:proofErr w:type="spellEnd"/>
            <w:r w:rsidRPr="0054458A">
              <w:rPr>
                <w:rFonts w:ascii="Times New Roman" w:eastAsia="Times New Roman" w:hAnsi="Times New Roman" w:cs="Times New Roman"/>
                <w:sz w:val="24"/>
                <w:szCs w:val="19"/>
                <w:lang w:eastAsia="tr-TR"/>
              </w:rPr>
              <w:t xml:space="preserve"> DURSUN</w:t>
            </w:r>
          </w:p>
        </w:tc>
      </w:tr>
    </w:tbl>
    <w:p w:rsidR="0054458A" w:rsidRDefault="0054458A" w:rsidP="005445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p w:rsidR="0054458A" w:rsidRPr="0054458A" w:rsidRDefault="0054458A" w:rsidP="005445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458A" w:rsidRPr="0054458A" w:rsidTr="0054458A">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M. Emin KUZ</w:t>
            </w:r>
          </w:p>
        </w:tc>
      </w:tr>
    </w:tbl>
    <w:p w:rsidR="0054458A" w:rsidRDefault="0054458A" w:rsidP="005445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p w:rsidR="0054458A" w:rsidRPr="0054458A" w:rsidRDefault="0054458A" w:rsidP="005445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458A" w:rsidRPr="0054458A" w:rsidTr="0054458A">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 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Rıdvan GÜLEÇ</w:t>
            </w:r>
          </w:p>
        </w:tc>
      </w:tr>
    </w:tbl>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p w:rsidR="0054458A" w:rsidRDefault="0054458A" w:rsidP="0054458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54458A" w:rsidRDefault="0054458A" w:rsidP="0054458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54458A" w:rsidRDefault="0054458A" w:rsidP="005445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b/>
          <w:bCs/>
          <w:color w:val="000000"/>
          <w:sz w:val="24"/>
          <w:lang w:eastAsia="tr-TR"/>
        </w:rPr>
        <w:t>KARŞIOY GEREKÇESİ</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xml:space="preserve">“Türk Borçlar Kanununun Yürürlüğü ve Uygulama Şekli Hakkında Kanun Tasarısı” Türkiye Büyük Millet Meclisi (TBMM) Adalet Komisyonunda görüşülüp TBMM Genel Kuruluna gönderilmiş ve TBMM’ce de 12.1.2011 tarih ve  6101 sayılı Kanun olarak kabul edilerek 4.2.2011 tarih ve 27836 sayılı Resmî </w:t>
      </w:r>
      <w:proofErr w:type="spellStart"/>
      <w:r w:rsidRPr="0054458A">
        <w:rPr>
          <w:rFonts w:ascii="Times New Roman" w:eastAsia="Times New Roman" w:hAnsi="Times New Roman" w:cs="Times New Roman"/>
          <w:color w:val="000000"/>
          <w:sz w:val="24"/>
          <w:szCs w:val="19"/>
          <w:lang w:eastAsia="tr-TR"/>
        </w:rPr>
        <w:t>Gazete’de</w:t>
      </w:r>
      <w:proofErr w:type="spellEnd"/>
      <w:r w:rsidRPr="0054458A">
        <w:rPr>
          <w:rFonts w:ascii="Times New Roman" w:eastAsia="Times New Roman" w:hAnsi="Times New Roman" w:cs="Times New Roman"/>
          <w:color w:val="000000"/>
          <w:sz w:val="24"/>
          <w:szCs w:val="19"/>
          <w:lang w:eastAsia="tr-TR"/>
        </w:rPr>
        <w:t>  yayımlanarak yürürlüğe girmiştir.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Bu Kanun’un iptal istemine konu Geçici Madde 2’nin ne Kanun Tasarısı’nda ne de TBMM Adalet Komisyonu’nca  kabul edilen metinde yer almadığı, bu düzenlemenin TBMM Genel Kurulu’nda yapılan görüşme esnasında verilen bir “önerge”  ile metne eklendiği anlaşılmaktadır.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Anayasa’nın 88. maddesinde “Kanun teklif etmeye Bakanlar Kurulu ve milletvekilleri yetkilidir.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54458A">
        <w:rPr>
          <w:rFonts w:ascii="Times New Roman" w:eastAsia="Times New Roman" w:hAnsi="Times New Roman" w:cs="Times New Roman"/>
          <w:color w:val="000000"/>
          <w:sz w:val="24"/>
          <w:szCs w:val="19"/>
          <w:lang w:eastAsia="tr-TR"/>
        </w:rPr>
        <w:t>sakatlığı”na</w:t>
      </w:r>
      <w:proofErr w:type="spellEnd"/>
      <w:r w:rsidRPr="0054458A">
        <w:rPr>
          <w:rFonts w:ascii="Times New Roman" w:eastAsia="Times New Roman" w:hAnsi="Times New Roman" w:cs="Times New Roman"/>
          <w:color w:val="000000"/>
          <w:sz w:val="24"/>
          <w:szCs w:val="19"/>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54458A">
        <w:rPr>
          <w:rFonts w:ascii="Times New Roman" w:eastAsia="Times New Roman" w:hAnsi="Times New Roman" w:cs="Times New Roman"/>
          <w:color w:val="000000"/>
          <w:sz w:val="24"/>
          <w:szCs w:val="19"/>
          <w:lang w:eastAsia="tr-TR"/>
        </w:rPr>
        <w:t xml:space="preserve">Yani, birinci fıkraya aykırı bir durum söz konusu ise artık ortada doğrudan bir Anayasa ihlâli söz konusu olacak ve Anayasa’nın bu hükmünün bir tekrarından ibaret olan TBMM  </w:t>
      </w:r>
      <w:proofErr w:type="spellStart"/>
      <w:r w:rsidRPr="0054458A">
        <w:rPr>
          <w:rFonts w:ascii="Times New Roman" w:eastAsia="Times New Roman" w:hAnsi="Times New Roman" w:cs="Times New Roman"/>
          <w:color w:val="000000"/>
          <w:sz w:val="24"/>
          <w:szCs w:val="19"/>
          <w:lang w:eastAsia="tr-TR"/>
        </w:rPr>
        <w:t>İçzüğü’nün</w:t>
      </w:r>
      <w:proofErr w:type="spellEnd"/>
      <w:r w:rsidRPr="0054458A">
        <w:rPr>
          <w:rFonts w:ascii="Times New Roman" w:eastAsia="Times New Roman" w:hAnsi="Times New Roman" w:cs="Times New Roman"/>
          <w:color w:val="000000"/>
          <w:sz w:val="24"/>
          <w:szCs w:val="19"/>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458A">
        <w:rPr>
          <w:rFonts w:ascii="Times New Roman" w:eastAsia="Times New Roman" w:hAnsi="Times New Roman" w:cs="Times New Roman"/>
          <w:color w:val="000000"/>
          <w:sz w:val="24"/>
          <w:szCs w:val="19"/>
          <w:lang w:eastAsia="tr-TR"/>
        </w:rPr>
        <w:t xml:space="preserve">Davanın somutu ile ilgili olarak düzenleme öngören TBMM </w:t>
      </w:r>
      <w:proofErr w:type="spellStart"/>
      <w:r w:rsidRPr="0054458A">
        <w:rPr>
          <w:rFonts w:ascii="Times New Roman" w:eastAsia="Times New Roman" w:hAnsi="Times New Roman" w:cs="Times New Roman"/>
          <w:color w:val="000000"/>
          <w:sz w:val="24"/>
          <w:szCs w:val="19"/>
          <w:lang w:eastAsia="tr-TR"/>
        </w:rPr>
        <w:t>İçtüzüğü’nün</w:t>
      </w:r>
      <w:proofErr w:type="spellEnd"/>
      <w:r w:rsidRPr="0054458A">
        <w:rPr>
          <w:rFonts w:ascii="Times New Roman" w:eastAsia="Times New Roman" w:hAnsi="Times New Roman" w:cs="Times New Roman"/>
          <w:color w:val="000000"/>
          <w:sz w:val="24"/>
          <w:szCs w:val="19"/>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xml:space="preserve">Ancak, komisyonlar, 92 </w:t>
      </w:r>
      <w:proofErr w:type="spellStart"/>
      <w:r w:rsidRPr="0054458A">
        <w:rPr>
          <w:rFonts w:ascii="Times New Roman" w:eastAsia="Times New Roman" w:hAnsi="Times New Roman" w:cs="Times New Roman"/>
          <w:color w:val="000000"/>
          <w:sz w:val="24"/>
          <w:szCs w:val="19"/>
          <w:lang w:eastAsia="tr-TR"/>
        </w:rPr>
        <w:t>nci</w:t>
      </w:r>
      <w:proofErr w:type="spellEnd"/>
      <w:r w:rsidRPr="0054458A">
        <w:rPr>
          <w:rFonts w:ascii="Times New Roman" w:eastAsia="Times New Roman" w:hAnsi="Times New Roman" w:cs="Times New Roman"/>
          <w:color w:val="000000"/>
          <w:sz w:val="24"/>
          <w:szCs w:val="19"/>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xml:space="preserve">Anayasa’nın 88. maddesinin birinci fıkrasının açık amir hükmü karşısında, TBMM </w:t>
      </w:r>
      <w:proofErr w:type="spellStart"/>
      <w:r w:rsidRPr="0054458A">
        <w:rPr>
          <w:rFonts w:ascii="Times New Roman" w:eastAsia="Times New Roman" w:hAnsi="Times New Roman" w:cs="Times New Roman"/>
          <w:color w:val="000000"/>
          <w:sz w:val="24"/>
          <w:szCs w:val="19"/>
          <w:lang w:eastAsia="tr-TR"/>
        </w:rPr>
        <w:t>İçtüzüğü’nün</w:t>
      </w:r>
      <w:proofErr w:type="spellEnd"/>
      <w:r w:rsidRPr="0054458A">
        <w:rPr>
          <w:rFonts w:ascii="Times New Roman" w:eastAsia="Times New Roman" w:hAnsi="Times New Roman" w:cs="Times New Roman"/>
          <w:color w:val="000000"/>
          <w:sz w:val="24"/>
          <w:szCs w:val="19"/>
          <w:lang w:eastAsia="tr-TR"/>
        </w:rPr>
        <w:t xml:space="preserve"> 87. maddesi gerekçe gösterilerek, görüşülmekte olan bir tasarı veya teklifin konusu olmayan “başka” kanunlarda ek ve değişiklik getiren “yeni bir kanun teklifi mahiyetindeki” değişikliklerin “Genel Kurul” tarafından da yapılamayacağı açıktır.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lastRenderedPageBreak/>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54458A">
        <w:rPr>
          <w:rFonts w:ascii="Times New Roman" w:eastAsia="Times New Roman" w:hAnsi="Times New Roman" w:cs="Times New Roman"/>
          <w:color w:val="000000"/>
          <w:sz w:val="24"/>
          <w:szCs w:val="19"/>
          <w:lang w:eastAsia="tr-TR"/>
        </w:rPr>
        <w:t>nci</w:t>
      </w:r>
      <w:proofErr w:type="spellEnd"/>
      <w:r w:rsidRPr="0054458A">
        <w:rPr>
          <w:rFonts w:ascii="Times New Roman" w:eastAsia="Times New Roman" w:hAnsi="Times New Roman" w:cs="Times New Roman"/>
          <w:color w:val="000000"/>
          <w:sz w:val="24"/>
          <w:szCs w:val="19"/>
          <w:lang w:eastAsia="tr-TR"/>
        </w:rPr>
        <w:t xml:space="preserve"> maddesindeki özel durum dışında (genel veya özel af ilanını içeren kanun tasarı ve teklifleri) kanun teklif etme yetkileri yoktur. Keza Genel Kurulu’nda bu yönde bir yetkisi bulunmamaktadır.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xml:space="preserve">Yukarıda belirtilen ve iptali istenen  kurallar “Tasarı”  metninde yer almadığı halde, TBMM Genel Kurulu’nda verilen bir önergenin benimsenmesi suretiyle kanunlaştırıldığından; bu durum Anayasa’nın  88. maddesinin birinci fıkrasına (dolayısıyla da  bu hükmün açıklanması mahiyetinde bulunan TBMM </w:t>
      </w:r>
      <w:proofErr w:type="spellStart"/>
      <w:r w:rsidRPr="0054458A">
        <w:rPr>
          <w:rFonts w:ascii="Times New Roman" w:eastAsia="Times New Roman" w:hAnsi="Times New Roman" w:cs="Times New Roman"/>
          <w:color w:val="000000"/>
          <w:sz w:val="24"/>
          <w:szCs w:val="19"/>
          <w:lang w:eastAsia="tr-TR"/>
        </w:rPr>
        <w:t>İçtüzüğü’nün</w:t>
      </w:r>
      <w:proofErr w:type="spellEnd"/>
      <w:r w:rsidRPr="0054458A">
        <w:rPr>
          <w:rFonts w:ascii="Times New Roman" w:eastAsia="Times New Roman" w:hAnsi="Times New Roman" w:cs="Times New Roman"/>
          <w:color w:val="000000"/>
          <w:sz w:val="24"/>
          <w:szCs w:val="19"/>
          <w:lang w:eastAsia="tr-TR"/>
        </w:rPr>
        <w:t xml:space="preserve"> 35. maddesine) açıkça aykırı düşmektedir.</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xml:space="preserve">Anayasa’nın 148. maddesindeki “Kanunların şekil bakımından denetlenmesi, son oylamanın, öngörülen çoğunlukla yapılıp yapılmadığı… </w:t>
      </w:r>
      <w:proofErr w:type="gramStart"/>
      <w:r w:rsidRPr="0054458A">
        <w:rPr>
          <w:rFonts w:ascii="Times New Roman" w:eastAsia="Times New Roman" w:hAnsi="Times New Roman" w:cs="Times New Roman"/>
          <w:color w:val="000000"/>
          <w:sz w:val="24"/>
          <w:szCs w:val="19"/>
          <w:lang w:eastAsia="tr-TR"/>
        </w:rPr>
        <w:t>hususları</w:t>
      </w:r>
      <w:proofErr w:type="gramEnd"/>
      <w:r w:rsidRPr="0054458A">
        <w:rPr>
          <w:rFonts w:ascii="Times New Roman" w:eastAsia="Times New Roman" w:hAnsi="Times New Roman" w:cs="Times New Roman"/>
          <w:color w:val="000000"/>
          <w:sz w:val="24"/>
          <w:szCs w:val="19"/>
          <w:lang w:eastAsia="tr-TR"/>
        </w:rPr>
        <w:t xml:space="preserve"> ile sınırlıdır…” hükmünün de bu belirlemeye etkisinin olamayacağı kuşkusuzdur. Gerçekten, 88 </w:t>
      </w:r>
      <w:proofErr w:type="spellStart"/>
      <w:r w:rsidRPr="0054458A">
        <w:rPr>
          <w:rFonts w:ascii="Times New Roman" w:eastAsia="Times New Roman" w:hAnsi="Times New Roman" w:cs="Times New Roman"/>
          <w:color w:val="000000"/>
          <w:sz w:val="24"/>
          <w:szCs w:val="19"/>
          <w:lang w:eastAsia="tr-TR"/>
        </w:rPr>
        <w:t>nci</w:t>
      </w:r>
      <w:proofErr w:type="spellEnd"/>
      <w:r w:rsidRPr="0054458A">
        <w:rPr>
          <w:rFonts w:ascii="Times New Roman" w:eastAsia="Times New Roman" w:hAnsi="Times New Roman" w:cs="Times New Roman"/>
          <w:color w:val="000000"/>
          <w:sz w:val="24"/>
          <w:szCs w:val="19"/>
          <w:lang w:eastAsia="tr-TR"/>
        </w:rPr>
        <w:t xml:space="preserve"> maddenin birinci fıkrasına açıkça aykırı bir yasama faaliyeti </w:t>
      </w:r>
      <w:proofErr w:type="spellStart"/>
      <w:r w:rsidRPr="0054458A">
        <w:rPr>
          <w:rFonts w:ascii="Times New Roman" w:eastAsia="Times New Roman" w:hAnsi="Times New Roman" w:cs="Times New Roman"/>
          <w:color w:val="000000"/>
          <w:sz w:val="24"/>
          <w:szCs w:val="19"/>
          <w:lang w:eastAsia="tr-TR"/>
        </w:rPr>
        <w:t>sözkonusu</w:t>
      </w:r>
      <w:proofErr w:type="spellEnd"/>
      <w:r w:rsidRPr="0054458A">
        <w:rPr>
          <w:rFonts w:ascii="Times New Roman" w:eastAsia="Times New Roman" w:hAnsi="Times New Roman" w:cs="Times New Roman"/>
          <w:color w:val="000000"/>
          <w:sz w:val="24"/>
          <w:szCs w:val="19"/>
          <w:lang w:eastAsia="tr-TR"/>
        </w:rPr>
        <w:t xml:space="preserve"> olduğundan, Genel Kurulca öngörülen çoğunlukla yapılacak bir “son </w:t>
      </w:r>
      <w:proofErr w:type="spellStart"/>
      <w:r w:rsidRPr="0054458A">
        <w:rPr>
          <w:rFonts w:ascii="Times New Roman" w:eastAsia="Times New Roman" w:hAnsi="Times New Roman" w:cs="Times New Roman"/>
          <w:color w:val="000000"/>
          <w:sz w:val="24"/>
          <w:szCs w:val="19"/>
          <w:lang w:eastAsia="tr-TR"/>
        </w:rPr>
        <w:t>oylama”nın</w:t>
      </w:r>
      <w:proofErr w:type="spellEnd"/>
      <w:r w:rsidRPr="0054458A">
        <w:rPr>
          <w:rFonts w:ascii="Times New Roman" w:eastAsia="Times New Roman" w:hAnsi="Times New Roman" w:cs="Times New Roman"/>
          <w:color w:val="000000"/>
          <w:sz w:val="24"/>
          <w:szCs w:val="19"/>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54458A">
        <w:rPr>
          <w:rFonts w:ascii="Times New Roman" w:eastAsia="Times New Roman" w:hAnsi="Times New Roman" w:cs="Times New Roman"/>
          <w:color w:val="000000"/>
          <w:sz w:val="24"/>
          <w:szCs w:val="19"/>
          <w:lang w:eastAsia="tr-TR"/>
        </w:rPr>
        <w:t>.:</w:t>
      </w:r>
      <w:proofErr w:type="gramEnd"/>
      <w:r w:rsidRPr="0054458A">
        <w:rPr>
          <w:rFonts w:ascii="Times New Roman" w:eastAsia="Times New Roman" w:hAnsi="Times New Roman" w:cs="Times New Roman"/>
          <w:color w:val="000000"/>
          <w:sz w:val="24"/>
          <w:szCs w:val="19"/>
          <w:lang w:eastAsia="tr-TR"/>
        </w:rPr>
        <w:t xml:space="preserve"> Torba Yasalar ve Yasama sürecindeki İçtüzük Hükümlerinin Şekil Denetimi Sorunu, Hıfzı DEVECİ, TBB Dergisi, 2015 (117) s. 55-90)</w:t>
      </w:r>
    </w:p>
    <w:p w:rsid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458A">
        <w:rPr>
          <w:rFonts w:ascii="Times New Roman" w:eastAsia="Times New Roman" w:hAnsi="Times New Roman" w:cs="Times New Roman"/>
          <w:color w:val="000000"/>
          <w:sz w:val="24"/>
          <w:szCs w:val="19"/>
          <w:lang w:eastAsia="tr-TR"/>
        </w:rPr>
        <w:t xml:space="preserve">Esasen Anayasa Mahkemesinin 25.12.2008 tarih ve E.2008/71, K.2008/183 sayılı kararına (RG 9.4.2009, Sayı:27195) konu iptal davası başvurusunun içeriğinden de, bu şekildeki bir uygulamanın TBMM </w:t>
      </w:r>
      <w:proofErr w:type="spellStart"/>
      <w:r w:rsidRPr="0054458A">
        <w:rPr>
          <w:rFonts w:ascii="Times New Roman" w:eastAsia="Times New Roman" w:hAnsi="Times New Roman" w:cs="Times New Roman"/>
          <w:color w:val="000000"/>
          <w:sz w:val="24"/>
          <w:szCs w:val="19"/>
          <w:lang w:eastAsia="tr-TR"/>
        </w:rPr>
        <w:t>İçtüzüğü’nün</w:t>
      </w:r>
      <w:proofErr w:type="spellEnd"/>
      <w:r w:rsidRPr="0054458A">
        <w:rPr>
          <w:rFonts w:ascii="Times New Roman" w:eastAsia="Times New Roman" w:hAnsi="Times New Roman" w:cs="Times New Roman"/>
          <w:color w:val="000000"/>
          <w:sz w:val="24"/>
          <w:szCs w:val="19"/>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Yukarıda açıklanan nedenlerle, 12.1.2011 tarih ve 6101 sayılı Kanun’un Geçici 2. maddesinin iptal istemine konu “…on yıllık uzama süresi dolmuş olanlar hakkında da yürürlüğe girdiği tarihten itibaren iki yıl…” bölümünün iptali gerektiği kanaatine vardığımdan; aksi yöndeki çoğunluk kararına katılmıyorum.</w:t>
      </w:r>
    </w:p>
    <w:tbl>
      <w:tblPr>
        <w:tblW w:w="0" w:type="auto"/>
        <w:jc w:val="right"/>
        <w:shd w:val="clear" w:color="auto" w:fill="FFFFFF"/>
        <w:tblCellMar>
          <w:left w:w="0" w:type="dxa"/>
          <w:right w:w="0" w:type="dxa"/>
        </w:tblCellMar>
        <w:tblLook w:val="04A0" w:firstRow="1" w:lastRow="0" w:firstColumn="1" w:lastColumn="0" w:noHBand="0" w:noVBand="1"/>
      </w:tblPr>
      <w:tblGrid>
        <w:gridCol w:w="2223"/>
      </w:tblGrid>
      <w:tr w:rsidR="0054458A" w:rsidRPr="0054458A" w:rsidTr="0054458A">
        <w:trPr>
          <w:trHeight w:val="74"/>
          <w:jc w:val="right"/>
        </w:trPr>
        <w:tc>
          <w:tcPr>
            <w:tcW w:w="0" w:type="auto"/>
            <w:shd w:val="clear" w:color="auto" w:fill="FFFFFF"/>
            <w:tcMar>
              <w:top w:w="0" w:type="dxa"/>
              <w:left w:w="108" w:type="dxa"/>
              <w:bottom w:w="0" w:type="dxa"/>
              <w:right w:w="108" w:type="dxa"/>
            </w:tcMar>
            <w:hideMark/>
          </w:tcPr>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color w:val="000000"/>
                <w:sz w:val="24"/>
                <w:szCs w:val="19"/>
                <w:lang w:eastAsia="tr-TR"/>
              </w:rPr>
              <w:t>Üye</w:t>
            </w:r>
          </w:p>
          <w:p w:rsidR="0054458A" w:rsidRPr="0054458A" w:rsidRDefault="0054458A" w:rsidP="005445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58A">
              <w:rPr>
                <w:rFonts w:ascii="Times New Roman" w:eastAsia="Times New Roman" w:hAnsi="Times New Roman" w:cs="Times New Roman"/>
                <w:sz w:val="24"/>
                <w:szCs w:val="19"/>
                <w:lang w:eastAsia="tr-TR"/>
              </w:rPr>
              <w:t>Serdar ÖZGÜLDÜR</w:t>
            </w:r>
          </w:p>
        </w:tc>
      </w:tr>
    </w:tbl>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4458A" w:rsidRPr="0054458A" w:rsidRDefault="0054458A" w:rsidP="005445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458A">
        <w:rPr>
          <w:rFonts w:ascii="Times New Roman" w:eastAsia="Times New Roman" w:hAnsi="Times New Roman" w:cs="Times New Roman"/>
          <w:color w:val="000000"/>
          <w:sz w:val="24"/>
          <w:szCs w:val="19"/>
          <w:lang w:eastAsia="tr-TR"/>
        </w:rPr>
        <w:t>  </w:t>
      </w:r>
    </w:p>
    <w:p w:rsidR="00CE1FB9" w:rsidRPr="0054458A" w:rsidRDefault="00CE1FB9" w:rsidP="0054458A">
      <w:pPr>
        <w:spacing w:before="100" w:beforeAutospacing="1" w:after="100" w:afterAutospacing="1" w:line="240" w:lineRule="auto"/>
        <w:ind w:firstLine="709"/>
        <w:jc w:val="both"/>
        <w:rPr>
          <w:rFonts w:ascii="Times New Roman" w:hAnsi="Times New Roman" w:cs="Times New Roman"/>
          <w:sz w:val="24"/>
        </w:rPr>
      </w:pPr>
    </w:p>
    <w:sectPr w:rsidR="00CE1FB9" w:rsidRPr="0054458A" w:rsidSect="005445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BB" w:rsidRDefault="00305DBB" w:rsidP="0054458A">
      <w:pPr>
        <w:spacing w:after="0" w:line="240" w:lineRule="auto"/>
      </w:pPr>
      <w:r>
        <w:separator/>
      </w:r>
    </w:p>
  </w:endnote>
  <w:endnote w:type="continuationSeparator" w:id="0">
    <w:p w:rsidR="00305DBB" w:rsidRDefault="00305DBB" w:rsidP="0054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8A" w:rsidRDefault="0054458A" w:rsidP="00B555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458A" w:rsidRDefault="0054458A" w:rsidP="005445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8A" w:rsidRPr="0054458A" w:rsidRDefault="0054458A" w:rsidP="00B5559C">
    <w:pPr>
      <w:pStyle w:val="Altbilgi"/>
      <w:framePr w:wrap="around" w:vAnchor="text" w:hAnchor="margin" w:xAlign="right" w:y="1"/>
      <w:rPr>
        <w:rStyle w:val="SayfaNumaras"/>
        <w:rFonts w:ascii="Times New Roman" w:hAnsi="Times New Roman" w:cs="Times New Roman"/>
      </w:rPr>
    </w:pPr>
    <w:r w:rsidRPr="0054458A">
      <w:rPr>
        <w:rStyle w:val="SayfaNumaras"/>
        <w:rFonts w:ascii="Times New Roman" w:hAnsi="Times New Roman" w:cs="Times New Roman"/>
      </w:rPr>
      <w:fldChar w:fldCharType="begin"/>
    </w:r>
    <w:r w:rsidRPr="0054458A">
      <w:rPr>
        <w:rStyle w:val="SayfaNumaras"/>
        <w:rFonts w:ascii="Times New Roman" w:hAnsi="Times New Roman" w:cs="Times New Roman"/>
      </w:rPr>
      <w:instrText xml:space="preserve">PAGE  </w:instrText>
    </w:r>
    <w:r w:rsidRPr="0054458A">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54458A">
      <w:rPr>
        <w:rStyle w:val="SayfaNumaras"/>
        <w:rFonts w:ascii="Times New Roman" w:hAnsi="Times New Roman" w:cs="Times New Roman"/>
      </w:rPr>
      <w:fldChar w:fldCharType="end"/>
    </w:r>
  </w:p>
  <w:p w:rsidR="0054458A" w:rsidRPr="0054458A" w:rsidRDefault="0054458A" w:rsidP="005445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8A" w:rsidRDefault="005445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BB" w:rsidRDefault="00305DBB" w:rsidP="0054458A">
      <w:pPr>
        <w:spacing w:after="0" w:line="240" w:lineRule="auto"/>
      </w:pPr>
      <w:r>
        <w:separator/>
      </w:r>
    </w:p>
  </w:footnote>
  <w:footnote w:type="continuationSeparator" w:id="0">
    <w:p w:rsidR="00305DBB" w:rsidRDefault="00305DBB" w:rsidP="00544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8A" w:rsidRDefault="005445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8A" w:rsidRDefault="0054458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/102</w:t>
    </w:r>
  </w:p>
  <w:p w:rsidR="0054458A" w:rsidRDefault="0054458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/151</w:t>
    </w:r>
  </w:p>
  <w:p w:rsidR="0054458A" w:rsidRPr="0054458A" w:rsidRDefault="0054458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8A" w:rsidRDefault="005445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27"/>
    <w:rsid w:val="00305DBB"/>
    <w:rsid w:val="0054458A"/>
    <w:rsid w:val="00CE1FB9"/>
    <w:rsid w:val="00E53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DFA1B-A9E1-47F1-AF88-2BAB1028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4458A"/>
    <w:rPr>
      <w:color w:val="0000FF"/>
      <w:u w:val="single"/>
    </w:rPr>
  </w:style>
  <w:style w:type="paragraph" w:styleId="stbilgi">
    <w:name w:val="header"/>
    <w:basedOn w:val="Normal"/>
    <w:link w:val="stbilgiChar"/>
    <w:uiPriority w:val="99"/>
    <w:unhideWhenUsed/>
    <w:rsid w:val="005445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58A"/>
  </w:style>
  <w:style w:type="paragraph" w:styleId="Altbilgi">
    <w:name w:val="footer"/>
    <w:basedOn w:val="Normal"/>
    <w:link w:val="AltbilgiChar"/>
    <w:uiPriority w:val="99"/>
    <w:unhideWhenUsed/>
    <w:rsid w:val="005445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58A"/>
  </w:style>
  <w:style w:type="character" w:styleId="SayfaNumaras">
    <w:name w:val="page number"/>
    <w:basedOn w:val="VarsaylanParagrafYazTipi"/>
    <w:uiPriority w:val="99"/>
    <w:semiHidden/>
    <w:unhideWhenUsed/>
    <w:rsid w:val="0054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47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4648</Words>
  <Characters>26498</Characters>
  <Application>Microsoft Office Word</Application>
  <DocSecurity>0</DocSecurity>
  <Lines>220</Lines>
  <Paragraphs>62</Paragraphs>
  <ScaleCrop>false</ScaleCrop>
  <Company/>
  <LinksUpToDate>false</LinksUpToDate>
  <CharactersWithSpaces>31084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2019-03-13T08:07:00Z</dcterms:created>
  <dcterms:modified xsi:type="dcterms:W3CDTF">2019-03-13T08:09:00Z</dcterms:modified>
</cp:coreProperties>
</file>