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ANAYASA MAHKEMESİ KARARI</w:t>
      </w:r>
    </w:p>
    <w:p w:rsidR="00436F66" w:rsidRP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 </w:t>
      </w:r>
    </w:p>
    <w:p w:rsidR="00436F66" w:rsidRPr="00436F66" w:rsidRDefault="00436F66" w:rsidP="00436F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436F66">
        <w:rPr>
          <w:rFonts w:ascii="Times New Roman" w:eastAsia="Times New Roman" w:hAnsi="Times New Roman" w:cs="Times New Roman"/>
          <w:b/>
          <w:bCs/>
          <w:color w:val="000000"/>
          <w:sz w:val="24"/>
          <w:szCs w:val="26"/>
          <w:lang w:eastAsia="tr-TR"/>
        </w:rPr>
        <w:t>Esas Sayısı</w:t>
      </w:r>
      <w:r w:rsidR="00584082">
        <w:rPr>
          <w:rFonts w:ascii="Times New Roman" w:eastAsia="Times New Roman" w:hAnsi="Times New Roman" w:cs="Times New Roman"/>
          <w:b/>
          <w:bCs/>
          <w:color w:val="000000"/>
          <w:sz w:val="24"/>
          <w:szCs w:val="26"/>
          <w:lang w:eastAsia="tr-TR"/>
        </w:rPr>
        <w:tab/>
        <w:t xml:space="preserve">  </w:t>
      </w:r>
      <w:r w:rsidRPr="00436F66">
        <w:rPr>
          <w:rFonts w:ascii="Times New Roman" w:eastAsia="Times New Roman" w:hAnsi="Times New Roman" w:cs="Times New Roman"/>
          <w:b/>
          <w:bCs/>
          <w:color w:val="000000"/>
          <w:sz w:val="24"/>
          <w:szCs w:val="26"/>
          <w:lang w:eastAsia="tr-TR"/>
        </w:rPr>
        <w:t>:  2016/131</w:t>
      </w:r>
    </w:p>
    <w:p w:rsidR="00436F66" w:rsidRPr="00436F66" w:rsidRDefault="00436F66" w:rsidP="00436F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6F66">
        <w:rPr>
          <w:rFonts w:ascii="Times New Roman" w:eastAsia="Times New Roman" w:hAnsi="Times New Roman" w:cs="Times New Roman"/>
          <w:b/>
          <w:bCs/>
          <w:color w:val="000000"/>
          <w:sz w:val="24"/>
          <w:szCs w:val="26"/>
          <w:lang w:eastAsia="tr-TR"/>
        </w:rPr>
        <w:t xml:space="preserve">Karar </w:t>
      </w:r>
      <w:proofErr w:type="gramStart"/>
      <w:r w:rsidRPr="00436F66">
        <w:rPr>
          <w:rFonts w:ascii="Times New Roman" w:eastAsia="Times New Roman" w:hAnsi="Times New Roman" w:cs="Times New Roman"/>
          <w:b/>
          <w:bCs/>
          <w:color w:val="000000"/>
          <w:sz w:val="24"/>
          <w:szCs w:val="26"/>
          <w:lang w:eastAsia="tr-TR"/>
        </w:rPr>
        <w:t>Sayısı    :  2016</w:t>
      </w:r>
      <w:proofErr w:type="gramEnd"/>
      <w:r w:rsidRPr="00436F66">
        <w:rPr>
          <w:rFonts w:ascii="Times New Roman" w:eastAsia="Times New Roman" w:hAnsi="Times New Roman" w:cs="Times New Roman"/>
          <w:b/>
          <w:bCs/>
          <w:color w:val="000000"/>
          <w:sz w:val="24"/>
          <w:szCs w:val="26"/>
          <w:lang w:eastAsia="tr-TR"/>
        </w:rPr>
        <w:t>/121</w:t>
      </w:r>
    </w:p>
    <w:bookmarkEnd w:id="0"/>
    <w:p w:rsidR="00436F66" w:rsidRPr="00436F66" w:rsidRDefault="00436F66" w:rsidP="00436F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6F66">
        <w:rPr>
          <w:rFonts w:ascii="Times New Roman" w:eastAsia="Times New Roman" w:hAnsi="Times New Roman" w:cs="Times New Roman"/>
          <w:b/>
          <w:bCs/>
          <w:color w:val="000000"/>
          <w:sz w:val="24"/>
          <w:szCs w:val="26"/>
          <w:lang w:eastAsia="tr-TR"/>
        </w:rPr>
        <w:t xml:space="preserve">Karar </w:t>
      </w:r>
      <w:proofErr w:type="gramStart"/>
      <w:r w:rsidRPr="00436F66">
        <w:rPr>
          <w:rFonts w:ascii="Times New Roman" w:eastAsia="Times New Roman" w:hAnsi="Times New Roman" w:cs="Times New Roman"/>
          <w:b/>
          <w:bCs/>
          <w:color w:val="000000"/>
          <w:sz w:val="24"/>
          <w:szCs w:val="26"/>
          <w:lang w:eastAsia="tr-TR"/>
        </w:rPr>
        <w:t>Tarihi   :  22</w:t>
      </w:r>
      <w:proofErr w:type="gramEnd"/>
      <w:r w:rsidRPr="00436F66">
        <w:rPr>
          <w:rFonts w:ascii="Times New Roman" w:eastAsia="Times New Roman" w:hAnsi="Times New Roman" w:cs="Times New Roman"/>
          <w:b/>
          <w:bCs/>
          <w:color w:val="000000"/>
          <w:sz w:val="24"/>
          <w:szCs w:val="26"/>
          <w:lang w:eastAsia="tr-TR"/>
        </w:rPr>
        <w:t>.6.2016</w:t>
      </w:r>
    </w:p>
    <w:p w:rsidR="00436F66" w:rsidRDefault="00436F66" w:rsidP="00436F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6F66">
        <w:rPr>
          <w:rFonts w:ascii="Times New Roman" w:eastAsia="Times New Roman" w:hAnsi="Times New Roman" w:cs="Times New Roman"/>
          <w:b/>
          <w:bCs/>
          <w:color w:val="000000"/>
          <w:sz w:val="24"/>
          <w:szCs w:val="26"/>
          <w:lang w:eastAsia="tr-TR"/>
        </w:rPr>
        <w:t>R.G. Tarih-</w:t>
      </w:r>
      <w:proofErr w:type="gramStart"/>
      <w:r w:rsidRPr="00436F66">
        <w:rPr>
          <w:rFonts w:ascii="Times New Roman" w:eastAsia="Times New Roman" w:hAnsi="Times New Roman" w:cs="Times New Roman"/>
          <w:b/>
          <w:bCs/>
          <w:color w:val="000000"/>
          <w:sz w:val="24"/>
          <w:szCs w:val="26"/>
          <w:lang w:eastAsia="tr-TR"/>
        </w:rPr>
        <w:t>Sayısı   :  Tebliğ</w:t>
      </w:r>
      <w:proofErr w:type="gramEnd"/>
      <w:r w:rsidRPr="00436F66">
        <w:rPr>
          <w:rFonts w:ascii="Times New Roman" w:eastAsia="Times New Roman" w:hAnsi="Times New Roman" w:cs="Times New Roman"/>
          <w:b/>
          <w:bCs/>
          <w:color w:val="000000"/>
          <w:sz w:val="24"/>
          <w:szCs w:val="26"/>
          <w:lang w:eastAsia="tr-TR"/>
        </w:rPr>
        <w:t xml:space="preserve"> edildi</w:t>
      </w:r>
      <w:r w:rsidRPr="00436F66">
        <w:rPr>
          <w:rFonts w:ascii="Times New Roman" w:eastAsia="Times New Roman" w:hAnsi="Times New Roman" w:cs="Times New Roman"/>
          <w:b/>
          <w:bCs/>
          <w:color w:val="000000"/>
          <w:sz w:val="24"/>
          <w:szCs w:val="26"/>
          <w:lang w:eastAsia="tr-TR"/>
        </w:rPr>
        <w:t> </w:t>
      </w:r>
    </w:p>
    <w:p w:rsidR="00436F66" w:rsidRDefault="00436F66" w:rsidP="00436F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İTİRAZ YOLUNA BAŞVURAN:</w:t>
      </w:r>
      <w:r w:rsidRPr="00436F66">
        <w:rPr>
          <w:rFonts w:ascii="Times New Roman" w:eastAsia="Times New Roman" w:hAnsi="Times New Roman" w:cs="Times New Roman"/>
          <w:color w:val="000000"/>
          <w:sz w:val="24"/>
          <w:szCs w:val="26"/>
          <w:lang w:eastAsia="tr-TR"/>
        </w:rPr>
        <w:t> Beykoz 1. Asliye Ceza Mahkemesi</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6F66">
        <w:rPr>
          <w:rFonts w:ascii="Times New Roman" w:eastAsia="Times New Roman" w:hAnsi="Times New Roman" w:cs="Times New Roman"/>
          <w:b/>
          <w:bCs/>
          <w:color w:val="000000"/>
          <w:sz w:val="24"/>
          <w:szCs w:val="26"/>
          <w:lang w:eastAsia="tr-TR"/>
        </w:rPr>
        <w:t>İTİRAZIN KONUSU:</w:t>
      </w:r>
      <w:r w:rsidRPr="00436F66">
        <w:rPr>
          <w:rFonts w:ascii="Times New Roman" w:eastAsia="Times New Roman" w:hAnsi="Times New Roman" w:cs="Times New Roman"/>
          <w:color w:val="000000"/>
          <w:sz w:val="24"/>
          <w:szCs w:val="26"/>
          <w:lang w:eastAsia="tr-TR"/>
        </w:rPr>
        <w:t> 21.7.1983 tarihli ve 2863 sayılı Kültür ve Tabiat Varlıklarını Koruma Kanunu’nun, 8.10.2013 tarihli ve 6498 sayılı Kanun’un 3. maddesiyle değiştirilen 65. maddesinin dördüncü fıkrasında yer alan “…</w:t>
      </w:r>
      <w:r w:rsidRPr="00436F66">
        <w:rPr>
          <w:rFonts w:ascii="Times New Roman" w:eastAsia="Times New Roman" w:hAnsi="Times New Roman" w:cs="Times New Roman"/>
          <w:i/>
          <w:iCs/>
          <w:color w:val="000000"/>
          <w:sz w:val="24"/>
          <w:szCs w:val="26"/>
          <w:lang w:eastAsia="tr-TR"/>
        </w:rPr>
        <w:t xml:space="preserve">ile izinsiz </w:t>
      </w:r>
      <w:proofErr w:type="spellStart"/>
      <w:r w:rsidRPr="00436F66">
        <w:rPr>
          <w:rFonts w:ascii="Times New Roman" w:eastAsia="Times New Roman" w:hAnsi="Times New Roman" w:cs="Times New Roman"/>
          <w:i/>
          <w:iCs/>
          <w:color w:val="000000"/>
          <w:sz w:val="24"/>
          <w:szCs w:val="26"/>
          <w:lang w:eastAsia="tr-TR"/>
        </w:rPr>
        <w:t>inşaî</w:t>
      </w:r>
      <w:proofErr w:type="spellEnd"/>
      <w:r w:rsidRPr="00436F66">
        <w:rPr>
          <w:rFonts w:ascii="Times New Roman" w:eastAsia="Times New Roman" w:hAnsi="Times New Roman" w:cs="Times New Roman"/>
          <w:i/>
          <w:iCs/>
          <w:color w:val="000000"/>
          <w:sz w:val="24"/>
          <w:szCs w:val="26"/>
          <w:lang w:eastAsia="tr-TR"/>
        </w:rPr>
        <w:t xml:space="preserve"> ve fiziki müdahale</w:t>
      </w:r>
      <w:r w:rsidRPr="00436F66">
        <w:rPr>
          <w:rFonts w:ascii="Times New Roman" w:eastAsia="Times New Roman" w:hAnsi="Times New Roman" w:cs="Times New Roman"/>
          <w:color w:val="000000"/>
          <w:sz w:val="24"/>
          <w:szCs w:val="26"/>
          <w:lang w:eastAsia="tr-TR"/>
        </w:rPr>
        <w:t>…” ibaresinin, Anayasa’nın 2. ve 10. maddelerine aykırılığı ileri sürülerek iptaline karar verilmesi talebidir.</w:t>
      </w:r>
      <w:proofErr w:type="gramEnd"/>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OLAY: </w:t>
      </w:r>
      <w:r w:rsidRPr="00436F66">
        <w:rPr>
          <w:rFonts w:ascii="Times New Roman" w:eastAsia="Times New Roman" w:hAnsi="Times New Roman" w:cs="Times New Roman"/>
          <w:color w:val="000000"/>
          <w:sz w:val="24"/>
          <w:szCs w:val="26"/>
          <w:lang w:eastAsia="tr-TR"/>
        </w:rPr>
        <w:t xml:space="preserve">Sanık hakkında, 3. derece doğal sit alanı olarak tescil edilen bölgede izinsiz </w:t>
      </w:r>
      <w:proofErr w:type="spellStart"/>
      <w:r w:rsidRPr="00436F66">
        <w:rPr>
          <w:rFonts w:ascii="Times New Roman" w:eastAsia="Times New Roman" w:hAnsi="Times New Roman" w:cs="Times New Roman"/>
          <w:color w:val="000000"/>
          <w:sz w:val="24"/>
          <w:szCs w:val="26"/>
          <w:lang w:eastAsia="tr-TR"/>
        </w:rPr>
        <w:t>inşai</w:t>
      </w:r>
      <w:proofErr w:type="spellEnd"/>
      <w:r w:rsidRPr="00436F66">
        <w:rPr>
          <w:rFonts w:ascii="Times New Roman" w:eastAsia="Times New Roman" w:hAnsi="Times New Roman" w:cs="Times New Roman"/>
          <w:color w:val="000000"/>
          <w:sz w:val="24"/>
          <w:szCs w:val="26"/>
          <w:lang w:eastAsia="tr-TR"/>
        </w:rPr>
        <w:t xml:space="preserve"> ve fiziki müdahalede bulunduğu gerekçesiyle açılan kamu davasında, itiraz konusu kuralın Anayasa’ya aykırı olduğu kanısına varan Mahkeme, iptali için başvurmuştur.   </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I- İPTALİ İSTENİLEN KANUN HÜKMÜ</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Kanun’un itiraz konusu kuralı da içeren 65. maddesi şöyledir: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w:t>
      </w:r>
      <w:r w:rsidRPr="00436F66">
        <w:rPr>
          <w:rFonts w:ascii="Times New Roman" w:eastAsia="Times New Roman" w:hAnsi="Times New Roman" w:cs="Times New Roman"/>
          <w:i/>
          <w:iCs/>
          <w:color w:val="000000"/>
          <w:sz w:val="24"/>
          <w:szCs w:val="26"/>
          <w:lang w:eastAsia="tr-TR"/>
        </w:rPr>
        <w:t xml:space="preserve">Madde 65- (Değişik: </w:t>
      </w:r>
      <w:proofErr w:type="gramStart"/>
      <w:r w:rsidRPr="00436F66">
        <w:rPr>
          <w:rFonts w:ascii="Times New Roman" w:eastAsia="Times New Roman" w:hAnsi="Times New Roman" w:cs="Times New Roman"/>
          <w:i/>
          <w:iCs/>
          <w:color w:val="000000"/>
          <w:sz w:val="24"/>
          <w:szCs w:val="26"/>
          <w:lang w:eastAsia="tr-TR"/>
        </w:rPr>
        <w:t>8/10/2013</w:t>
      </w:r>
      <w:proofErr w:type="gramEnd"/>
      <w:r w:rsidRPr="00436F66">
        <w:rPr>
          <w:rFonts w:ascii="Times New Roman" w:eastAsia="Times New Roman" w:hAnsi="Times New Roman" w:cs="Times New Roman"/>
          <w:i/>
          <w:iCs/>
          <w:color w:val="000000"/>
          <w:sz w:val="24"/>
          <w:szCs w:val="26"/>
          <w:lang w:eastAsia="tr-TR"/>
        </w:rPr>
        <w:t xml:space="preserve">-6498/3 </w:t>
      </w:r>
      <w:proofErr w:type="spellStart"/>
      <w:r w:rsidRPr="00436F66">
        <w:rPr>
          <w:rFonts w:ascii="Times New Roman" w:eastAsia="Times New Roman" w:hAnsi="Times New Roman" w:cs="Times New Roman"/>
          <w:i/>
          <w:iCs/>
          <w:color w:val="000000"/>
          <w:sz w:val="24"/>
          <w:szCs w:val="26"/>
          <w:lang w:eastAsia="tr-TR"/>
        </w:rPr>
        <w:t>md.</w:t>
      </w:r>
      <w:proofErr w:type="spellEnd"/>
      <w:r w:rsidRPr="00436F66">
        <w:rPr>
          <w:rFonts w:ascii="Times New Roman" w:eastAsia="Times New Roman" w:hAnsi="Times New Roman" w:cs="Times New Roman"/>
          <w:i/>
          <w:iCs/>
          <w:color w:val="000000"/>
          <w:sz w:val="24"/>
          <w:szCs w:val="26"/>
          <w:lang w:eastAsia="tr-TR"/>
        </w:rPr>
        <w:t>)     </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6F66">
        <w:rPr>
          <w:rFonts w:ascii="Times New Roman" w:eastAsia="Times New Roman" w:hAnsi="Times New Roman" w:cs="Times New Roman"/>
          <w:i/>
          <w:iCs/>
          <w:color w:val="000000"/>
          <w:sz w:val="24"/>
          <w:szCs w:val="26"/>
          <w:lang w:eastAsia="tr-TR"/>
        </w:rPr>
        <w:t xml:space="preserve">Tescil edilen sit alanları ve korunması gerekli taşınmaz kültür ve tabiat varlıkları ile korunma alanlarının bu Kanuna göre tebliğ veya ilan edilmiş olmasına rağmen yıkılmasına, bozulmasına, tahribine, yok olmasına veya her ne suretle olursa olsun zarar görmesine kasten sebebiyet verenler ile koruma bölge kurullarından izin alınmaksızın </w:t>
      </w:r>
      <w:proofErr w:type="spellStart"/>
      <w:r w:rsidRPr="00436F66">
        <w:rPr>
          <w:rFonts w:ascii="Times New Roman" w:eastAsia="Times New Roman" w:hAnsi="Times New Roman" w:cs="Times New Roman"/>
          <w:i/>
          <w:iCs/>
          <w:color w:val="000000"/>
          <w:sz w:val="24"/>
          <w:szCs w:val="26"/>
          <w:lang w:eastAsia="tr-TR"/>
        </w:rPr>
        <w:t>inşaî</w:t>
      </w:r>
      <w:proofErr w:type="spellEnd"/>
      <w:r w:rsidRPr="00436F66">
        <w:rPr>
          <w:rFonts w:ascii="Times New Roman" w:eastAsia="Times New Roman" w:hAnsi="Times New Roman" w:cs="Times New Roman"/>
          <w:i/>
          <w:iCs/>
          <w:color w:val="000000"/>
          <w:sz w:val="24"/>
          <w:szCs w:val="26"/>
          <w:lang w:eastAsia="tr-TR"/>
        </w:rPr>
        <w:t xml:space="preserve"> ve fiziki müdahale yapanlar veya yaptıranlar, iki yıldan beş yıla kadar hapis ve beş bin güne kadar adli para cezasıyla cezalandırılır.</w:t>
      </w:r>
      <w:proofErr w:type="gramEnd"/>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i/>
          <w:iCs/>
          <w:color w:val="000000"/>
          <w:sz w:val="24"/>
          <w:szCs w:val="26"/>
          <w:lang w:eastAsia="tr-TR"/>
        </w:rPr>
        <w:t>Bu Kanuna aykırı olarak yıkma veya imar izni verenler, iki yıldan beş yıla kadar hapis ve beş bin güne kadar adli para cezasıyla cezalandırılır.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i/>
          <w:iCs/>
          <w:color w:val="000000"/>
          <w:sz w:val="24"/>
          <w:szCs w:val="26"/>
          <w:lang w:eastAsia="tr-TR"/>
        </w:rPr>
        <w:t>Birinci ve ikinci fıkralarda belirtilen fiiller, korunması gerekli kültür ve tabiat varlığını yurt dışına kaçırmak amacıyla işlenmiş ise verilecek cezalar bir kat artırılır.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i/>
          <w:iCs/>
          <w:color w:val="000000"/>
          <w:sz w:val="24"/>
          <w:szCs w:val="26"/>
          <w:lang w:eastAsia="tr-TR"/>
        </w:rPr>
        <w:t xml:space="preserve">Bünyesinde koruma, uygulama ve denetim büroları kurulan idarelerden 57 </w:t>
      </w:r>
      <w:proofErr w:type="spellStart"/>
      <w:r w:rsidRPr="00436F66">
        <w:rPr>
          <w:rFonts w:ascii="Times New Roman" w:eastAsia="Times New Roman" w:hAnsi="Times New Roman" w:cs="Times New Roman"/>
          <w:i/>
          <w:iCs/>
          <w:color w:val="000000"/>
          <w:sz w:val="24"/>
          <w:szCs w:val="26"/>
          <w:lang w:eastAsia="tr-TR"/>
        </w:rPr>
        <w:t>nci</w:t>
      </w:r>
      <w:proofErr w:type="spellEnd"/>
      <w:r w:rsidRPr="00436F66">
        <w:rPr>
          <w:rFonts w:ascii="Times New Roman" w:eastAsia="Times New Roman" w:hAnsi="Times New Roman" w:cs="Times New Roman"/>
          <w:i/>
          <w:iCs/>
          <w:color w:val="000000"/>
          <w:sz w:val="24"/>
          <w:szCs w:val="26"/>
          <w:lang w:eastAsia="tr-TR"/>
        </w:rPr>
        <w:t xml:space="preserve"> maddenin yedinci fıkrası uyarınca izin almaksızın veya izne aykırı olarak tamirat ve tadilat yapanlar </w:t>
      </w:r>
      <w:r w:rsidRPr="00436F66">
        <w:rPr>
          <w:rFonts w:ascii="Times New Roman" w:eastAsia="Times New Roman" w:hAnsi="Times New Roman" w:cs="Times New Roman"/>
          <w:b/>
          <w:bCs/>
          <w:i/>
          <w:iCs/>
          <w:color w:val="000000"/>
          <w:sz w:val="24"/>
          <w:szCs w:val="26"/>
          <w:lang w:eastAsia="tr-TR"/>
        </w:rPr>
        <w:t xml:space="preserve">ile izinsiz </w:t>
      </w:r>
      <w:proofErr w:type="spellStart"/>
      <w:r w:rsidRPr="00436F66">
        <w:rPr>
          <w:rFonts w:ascii="Times New Roman" w:eastAsia="Times New Roman" w:hAnsi="Times New Roman" w:cs="Times New Roman"/>
          <w:b/>
          <w:bCs/>
          <w:i/>
          <w:iCs/>
          <w:color w:val="000000"/>
          <w:sz w:val="24"/>
          <w:szCs w:val="26"/>
          <w:lang w:eastAsia="tr-TR"/>
        </w:rPr>
        <w:t>inşaî</w:t>
      </w:r>
      <w:proofErr w:type="spellEnd"/>
      <w:r w:rsidRPr="00436F66">
        <w:rPr>
          <w:rFonts w:ascii="Times New Roman" w:eastAsia="Times New Roman" w:hAnsi="Times New Roman" w:cs="Times New Roman"/>
          <w:b/>
          <w:bCs/>
          <w:i/>
          <w:iCs/>
          <w:color w:val="000000"/>
          <w:sz w:val="24"/>
          <w:szCs w:val="26"/>
          <w:lang w:eastAsia="tr-TR"/>
        </w:rPr>
        <w:t xml:space="preserve"> ve fiziki müdahale</w:t>
      </w:r>
      <w:r w:rsidRPr="00436F66">
        <w:rPr>
          <w:rFonts w:ascii="Times New Roman" w:eastAsia="Times New Roman" w:hAnsi="Times New Roman" w:cs="Times New Roman"/>
          <w:i/>
          <w:iCs/>
          <w:color w:val="000000"/>
          <w:sz w:val="24"/>
          <w:szCs w:val="26"/>
          <w:lang w:eastAsia="tr-TR"/>
        </w:rPr>
        <w:t> yapanlar veya yaptıranlar altı aydan üç yıla kadar hapis veya adli para cezası ile cezalandırılırlar.”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II- İLK İNCELEME</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Fatih ŞAHİN tarafından hazırlanan ilk inceleme raporu, itiraz konusu kanun hükmü okunup incelendikten sonra gereği görüşülüp düşünüldü:</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436F66">
        <w:rPr>
          <w:rFonts w:ascii="Times New Roman" w:eastAsia="Times New Roman" w:hAnsi="Times New Roman" w:cs="Times New Roman"/>
          <w:i/>
          <w:iCs/>
          <w:color w:val="000000"/>
          <w:sz w:val="24"/>
          <w:szCs w:val="26"/>
          <w:lang w:eastAsia="tr-TR"/>
        </w:rPr>
        <w:t>“Başvuruya engel durumlar” </w:t>
      </w:r>
      <w:r w:rsidRPr="00436F66">
        <w:rPr>
          <w:rFonts w:ascii="Times New Roman" w:eastAsia="Times New Roman" w:hAnsi="Times New Roman" w:cs="Times New Roman"/>
          <w:color w:val="000000"/>
          <w:sz w:val="24"/>
          <w:szCs w:val="26"/>
          <w:lang w:eastAsia="tr-TR"/>
        </w:rPr>
        <w:t>başlığını taşıyan 41. maddesinin (2) numaralı fıkrasında, “</w:t>
      </w:r>
      <w:r w:rsidRPr="00436F66">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436F66">
        <w:rPr>
          <w:rFonts w:ascii="Times New Roman" w:eastAsia="Times New Roman" w:hAnsi="Times New Roman" w:cs="Times New Roman"/>
          <w:color w:val="000000"/>
          <w:sz w:val="24"/>
          <w:szCs w:val="26"/>
          <w:lang w:eastAsia="tr-TR"/>
        </w:rPr>
        <w:t>” denilmiştir.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3. 6216 sayılı Kanun’un 40. maddesinin (4) numaralı fıkrasında ise “</w:t>
      </w:r>
      <w:r w:rsidRPr="00436F66">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436F66">
        <w:rPr>
          <w:rFonts w:ascii="Times New Roman" w:eastAsia="Times New Roman" w:hAnsi="Times New Roman" w:cs="Times New Roman"/>
          <w:color w:val="000000"/>
          <w:sz w:val="24"/>
          <w:szCs w:val="26"/>
          <w:lang w:eastAsia="tr-TR"/>
        </w:rPr>
        <w:t>” hükmüne yer verilmiştir.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4. İtiraz yoluna başvuran Mahkeme tarafından, itiraz konusu kuralın uygulanacağı bir başka dava dosyası kapsamında da itiraz başvurusunda (E.2016/130) bulunulduğu ve söz konusu başvurunun bakılmakta olan dava dosyası için bekletici mesele sayılmaksızın aynı kuralın iptali talebiyle Anayasa Mahkemesine tekrar başvurulduğu anlaşılmıştır.</w:t>
      </w:r>
    </w:p>
    <w:p w:rsid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436F66" w:rsidRP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b/>
          <w:bCs/>
          <w:color w:val="000000"/>
          <w:sz w:val="24"/>
          <w:szCs w:val="26"/>
          <w:lang w:eastAsia="tr-TR"/>
        </w:rPr>
        <w:t>III- HÜKÜM</w:t>
      </w:r>
      <w:r w:rsidRPr="00436F66">
        <w:rPr>
          <w:rFonts w:ascii="Times New Roman" w:eastAsia="Times New Roman" w:hAnsi="Times New Roman" w:cs="Times New Roman"/>
          <w:color w:val="000000"/>
          <w:sz w:val="24"/>
          <w:szCs w:val="26"/>
          <w:lang w:eastAsia="tr-TR"/>
        </w:rPr>
        <w:t>     </w:t>
      </w:r>
    </w:p>
    <w:p w:rsidR="00436F66" w:rsidRP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6F66">
        <w:rPr>
          <w:rFonts w:ascii="Times New Roman" w:eastAsia="Times New Roman" w:hAnsi="Times New Roman" w:cs="Times New Roman"/>
          <w:color w:val="000000"/>
          <w:sz w:val="24"/>
          <w:szCs w:val="26"/>
          <w:lang w:eastAsia="tr-TR"/>
        </w:rPr>
        <w:t>21.7.1983 tarihli ve 2863 sayılı Kültür ve Tabiat Varlıklarını Koruma Kanunu’nun, 8.10.2013 tarihli ve 6498 sayılı Kanun’un 3. maddesiyle değiştirilen 65. maddesinin dördüncü fıkrasında yer alan </w:t>
      </w:r>
      <w:r w:rsidRPr="00436F66">
        <w:rPr>
          <w:rFonts w:ascii="Times New Roman" w:eastAsia="Times New Roman" w:hAnsi="Times New Roman" w:cs="Times New Roman"/>
          <w:i/>
          <w:iCs/>
          <w:color w:val="000000"/>
          <w:sz w:val="24"/>
          <w:szCs w:val="26"/>
          <w:lang w:eastAsia="tr-TR"/>
        </w:rPr>
        <w:t xml:space="preserve">“…ile izinsiz </w:t>
      </w:r>
      <w:proofErr w:type="spellStart"/>
      <w:r w:rsidRPr="00436F66">
        <w:rPr>
          <w:rFonts w:ascii="Times New Roman" w:eastAsia="Times New Roman" w:hAnsi="Times New Roman" w:cs="Times New Roman"/>
          <w:i/>
          <w:iCs/>
          <w:color w:val="000000"/>
          <w:sz w:val="24"/>
          <w:szCs w:val="26"/>
          <w:lang w:eastAsia="tr-TR"/>
        </w:rPr>
        <w:t>inşaî</w:t>
      </w:r>
      <w:proofErr w:type="spellEnd"/>
      <w:r w:rsidRPr="00436F66">
        <w:rPr>
          <w:rFonts w:ascii="Times New Roman" w:eastAsia="Times New Roman" w:hAnsi="Times New Roman" w:cs="Times New Roman"/>
          <w:i/>
          <w:iCs/>
          <w:color w:val="000000"/>
          <w:sz w:val="24"/>
          <w:szCs w:val="26"/>
          <w:lang w:eastAsia="tr-TR"/>
        </w:rPr>
        <w:t xml:space="preserve"> ve fiziki müdahale…”</w:t>
      </w:r>
      <w:r w:rsidRPr="00436F66">
        <w:rPr>
          <w:rFonts w:ascii="Times New Roman" w:eastAsia="Times New Roman" w:hAnsi="Times New Roman" w:cs="Times New Roman"/>
          <w:color w:val="000000"/>
          <w:sz w:val="24"/>
          <w:szCs w:val="26"/>
          <w:lang w:eastAsia="tr-TR"/>
        </w:rPr>
        <w:t> ibaresinin iptali talebiyle yapılan itiraz başvurusunun, 6216 sayılı Anayasa Mahkemesinin Kuruluşu ve Yargılama Usulleri Hakkında Kanun’un 41. maddesinin (2) ve 40. maddesinin (4) numaralı fıkraları gereğince yöntemine uygun olmadığından REDDİNE, 22.6.2016 tarihinde OYBİRLİĞİYLE karar verildi. </w:t>
      </w:r>
      <w:proofErr w:type="gramEnd"/>
    </w:p>
    <w:p w:rsidR="00436F66" w:rsidRPr="00436F66" w:rsidRDefault="00436F66" w:rsidP="00436F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6F66" w:rsidRPr="00436F66" w:rsidTr="00436F66">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Başkan</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Başkanvekili</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Başkanvekili</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Engin YILDIRIM</w:t>
            </w:r>
          </w:p>
        </w:tc>
      </w:tr>
    </w:tbl>
    <w:p w:rsid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6F66" w:rsidRPr="00436F66" w:rsidTr="00436F66">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6F66">
              <w:rPr>
                <w:rFonts w:ascii="Times New Roman" w:eastAsia="Times New Roman" w:hAnsi="Times New Roman" w:cs="Times New Roman"/>
                <w:sz w:val="24"/>
                <w:szCs w:val="26"/>
                <w:lang w:eastAsia="tr-TR"/>
              </w:rPr>
              <w:t>Serruh</w:t>
            </w:r>
            <w:proofErr w:type="spellEnd"/>
            <w:r w:rsidRPr="00436F6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 xml:space="preserve"> Osman </w:t>
            </w:r>
            <w:proofErr w:type="spellStart"/>
            <w:r w:rsidRPr="00436F66">
              <w:rPr>
                <w:rFonts w:ascii="Times New Roman" w:eastAsia="Times New Roman" w:hAnsi="Times New Roman" w:cs="Times New Roman"/>
                <w:sz w:val="24"/>
                <w:szCs w:val="26"/>
                <w:lang w:eastAsia="tr-TR"/>
              </w:rPr>
              <w:t>Alifeyyaz</w:t>
            </w:r>
            <w:proofErr w:type="spellEnd"/>
            <w:r w:rsidRPr="00436F66">
              <w:rPr>
                <w:rFonts w:ascii="Times New Roman" w:eastAsia="Times New Roman" w:hAnsi="Times New Roman" w:cs="Times New Roman"/>
                <w:sz w:val="24"/>
                <w:szCs w:val="26"/>
                <w:lang w:eastAsia="tr-TR"/>
              </w:rPr>
              <w:t xml:space="preserve"> PAKSÜT</w:t>
            </w:r>
          </w:p>
        </w:tc>
      </w:tr>
    </w:tbl>
    <w:p w:rsid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6F66" w:rsidRPr="00436F66" w:rsidTr="00436F66">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Nuri NECİPOĞLU    </w:t>
            </w:r>
          </w:p>
        </w:tc>
      </w:tr>
    </w:tbl>
    <w:p w:rsid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lastRenderedPageBreak/>
        <w:t> </w:t>
      </w:r>
    </w:p>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6F66" w:rsidRPr="00436F66" w:rsidTr="00436F66">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6F66">
              <w:rPr>
                <w:rFonts w:ascii="Times New Roman" w:eastAsia="Times New Roman" w:hAnsi="Times New Roman" w:cs="Times New Roman"/>
                <w:sz w:val="24"/>
                <w:szCs w:val="26"/>
                <w:lang w:eastAsia="tr-TR"/>
              </w:rPr>
              <w:t>Hicabi</w:t>
            </w:r>
            <w:proofErr w:type="spellEnd"/>
            <w:r w:rsidRPr="00436F6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Erdal TERCAN</w:t>
            </w:r>
          </w:p>
        </w:tc>
      </w:tr>
    </w:tbl>
    <w:p w:rsid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6F66" w:rsidRPr="00436F66" w:rsidTr="00436F66">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Hasan Tahsin GÖKCAN</w:t>
            </w:r>
          </w:p>
        </w:tc>
      </w:tr>
    </w:tbl>
    <w:p w:rsid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p w:rsidR="00436F66" w:rsidRPr="00436F66" w:rsidRDefault="00436F66" w:rsidP="00436F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6F6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36F66" w:rsidRPr="00436F66" w:rsidTr="00436F66">
        <w:tc>
          <w:tcPr>
            <w:tcW w:w="2500"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Üye</w:t>
            </w:r>
          </w:p>
          <w:p w:rsidR="00436F66" w:rsidRPr="00436F66" w:rsidRDefault="00436F66" w:rsidP="00436F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6F66">
              <w:rPr>
                <w:rFonts w:ascii="Times New Roman" w:eastAsia="Times New Roman" w:hAnsi="Times New Roman" w:cs="Times New Roman"/>
                <w:sz w:val="24"/>
                <w:szCs w:val="26"/>
                <w:lang w:eastAsia="tr-TR"/>
              </w:rPr>
              <w:t>Rıdvan GÜLEÇ</w:t>
            </w:r>
          </w:p>
        </w:tc>
      </w:tr>
    </w:tbl>
    <w:p w:rsidR="00CE1FB9" w:rsidRPr="00436F66" w:rsidRDefault="00CE1FB9" w:rsidP="00436F66">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36F66" w:rsidSect="00436F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19" w:rsidRDefault="00D23319" w:rsidP="00436F66">
      <w:pPr>
        <w:spacing w:after="0" w:line="240" w:lineRule="auto"/>
      </w:pPr>
      <w:r>
        <w:separator/>
      </w:r>
    </w:p>
  </w:endnote>
  <w:endnote w:type="continuationSeparator" w:id="0">
    <w:p w:rsidR="00D23319" w:rsidRDefault="00D23319" w:rsidP="0043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Default="00436F66" w:rsidP="009244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6F66" w:rsidRDefault="00436F66" w:rsidP="00436F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Pr="00436F66" w:rsidRDefault="00436F66" w:rsidP="009244AC">
    <w:pPr>
      <w:pStyle w:val="Altbilgi"/>
      <w:framePr w:wrap="around" w:vAnchor="text" w:hAnchor="margin" w:xAlign="right" w:y="1"/>
      <w:rPr>
        <w:rStyle w:val="SayfaNumaras"/>
        <w:rFonts w:ascii="Times New Roman" w:hAnsi="Times New Roman" w:cs="Times New Roman"/>
      </w:rPr>
    </w:pPr>
    <w:r w:rsidRPr="00436F66">
      <w:rPr>
        <w:rStyle w:val="SayfaNumaras"/>
        <w:rFonts w:ascii="Times New Roman" w:hAnsi="Times New Roman" w:cs="Times New Roman"/>
      </w:rPr>
      <w:fldChar w:fldCharType="begin"/>
    </w:r>
    <w:r w:rsidRPr="00436F66">
      <w:rPr>
        <w:rStyle w:val="SayfaNumaras"/>
        <w:rFonts w:ascii="Times New Roman" w:hAnsi="Times New Roman" w:cs="Times New Roman"/>
      </w:rPr>
      <w:instrText xml:space="preserve">PAGE  </w:instrText>
    </w:r>
    <w:r w:rsidRPr="00436F66">
      <w:rPr>
        <w:rStyle w:val="SayfaNumaras"/>
        <w:rFonts w:ascii="Times New Roman" w:hAnsi="Times New Roman" w:cs="Times New Roman"/>
      </w:rPr>
      <w:fldChar w:fldCharType="separate"/>
    </w:r>
    <w:r w:rsidR="00584082">
      <w:rPr>
        <w:rStyle w:val="SayfaNumaras"/>
        <w:rFonts w:ascii="Times New Roman" w:hAnsi="Times New Roman" w:cs="Times New Roman"/>
        <w:noProof/>
      </w:rPr>
      <w:t>3</w:t>
    </w:r>
    <w:r w:rsidRPr="00436F66">
      <w:rPr>
        <w:rStyle w:val="SayfaNumaras"/>
        <w:rFonts w:ascii="Times New Roman" w:hAnsi="Times New Roman" w:cs="Times New Roman"/>
      </w:rPr>
      <w:fldChar w:fldCharType="end"/>
    </w:r>
  </w:p>
  <w:p w:rsidR="00436F66" w:rsidRPr="00436F66" w:rsidRDefault="00436F66" w:rsidP="00436F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Default="00436F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19" w:rsidRDefault="00D23319" w:rsidP="00436F66">
      <w:pPr>
        <w:spacing w:after="0" w:line="240" w:lineRule="auto"/>
      </w:pPr>
      <w:r>
        <w:separator/>
      </w:r>
    </w:p>
  </w:footnote>
  <w:footnote w:type="continuationSeparator" w:id="0">
    <w:p w:rsidR="00D23319" w:rsidRDefault="00D23319" w:rsidP="00436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Default="00436F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Default="00436F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/131</w:t>
    </w:r>
  </w:p>
  <w:p w:rsidR="00436F66" w:rsidRDefault="00436F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/121</w:t>
    </w:r>
  </w:p>
  <w:p w:rsidR="00436F66" w:rsidRPr="00436F66" w:rsidRDefault="00436F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6" w:rsidRDefault="00436F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22"/>
    <w:rsid w:val="00436F66"/>
    <w:rsid w:val="00584082"/>
    <w:rsid w:val="00CE1FB9"/>
    <w:rsid w:val="00D23319"/>
    <w:rsid w:val="00FD0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96EF-4C01-4204-9B98-FC4BE73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6F66"/>
    <w:rPr>
      <w:color w:val="0000FF"/>
      <w:u w:val="single"/>
    </w:rPr>
  </w:style>
  <w:style w:type="paragraph" w:styleId="stbilgi">
    <w:name w:val="header"/>
    <w:basedOn w:val="Normal"/>
    <w:link w:val="stbilgiChar"/>
    <w:uiPriority w:val="99"/>
    <w:unhideWhenUsed/>
    <w:rsid w:val="00436F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6F66"/>
  </w:style>
  <w:style w:type="paragraph" w:styleId="Altbilgi">
    <w:name w:val="footer"/>
    <w:basedOn w:val="Normal"/>
    <w:link w:val="AltbilgiChar"/>
    <w:uiPriority w:val="99"/>
    <w:unhideWhenUsed/>
    <w:rsid w:val="00436F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6F66"/>
  </w:style>
  <w:style w:type="character" w:styleId="SayfaNumaras">
    <w:name w:val="page number"/>
    <w:basedOn w:val="VarsaylanParagrafYazTipi"/>
    <w:uiPriority w:val="99"/>
    <w:semiHidden/>
    <w:unhideWhenUsed/>
    <w:rsid w:val="0043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2019-03-12T07:42:00Z</dcterms:created>
  <dcterms:modified xsi:type="dcterms:W3CDTF">2019-03-12T07:45:00Z</dcterms:modified>
</cp:coreProperties>
</file>