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01C" w:rsidRDefault="00E5701C" w:rsidP="00E5701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b/>
          <w:bCs/>
          <w:color w:val="000000"/>
          <w:sz w:val="24"/>
          <w:szCs w:val="26"/>
          <w:lang w:eastAsia="tr-TR"/>
        </w:rPr>
        <w:t>ANAYASA MAHKEMESİ KARARI</w:t>
      </w:r>
    </w:p>
    <w:p w:rsidR="00E5701C" w:rsidRP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b/>
          <w:bCs/>
          <w:color w:val="000000"/>
          <w:sz w:val="24"/>
          <w:szCs w:val="16"/>
          <w:lang w:eastAsia="tr-TR"/>
        </w:rPr>
        <w:t> </w:t>
      </w:r>
    </w:p>
    <w:p w:rsidR="00E5701C" w:rsidRPr="00E5701C" w:rsidRDefault="00E5701C" w:rsidP="00E5701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E5701C">
        <w:rPr>
          <w:rFonts w:ascii="Times New Roman" w:eastAsia="Times New Roman" w:hAnsi="Times New Roman" w:cs="Times New Roman"/>
          <w:b/>
          <w:color w:val="000000"/>
          <w:sz w:val="24"/>
          <w:szCs w:val="27"/>
          <w:lang w:eastAsia="tr-TR"/>
        </w:rPr>
        <w:t xml:space="preserve">Esas </w:t>
      </w:r>
      <w:proofErr w:type="gramStart"/>
      <w:r w:rsidRPr="00E5701C">
        <w:rPr>
          <w:rFonts w:ascii="Times New Roman" w:eastAsia="Times New Roman" w:hAnsi="Times New Roman" w:cs="Times New Roman"/>
          <w:b/>
          <w:color w:val="000000"/>
          <w:sz w:val="24"/>
          <w:szCs w:val="27"/>
          <w:lang w:eastAsia="tr-TR"/>
        </w:rPr>
        <w:t>Sayısı : 2015</w:t>
      </w:r>
      <w:proofErr w:type="gramEnd"/>
      <w:r w:rsidRPr="00E5701C">
        <w:rPr>
          <w:rFonts w:ascii="Times New Roman" w:eastAsia="Times New Roman" w:hAnsi="Times New Roman" w:cs="Times New Roman"/>
          <w:b/>
          <w:color w:val="000000"/>
          <w:sz w:val="24"/>
          <w:szCs w:val="27"/>
          <w:lang w:eastAsia="tr-TR"/>
        </w:rPr>
        <w:t>/51</w:t>
      </w:r>
    </w:p>
    <w:p w:rsidR="00E5701C" w:rsidRPr="00E5701C" w:rsidRDefault="00E5701C" w:rsidP="00E5701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E5701C">
        <w:rPr>
          <w:rFonts w:ascii="Times New Roman" w:eastAsia="Times New Roman" w:hAnsi="Times New Roman" w:cs="Times New Roman"/>
          <w:b/>
          <w:color w:val="000000"/>
          <w:sz w:val="24"/>
          <w:szCs w:val="27"/>
          <w:lang w:eastAsia="tr-TR"/>
        </w:rPr>
        <w:t xml:space="preserve">Karar </w:t>
      </w:r>
      <w:proofErr w:type="gramStart"/>
      <w:r w:rsidRPr="00E5701C">
        <w:rPr>
          <w:rFonts w:ascii="Times New Roman" w:eastAsia="Times New Roman" w:hAnsi="Times New Roman" w:cs="Times New Roman"/>
          <w:b/>
          <w:color w:val="000000"/>
          <w:sz w:val="24"/>
          <w:szCs w:val="27"/>
          <w:lang w:eastAsia="tr-TR"/>
        </w:rPr>
        <w:t>Sayısı : 2015</w:t>
      </w:r>
      <w:proofErr w:type="gramEnd"/>
      <w:r w:rsidRPr="00E5701C">
        <w:rPr>
          <w:rFonts w:ascii="Times New Roman" w:eastAsia="Times New Roman" w:hAnsi="Times New Roman" w:cs="Times New Roman"/>
          <w:b/>
          <w:color w:val="000000"/>
          <w:sz w:val="24"/>
          <w:szCs w:val="27"/>
          <w:lang w:eastAsia="tr-TR"/>
        </w:rPr>
        <w:t>/57</w:t>
      </w:r>
    </w:p>
    <w:p w:rsidR="00E5701C" w:rsidRPr="00E5701C" w:rsidRDefault="00E5701C" w:rsidP="00E5701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E5701C">
        <w:rPr>
          <w:rFonts w:ascii="Times New Roman" w:eastAsia="Times New Roman" w:hAnsi="Times New Roman" w:cs="Times New Roman"/>
          <w:b/>
          <w:color w:val="000000"/>
          <w:sz w:val="24"/>
          <w:szCs w:val="27"/>
          <w:lang w:eastAsia="tr-TR"/>
        </w:rPr>
        <w:t xml:space="preserve">Karar </w:t>
      </w:r>
      <w:proofErr w:type="gramStart"/>
      <w:r w:rsidRPr="00E5701C">
        <w:rPr>
          <w:rFonts w:ascii="Times New Roman" w:eastAsia="Times New Roman" w:hAnsi="Times New Roman" w:cs="Times New Roman"/>
          <w:b/>
          <w:color w:val="000000"/>
          <w:sz w:val="24"/>
          <w:szCs w:val="27"/>
          <w:lang w:eastAsia="tr-TR"/>
        </w:rPr>
        <w:t>Tarihi : 17</w:t>
      </w:r>
      <w:proofErr w:type="gramEnd"/>
      <w:r w:rsidRPr="00E5701C">
        <w:rPr>
          <w:rFonts w:ascii="Times New Roman" w:eastAsia="Times New Roman" w:hAnsi="Times New Roman" w:cs="Times New Roman"/>
          <w:b/>
          <w:color w:val="000000"/>
          <w:sz w:val="24"/>
          <w:szCs w:val="27"/>
          <w:lang w:eastAsia="tr-TR"/>
        </w:rPr>
        <w:t>.6.2015</w:t>
      </w:r>
    </w:p>
    <w:p w:rsidR="00E5701C" w:rsidRDefault="00E5701C" w:rsidP="00E5701C">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R.G. Tarih-</w:t>
      </w:r>
      <w:proofErr w:type="gramStart"/>
      <w:r>
        <w:rPr>
          <w:rFonts w:ascii="Times New Roman" w:eastAsia="Times New Roman" w:hAnsi="Times New Roman" w:cs="Times New Roman"/>
          <w:b/>
          <w:color w:val="000000"/>
          <w:sz w:val="24"/>
          <w:szCs w:val="27"/>
          <w:lang w:eastAsia="tr-TR"/>
        </w:rPr>
        <w:t>Sayı</w:t>
      </w:r>
      <w:r w:rsidRPr="00E5701C">
        <w:rPr>
          <w:rFonts w:ascii="Times New Roman" w:eastAsia="Times New Roman" w:hAnsi="Times New Roman" w:cs="Times New Roman"/>
          <w:b/>
          <w:color w:val="000000"/>
          <w:sz w:val="24"/>
          <w:szCs w:val="27"/>
          <w:lang w:eastAsia="tr-TR"/>
        </w:rPr>
        <w:t xml:space="preserve"> :</w:t>
      </w:r>
      <w:r>
        <w:rPr>
          <w:rFonts w:ascii="Times New Roman" w:eastAsia="Times New Roman" w:hAnsi="Times New Roman" w:cs="Times New Roman"/>
          <w:b/>
          <w:color w:val="000000"/>
          <w:sz w:val="24"/>
          <w:szCs w:val="27"/>
          <w:lang w:eastAsia="tr-TR"/>
        </w:rPr>
        <w:t xml:space="preserve"> </w:t>
      </w:r>
      <w:r w:rsidRPr="00E5701C">
        <w:rPr>
          <w:rFonts w:ascii="Times New Roman" w:eastAsia="Times New Roman" w:hAnsi="Times New Roman" w:cs="Times New Roman"/>
          <w:b/>
          <w:color w:val="000000"/>
          <w:sz w:val="24"/>
          <w:szCs w:val="27"/>
          <w:lang w:eastAsia="tr-TR"/>
        </w:rPr>
        <w:t>Tebliğ</w:t>
      </w:r>
      <w:proofErr w:type="gramEnd"/>
      <w:r w:rsidRPr="00E5701C">
        <w:rPr>
          <w:rFonts w:ascii="Times New Roman" w:eastAsia="Times New Roman" w:hAnsi="Times New Roman" w:cs="Times New Roman"/>
          <w:b/>
          <w:color w:val="000000"/>
          <w:sz w:val="24"/>
          <w:szCs w:val="27"/>
          <w:lang w:eastAsia="tr-TR"/>
        </w:rPr>
        <w:t xml:space="preserve"> edildi</w:t>
      </w:r>
      <w:r w:rsidRPr="00E5701C">
        <w:rPr>
          <w:rFonts w:ascii="Times New Roman" w:eastAsia="Times New Roman" w:hAnsi="Times New Roman" w:cs="Times New Roman"/>
          <w:b/>
          <w:color w:val="000000"/>
          <w:sz w:val="24"/>
          <w:szCs w:val="27"/>
          <w:lang w:eastAsia="tr-TR"/>
        </w:rPr>
        <w:t> </w:t>
      </w:r>
    </w:p>
    <w:p w:rsidR="00E5701C" w:rsidRDefault="00E5701C" w:rsidP="00E5701C">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b/>
          <w:bCs/>
          <w:color w:val="000000"/>
          <w:sz w:val="24"/>
          <w:szCs w:val="26"/>
          <w:lang w:eastAsia="tr-TR"/>
        </w:rPr>
        <w:t xml:space="preserve">İTİRAZ YOLUNA </w:t>
      </w:r>
      <w:proofErr w:type="gramStart"/>
      <w:r w:rsidRPr="00E5701C">
        <w:rPr>
          <w:rFonts w:ascii="Times New Roman" w:eastAsia="Times New Roman" w:hAnsi="Times New Roman" w:cs="Times New Roman"/>
          <w:b/>
          <w:bCs/>
          <w:color w:val="000000"/>
          <w:sz w:val="24"/>
          <w:szCs w:val="26"/>
          <w:lang w:eastAsia="tr-TR"/>
        </w:rPr>
        <w:t>BAŞVURAN :</w:t>
      </w:r>
      <w:r w:rsidRPr="00E5701C">
        <w:rPr>
          <w:rFonts w:ascii="Times New Roman" w:eastAsia="Times New Roman" w:hAnsi="Times New Roman" w:cs="Times New Roman"/>
          <w:color w:val="000000"/>
          <w:sz w:val="24"/>
          <w:szCs w:val="26"/>
          <w:lang w:eastAsia="tr-TR"/>
        </w:rPr>
        <w:t> Danıştay</w:t>
      </w:r>
      <w:proofErr w:type="gramEnd"/>
      <w:r w:rsidRPr="00E5701C">
        <w:rPr>
          <w:rFonts w:ascii="Times New Roman" w:eastAsia="Times New Roman" w:hAnsi="Times New Roman" w:cs="Times New Roman"/>
          <w:color w:val="000000"/>
          <w:sz w:val="24"/>
          <w:szCs w:val="26"/>
          <w:lang w:eastAsia="tr-TR"/>
        </w:rPr>
        <w:t xml:space="preserve"> </w:t>
      </w:r>
      <w:proofErr w:type="spellStart"/>
      <w:r w:rsidRPr="00E5701C">
        <w:rPr>
          <w:rFonts w:ascii="Times New Roman" w:eastAsia="Times New Roman" w:hAnsi="Times New Roman" w:cs="Times New Roman"/>
          <w:color w:val="000000"/>
          <w:sz w:val="24"/>
          <w:szCs w:val="26"/>
          <w:lang w:eastAsia="tr-TR"/>
        </w:rPr>
        <w:t>Onaltıncı</w:t>
      </w:r>
      <w:proofErr w:type="spellEnd"/>
      <w:r w:rsidRPr="00E5701C">
        <w:rPr>
          <w:rFonts w:ascii="Times New Roman" w:eastAsia="Times New Roman" w:hAnsi="Times New Roman" w:cs="Times New Roman"/>
          <w:color w:val="000000"/>
          <w:sz w:val="24"/>
          <w:szCs w:val="26"/>
          <w:lang w:eastAsia="tr-TR"/>
        </w:rPr>
        <w:t xml:space="preserve"> Dairesi</w:t>
      </w: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b/>
          <w:bCs/>
          <w:color w:val="000000"/>
          <w:sz w:val="24"/>
          <w:szCs w:val="26"/>
          <w:lang w:eastAsia="tr-TR"/>
        </w:rPr>
        <w:t xml:space="preserve">İTİRAZIN </w:t>
      </w:r>
      <w:proofErr w:type="gramStart"/>
      <w:r w:rsidRPr="00E5701C">
        <w:rPr>
          <w:rFonts w:ascii="Times New Roman" w:eastAsia="Times New Roman" w:hAnsi="Times New Roman" w:cs="Times New Roman"/>
          <w:b/>
          <w:bCs/>
          <w:color w:val="000000"/>
          <w:sz w:val="24"/>
          <w:szCs w:val="26"/>
          <w:lang w:eastAsia="tr-TR"/>
        </w:rPr>
        <w:t>KONUSU : </w:t>
      </w:r>
      <w:r w:rsidRPr="00E5701C">
        <w:rPr>
          <w:rFonts w:ascii="Times New Roman" w:eastAsia="Times New Roman" w:hAnsi="Times New Roman" w:cs="Times New Roman"/>
          <w:color w:val="000000"/>
          <w:sz w:val="24"/>
          <w:szCs w:val="26"/>
          <w:lang w:eastAsia="tr-TR"/>
        </w:rPr>
        <w:t>4</w:t>
      </w:r>
      <w:proofErr w:type="gramEnd"/>
      <w:r w:rsidRPr="00E5701C">
        <w:rPr>
          <w:rFonts w:ascii="Times New Roman" w:eastAsia="Times New Roman" w:hAnsi="Times New Roman" w:cs="Times New Roman"/>
          <w:color w:val="000000"/>
          <w:sz w:val="24"/>
          <w:szCs w:val="26"/>
          <w:lang w:eastAsia="tr-TR"/>
        </w:rPr>
        <w:t>.7.1972 tarihli ve 1602 sayılı Askeri Yüksek İdare Mahkemesi Kanunu’nun 25.12.1981 tarihli ve 2568 sayılı Kanun’un 1. ve 10.3.2011 tarihli ve 6191 sayılı Kanun’un 10. maddeleriyle değiştirilen 20. maddesinin ikinci fıkrasında yer alan </w:t>
      </w:r>
      <w:r w:rsidRPr="00E5701C">
        <w:rPr>
          <w:rFonts w:ascii="Times New Roman" w:eastAsia="Times New Roman" w:hAnsi="Times New Roman" w:cs="Times New Roman"/>
          <w:i/>
          <w:iCs/>
          <w:color w:val="000000"/>
          <w:sz w:val="24"/>
          <w:szCs w:val="26"/>
          <w:lang w:eastAsia="tr-TR"/>
        </w:rPr>
        <w:t>“…sivil memurlar…” </w:t>
      </w:r>
      <w:r w:rsidRPr="00E5701C">
        <w:rPr>
          <w:rFonts w:ascii="Times New Roman" w:eastAsia="Times New Roman" w:hAnsi="Times New Roman" w:cs="Times New Roman"/>
          <w:color w:val="000000"/>
          <w:sz w:val="24"/>
          <w:szCs w:val="26"/>
          <w:lang w:eastAsia="tr-TR"/>
        </w:rPr>
        <w:t>ibaresinin Anayasa’nın 10. ve 36. maddelerine aykırılığı ileri sürülerek iptaline karar verilmesi istemidir.</w:t>
      </w: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b/>
          <w:bCs/>
          <w:color w:val="000000"/>
          <w:sz w:val="24"/>
          <w:szCs w:val="26"/>
          <w:lang w:eastAsia="tr-TR"/>
        </w:rPr>
        <w:t>  I- OLAY</w:t>
      </w: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Bartın Deniz Komutanlığı Birinci Basamak Muayene Merkezinde hemşire olarak görev yapmakta olan davacının “</w:t>
      </w:r>
      <w:r w:rsidRPr="00E5701C">
        <w:rPr>
          <w:rFonts w:ascii="Times New Roman" w:eastAsia="Times New Roman" w:hAnsi="Times New Roman" w:cs="Times New Roman"/>
          <w:i/>
          <w:iCs/>
          <w:color w:val="000000"/>
          <w:sz w:val="24"/>
          <w:szCs w:val="26"/>
          <w:lang w:eastAsia="tr-TR"/>
        </w:rPr>
        <w:t>Devlet memurluğundan çıkarma</w:t>
      </w:r>
      <w:r w:rsidRPr="00E5701C">
        <w:rPr>
          <w:rFonts w:ascii="Times New Roman" w:eastAsia="Times New Roman" w:hAnsi="Times New Roman" w:cs="Times New Roman"/>
          <w:color w:val="000000"/>
          <w:sz w:val="24"/>
          <w:szCs w:val="26"/>
          <w:lang w:eastAsia="tr-TR"/>
        </w:rPr>
        <w:t>” cezası ile cezalandırılmasına dair kararın iptali istemiyle açılan davanın temyiz incelemesi sırasında itiraz konusu kuralın Anayasa’ya aykırı olduğu kanısına varan Mahkeme, iptali için başvurmuştur</w:t>
      </w:r>
      <w:r w:rsidRPr="00E5701C">
        <w:rPr>
          <w:rFonts w:ascii="Times New Roman" w:eastAsia="Times New Roman" w:hAnsi="Times New Roman" w:cs="Times New Roman"/>
          <w:color w:val="000000"/>
          <w:sz w:val="24"/>
          <w:szCs w:val="27"/>
          <w:lang w:eastAsia="tr-TR"/>
        </w:rPr>
        <w:t>.</w:t>
      </w: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b/>
          <w:bCs/>
          <w:color w:val="000000"/>
          <w:sz w:val="24"/>
          <w:szCs w:val="26"/>
          <w:lang w:eastAsia="tr-TR"/>
        </w:rPr>
        <w:t>  II-  YASA METİNLERİ</w:t>
      </w: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b/>
          <w:bCs/>
          <w:color w:val="000000"/>
          <w:sz w:val="24"/>
          <w:szCs w:val="26"/>
          <w:lang w:eastAsia="tr-TR"/>
        </w:rPr>
        <w:t>  İtiraz Konusu Yasa Kuralı</w:t>
      </w: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xml:space="preserve"> 1602 sayılı Kanun’un itiraz konusu ibareyi de  içeren 20. maddesi şöyledir:</w:t>
      </w:r>
    </w:p>
    <w:p w:rsidR="00E5701C" w:rsidRP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i/>
          <w:iCs/>
          <w:color w:val="000000"/>
          <w:sz w:val="24"/>
          <w:szCs w:val="26"/>
          <w:lang w:eastAsia="tr-TR"/>
        </w:rPr>
        <w:t>“Askeri Yüksek İdare Mahkemesi Türk Milleti adına; askeri olmayan makamlarca tesis edilmiş olsa bile, asker kişileri ilgilendiren ve askeri hizmete ilişkin idari işlem ve eylemlerden doğan uyuşmazlıkların ilk ve son derece mahkemesi olarak yargı denetimini ve diğer kanunlarda gösterilen, görevleri yapar. Ancak, askerlik yükümlülüğünden doğan uyuşmazlıklarda; ilgilinin asker kişi olması şartı aranmaz.</w:t>
      </w: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i/>
          <w:iCs/>
          <w:color w:val="000000"/>
          <w:sz w:val="24"/>
          <w:szCs w:val="26"/>
          <w:lang w:eastAsia="tr-TR"/>
        </w:rPr>
        <w:t>Bu Kanunun uygulanmasında asker kişiden maksat; Türk Silahlı Kuvvetlerinde görevli bulunan veya hizmetten ayrılmış olan subay, askeri memur, astsubay, askeri öğrenci, uzman jandarma, uzman erbaş, sözleşmeli erbaş ve er, erbaş ve erler ile </w:t>
      </w:r>
      <w:r w:rsidRPr="00E5701C">
        <w:rPr>
          <w:rFonts w:ascii="Times New Roman" w:eastAsia="Times New Roman" w:hAnsi="Times New Roman" w:cs="Times New Roman"/>
          <w:b/>
          <w:bCs/>
          <w:i/>
          <w:iCs/>
          <w:color w:val="000000"/>
          <w:sz w:val="24"/>
          <w:szCs w:val="26"/>
          <w:lang w:eastAsia="tr-TR"/>
        </w:rPr>
        <w:t>sivil memurlar</w:t>
      </w:r>
      <w:r w:rsidRPr="00E5701C">
        <w:rPr>
          <w:rFonts w:ascii="Times New Roman" w:eastAsia="Times New Roman" w:hAnsi="Times New Roman" w:cs="Times New Roman"/>
          <w:i/>
          <w:iCs/>
          <w:color w:val="000000"/>
          <w:sz w:val="24"/>
          <w:szCs w:val="26"/>
          <w:lang w:eastAsia="tr-TR"/>
        </w:rPr>
        <w:t>dır</w:t>
      </w:r>
      <w:r w:rsidRPr="00E5701C">
        <w:rPr>
          <w:rFonts w:ascii="Times New Roman" w:eastAsia="Times New Roman" w:hAnsi="Times New Roman" w:cs="Times New Roman"/>
          <w:b/>
          <w:bCs/>
          <w:i/>
          <w:iCs/>
          <w:color w:val="000000"/>
          <w:sz w:val="24"/>
          <w:szCs w:val="26"/>
          <w:lang w:eastAsia="tr-TR"/>
        </w:rPr>
        <w:t>.</w:t>
      </w:r>
      <w:r w:rsidRPr="00E5701C">
        <w:rPr>
          <w:rFonts w:ascii="Times New Roman" w:eastAsia="Times New Roman" w:hAnsi="Times New Roman" w:cs="Times New Roman"/>
          <w:i/>
          <w:iCs/>
          <w:color w:val="000000"/>
          <w:sz w:val="24"/>
          <w:szCs w:val="26"/>
          <w:lang w:eastAsia="tr-TR"/>
        </w:rPr>
        <w:t>”</w:t>
      </w: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b/>
          <w:bCs/>
          <w:color w:val="000000"/>
          <w:sz w:val="24"/>
          <w:szCs w:val="26"/>
          <w:lang w:eastAsia="tr-TR"/>
        </w:rPr>
        <w:t>III- İLK İNCELEME</w:t>
      </w: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Cengiz ERTEN tarafından hazırlanan ilk inceleme raporu, itiraz konusu yasa kuralı, dayanılan Anayasa kuralları ile bunların gerekçeleri ve diğer yasama belgeleri okunup incelendikten sonra gereği görüşülüp düşünüldü:</w:t>
      </w: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5701C">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maddelerine göre,</w:t>
      </w:r>
      <w:r w:rsidRPr="00E5701C">
        <w:rPr>
          <w:rFonts w:ascii="Times New Roman" w:eastAsia="Times New Roman" w:hAnsi="Times New Roman" w:cs="Times New Roman"/>
          <w:color w:val="000000"/>
          <w:spacing w:val="3"/>
          <w:sz w:val="24"/>
          <w:szCs w:val="26"/>
          <w:lang w:eastAsia="tr-TR"/>
        </w:rPr>
        <w:t xml:space="preserve"> bir davaya bakmakta olan mahkeme, bu </w:t>
      </w:r>
      <w:r w:rsidRPr="00E5701C">
        <w:rPr>
          <w:rFonts w:ascii="Times New Roman" w:eastAsia="Times New Roman" w:hAnsi="Times New Roman" w:cs="Times New Roman"/>
          <w:color w:val="000000"/>
          <w:spacing w:val="3"/>
          <w:sz w:val="24"/>
          <w:szCs w:val="26"/>
          <w:lang w:eastAsia="tr-TR"/>
        </w:rPr>
        <w:lastRenderedPageBreak/>
        <w:t>davada uygulanacak bir </w:t>
      </w:r>
      <w:r w:rsidRPr="00E5701C">
        <w:rPr>
          <w:rFonts w:ascii="Times New Roman" w:eastAsia="Times New Roman" w:hAnsi="Times New Roman" w:cs="Times New Roman"/>
          <w:color w:val="000000"/>
          <w:spacing w:val="2"/>
          <w:sz w:val="24"/>
          <w:szCs w:val="26"/>
          <w:lang w:eastAsia="tr-TR"/>
        </w:rPr>
        <w:t>kanun veya kanun hükmünde kararnamenin hükümlerini Anayasa’ya aykırı görürse veya taraflardan birinin ileri sürdüğü aykırılık iddiasının ciddi olduğu kanısına varırsa</w:t>
      </w:r>
      <w:r w:rsidRPr="00E5701C">
        <w:rPr>
          <w:rFonts w:ascii="Times New Roman" w:eastAsia="Times New Roman" w:hAnsi="Times New Roman" w:cs="Times New Roman"/>
          <w:color w:val="000000"/>
          <w:sz w:val="24"/>
          <w:szCs w:val="26"/>
          <w:lang w:eastAsia="tr-TR"/>
        </w:rPr>
        <w:t xml:space="preserve">, o hükmün iptali için Anayasa Mahkemesine başvurmaya yetkilidir. </w:t>
      </w:r>
      <w:proofErr w:type="gramEnd"/>
      <w:r w:rsidRPr="00E5701C">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xml:space="preserve">Anayasa’nın 157. maddesinde, Askeri Yüksek İdare Mahkemesinin, askeri olmayan makamlarca tesis edilmiş olsa bile asker kişileri ilgilendiren ve askeri hizmete ilişkin idari işlem ve eylemlerden doğan uyuşmazlıkların yargı denetimini yapan ilk ve son derece mahkemesi olduğu öngörülmektedir. </w:t>
      </w:r>
      <w:proofErr w:type="gramStart"/>
      <w:r w:rsidRPr="00E5701C">
        <w:rPr>
          <w:rFonts w:ascii="Times New Roman" w:eastAsia="Times New Roman" w:hAnsi="Times New Roman" w:cs="Times New Roman"/>
          <w:color w:val="000000"/>
          <w:sz w:val="24"/>
          <w:szCs w:val="26"/>
          <w:lang w:eastAsia="tr-TR"/>
        </w:rPr>
        <w:t>1602 sayılı Kanun’un 20. maddesinin birinci fıkrasında da Askeri Yüksek İdare Mahkemesinin görevi; </w:t>
      </w:r>
      <w:r w:rsidRPr="00E5701C">
        <w:rPr>
          <w:rFonts w:ascii="Times New Roman" w:eastAsia="Times New Roman" w:hAnsi="Times New Roman" w:cs="Times New Roman"/>
          <w:i/>
          <w:iCs/>
          <w:color w:val="000000"/>
          <w:sz w:val="24"/>
          <w:szCs w:val="26"/>
          <w:lang w:eastAsia="tr-TR"/>
        </w:rPr>
        <w:t> </w:t>
      </w:r>
      <w:r w:rsidRPr="00E5701C">
        <w:rPr>
          <w:rFonts w:ascii="Times New Roman" w:eastAsia="Times New Roman" w:hAnsi="Times New Roman" w:cs="Times New Roman"/>
          <w:color w:val="000000"/>
          <w:sz w:val="24"/>
          <w:szCs w:val="26"/>
          <w:lang w:eastAsia="tr-TR"/>
        </w:rPr>
        <w:t xml:space="preserve">Türk Milleti adına, askeri olmayan makamlarca tesis edilmiş olsa bile, asker kişileri ilgilendiren ve askeri hizmete ilişkin idari işlem ve eylemlerden doğan uyuşmazlıkların ilk ve son derece mahkemesi olarak yargı denetimini ve diğer kanunlarda gösterilen görevleri yapmak olarak ifade edilmiştir. </w:t>
      </w:r>
      <w:proofErr w:type="gramEnd"/>
      <w:r w:rsidRPr="00E5701C">
        <w:rPr>
          <w:rFonts w:ascii="Times New Roman" w:eastAsia="Times New Roman" w:hAnsi="Times New Roman" w:cs="Times New Roman"/>
          <w:color w:val="000000"/>
          <w:sz w:val="24"/>
          <w:szCs w:val="26"/>
          <w:lang w:eastAsia="tr-TR"/>
        </w:rPr>
        <w:t>Aynı maddenin ikinci fıkrasında ise Kanun’un uygulanmasında asker kişiden maksadın; Türk Silahlı Kuvvetlerinde görevli bulunan veya hizmetten ayrılmış olan subay, askeri memur, astsubay, askeri öğrenci, uzman jandarma, uzman erbaş, sözleşmeli erbaş ve er, erbaş ve erler ile sivil memurlar olduğu belirtilmiştir.</w:t>
      </w: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Bartın Deniz Komutanlığı Birinci Basamak Muayene Merkezinde hemşire olarak görev yapmakta olan davacının “</w:t>
      </w:r>
      <w:r w:rsidRPr="00E5701C">
        <w:rPr>
          <w:rFonts w:ascii="Times New Roman" w:eastAsia="Times New Roman" w:hAnsi="Times New Roman" w:cs="Times New Roman"/>
          <w:i/>
          <w:iCs/>
          <w:color w:val="000000"/>
          <w:sz w:val="24"/>
          <w:szCs w:val="26"/>
          <w:lang w:eastAsia="tr-TR"/>
        </w:rPr>
        <w:t>Devlet memurluğundan çıkarma</w:t>
      </w:r>
      <w:r w:rsidRPr="00E5701C">
        <w:rPr>
          <w:rFonts w:ascii="Times New Roman" w:eastAsia="Times New Roman" w:hAnsi="Times New Roman" w:cs="Times New Roman"/>
          <w:color w:val="000000"/>
          <w:sz w:val="24"/>
          <w:szCs w:val="26"/>
          <w:lang w:eastAsia="tr-TR"/>
        </w:rPr>
        <w:t>” cezası ile cezalandırılmasına dair kararın iptali istemiyle açılan davada, Askeri Yüksek İdare Mahkemesi görevli olup, bu dava idare mahkemesinin görev alanına girmemektedir.</w:t>
      </w: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xml:space="preserve">Buna göre, itiraz yoluna başvuran Danıştay </w:t>
      </w:r>
      <w:proofErr w:type="spellStart"/>
      <w:r w:rsidRPr="00E5701C">
        <w:rPr>
          <w:rFonts w:ascii="Times New Roman" w:eastAsia="Times New Roman" w:hAnsi="Times New Roman" w:cs="Times New Roman"/>
          <w:color w:val="000000"/>
          <w:sz w:val="24"/>
          <w:szCs w:val="26"/>
          <w:lang w:eastAsia="tr-TR"/>
        </w:rPr>
        <w:t>Onaltıncı</w:t>
      </w:r>
      <w:proofErr w:type="spellEnd"/>
      <w:r w:rsidRPr="00E5701C">
        <w:rPr>
          <w:rFonts w:ascii="Times New Roman" w:eastAsia="Times New Roman" w:hAnsi="Times New Roman" w:cs="Times New Roman"/>
          <w:color w:val="000000"/>
          <w:sz w:val="24"/>
          <w:szCs w:val="26"/>
          <w:lang w:eastAsia="tr-TR"/>
        </w:rPr>
        <w:t xml:space="preserve"> Dairesinin önünde, yöntemine göre açılmış bir dava bulunmadığından, itiraz konusu ibare itiraz başvurusunda bulunan Mahkemenin bakmakta olduğu davada uygulanacak kural niteliği taşımamaktadır.</w:t>
      </w: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Açıklanan nedenlerle, itiraz konusu ibareye ilişkin başvurunun Mahkemenin yetkisizliği nedeniyle reddi gerekir. </w:t>
      </w:r>
    </w:p>
    <w:p w:rsid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b/>
          <w:bCs/>
          <w:color w:val="000000"/>
          <w:sz w:val="24"/>
          <w:szCs w:val="26"/>
          <w:lang w:eastAsia="tr-TR"/>
        </w:rPr>
        <w:t>IV- SONUÇ</w:t>
      </w:r>
    </w:p>
    <w:p w:rsidR="00E5701C" w:rsidRP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5701C">
        <w:rPr>
          <w:rFonts w:ascii="Times New Roman" w:eastAsia="Times New Roman" w:hAnsi="Times New Roman" w:cs="Times New Roman"/>
          <w:color w:val="000000"/>
          <w:sz w:val="24"/>
          <w:szCs w:val="26"/>
          <w:lang w:eastAsia="tr-TR"/>
        </w:rPr>
        <w:t>4.7.1972 tarihli ve 1602 sayılı Askeri Yüksek İdare Mahkemesi Kanunu’nun, 25.12.1981 tarihli ve 2568 sayılı Kanun’un 1. ve 10.3.2011 tarihli ve 6191 sayılı Kanun’un 10. maddeleriyle değiştirilen 20. maddesinin ikinci fıkrasında yer alan </w:t>
      </w:r>
      <w:r w:rsidRPr="00E5701C">
        <w:rPr>
          <w:rFonts w:ascii="Times New Roman" w:eastAsia="Times New Roman" w:hAnsi="Times New Roman" w:cs="Times New Roman"/>
          <w:i/>
          <w:iCs/>
          <w:color w:val="000000"/>
          <w:sz w:val="24"/>
          <w:szCs w:val="26"/>
          <w:lang w:eastAsia="tr-TR"/>
        </w:rPr>
        <w:t>“...sivil memurlar…”</w:t>
      </w:r>
      <w:r w:rsidRPr="00E5701C">
        <w:rPr>
          <w:rFonts w:ascii="Times New Roman" w:eastAsia="Times New Roman" w:hAnsi="Times New Roman" w:cs="Times New Roman"/>
          <w:color w:val="000000"/>
          <w:sz w:val="24"/>
          <w:szCs w:val="26"/>
          <w:lang w:eastAsia="tr-TR"/>
        </w:rPr>
        <w:t> ibaresinin, itiraz başvurusunda bulunan Mahkemenin bakmakta olduğu davada uygulanma olanağı bulunmadığından, bu ibareye ilişkin başvurunun Mahkemenin yetkisizliği nedeniyle REDDİNE, 17.6.2015 tarihinde OYBİRLİĞİYLE karar verildi.</w:t>
      </w:r>
      <w:proofErr w:type="gramEnd"/>
    </w:p>
    <w:p w:rsidR="00E5701C" w:rsidRPr="00E5701C" w:rsidRDefault="00E5701C" w:rsidP="00E5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701C" w:rsidRPr="00E5701C" w:rsidTr="00E5701C">
        <w:tc>
          <w:tcPr>
            <w:tcW w:w="1667" w:type="pct"/>
            <w:shd w:val="clear" w:color="auto" w:fill="FFFFFF"/>
            <w:tcMar>
              <w:top w:w="0" w:type="dxa"/>
              <w:left w:w="70" w:type="dxa"/>
              <w:bottom w:w="0" w:type="dxa"/>
              <w:right w:w="70" w:type="dxa"/>
            </w:tcMar>
            <w:hideMark/>
          </w:tcPr>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Başkan</w:t>
            </w:r>
          </w:p>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Başkanvekili</w:t>
            </w:r>
          </w:p>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Başkanvekili</w:t>
            </w:r>
          </w:p>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Burhan ÜSTÜN</w:t>
            </w:r>
          </w:p>
        </w:tc>
      </w:tr>
    </w:tbl>
    <w:p w:rsid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p w:rsid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lastRenderedPageBreak/>
        <w:t> </w:t>
      </w:r>
    </w:p>
    <w:p w:rsidR="00E5701C" w:rsidRP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p w:rsidR="00E5701C" w:rsidRP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701C" w:rsidRPr="00E5701C" w:rsidTr="00E5701C">
        <w:tc>
          <w:tcPr>
            <w:tcW w:w="1667" w:type="pct"/>
            <w:shd w:val="clear" w:color="auto" w:fill="FFFFFF"/>
            <w:tcMar>
              <w:top w:w="0" w:type="dxa"/>
              <w:left w:w="70" w:type="dxa"/>
              <w:bottom w:w="0" w:type="dxa"/>
              <w:right w:w="70" w:type="dxa"/>
            </w:tcMar>
            <w:hideMark/>
          </w:tcPr>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Üye</w:t>
            </w:r>
          </w:p>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5701C">
              <w:rPr>
                <w:rFonts w:ascii="Times New Roman" w:eastAsia="Times New Roman" w:hAnsi="Times New Roman" w:cs="Times New Roman"/>
                <w:color w:val="000000"/>
                <w:sz w:val="24"/>
                <w:szCs w:val="26"/>
                <w:lang w:eastAsia="tr-TR"/>
              </w:rPr>
              <w:t>Serruh</w:t>
            </w:r>
            <w:proofErr w:type="spellEnd"/>
            <w:r w:rsidRPr="00E5701C">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Üye</w:t>
            </w:r>
          </w:p>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 xml:space="preserve"> Osman </w:t>
            </w:r>
            <w:proofErr w:type="spellStart"/>
            <w:r w:rsidRPr="00E5701C">
              <w:rPr>
                <w:rFonts w:ascii="Times New Roman" w:eastAsia="Times New Roman" w:hAnsi="Times New Roman" w:cs="Times New Roman"/>
                <w:color w:val="000000"/>
                <w:sz w:val="24"/>
                <w:szCs w:val="26"/>
                <w:lang w:eastAsia="tr-TR"/>
              </w:rPr>
              <w:t>Alifeyyaz</w:t>
            </w:r>
            <w:proofErr w:type="spellEnd"/>
            <w:r w:rsidRPr="00E5701C">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Üye</w:t>
            </w:r>
          </w:p>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 Recep KÖMÜRCÜ</w:t>
            </w:r>
          </w:p>
        </w:tc>
      </w:tr>
    </w:tbl>
    <w:p w:rsid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p w:rsid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p w:rsidR="00E5701C" w:rsidRP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p w:rsidR="00E5701C" w:rsidRP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701C" w:rsidRPr="00E5701C" w:rsidTr="00E5701C">
        <w:tc>
          <w:tcPr>
            <w:tcW w:w="1667" w:type="pct"/>
            <w:shd w:val="clear" w:color="auto" w:fill="FFFFFF"/>
            <w:tcMar>
              <w:top w:w="0" w:type="dxa"/>
              <w:left w:w="70" w:type="dxa"/>
              <w:bottom w:w="0" w:type="dxa"/>
              <w:right w:w="70" w:type="dxa"/>
            </w:tcMar>
            <w:hideMark/>
          </w:tcPr>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Üye</w:t>
            </w:r>
          </w:p>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Üye</w:t>
            </w:r>
          </w:p>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Üye</w:t>
            </w:r>
          </w:p>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5701C">
              <w:rPr>
                <w:rFonts w:ascii="Times New Roman" w:eastAsia="Times New Roman" w:hAnsi="Times New Roman" w:cs="Times New Roman"/>
                <w:color w:val="000000"/>
                <w:sz w:val="24"/>
                <w:szCs w:val="26"/>
                <w:lang w:eastAsia="tr-TR"/>
              </w:rPr>
              <w:t>Hicabi</w:t>
            </w:r>
            <w:proofErr w:type="spellEnd"/>
            <w:r w:rsidRPr="00E5701C">
              <w:rPr>
                <w:rFonts w:ascii="Times New Roman" w:eastAsia="Times New Roman" w:hAnsi="Times New Roman" w:cs="Times New Roman"/>
                <w:color w:val="000000"/>
                <w:sz w:val="24"/>
                <w:szCs w:val="26"/>
                <w:lang w:eastAsia="tr-TR"/>
              </w:rPr>
              <w:t xml:space="preserve"> DURSUN</w:t>
            </w:r>
          </w:p>
        </w:tc>
      </w:tr>
    </w:tbl>
    <w:p w:rsid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p w:rsid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p w:rsidR="00E5701C" w:rsidRP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p w:rsidR="00E5701C" w:rsidRP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701C" w:rsidRPr="00E5701C" w:rsidTr="00E5701C">
        <w:tc>
          <w:tcPr>
            <w:tcW w:w="1667" w:type="pct"/>
            <w:shd w:val="clear" w:color="auto" w:fill="FFFFFF"/>
            <w:tcMar>
              <w:top w:w="0" w:type="dxa"/>
              <w:left w:w="70" w:type="dxa"/>
              <w:bottom w:w="0" w:type="dxa"/>
              <w:right w:w="70" w:type="dxa"/>
            </w:tcMar>
            <w:hideMark/>
          </w:tcPr>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Üye</w:t>
            </w:r>
          </w:p>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Üye</w:t>
            </w:r>
          </w:p>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Üye</w:t>
            </w:r>
          </w:p>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M. Emin KUZ</w:t>
            </w:r>
          </w:p>
        </w:tc>
      </w:tr>
    </w:tbl>
    <w:p w:rsid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p w:rsid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p w:rsidR="00E5701C" w:rsidRP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p w:rsidR="00E5701C" w:rsidRPr="00E5701C" w:rsidRDefault="00E5701C" w:rsidP="00E5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570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5701C" w:rsidRPr="00E5701C" w:rsidTr="00E5701C">
        <w:tc>
          <w:tcPr>
            <w:tcW w:w="1667" w:type="pct"/>
            <w:shd w:val="clear" w:color="auto" w:fill="FFFFFF"/>
            <w:tcMar>
              <w:top w:w="0" w:type="dxa"/>
              <w:left w:w="70" w:type="dxa"/>
              <w:bottom w:w="0" w:type="dxa"/>
              <w:right w:w="70" w:type="dxa"/>
            </w:tcMar>
            <w:hideMark/>
          </w:tcPr>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Üye</w:t>
            </w:r>
          </w:p>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Hasan Tahsin GÖKCAN</w:t>
            </w:r>
          </w:p>
        </w:tc>
        <w:tc>
          <w:tcPr>
            <w:tcW w:w="1667" w:type="pct"/>
            <w:shd w:val="clear" w:color="auto" w:fill="FFFFFF"/>
            <w:tcMar>
              <w:top w:w="0" w:type="dxa"/>
              <w:left w:w="70" w:type="dxa"/>
              <w:bottom w:w="0" w:type="dxa"/>
              <w:right w:w="70" w:type="dxa"/>
            </w:tcMar>
            <w:hideMark/>
          </w:tcPr>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Üye</w:t>
            </w:r>
          </w:p>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Kadir ÖZKAYA</w:t>
            </w:r>
          </w:p>
        </w:tc>
        <w:tc>
          <w:tcPr>
            <w:tcW w:w="1667" w:type="pct"/>
            <w:shd w:val="clear" w:color="auto" w:fill="FFFFFF"/>
            <w:tcMar>
              <w:top w:w="0" w:type="dxa"/>
              <w:left w:w="70" w:type="dxa"/>
              <w:bottom w:w="0" w:type="dxa"/>
              <w:right w:w="70" w:type="dxa"/>
            </w:tcMar>
            <w:hideMark/>
          </w:tcPr>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Üye</w:t>
            </w:r>
          </w:p>
          <w:p w:rsidR="00E5701C" w:rsidRPr="00E5701C" w:rsidRDefault="00E5701C" w:rsidP="00E5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5701C">
              <w:rPr>
                <w:rFonts w:ascii="Times New Roman" w:eastAsia="Times New Roman" w:hAnsi="Times New Roman" w:cs="Times New Roman"/>
                <w:color w:val="000000"/>
                <w:sz w:val="24"/>
                <w:szCs w:val="26"/>
                <w:lang w:eastAsia="tr-TR"/>
              </w:rPr>
              <w:t>Rıdvan GÜLEÇ</w:t>
            </w:r>
          </w:p>
        </w:tc>
      </w:tr>
    </w:tbl>
    <w:p w:rsidR="00CE1FB9" w:rsidRPr="00E5701C" w:rsidRDefault="00CE1FB9" w:rsidP="00E5701C">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5701C" w:rsidSect="00E5701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C11" w:rsidRDefault="00F97C11" w:rsidP="00E5701C">
      <w:pPr>
        <w:spacing w:after="0" w:line="240" w:lineRule="auto"/>
      </w:pPr>
      <w:r>
        <w:separator/>
      </w:r>
    </w:p>
  </w:endnote>
  <w:endnote w:type="continuationSeparator" w:id="0">
    <w:p w:rsidR="00F97C11" w:rsidRDefault="00F97C11" w:rsidP="00E5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1C" w:rsidRDefault="00E5701C" w:rsidP="00977F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5701C" w:rsidRDefault="00E5701C" w:rsidP="00E570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1C" w:rsidRPr="00E5701C" w:rsidRDefault="00E5701C" w:rsidP="00977F80">
    <w:pPr>
      <w:pStyle w:val="Altbilgi"/>
      <w:framePr w:wrap="around" w:vAnchor="text" w:hAnchor="margin" w:xAlign="right" w:y="1"/>
      <w:rPr>
        <w:rStyle w:val="SayfaNumaras"/>
        <w:rFonts w:ascii="Times New Roman" w:hAnsi="Times New Roman" w:cs="Times New Roman"/>
      </w:rPr>
    </w:pPr>
    <w:r w:rsidRPr="00E5701C">
      <w:rPr>
        <w:rStyle w:val="SayfaNumaras"/>
        <w:rFonts w:ascii="Times New Roman" w:hAnsi="Times New Roman" w:cs="Times New Roman"/>
      </w:rPr>
      <w:fldChar w:fldCharType="begin"/>
    </w:r>
    <w:r w:rsidRPr="00E5701C">
      <w:rPr>
        <w:rStyle w:val="SayfaNumaras"/>
        <w:rFonts w:ascii="Times New Roman" w:hAnsi="Times New Roman" w:cs="Times New Roman"/>
      </w:rPr>
      <w:instrText xml:space="preserve">PAGE  </w:instrText>
    </w:r>
    <w:r w:rsidRPr="00E5701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5701C">
      <w:rPr>
        <w:rStyle w:val="SayfaNumaras"/>
        <w:rFonts w:ascii="Times New Roman" w:hAnsi="Times New Roman" w:cs="Times New Roman"/>
      </w:rPr>
      <w:fldChar w:fldCharType="end"/>
    </w:r>
  </w:p>
  <w:p w:rsidR="00E5701C" w:rsidRPr="00E5701C" w:rsidRDefault="00E5701C" w:rsidP="00E5701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1C" w:rsidRDefault="00E570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C11" w:rsidRDefault="00F97C11" w:rsidP="00E5701C">
      <w:pPr>
        <w:spacing w:after="0" w:line="240" w:lineRule="auto"/>
      </w:pPr>
      <w:r>
        <w:separator/>
      </w:r>
    </w:p>
  </w:footnote>
  <w:footnote w:type="continuationSeparator" w:id="0">
    <w:p w:rsidR="00F97C11" w:rsidRDefault="00F97C11" w:rsidP="00E57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1C" w:rsidRDefault="00E5701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1C" w:rsidRDefault="00E5701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/51</w:t>
    </w:r>
  </w:p>
  <w:p w:rsidR="00E5701C" w:rsidRDefault="00E5701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/57</w:t>
    </w:r>
  </w:p>
  <w:p w:rsidR="00E5701C" w:rsidRPr="00E5701C" w:rsidRDefault="00E5701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01C" w:rsidRDefault="00E570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E4"/>
    <w:rsid w:val="009363E4"/>
    <w:rsid w:val="00CE1FB9"/>
    <w:rsid w:val="00E5701C"/>
    <w:rsid w:val="00F97C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CA462-E385-4402-8BA8-00AF1B60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E570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570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701C"/>
  </w:style>
  <w:style w:type="paragraph" w:styleId="Altbilgi">
    <w:name w:val="footer"/>
    <w:basedOn w:val="Normal"/>
    <w:link w:val="AltbilgiChar"/>
    <w:uiPriority w:val="99"/>
    <w:unhideWhenUsed/>
    <w:rsid w:val="00E570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701C"/>
  </w:style>
  <w:style w:type="character" w:styleId="SayfaNumaras">
    <w:name w:val="page number"/>
    <w:basedOn w:val="VarsaylanParagrafYazTipi"/>
    <w:uiPriority w:val="99"/>
    <w:semiHidden/>
    <w:unhideWhenUsed/>
    <w:rsid w:val="00E5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7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2019-02-28T07:05:00Z</dcterms:created>
  <dcterms:modified xsi:type="dcterms:W3CDTF">2019-02-28T07:07:00Z</dcterms:modified>
</cp:coreProperties>
</file>