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E8" w:rsidRPr="002504E8" w:rsidRDefault="002504E8" w:rsidP="002504E8">
      <w:pPr>
        <w:shd w:val="clear" w:color="auto" w:fill="FFFFFF"/>
        <w:spacing w:before="100" w:after="100" w:line="240" w:lineRule="auto"/>
        <w:jc w:val="center"/>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color w:val="000000"/>
          <w:sz w:val="24"/>
          <w:szCs w:val="30"/>
          <w:lang w:eastAsia="tr-TR"/>
        </w:rPr>
        <w:t>ANAYASA MAHKEMESİ KARARI </w:t>
      </w:r>
    </w:p>
    <w:p w:rsidR="002504E8" w:rsidRP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color w:val="000000"/>
          <w:sz w:val="24"/>
          <w:szCs w:val="19"/>
          <w:lang w:eastAsia="tr-TR"/>
        </w:rPr>
        <w:t> </w:t>
      </w:r>
    </w:p>
    <w:p w:rsidR="002504E8" w:rsidRPr="002504E8" w:rsidRDefault="002504E8" w:rsidP="002504E8">
      <w:pPr>
        <w:shd w:val="clear" w:color="auto" w:fill="FFFFFF"/>
        <w:spacing w:after="0" w:line="240" w:lineRule="auto"/>
        <w:jc w:val="both"/>
        <w:rPr>
          <w:rFonts w:ascii="Times New Roman" w:eastAsia="Times New Roman" w:hAnsi="Times New Roman" w:cs="Times New Roman"/>
          <w:b/>
          <w:bCs/>
          <w:color w:val="000000"/>
          <w:sz w:val="24"/>
          <w:lang w:eastAsia="tr-TR"/>
        </w:rPr>
      </w:pPr>
      <w:r w:rsidRPr="002504E8">
        <w:rPr>
          <w:rFonts w:ascii="Times New Roman" w:eastAsia="Times New Roman" w:hAnsi="Times New Roman" w:cs="Times New Roman"/>
          <w:b/>
          <w:bCs/>
          <w:color w:val="000000"/>
          <w:sz w:val="24"/>
          <w:lang w:eastAsia="tr-TR"/>
        </w:rPr>
        <w:t xml:space="preserve">Esas </w:t>
      </w:r>
      <w:proofErr w:type="gramStart"/>
      <w:r w:rsidRPr="002504E8">
        <w:rPr>
          <w:rFonts w:ascii="Times New Roman" w:eastAsia="Times New Roman" w:hAnsi="Times New Roman" w:cs="Times New Roman"/>
          <w:b/>
          <w:bCs/>
          <w:color w:val="000000"/>
          <w:sz w:val="24"/>
          <w:lang w:eastAsia="tr-TR"/>
        </w:rPr>
        <w:t>Sayısı : 2015</w:t>
      </w:r>
      <w:proofErr w:type="gramEnd"/>
      <w:r w:rsidRPr="002504E8">
        <w:rPr>
          <w:rFonts w:ascii="Times New Roman" w:eastAsia="Times New Roman" w:hAnsi="Times New Roman" w:cs="Times New Roman"/>
          <w:b/>
          <w:bCs/>
          <w:color w:val="000000"/>
          <w:sz w:val="24"/>
          <w:lang w:eastAsia="tr-TR"/>
        </w:rPr>
        <w:t>/33</w:t>
      </w:r>
    </w:p>
    <w:p w:rsidR="002504E8" w:rsidRPr="002504E8" w:rsidRDefault="002504E8" w:rsidP="002504E8">
      <w:pPr>
        <w:shd w:val="clear" w:color="auto" w:fill="FFFFFF"/>
        <w:spacing w:after="0" w:line="240" w:lineRule="auto"/>
        <w:jc w:val="both"/>
        <w:rPr>
          <w:rFonts w:ascii="Times New Roman" w:eastAsia="Times New Roman" w:hAnsi="Times New Roman" w:cs="Times New Roman"/>
          <w:b/>
          <w:bCs/>
          <w:color w:val="000000"/>
          <w:sz w:val="24"/>
          <w:lang w:eastAsia="tr-TR"/>
        </w:rPr>
      </w:pPr>
      <w:r w:rsidRPr="002504E8">
        <w:rPr>
          <w:rFonts w:ascii="Times New Roman" w:eastAsia="Times New Roman" w:hAnsi="Times New Roman" w:cs="Times New Roman"/>
          <w:b/>
          <w:bCs/>
          <w:color w:val="000000"/>
          <w:sz w:val="24"/>
          <w:lang w:eastAsia="tr-TR"/>
        </w:rPr>
        <w:t xml:space="preserve">Karar </w:t>
      </w:r>
      <w:proofErr w:type="gramStart"/>
      <w:r w:rsidRPr="002504E8">
        <w:rPr>
          <w:rFonts w:ascii="Times New Roman" w:eastAsia="Times New Roman" w:hAnsi="Times New Roman" w:cs="Times New Roman"/>
          <w:b/>
          <w:bCs/>
          <w:color w:val="000000"/>
          <w:sz w:val="24"/>
          <w:lang w:eastAsia="tr-TR"/>
        </w:rPr>
        <w:t>Sayısı : 2015</w:t>
      </w:r>
      <w:proofErr w:type="gramEnd"/>
      <w:r w:rsidRPr="002504E8">
        <w:rPr>
          <w:rFonts w:ascii="Times New Roman" w:eastAsia="Times New Roman" w:hAnsi="Times New Roman" w:cs="Times New Roman"/>
          <w:b/>
          <w:bCs/>
          <w:color w:val="000000"/>
          <w:sz w:val="24"/>
          <w:lang w:eastAsia="tr-TR"/>
        </w:rPr>
        <w:t>/50</w:t>
      </w:r>
    </w:p>
    <w:p w:rsidR="002504E8" w:rsidRPr="002504E8" w:rsidRDefault="002504E8" w:rsidP="002504E8">
      <w:pPr>
        <w:shd w:val="clear" w:color="auto" w:fill="FFFFFF"/>
        <w:spacing w:after="0" w:line="240" w:lineRule="auto"/>
        <w:jc w:val="both"/>
        <w:rPr>
          <w:rFonts w:ascii="Times New Roman" w:eastAsia="Times New Roman" w:hAnsi="Times New Roman" w:cs="Times New Roman"/>
          <w:b/>
          <w:bCs/>
          <w:color w:val="000000"/>
          <w:sz w:val="24"/>
          <w:lang w:eastAsia="tr-TR"/>
        </w:rPr>
      </w:pPr>
      <w:r w:rsidRPr="002504E8">
        <w:rPr>
          <w:rFonts w:ascii="Times New Roman" w:eastAsia="Times New Roman" w:hAnsi="Times New Roman" w:cs="Times New Roman"/>
          <w:b/>
          <w:bCs/>
          <w:color w:val="000000"/>
          <w:sz w:val="24"/>
          <w:lang w:eastAsia="tr-TR"/>
        </w:rPr>
        <w:t xml:space="preserve">Karar </w:t>
      </w:r>
      <w:proofErr w:type="gramStart"/>
      <w:r w:rsidRPr="002504E8">
        <w:rPr>
          <w:rFonts w:ascii="Times New Roman" w:eastAsia="Times New Roman" w:hAnsi="Times New Roman" w:cs="Times New Roman"/>
          <w:b/>
          <w:bCs/>
          <w:color w:val="000000"/>
          <w:sz w:val="24"/>
          <w:lang w:eastAsia="tr-TR"/>
        </w:rPr>
        <w:t>Tarihi : 27</w:t>
      </w:r>
      <w:proofErr w:type="gramEnd"/>
      <w:r w:rsidRPr="002504E8">
        <w:rPr>
          <w:rFonts w:ascii="Times New Roman" w:eastAsia="Times New Roman" w:hAnsi="Times New Roman" w:cs="Times New Roman"/>
          <w:b/>
          <w:bCs/>
          <w:color w:val="000000"/>
          <w:sz w:val="24"/>
          <w:lang w:eastAsia="tr-TR"/>
        </w:rPr>
        <w:t>.5.2015</w:t>
      </w:r>
    </w:p>
    <w:p w:rsidR="002504E8" w:rsidRDefault="002504E8" w:rsidP="002504E8">
      <w:pPr>
        <w:shd w:val="clear" w:color="auto" w:fill="FFFFFF"/>
        <w:spacing w:after="0" w:line="240" w:lineRule="auto"/>
        <w:jc w:val="both"/>
        <w:rPr>
          <w:rFonts w:ascii="Times New Roman" w:eastAsia="Times New Roman" w:hAnsi="Times New Roman" w:cs="Times New Roman"/>
          <w:b/>
          <w:bCs/>
          <w:color w:val="000000"/>
          <w:sz w:val="24"/>
          <w:lang w:eastAsia="tr-TR"/>
        </w:rPr>
      </w:pPr>
      <w:r w:rsidRPr="002504E8">
        <w:rPr>
          <w:rFonts w:ascii="Times New Roman" w:eastAsia="Times New Roman" w:hAnsi="Times New Roman" w:cs="Times New Roman"/>
          <w:b/>
          <w:bCs/>
          <w:color w:val="000000"/>
          <w:sz w:val="24"/>
          <w:lang w:eastAsia="tr-TR"/>
        </w:rPr>
        <w:t>R.G. Tarih-</w:t>
      </w:r>
      <w:proofErr w:type="gramStart"/>
      <w:r w:rsidRPr="002504E8">
        <w:rPr>
          <w:rFonts w:ascii="Times New Roman" w:eastAsia="Times New Roman" w:hAnsi="Times New Roman" w:cs="Times New Roman"/>
          <w:b/>
          <w:bCs/>
          <w:color w:val="000000"/>
          <w:sz w:val="24"/>
          <w:lang w:eastAsia="tr-TR"/>
        </w:rPr>
        <w:t>Sayı : 2</w:t>
      </w:r>
      <w:proofErr w:type="gramEnd"/>
      <w:r w:rsidRPr="002504E8">
        <w:rPr>
          <w:rFonts w:ascii="Times New Roman" w:eastAsia="Times New Roman" w:hAnsi="Times New Roman" w:cs="Times New Roman"/>
          <w:b/>
          <w:bCs/>
          <w:color w:val="000000"/>
          <w:sz w:val="24"/>
          <w:lang w:eastAsia="tr-TR"/>
        </w:rPr>
        <w:t>.6.2015-29374</w:t>
      </w:r>
      <w:r w:rsidRPr="002504E8">
        <w:rPr>
          <w:rFonts w:ascii="Times New Roman" w:eastAsia="Times New Roman" w:hAnsi="Times New Roman" w:cs="Times New Roman"/>
          <w:b/>
          <w:bCs/>
          <w:color w:val="000000"/>
          <w:sz w:val="24"/>
          <w:lang w:eastAsia="tr-TR"/>
        </w:rPr>
        <w:t> </w:t>
      </w:r>
    </w:p>
    <w:p w:rsidR="002504E8" w:rsidRDefault="002504E8" w:rsidP="002504E8">
      <w:pPr>
        <w:shd w:val="clear" w:color="auto" w:fill="FFFFFF"/>
        <w:spacing w:after="0" w:line="240" w:lineRule="auto"/>
        <w:jc w:val="both"/>
        <w:rPr>
          <w:rFonts w:ascii="Times New Roman" w:eastAsia="Times New Roman" w:hAnsi="Times New Roman" w:cs="Times New Roman"/>
          <w:b/>
          <w:bCs/>
          <w:color w:val="000000"/>
          <w:sz w:val="24"/>
          <w:lang w:eastAsia="tr-TR"/>
        </w:rPr>
      </w:pP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color w:val="000000"/>
          <w:sz w:val="24"/>
          <w:lang w:eastAsia="tr-TR"/>
        </w:rPr>
        <w:t xml:space="preserve">İTİRAZ YOLUNA </w:t>
      </w:r>
      <w:proofErr w:type="gramStart"/>
      <w:r w:rsidRPr="002504E8">
        <w:rPr>
          <w:rFonts w:ascii="Times New Roman" w:eastAsia="Times New Roman" w:hAnsi="Times New Roman" w:cs="Times New Roman"/>
          <w:b/>
          <w:bCs/>
          <w:color w:val="000000"/>
          <w:sz w:val="24"/>
          <w:lang w:eastAsia="tr-TR"/>
        </w:rPr>
        <w:t>BAŞVURAN :</w:t>
      </w:r>
      <w:r w:rsidRPr="002504E8">
        <w:rPr>
          <w:rFonts w:ascii="Times New Roman" w:eastAsia="Times New Roman" w:hAnsi="Times New Roman" w:cs="Times New Roman"/>
          <w:color w:val="000000"/>
          <w:sz w:val="24"/>
          <w:szCs w:val="19"/>
          <w:lang w:eastAsia="tr-TR"/>
        </w:rPr>
        <w:t> Ankara</w:t>
      </w:r>
      <w:proofErr w:type="gramEnd"/>
      <w:r w:rsidRPr="002504E8">
        <w:rPr>
          <w:rFonts w:ascii="Times New Roman" w:eastAsia="Times New Roman" w:hAnsi="Times New Roman" w:cs="Times New Roman"/>
          <w:color w:val="000000"/>
          <w:sz w:val="24"/>
          <w:szCs w:val="19"/>
          <w:lang w:eastAsia="tr-TR"/>
        </w:rPr>
        <w:t xml:space="preserve"> 3. Fikri ve Sınaî Haklar Hukuk Mahkemesi        </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color w:val="000000"/>
          <w:sz w:val="24"/>
          <w:lang w:eastAsia="tr-TR"/>
        </w:rPr>
        <w:t>İTİRAZIN KONUSU :</w:t>
      </w:r>
      <w:r w:rsidRPr="002504E8">
        <w:rPr>
          <w:rFonts w:ascii="Times New Roman" w:eastAsia="Times New Roman" w:hAnsi="Times New Roman" w:cs="Times New Roman"/>
          <w:color w:val="000000"/>
          <w:sz w:val="24"/>
          <w:szCs w:val="19"/>
          <w:lang w:eastAsia="tr-TR"/>
        </w:rPr>
        <w:t> 24.6.1995 tarihli ve 556 sayılı Markaların Korunması Hakkında Kanun Hükmünde Kararname'nin 7. maddesinin birinci fıkrasının (ı) bendinin Anayasa'nın 2</w:t>
      </w:r>
      <w:proofErr w:type="gramStart"/>
      <w:r w:rsidRPr="002504E8">
        <w:rPr>
          <w:rFonts w:ascii="Times New Roman" w:eastAsia="Times New Roman" w:hAnsi="Times New Roman" w:cs="Times New Roman"/>
          <w:color w:val="000000"/>
          <w:sz w:val="24"/>
          <w:szCs w:val="19"/>
          <w:lang w:eastAsia="tr-TR"/>
        </w:rPr>
        <w:t>.,</w:t>
      </w:r>
      <w:proofErr w:type="gramEnd"/>
      <w:r w:rsidRPr="002504E8">
        <w:rPr>
          <w:rFonts w:ascii="Times New Roman" w:eastAsia="Times New Roman" w:hAnsi="Times New Roman" w:cs="Times New Roman"/>
          <w:color w:val="000000"/>
          <w:sz w:val="24"/>
          <w:szCs w:val="19"/>
          <w:lang w:eastAsia="tr-TR"/>
        </w:rPr>
        <w:t xml:space="preserve"> 5., 13., 35., 48. ve 91. maddelerine aykırılığı ileri sürülerek iptaline karar verilmesi istemidir.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color w:val="000000"/>
          <w:sz w:val="24"/>
          <w:lang w:eastAsia="tr-TR"/>
        </w:rPr>
        <w:t>I- OLAY</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color w:val="000000"/>
          <w:sz w:val="24"/>
          <w:szCs w:val="19"/>
          <w:lang w:eastAsia="tr-TR"/>
        </w:rPr>
        <w:t>Türk Patent Enstitüsü aleyhine açılan Türk Patent Enstitüsü Yeniden İnceleme ve Değerlendirme Kurulu kararının iptaline ilişkin davada, itiraz konusu kuralın Anayasa'ya aykırı olduğu kanısına varan Mahkeme, iptali için başvurmuştur.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color w:val="000000"/>
          <w:sz w:val="24"/>
          <w:lang w:eastAsia="tr-TR"/>
        </w:rPr>
        <w:t>III- YASA METİNLERİ</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color w:val="000000"/>
          <w:sz w:val="24"/>
          <w:lang w:eastAsia="tr-TR"/>
        </w:rPr>
        <w:t>A- İtiraz Konusu Kanun Hükmünde Kararname Kuralı</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556 sayılı Kanun Hükmünde Kararname'nin itiraz konusu kuralı da içeren 7. maddesi şöyledir: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i/>
          <w:iCs/>
          <w:color w:val="000000"/>
          <w:sz w:val="24"/>
          <w:lang w:eastAsia="tr-TR"/>
        </w:rPr>
        <w:t>"</w:t>
      </w:r>
      <w:r w:rsidRPr="002504E8">
        <w:rPr>
          <w:rFonts w:ascii="Times New Roman" w:eastAsia="Times New Roman" w:hAnsi="Times New Roman" w:cs="Times New Roman"/>
          <w:b/>
          <w:bCs/>
          <w:i/>
          <w:iCs/>
          <w:color w:val="000000"/>
          <w:sz w:val="24"/>
          <w:lang w:eastAsia="tr-TR"/>
        </w:rPr>
        <w:t xml:space="preserve">Marka tescilinde </w:t>
      </w:r>
      <w:proofErr w:type="spellStart"/>
      <w:r w:rsidRPr="002504E8">
        <w:rPr>
          <w:rFonts w:ascii="Times New Roman" w:eastAsia="Times New Roman" w:hAnsi="Times New Roman" w:cs="Times New Roman"/>
          <w:b/>
          <w:bCs/>
          <w:i/>
          <w:iCs/>
          <w:color w:val="000000"/>
          <w:sz w:val="24"/>
          <w:lang w:eastAsia="tr-TR"/>
        </w:rPr>
        <w:t>red</w:t>
      </w:r>
      <w:proofErr w:type="spellEnd"/>
      <w:r w:rsidRPr="002504E8">
        <w:rPr>
          <w:rFonts w:ascii="Times New Roman" w:eastAsia="Times New Roman" w:hAnsi="Times New Roman" w:cs="Times New Roman"/>
          <w:b/>
          <w:bCs/>
          <w:i/>
          <w:iCs/>
          <w:color w:val="000000"/>
          <w:sz w:val="24"/>
          <w:lang w:eastAsia="tr-TR"/>
        </w:rPr>
        <w:t xml:space="preserve"> için mutlak nedenler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i/>
          <w:iCs/>
          <w:color w:val="000000"/>
          <w:sz w:val="24"/>
          <w:lang w:eastAsia="tr-TR"/>
        </w:rPr>
        <w:t>Madde 7-</w:t>
      </w:r>
      <w:r w:rsidRPr="002504E8">
        <w:rPr>
          <w:rFonts w:ascii="Times New Roman" w:eastAsia="Times New Roman" w:hAnsi="Times New Roman" w:cs="Times New Roman"/>
          <w:i/>
          <w:iCs/>
          <w:color w:val="000000"/>
          <w:sz w:val="24"/>
          <w:szCs w:val="19"/>
          <w:lang w:eastAsia="tr-TR"/>
        </w:rPr>
        <w:t> Aşağıda yazılı işaretler marka olarak tescil edilemez:</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i/>
          <w:iCs/>
          <w:color w:val="000000"/>
          <w:sz w:val="24"/>
          <w:szCs w:val="19"/>
          <w:lang w:eastAsia="tr-TR"/>
        </w:rPr>
        <w:t>a) 5 inci madde kapsamına girmeyen işaretler,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i/>
          <w:iCs/>
          <w:color w:val="000000"/>
          <w:sz w:val="24"/>
          <w:szCs w:val="19"/>
          <w:lang w:eastAsia="tr-TR"/>
        </w:rPr>
        <w:t>b) (</w:t>
      </w:r>
      <w:proofErr w:type="gramStart"/>
      <w:r w:rsidRPr="002504E8">
        <w:rPr>
          <w:rFonts w:ascii="Times New Roman" w:eastAsia="Times New Roman" w:hAnsi="Times New Roman" w:cs="Times New Roman"/>
          <w:i/>
          <w:iCs/>
          <w:color w:val="000000"/>
          <w:sz w:val="24"/>
          <w:szCs w:val="19"/>
          <w:lang w:eastAsia="tr-TR"/>
        </w:rPr>
        <w:t>Değişik : 22</w:t>
      </w:r>
      <w:proofErr w:type="gramEnd"/>
      <w:r w:rsidRPr="002504E8">
        <w:rPr>
          <w:rFonts w:ascii="Times New Roman" w:eastAsia="Times New Roman" w:hAnsi="Times New Roman" w:cs="Times New Roman"/>
          <w:i/>
          <w:iCs/>
          <w:color w:val="000000"/>
          <w:sz w:val="24"/>
          <w:szCs w:val="19"/>
          <w:lang w:eastAsia="tr-TR"/>
        </w:rPr>
        <w:t xml:space="preserve">/6/2004 - 5194/13 </w:t>
      </w:r>
      <w:proofErr w:type="spellStart"/>
      <w:r w:rsidRPr="002504E8">
        <w:rPr>
          <w:rFonts w:ascii="Times New Roman" w:eastAsia="Times New Roman" w:hAnsi="Times New Roman" w:cs="Times New Roman"/>
          <w:i/>
          <w:iCs/>
          <w:color w:val="000000"/>
          <w:sz w:val="24"/>
          <w:szCs w:val="19"/>
          <w:lang w:eastAsia="tr-TR"/>
        </w:rPr>
        <w:t>md.</w:t>
      </w:r>
      <w:proofErr w:type="spellEnd"/>
      <w:r w:rsidRPr="002504E8">
        <w:rPr>
          <w:rFonts w:ascii="Times New Roman" w:eastAsia="Times New Roman" w:hAnsi="Times New Roman" w:cs="Times New Roman"/>
          <w:i/>
          <w:iCs/>
          <w:color w:val="000000"/>
          <w:sz w:val="24"/>
          <w:szCs w:val="19"/>
          <w:lang w:eastAsia="tr-TR"/>
        </w:rPr>
        <w:t xml:space="preserve">) Aynı veya aynı türdeki mal veya hizmetle ilgili </w:t>
      </w:r>
      <w:proofErr w:type="gramStart"/>
      <w:r w:rsidRPr="002504E8">
        <w:rPr>
          <w:rFonts w:ascii="Times New Roman" w:eastAsia="Times New Roman" w:hAnsi="Times New Roman" w:cs="Times New Roman"/>
          <w:i/>
          <w:iCs/>
          <w:color w:val="000000"/>
          <w:sz w:val="24"/>
          <w:szCs w:val="19"/>
          <w:lang w:eastAsia="tr-TR"/>
        </w:rPr>
        <w:t>olarak</w:t>
      </w:r>
      <w:proofErr w:type="gramEnd"/>
      <w:r w:rsidRPr="002504E8">
        <w:rPr>
          <w:rFonts w:ascii="Times New Roman" w:eastAsia="Times New Roman" w:hAnsi="Times New Roman" w:cs="Times New Roman"/>
          <w:i/>
          <w:iCs/>
          <w:color w:val="000000"/>
          <w:sz w:val="24"/>
          <w:szCs w:val="19"/>
          <w:lang w:eastAsia="tr-TR"/>
        </w:rPr>
        <w:t xml:space="preserve"> tescil edilmiş veya daha önce tescil için başvurusu yapılmış bir marka ile aynı veya ayırt edilemeyecek kadar benzer olan markalar,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i/>
          <w:iCs/>
          <w:color w:val="000000"/>
          <w:sz w:val="24"/>
          <w:szCs w:val="19"/>
          <w:lang w:eastAsia="tr-TR"/>
        </w:rPr>
        <w:t>c) Ticaret alanında cins, çeşit, vasıf, kalite, miktar, amaç, değer, coğrafi kaynak belirten veya malların üretildiği, hizmetlerin yapıldığı zamanı gösteren veya malların ve hizmetlerin diğer karakteristik özelliklerini belirten işaret ve adlandırmaları münhasıran veya esas unsur olarak içeren markalar.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i/>
          <w:iCs/>
          <w:color w:val="000000"/>
          <w:sz w:val="24"/>
          <w:szCs w:val="19"/>
          <w:lang w:eastAsia="tr-TR"/>
        </w:rPr>
        <w:t>d) Ticaret alanında herkes tarafından kullanılan veya belirli bir meslek sanat veya ticaret grubuna mensup olanları ayırt etmeye yarayan işaret ve adları münhasıran veya esas unsur olarak içeren markalar,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i/>
          <w:iCs/>
          <w:color w:val="000000"/>
          <w:sz w:val="24"/>
          <w:szCs w:val="19"/>
          <w:lang w:eastAsia="tr-TR"/>
        </w:rPr>
        <w:lastRenderedPageBreak/>
        <w:t>e) Malın özgün doğal yapısından ortaya çıkan şeklini veya bir teknik sonucu elde etmek için zorunlu olan, kendine malın şeklini veya mala asli değerini veren şekli içeren işaretler,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i/>
          <w:iCs/>
          <w:color w:val="000000"/>
          <w:sz w:val="24"/>
          <w:szCs w:val="19"/>
          <w:lang w:eastAsia="tr-TR"/>
        </w:rPr>
        <w:t>f) Mal veya hizmetin niteliği, kalitesi veya üretim yeri, coğrafi kaynağı gibi konularda halkı yanıltacak markalar,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i/>
          <w:iCs/>
          <w:color w:val="000000"/>
          <w:sz w:val="24"/>
          <w:szCs w:val="19"/>
          <w:lang w:eastAsia="tr-TR"/>
        </w:rPr>
        <w:t xml:space="preserve">g) Yetkili mercilerden kullanmak için izin alınmamış ve dolayısıyla Paris Sözleşmesinin 2 </w:t>
      </w:r>
      <w:proofErr w:type="spellStart"/>
      <w:r w:rsidRPr="002504E8">
        <w:rPr>
          <w:rFonts w:ascii="Times New Roman" w:eastAsia="Times New Roman" w:hAnsi="Times New Roman" w:cs="Times New Roman"/>
          <w:i/>
          <w:iCs/>
          <w:color w:val="000000"/>
          <w:sz w:val="24"/>
          <w:szCs w:val="19"/>
          <w:lang w:eastAsia="tr-TR"/>
        </w:rPr>
        <w:t>nci</w:t>
      </w:r>
      <w:proofErr w:type="spellEnd"/>
      <w:r w:rsidRPr="002504E8">
        <w:rPr>
          <w:rFonts w:ascii="Times New Roman" w:eastAsia="Times New Roman" w:hAnsi="Times New Roman" w:cs="Times New Roman"/>
          <w:i/>
          <w:iCs/>
          <w:color w:val="000000"/>
          <w:sz w:val="24"/>
          <w:szCs w:val="19"/>
          <w:lang w:eastAsia="tr-TR"/>
        </w:rPr>
        <w:t xml:space="preserve"> mükerrer 6 </w:t>
      </w:r>
      <w:proofErr w:type="spellStart"/>
      <w:r w:rsidRPr="002504E8">
        <w:rPr>
          <w:rFonts w:ascii="Times New Roman" w:eastAsia="Times New Roman" w:hAnsi="Times New Roman" w:cs="Times New Roman"/>
          <w:i/>
          <w:iCs/>
          <w:color w:val="000000"/>
          <w:sz w:val="24"/>
          <w:szCs w:val="19"/>
          <w:lang w:eastAsia="tr-TR"/>
        </w:rPr>
        <w:t>ncı</w:t>
      </w:r>
      <w:proofErr w:type="spellEnd"/>
      <w:r w:rsidRPr="002504E8">
        <w:rPr>
          <w:rFonts w:ascii="Times New Roman" w:eastAsia="Times New Roman" w:hAnsi="Times New Roman" w:cs="Times New Roman"/>
          <w:i/>
          <w:iCs/>
          <w:color w:val="000000"/>
          <w:sz w:val="24"/>
          <w:szCs w:val="19"/>
          <w:lang w:eastAsia="tr-TR"/>
        </w:rPr>
        <w:t xml:space="preserve"> maddesine göre reddedilecek markalar,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i/>
          <w:iCs/>
          <w:color w:val="000000"/>
          <w:sz w:val="24"/>
          <w:szCs w:val="19"/>
          <w:lang w:eastAsia="tr-TR"/>
        </w:rPr>
        <w:t xml:space="preserve">h) Paris Sözleşmesinin 2 </w:t>
      </w:r>
      <w:proofErr w:type="spellStart"/>
      <w:r w:rsidRPr="002504E8">
        <w:rPr>
          <w:rFonts w:ascii="Times New Roman" w:eastAsia="Times New Roman" w:hAnsi="Times New Roman" w:cs="Times New Roman"/>
          <w:i/>
          <w:iCs/>
          <w:color w:val="000000"/>
          <w:sz w:val="24"/>
          <w:szCs w:val="19"/>
          <w:lang w:eastAsia="tr-TR"/>
        </w:rPr>
        <w:t>nci</w:t>
      </w:r>
      <w:proofErr w:type="spellEnd"/>
      <w:r w:rsidRPr="002504E8">
        <w:rPr>
          <w:rFonts w:ascii="Times New Roman" w:eastAsia="Times New Roman" w:hAnsi="Times New Roman" w:cs="Times New Roman"/>
          <w:i/>
          <w:iCs/>
          <w:color w:val="000000"/>
          <w:sz w:val="24"/>
          <w:szCs w:val="19"/>
          <w:lang w:eastAsia="tr-TR"/>
        </w:rPr>
        <w:t xml:space="preserve"> mükerrer 6 </w:t>
      </w:r>
      <w:proofErr w:type="spellStart"/>
      <w:r w:rsidRPr="002504E8">
        <w:rPr>
          <w:rFonts w:ascii="Times New Roman" w:eastAsia="Times New Roman" w:hAnsi="Times New Roman" w:cs="Times New Roman"/>
          <w:i/>
          <w:iCs/>
          <w:color w:val="000000"/>
          <w:sz w:val="24"/>
          <w:szCs w:val="19"/>
          <w:lang w:eastAsia="tr-TR"/>
        </w:rPr>
        <w:t>ncı</w:t>
      </w:r>
      <w:proofErr w:type="spellEnd"/>
      <w:r w:rsidRPr="002504E8">
        <w:rPr>
          <w:rFonts w:ascii="Times New Roman" w:eastAsia="Times New Roman" w:hAnsi="Times New Roman" w:cs="Times New Roman"/>
          <w:i/>
          <w:iCs/>
          <w:color w:val="000000"/>
          <w:sz w:val="24"/>
          <w:szCs w:val="19"/>
          <w:lang w:eastAsia="tr-TR"/>
        </w:rPr>
        <w:t xml:space="preserve"> maddesi kapsamı dışında kalan ancak kamuyu ilgilendiren, tarihi, kültürel değerler bakımından halka mal olmuş ve ilgili mercilerin tescil izni vermediği diğer armalar, amblemler veya nişanları içeren markalar,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i/>
          <w:iCs/>
          <w:color w:val="000000"/>
          <w:sz w:val="24"/>
          <w:szCs w:val="19"/>
          <w:lang w:eastAsia="tr-TR"/>
        </w:rPr>
        <w:t xml:space="preserve">ı) Sahibi tarafından izin verilmeyen Paris Sözleşmesinin 1 inci mükerrer 6 </w:t>
      </w:r>
      <w:proofErr w:type="spellStart"/>
      <w:r w:rsidRPr="002504E8">
        <w:rPr>
          <w:rFonts w:ascii="Times New Roman" w:eastAsia="Times New Roman" w:hAnsi="Times New Roman" w:cs="Times New Roman"/>
          <w:b/>
          <w:bCs/>
          <w:i/>
          <w:iCs/>
          <w:color w:val="000000"/>
          <w:sz w:val="24"/>
          <w:szCs w:val="19"/>
          <w:lang w:eastAsia="tr-TR"/>
        </w:rPr>
        <w:t>ncı</w:t>
      </w:r>
      <w:proofErr w:type="spellEnd"/>
      <w:r w:rsidRPr="002504E8">
        <w:rPr>
          <w:rFonts w:ascii="Times New Roman" w:eastAsia="Times New Roman" w:hAnsi="Times New Roman" w:cs="Times New Roman"/>
          <w:b/>
          <w:bCs/>
          <w:i/>
          <w:iCs/>
          <w:color w:val="000000"/>
          <w:sz w:val="24"/>
          <w:szCs w:val="19"/>
          <w:lang w:eastAsia="tr-TR"/>
        </w:rPr>
        <w:t xml:space="preserve"> maddesine göre tanınmış markalar</w:t>
      </w:r>
      <w:r w:rsidRPr="002504E8">
        <w:rPr>
          <w:rFonts w:ascii="Times New Roman" w:eastAsia="Times New Roman" w:hAnsi="Times New Roman" w:cs="Times New Roman"/>
          <w:i/>
          <w:iCs/>
          <w:color w:val="000000"/>
          <w:sz w:val="24"/>
          <w:szCs w:val="19"/>
          <w:lang w:eastAsia="tr-TR"/>
        </w:rPr>
        <w:t>,</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i/>
          <w:iCs/>
          <w:color w:val="000000"/>
          <w:sz w:val="24"/>
          <w:szCs w:val="19"/>
          <w:lang w:eastAsia="tr-TR"/>
        </w:rPr>
        <w:t>j) Dini değerleri ve sembolleri içeren markalar,</w:t>
      </w:r>
    </w:p>
    <w:p w:rsidR="002504E8" w:rsidRP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i/>
          <w:iCs/>
          <w:color w:val="000000"/>
          <w:sz w:val="24"/>
          <w:szCs w:val="19"/>
          <w:lang w:eastAsia="tr-TR"/>
        </w:rPr>
        <w:t>k) Kamu düzenine ve genel ahlaka aykırı markalar.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i/>
          <w:iCs/>
          <w:color w:val="000000"/>
          <w:sz w:val="24"/>
          <w:szCs w:val="19"/>
          <w:lang w:eastAsia="tr-TR"/>
        </w:rPr>
        <w:t>(Ek fıkra : 3/11/1995 - 4128/5 md</w:t>
      </w:r>
      <w:proofErr w:type="gramStart"/>
      <w:r w:rsidRPr="002504E8">
        <w:rPr>
          <w:rFonts w:ascii="Times New Roman" w:eastAsia="Times New Roman" w:hAnsi="Times New Roman" w:cs="Times New Roman"/>
          <w:i/>
          <w:iCs/>
          <w:color w:val="000000"/>
          <w:sz w:val="24"/>
          <w:szCs w:val="19"/>
          <w:lang w:eastAsia="tr-TR"/>
        </w:rPr>
        <w:t>.;</w:t>
      </w:r>
      <w:proofErr w:type="gramEnd"/>
      <w:r w:rsidRPr="002504E8">
        <w:rPr>
          <w:rFonts w:ascii="Times New Roman" w:eastAsia="Times New Roman" w:hAnsi="Times New Roman" w:cs="Times New Roman"/>
          <w:i/>
          <w:iCs/>
          <w:color w:val="000000"/>
          <w:sz w:val="24"/>
          <w:szCs w:val="19"/>
          <w:lang w:eastAsia="tr-TR"/>
        </w:rPr>
        <w:t xml:space="preserve">Değişik:22/6/2004 - 5194/13 </w:t>
      </w:r>
      <w:proofErr w:type="spellStart"/>
      <w:r w:rsidRPr="002504E8">
        <w:rPr>
          <w:rFonts w:ascii="Times New Roman" w:eastAsia="Times New Roman" w:hAnsi="Times New Roman" w:cs="Times New Roman"/>
          <w:i/>
          <w:iCs/>
          <w:color w:val="000000"/>
          <w:sz w:val="24"/>
          <w:szCs w:val="19"/>
          <w:lang w:eastAsia="tr-TR"/>
        </w:rPr>
        <w:t>md.</w:t>
      </w:r>
      <w:proofErr w:type="spellEnd"/>
      <w:r w:rsidRPr="002504E8">
        <w:rPr>
          <w:rFonts w:ascii="Times New Roman" w:eastAsia="Times New Roman" w:hAnsi="Times New Roman" w:cs="Times New Roman"/>
          <w:i/>
          <w:iCs/>
          <w:color w:val="000000"/>
          <w:sz w:val="24"/>
          <w:szCs w:val="19"/>
          <w:lang w:eastAsia="tr-TR"/>
        </w:rPr>
        <w:t>) Bir marka tescil tarihinden önce kullanılmış ve tescile konu mallar veya hizmetlerle ilgili olarak bu kullanım sonucu ayırt edici bir nitelik kazanmış ise (a), (c) ve (d) bentlerine göre tescili reddedilemez."</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color w:val="000000"/>
          <w:sz w:val="24"/>
          <w:lang w:eastAsia="tr-TR"/>
        </w:rPr>
        <w:t>B- Dayanılan Anayasa Kuralları</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color w:val="000000"/>
          <w:sz w:val="24"/>
          <w:szCs w:val="19"/>
          <w:lang w:eastAsia="tr-TR"/>
        </w:rPr>
        <w:t>Başvuru kararında, Anayasa'nın 2</w:t>
      </w:r>
      <w:proofErr w:type="gramStart"/>
      <w:r w:rsidRPr="002504E8">
        <w:rPr>
          <w:rFonts w:ascii="Times New Roman" w:eastAsia="Times New Roman" w:hAnsi="Times New Roman" w:cs="Times New Roman"/>
          <w:color w:val="000000"/>
          <w:sz w:val="24"/>
          <w:szCs w:val="19"/>
          <w:lang w:eastAsia="tr-TR"/>
        </w:rPr>
        <w:t>.,</w:t>
      </w:r>
      <w:proofErr w:type="gramEnd"/>
      <w:r w:rsidRPr="002504E8">
        <w:rPr>
          <w:rFonts w:ascii="Times New Roman" w:eastAsia="Times New Roman" w:hAnsi="Times New Roman" w:cs="Times New Roman"/>
          <w:color w:val="000000"/>
          <w:sz w:val="24"/>
          <w:szCs w:val="19"/>
          <w:lang w:eastAsia="tr-TR"/>
        </w:rPr>
        <w:t xml:space="preserve"> 5., 13., 35., 48. ve 91. maddelerine dayanılmıştır.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color w:val="000000"/>
          <w:sz w:val="24"/>
          <w:lang w:eastAsia="tr-TR"/>
        </w:rPr>
        <w:t>IV- İLK İNCELEME</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2504E8">
        <w:rPr>
          <w:rFonts w:ascii="Times New Roman" w:eastAsia="Times New Roman" w:hAnsi="Times New Roman" w:cs="Times New Roman"/>
          <w:color w:val="000000"/>
          <w:sz w:val="24"/>
          <w:szCs w:val="19"/>
          <w:lang w:eastAsia="tr-TR"/>
        </w:rPr>
        <w:t xml:space="preserve">Anayasa Mahkemesi İçtüzüğü hükümleri uyarınca Zühtü ARSLAN, </w:t>
      </w:r>
      <w:proofErr w:type="spellStart"/>
      <w:r w:rsidRPr="002504E8">
        <w:rPr>
          <w:rFonts w:ascii="Times New Roman" w:eastAsia="Times New Roman" w:hAnsi="Times New Roman" w:cs="Times New Roman"/>
          <w:color w:val="000000"/>
          <w:sz w:val="24"/>
          <w:szCs w:val="19"/>
          <w:lang w:eastAsia="tr-TR"/>
        </w:rPr>
        <w:t>Serruh</w:t>
      </w:r>
      <w:proofErr w:type="spellEnd"/>
      <w:r w:rsidRPr="002504E8">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2504E8">
        <w:rPr>
          <w:rFonts w:ascii="Times New Roman" w:eastAsia="Times New Roman" w:hAnsi="Times New Roman" w:cs="Times New Roman"/>
          <w:color w:val="000000"/>
          <w:sz w:val="24"/>
          <w:szCs w:val="19"/>
          <w:lang w:eastAsia="tr-TR"/>
        </w:rPr>
        <w:t>Alifeyyaz</w:t>
      </w:r>
      <w:proofErr w:type="spellEnd"/>
      <w:r w:rsidRPr="002504E8">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2504E8">
        <w:rPr>
          <w:rFonts w:ascii="Times New Roman" w:eastAsia="Times New Roman" w:hAnsi="Times New Roman" w:cs="Times New Roman"/>
          <w:color w:val="000000"/>
          <w:sz w:val="24"/>
          <w:szCs w:val="19"/>
          <w:lang w:eastAsia="tr-TR"/>
        </w:rPr>
        <w:t>Hicabi</w:t>
      </w:r>
      <w:proofErr w:type="spellEnd"/>
      <w:r w:rsidRPr="002504E8">
        <w:rPr>
          <w:rFonts w:ascii="Times New Roman" w:eastAsia="Times New Roman" w:hAnsi="Times New Roman" w:cs="Times New Roman"/>
          <w:color w:val="000000"/>
          <w:sz w:val="24"/>
          <w:szCs w:val="19"/>
          <w:lang w:eastAsia="tr-TR"/>
        </w:rPr>
        <w:t xml:space="preserve"> DURSUN, Celal Mümtaz AKINCI, Erdal TERCAN, Muammer TOPAL, M. Emin KUZ, Hasan Tahsin GÖKCAN ve Kadir </w:t>
      </w:r>
      <w:proofErr w:type="spellStart"/>
      <w:r w:rsidRPr="002504E8">
        <w:rPr>
          <w:rFonts w:ascii="Times New Roman" w:eastAsia="Times New Roman" w:hAnsi="Times New Roman" w:cs="Times New Roman"/>
          <w:color w:val="000000"/>
          <w:sz w:val="24"/>
          <w:szCs w:val="19"/>
          <w:lang w:eastAsia="tr-TR"/>
        </w:rPr>
        <w:t>ÖZKAYA'nın</w:t>
      </w:r>
      <w:proofErr w:type="spellEnd"/>
      <w:r w:rsidRPr="002504E8">
        <w:rPr>
          <w:rFonts w:ascii="Times New Roman" w:eastAsia="Times New Roman" w:hAnsi="Times New Roman" w:cs="Times New Roman"/>
          <w:color w:val="000000"/>
          <w:sz w:val="24"/>
          <w:szCs w:val="19"/>
          <w:lang w:eastAsia="tr-TR"/>
        </w:rPr>
        <w:t xml:space="preserve"> katılımlarıyla 1.4.2015 tarihinde yapılan ilk inceleme toplantısında, dosyada eksiklik bulunmadığından işin esasının incelenmesine OYBİRLİĞİYLE karar verilmiştir.</w:t>
      </w:r>
      <w:proofErr w:type="gramEnd"/>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color w:val="000000"/>
          <w:sz w:val="24"/>
          <w:lang w:eastAsia="tr-TR"/>
        </w:rPr>
        <w:t>V- ESASIN İNCELENMESİ</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color w:val="000000"/>
          <w:sz w:val="24"/>
          <w:szCs w:val="19"/>
          <w:lang w:eastAsia="tr-TR"/>
        </w:rPr>
        <w:t>Başvuru kararı ve ekleri, Raportör Hakan ATASOY tarafından hazırlanan işin esasına ilişkin rapor, itiraz konusu kanun hükmünde kararname kuralı, dayanılan Anayasa kuralları ve bunların gerekçeleri ile diğer yasama belgeleri okunup incelendikten sonra gereği görüşülüp düşünüldü:</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b/>
          <w:bCs/>
          <w:color w:val="000000"/>
          <w:sz w:val="24"/>
          <w:lang w:eastAsia="tr-TR"/>
        </w:rPr>
        <w:t>A- Kanun Hükmünde Kararnamelerin Yargısal Denetimi Hakkında Genel Açıklama</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xml:space="preserve">Anayasa'nın 91. maddesinde düzenlenen kanun hükmünde kararnameler, işlevsel yönden yasama işlemi niteliğinde olduğundan yargısal denetimlerinin yapılması görev ve </w:t>
      </w:r>
      <w:r w:rsidRPr="002504E8">
        <w:rPr>
          <w:rFonts w:ascii="Times New Roman" w:eastAsia="Times New Roman" w:hAnsi="Times New Roman" w:cs="Times New Roman"/>
          <w:color w:val="000000"/>
          <w:sz w:val="24"/>
          <w:szCs w:val="19"/>
          <w:lang w:eastAsia="tr-TR"/>
        </w:rPr>
        <w:lastRenderedPageBreak/>
        <w:t>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kapsamına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Kanun hükmünde kararnamelerin Anayasa'ya uygunluk denetimi, kanunların denetiminden farklıdır. Anayasa'nın 11. maddesinde, "</w:t>
      </w:r>
      <w:r w:rsidRPr="002504E8">
        <w:rPr>
          <w:rFonts w:ascii="Times New Roman" w:eastAsia="Times New Roman" w:hAnsi="Times New Roman" w:cs="Times New Roman"/>
          <w:i/>
          <w:iCs/>
          <w:color w:val="000000"/>
          <w:sz w:val="24"/>
          <w:szCs w:val="19"/>
          <w:lang w:eastAsia="tr-TR"/>
        </w:rPr>
        <w:t>Kanunlar Anayasaya aykırı olamaz.</w:t>
      </w:r>
      <w:r w:rsidRPr="002504E8">
        <w:rPr>
          <w:rFonts w:ascii="Times New Roman" w:eastAsia="Times New Roman" w:hAnsi="Times New Roman" w:cs="Times New Roman"/>
          <w:color w:val="000000"/>
          <w:sz w:val="24"/>
          <w:szCs w:val="19"/>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Anayasa'da kimi konuların kanun hükmünde kararnamelerle düzenlenmesi yasaklanmaktadır. Anayasa'nın 91. maddesinin birinci fıkrasında "</w:t>
      </w:r>
      <w:r w:rsidRPr="002504E8">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2504E8">
        <w:rPr>
          <w:rFonts w:ascii="Times New Roman" w:eastAsia="Times New Roman" w:hAnsi="Times New Roman" w:cs="Times New Roman"/>
          <w:color w:val="000000"/>
          <w:sz w:val="24"/>
          <w:szCs w:val="19"/>
          <w:lang w:eastAsia="tr-TR"/>
        </w:rPr>
        <w:t>"in kanun hükmünde kararnamelerle düzenlenemeyeceği belirtilmiştir. Bu kural gereğince, Türkiye Büyük Millet Meclisi, "</w:t>
      </w:r>
      <w:r w:rsidRPr="002504E8">
        <w:rPr>
          <w:rFonts w:ascii="Times New Roman" w:eastAsia="Times New Roman" w:hAnsi="Times New Roman" w:cs="Times New Roman"/>
          <w:i/>
          <w:iCs/>
          <w:color w:val="000000"/>
          <w:sz w:val="24"/>
          <w:szCs w:val="19"/>
          <w:lang w:eastAsia="tr-TR"/>
        </w:rPr>
        <w:t xml:space="preserve">Bakanlar </w:t>
      </w:r>
      <w:proofErr w:type="spellStart"/>
      <w:r w:rsidRPr="002504E8">
        <w:rPr>
          <w:rFonts w:ascii="Times New Roman" w:eastAsia="Times New Roman" w:hAnsi="Times New Roman" w:cs="Times New Roman"/>
          <w:i/>
          <w:iCs/>
          <w:color w:val="000000"/>
          <w:sz w:val="24"/>
          <w:szCs w:val="19"/>
          <w:lang w:eastAsia="tr-TR"/>
        </w:rPr>
        <w:t>Kurulu</w:t>
      </w:r>
      <w:r w:rsidRPr="002504E8">
        <w:rPr>
          <w:rFonts w:ascii="Times New Roman" w:eastAsia="Times New Roman" w:hAnsi="Times New Roman" w:cs="Times New Roman"/>
          <w:color w:val="000000"/>
          <w:sz w:val="24"/>
          <w:szCs w:val="19"/>
          <w:lang w:eastAsia="tr-TR"/>
        </w:rPr>
        <w:t>"na</w:t>
      </w:r>
      <w:proofErr w:type="spellEnd"/>
      <w:r w:rsidRPr="002504E8">
        <w:rPr>
          <w:rFonts w:ascii="Times New Roman" w:eastAsia="Times New Roman" w:hAnsi="Times New Roman" w:cs="Times New Roman"/>
          <w:color w:val="000000"/>
          <w:sz w:val="24"/>
          <w:szCs w:val="19"/>
          <w:lang w:eastAsia="tr-TR"/>
        </w:rPr>
        <w:t xml:space="preserve"> ancak kanun hükmünde kararnameyle düzenlenmesi yasaklanmış alana girmeyen konularda kanun hükmünde kararname çıkarma yetkisi verebilir.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color w:val="000000"/>
          <w:sz w:val="24"/>
          <w:lang w:eastAsia="tr-TR"/>
        </w:rPr>
        <w:t>B- İtiraz Konusu Kanun Hükmünde Kararname Kuralının Anayasa'nın 91. Maddesi Yönünden İncelenmesi</w:t>
      </w:r>
    </w:p>
    <w:p w:rsidR="002504E8" w:rsidRP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Kanun Hükmünde Kararname'nin 6. maddesinde, bu Kanun Hükmünde Kararname ile sağlanan marka korumasının tescil yoluyla elde edileceği belirtilmiş; itiraz konusu kuralda ise sahibi tarafından izin verilmeyen Paris Sözleşmesi'nin 1. mükerrer 6. maddesine göre tanınmış markaların, marka olarak tescil edilemeyeceği hüküm altına alınmıştır.       </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lastRenderedPageBreak/>
        <w:t>Anayasa'nın 91. maddesinin birinci fıkrasında "</w:t>
      </w:r>
      <w:r w:rsidRPr="002504E8">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2504E8">
        <w:rPr>
          <w:rFonts w:ascii="Times New Roman" w:eastAsia="Times New Roman" w:hAnsi="Times New Roman" w:cs="Times New Roman"/>
          <w:color w:val="000000"/>
          <w:sz w:val="24"/>
          <w:szCs w:val="19"/>
          <w:lang w:eastAsia="tr-TR"/>
        </w:rPr>
        <w:t>"in kanun hükmünde kararnamelerle düzenlenemeyeceği belirtilmiştir. Öte yandan, Anayasa'nın "</w:t>
      </w:r>
      <w:r w:rsidRPr="002504E8">
        <w:rPr>
          <w:rFonts w:ascii="Times New Roman" w:eastAsia="Times New Roman" w:hAnsi="Times New Roman" w:cs="Times New Roman"/>
          <w:i/>
          <w:iCs/>
          <w:color w:val="000000"/>
          <w:sz w:val="24"/>
          <w:szCs w:val="19"/>
          <w:lang w:eastAsia="tr-TR"/>
        </w:rPr>
        <w:t>Mülkiyet hakkı</w:t>
      </w:r>
      <w:r w:rsidRPr="002504E8">
        <w:rPr>
          <w:rFonts w:ascii="Times New Roman" w:eastAsia="Times New Roman" w:hAnsi="Times New Roman" w:cs="Times New Roman"/>
          <w:color w:val="000000"/>
          <w:sz w:val="24"/>
          <w:szCs w:val="19"/>
          <w:lang w:eastAsia="tr-TR"/>
        </w:rPr>
        <w:t>" başlıklı 35. maddesinin birinci fıkrasında, herkesin, mülkiyet ve miras haklarına sahip olduğu; ikinci fıkrasında bu hakların, ancak kamu yararı amacıyla, kanunla sınırlanabileceği; üçüncü fıkrasında ise mülkiyet hakkının kullanılmasının toplum yararına aykırı olamayacağı kurala bağlanmıştır. Buna göre, Anayasa'nın ikinci kısmının "</w:t>
      </w:r>
      <w:r w:rsidRPr="002504E8">
        <w:rPr>
          <w:rFonts w:ascii="Times New Roman" w:eastAsia="Times New Roman" w:hAnsi="Times New Roman" w:cs="Times New Roman"/>
          <w:i/>
          <w:iCs/>
          <w:color w:val="000000"/>
          <w:sz w:val="24"/>
          <w:szCs w:val="19"/>
          <w:lang w:eastAsia="tr-TR"/>
        </w:rPr>
        <w:t>Kişinin Hakları ve Ödevleri</w:t>
      </w:r>
      <w:r w:rsidRPr="002504E8">
        <w:rPr>
          <w:rFonts w:ascii="Times New Roman" w:eastAsia="Times New Roman" w:hAnsi="Times New Roman" w:cs="Times New Roman"/>
          <w:color w:val="000000"/>
          <w:sz w:val="24"/>
          <w:szCs w:val="19"/>
          <w:lang w:eastAsia="tr-TR"/>
        </w:rPr>
        <w:t>" başlıklı ikinci bölümünde yer alan mülkiyet hakkına ilişkin olarak kanun hükmünde kararname ile düzenleme yapılması mümkün değildir.</w:t>
      </w:r>
    </w:p>
    <w:p w:rsidR="002504E8" w:rsidRP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xml:space="preserve">Mülkiyet hakkının konusunu, maddî ve </w:t>
      </w:r>
      <w:proofErr w:type="spellStart"/>
      <w:r w:rsidRPr="002504E8">
        <w:rPr>
          <w:rFonts w:ascii="Times New Roman" w:eastAsia="Times New Roman" w:hAnsi="Times New Roman" w:cs="Times New Roman"/>
          <w:color w:val="000000"/>
          <w:sz w:val="24"/>
          <w:szCs w:val="19"/>
          <w:lang w:eastAsia="tr-TR"/>
        </w:rPr>
        <w:t>gayrimaddî</w:t>
      </w:r>
      <w:proofErr w:type="spellEnd"/>
      <w:r w:rsidRPr="002504E8">
        <w:rPr>
          <w:rFonts w:ascii="Times New Roman" w:eastAsia="Times New Roman" w:hAnsi="Times New Roman" w:cs="Times New Roman"/>
          <w:color w:val="000000"/>
          <w:sz w:val="24"/>
          <w:szCs w:val="19"/>
          <w:lang w:eastAsia="tr-TR"/>
        </w:rPr>
        <w:t xml:space="preserve"> mallar oluşturmaktadır. Taşınır ve taşınmaz mallar maddî mallar kapsamında iken, fikrî ve sınaî mülkiyet hakları </w:t>
      </w:r>
      <w:proofErr w:type="spellStart"/>
      <w:r w:rsidRPr="002504E8">
        <w:rPr>
          <w:rFonts w:ascii="Times New Roman" w:eastAsia="Times New Roman" w:hAnsi="Times New Roman" w:cs="Times New Roman"/>
          <w:color w:val="000000"/>
          <w:sz w:val="24"/>
          <w:szCs w:val="19"/>
          <w:lang w:eastAsia="tr-TR"/>
        </w:rPr>
        <w:t>gayrimaddî</w:t>
      </w:r>
      <w:proofErr w:type="spellEnd"/>
      <w:r w:rsidRPr="002504E8">
        <w:rPr>
          <w:rFonts w:ascii="Times New Roman" w:eastAsia="Times New Roman" w:hAnsi="Times New Roman" w:cs="Times New Roman"/>
          <w:color w:val="000000"/>
          <w:sz w:val="24"/>
          <w:szCs w:val="19"/>
          <w:lang w:eastAsia="tr-TR"/>
        </w:rPr>
        <w:t xml:space="preserve"> mallar kapsamında bulunmaktadır. Bir markanın sahibine sağladığı haklar ise "</w:t>
      </w:r>
      <w:r w:rsidRPr="002504E8">
        <w:rPr>
          <w:rFonts w:ascii="Times New Roman" w:eastAsia="Times New Roman" w:hAnsi="Times New Roman" w:cs="Times New Roman"/>
          <w:i/>
          <w:iCs/>
          <w:color w:val="000000"/>
          <w:sz w:val="24"/>
          <w:szCs w:val="19"/>
          <w:lang w:eastAsia="tr-TR"/>
        </w:rPr>
        <w:t>marka hakkı</w:t>
      </w:r>
      <w:r w:rsidRPr="002504E8">
        <w:rPr>
          <w:rFonts w:ascii="Times New Roman" w:eastAsia="Times New Roman" w:hAnsi="Times New Roman" w:cs="Times New Roman"/>
          <w:color w:val="000000"/>
          <w:sz w:val="24"/>
          <w:szCs w:val="19"/>
          <w:lang w:eastAsia="tr-TR"/>
        </w:rPr>
        <w:t>" olarak adlandırılmakta ve marka hakkı, fikrî ve sınaî mülkiyet hakları kapsamında yer almaktadır. Dolayısıyla, itiraz konusu kuralda yer alan markanın tesciline ilişkin düzenleme, mülkiyet hakkının konusunu oluşturan marka hakkıyla ilgili olduğundan kural, Anayasa'nın 91. maddesinin birinci fıkrasına aykırıdır. İptali gerekir.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Kural Anayasa'nın 91. maddesinin birinci fıkrasına aykırı görülerek iptal edildiğinden, </w:t>
      </w:r>
      <w:r w:rsidRPr="002504E8">
        <w:rPr>
          <w:rFonts w:ascii="Times New Roman" w:eastAsia="Times New Roman" w:hAnsi="Times New Roman" w:cs="Times New Roman"/>
          <w:color w:val="000000"/>
          <w:sz w:val="24"/>
          <w:szCs w:val="19"/>
          <w:shd w:val="clear" w:color="auto" w:fill="FFFFFF"/>
          <w:lang w:eastAsia="tr-TR"/>
        </w:rPr>
        <w:t>ayrıca Anayasa'nın </w:t>
      </w:r>
      <w:r w:rsidRPr="002504E8">
        <w:rPr>
          <w:rFonts w:ascii="Times New Roman" w:eastAsia="Times New Roman" w:hAnsi="Times New Roman" w:cs="Times New Roman"/>
          <w:color w:val="000000"/>
          <w:sz w:val="24"/>
          <w:szCs w:val="19"/>
          <w:lang w:eastAsia="tr-TR"/>
        </w:rPr>
        <w:t>2</w:t>
      </w:r>
      <w:proofErr w:type="gramStart"/>
      <w:r w:rsidRPr="002504E8">
        <w:rPr>
          <w:rFonts w:ascii="Times New Roman" w:eastAsia="Times New Roman" w:hAnsi="Times New Roman" w:cs="Times New Roman"/>
          <w:color w:val="000000"/>
          <w:sz w:val="24"/>
          <w:szCs w:val="19"/>
          <w:lang w:eastAsia="tr-TR"/>
        </w:rPr>
        <w:t>.,</w:t>
      </w:r>
      <w:proofErr w:type="gramEnd"/>
      <w:r w:rsidRPr="002504E8">
        <w:rPr>
          <w:rFonts w:ascii="Times New Roman" w:eastAsia="Times New Roman" w:hAnsi="Times New Roman" w:cs="Times New Roman"/>
          <w:color w:val="000000"/>
          <w:sz w:val="24"/>
          <w:szCs w:val="19"/>
          <w:lang w:eastAsia="tr-TR"/>
        </w:rPr>
        <w:t xml:space="preserve"> 5., 13., 35. ve 48. </w:t>
      </w:r>
      <w:r w:rsidRPr="002504E8">
        <w:rPr>
          <w:rFonts w:ascii="Times New Roman" w:eastAsia="Times New Roman" w:hAnsi="Times New Roman" w:cs="Times New Roman"/>
          <w:color w:val="000000"/>
          <w:sz w:val="24"/>
          <w:szCs w:val="19"/>
          <w:shd w:val="clear" w:color="auto" w:fill="FFFFFF"/>
          <w:lang w:eastAsia="tr-TR"/>
        </w:rPr>
        <w:t>maddeleri </w:t>
      </w:r>
      <w:r w:rsidRPr="002504E8">
        <w:rPr>
          <w:rFonts w:ascii="Times New Roman" w:eastAsia="Times New Roman" w:hAnsi="Times New Roman" w:cs="Times New Roman"/>
          <w:color w:val="000000"/>
          <w:sz w:val="24"/>
          <w:szCs w:val="19"/>
          <w:lang w:eastAsia="tr-TR"/>
        </w:rPr>
        <w:t>yönünden</w:t>
      </w:r>
      <w:r w:rsidRPr="002504E8">
        <w:rPr>
          <w:rFonts w:ascii="Times New Roman" w:eastAsia="Times New Roman" w:hAnsi="Times New Roman" w:cs="Times New Roman"/>
          <w:color w:val="000000"/>
          <w:sz w:val="24"/>
          <w:szCs w:val="19"/>
          <w:shd w:val="clear" w:color="auto" w:fill="FFFFFF"/>
          <w:lang w:eastAsia="tr-TR"/>
        </w:rPr>
        <w:t> incelenmesine </w:t>
      </w:r>
      <w:r w:rsidRPr="002504E8">
        <w:rPr>
          <w:rFonts w:ascii="Times New Roman" w:eastAsia="Times New Roman" w:hAnsi="Times New Roman" w:cs="Times New Roman"/>
          <w:color w:val="000000"/>
          <w:sz w:val="24"/>
          <w:szCs w:val="19"/>
          <w:lang w:eastAsia="tr-TR"/>
        </w:rPr>
        <w:t>gerek görülmemiştir.</w:t>
      </w:r>
    </w:p>
    <w:p w:rsid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b/>
          <w:bCs/>
          <w:color w:val="000000"/>
          <w:sz w:val="24"/>
          <w:lang w:eastAsia="tr-TR"/>
        </w:rPr>
        <w:t>VI- SONUÇ</w:t>
      </w:r>
    </w:p>
    <w:p w:rsidR="002504E8" w:rsidRP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color w:val="000000"/>
          <w:sz w:val="24"/>
          <w:szCs w:val="20"/>
          <w:lang w:eastAsia="tr-TR"/>
        </w:rPr>
        <w:t>24.6.1995 tarihli ve 556 sayılı Markaların Korunması Hakkında Kanun Hükmünde Kararname'nin 7. maddesinin birinci fıkrasının (ı) bendinin Anayasa'ya aykırı olduğuna ve İPTALİNE, 27.5.2015 tarihinde OYBİRLİĞİYLE karar verildi.</w:t>
      </w:r>
    </w:p>
    <w:p w:rsidR="002504E8" w:rsidRPr="002504E8" w:rsidRDefault="002504E8" w:rsidP="002504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04E8">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04E8" w:rsidRPr="002504E8" w:rsidTr="002504E8">
        <w:tc>
          <w:tcPr>
            <w:tcW w:w="1667"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Başkan</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Başkanvekili</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Başkanvekili</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Burhan ÜSTÜN</w:t>
            </w:r>
          </w:p>
        </w:tc>
      </w:tr>
    </w:tbl>
    <w:p w:rsid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p w:rsid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p w:rsidR="002504E8" w:rsidRP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04E8" w:rsidRPr="002504E8" w:rsidTr="002504E8">
        <w:tc>
          <w:tcPr>
            <w:tcW w:w="1667"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Üye</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Üye</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504E8">
              <w:rPr>
                <w:rFonts w:ascii="Times New Roman" w:eastAsia="Times New Roman" w:hAnsi="Times New Roman" w:cs="Times New Roman"/>
                <w:color w:val="000000"/>
                <w:sz w:val="24"/>
                <w:szCs w:val="19"/>
                <w:lang w:eastAsia="tr-TR"/>
              </w:rPr>
              <w:t>Serruh</w:t>
            </w:r>
            <w:proofErr w:type="spellEnd"/>
            <w:r w:rsidRPr="002504E8">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Üye</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 xml:space="preserve"> Osman </w:t>
            </w:r>
            <w:proofErr w:type="spellStart"/>
            <w:r w:rsidRPr="002504E8">
              <w:rPr>
                <w:rFonts w:ascii="Times New Roman" w:eastAsia="Times New Roman" w:hAnsi="Times New Roman" w:cs="Times New Roman"/>
                <w:color w:val="000000"/>
                <w:sz w:val="24"/>
                <w:szCs w:val="19"/>
                <w:lang w:eastAsia="tr-TR"/>
              </w:rPr>
              <w:t>Alifeyyaz</w:t>
            </w:r>
            <w:proofErr w:type="spellEnd"/>
            <w:r w:rsidRPr="002504E8">
              <w:rPr>
                <w:rFonts w:ascii="Times New Roman" w:eastAsia="Times New Roman" w:hAnsi="Times New Roman" w:cs="Times New Roman"/>
                <w:color w:val="000000"/>
                <w:sz w:val="24"/>
                <w:szCs w:val="19"/>
                <w:lang w:eastAsia="tr-TR"/>
              </w:rPr>
              <w:t xml:space="preserve"> PAKSÜT</w:t>
            </w:r>
          </w:p>
        </w:tc>
      </w:tr>
    </w:tbl>
    <w:p w:rsid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p w:rsid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p w:rsidR="002504E8" w:rsidRP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04E8" w:rsidRPr="002504E8" w:rsidTr="002504E8">
        <w:tc>
          <w:tcPr>
            <w:tcW w:w="1667"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lastRenderedPageBreak/>
              <w:t>Üye</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 Recep KÖMÜRCÜ</w:t>
            </w:r>
          </w:p>
        </w:tc>
        <w:tc>
          <w:tcPr>
            <w:tcW w:w="1667"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Üye</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Engin YILDIRIM    </w:t>
            </w:r>
          </w:p>
        </w:tc>
        <w:tc>
          <w:tcPr>
            <w:tcW w:w="1667"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Üye</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Nuri NECİPOĞLU    </w:t>
            </w:r>
          </w:p>
        </w:tc>
      </w:tr>
    </w:tbl>
    <w:p w:rsid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p w:rsid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p w:rsidR="002504E8" w:rsidRP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04E8" w:rsidRPr="002504E8" w:rsidTr="002504E8">
        <w:tc>
          <w:tcPr>
            <w:tcW w:w="1667"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Üye</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 </w:t>
            </w:r>
            <w:proofErr w:type="spellStart"/>
            <w:r w:rsidRPr="002504E8">
              <w:rPr>
                <w:rFonts w:ascii="Times New Roman" w:eastAsia="Times New Roman" w:hAnsi="Times New Roman" w:cs="Times New Roman"/>
                <w:color w:val="000000"/>
                <w:sz w:val="24"/>
                <w:szCs w:val="19"/>
                <w:lang w:eastAsia="tr-TR"/>
              </w:rPr>
              <w:t>Hicabi</w:t>
            </w:r>
            <w:proofErr w:type="spellEnd"/>
            <w:r w:rsidRPr="002504E8">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Üye</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Üye</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Erdal TERCAN</w:t>
            </w:r>
          </w:p>
        </w:tc>
      </w:tr>
    </w:tbl>
    <w:p w:rsid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p w:rsid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p w:rsidR="002504E8" w:rsidRP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504E8" w:rsidRPr="002504E8" w:rsidTr="002504E8">
        <w:tc>
          <w:tcPr>
            <w:tcW w:w="2500"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Üye</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Üye</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M. Emin KUZ</w:t>
            </w:r>
          </w:p>
        </w:tc>
      </w:tr>
    </w:tbl>
    <w:p w:rsid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p w:rsid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p w:rsidR="002504E8" w:rsidRP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r w:rsidRPr="002504E8">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504E8" w:rsidRPr="002504E8" w:rsidTr="002504E8">
        <w:tc>
          <w:tcPr>
            <w:tcW w:w="2500"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Üye</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Kadir ÖZKAYA</w:t>
            </w:r>
          </w:p>
        </w:tc>
        <w:tc>
          <w:tcPr>
            <w:tcW w:w="2500" w:type="pct"/>
            <w:tcMar>
              <w:top w:w="0" w:type="dxa"/>
              <w:left w:w="70" w:type="dxa"/>
              <w:bottom w:w="0" w:type="dxa"/>
              <w:right w:w="70" w:type="dxa"/>
            </w:tcMar>
            <w:hideMark/>
          </w:tcPr>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Üye</w:t>
            </w:r>
          </w:p>
          <w:p w:rsidR="002504E8" w:rsidRPr="002504E8" w:rsidRDefault="002504E8" w:rsidP="00250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04E8">
              <w:rPr>
                <w:rFonts w:ascii="Times New Roman" w:eastAsia="Times New Roman" w:hAnsi="Times New Roman" w:cs="Times New Roman"/>
                <w:color w:val="000000"/>
                <w:sz w:val="24"/>
                <w:szCs w:val="19"/>
                <w:lang w:eastAsia="tr-TR"/>
              </w:rPr>
              <w:t>Rıdvan GÜLEÇ</w:t>
            </w:r>
          </w:p>
        </w:tc>
      </w:tr>
    </w:tbl>
    <w:p w:rsidR="002504E8" w:rsidRPr="002504E8" w:rsidRDefault="002504E8" w:rsidP="002504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04E8">
        <w:rPr>
          <w:rFonts w:ascii="Times New Roman" w:eastAsia="Times New Roman" w:hAnsi="Times New Roman" w:cs="Times New Roman"/>
          <w:color w:val="000000"/>
          <w:sz w:val="24"/>
          <w:szCs w:val="19"/>
          <w:lang w:eastAsia="tr-TR"/>
        </w:rPr>
        <w:t> </w:t>
      </w:r>
    </w:p>
    <w:p w:rsidR="00CE1FB9" w:rsidRPr="002504E8" w:rsidRDefault="00CE1FB9" w:rsidP="002504E8">
      <w:pPr>
        <w:spacing w:before="100" w:beforeAutospacing="1" w:after="100" w:afterAutospacing="1" w:line="240" w:lineRule="auto"/>
        <w:ind w:firstLine="709"/>
        <w:jc w:val="both"/>
        <w:rPr>
          <w:rFonts w:ascii="Times New Roman" w:hAnsi="Times New Roman" w:cs="Times New Roman"/>
          <w:sz w:val="24"/>
        </w:rPr>
      </w:pPr>
    </w:p>
    <w:sectPr w:rsidR="00CE1FB9" w:rsidRPr="002504E8" w:rsidSect="002504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58A" w:rsidRDefault="008A558A" w:rsidP="002504E8">
      <w:pPr>
        <w:spacing w:after="0" w:line="240" w:lineRule="auto"/>
      </w:pPr>
      <w:r>
        <w:separator/>
      </w:r>
    </w:p>
  </w:endnote>
  <w:endnote w:type="continuationSeparator" w:id="0">
    <w:p w:rsidR="008A558A" w:rsidRDefault="008A558A" w:rsidP="0025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E8" w:rsidRDefault="002504E8" w:rsidP="008964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04E8" w:rsidRDefault="002504E8" w:rsidP="002504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E8" w:rsidRPr="002504E8" w:rsidRDefault="002504E8" w:rsidP="008964FA">
    <w:pPr>
      <w:pStyle w:val="Altbilgi"/>
      <w:framePr w:wrap="around" w:vAnchor="text" w:hAnchor="margin" w:xAlign="right" w:y="1"/>
      <w:rPr>
        <w:rStyle w:val="SayfaNumaras"/>
        <w:rFonts w:ascii="Times New Roman" w:hAnsi="Times New Roman" w:cs="Times New Roman"/>
      </w:rPr>
    </w:pPr>
    <w:r w:rsidRPr="002504E8">
      <w:rPr>
        <w:rStyle w:val="SayfaNumaras"/>
        <w:rFonts w:ascii="Times New Roman" w:hAnsi="Times New Roman" w:cs="Times New Roman"/>
      </w:rPr>
      <w:fldChar w:fldCharType="begin"/>
    </w:r>
    <w:r w:rsidRPr="002504E8">
      <w:rPr>
        <w:rStyle w:val="SayfaNumaras"/>
        <w:rFonts w:ascii="Times New Roman" w:hAnsi="Times New Roman" w:cs="Times New Roman"/>
      </w:rPr>
      <w:instrText xml:space="preserve">PAGE  </w:instrText>
    </w:r>
    <w:r w:rsidRPr="002504E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504E8">
      <w:rPr>
        <w:rStyle w:val="SayfaNumaras"/>
        <w:rFonts w:ascii="Times New Roman" w:hAnsi="Times New Roman" w:cs="Times New Roman"/>
      </w:rPr>
      <w:fldChar w:fldCharType="end"/>
    </w:r>
  </w:p>
  <w:p w:rsidR="002504E8" w:rsidRPr="002504E8" w:rsidRDefault="002504E8" w:rsidP="002504E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E8" w:rsidRDefault="002504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58A" w:rsidRDefault="008A558A" w:rsidP="002504E8">
      <w:pPr>
        <w:spacing w:after="0" w:line="240" w:lineRule="auto"/>
      </w:pPr>
      <w:r>
        <w:separator/>
      </w:r>
    </w:p>
  </w:footnote>
  <w:footnote w:type="continuationSeparator" w:id="0">
    <w:p w:rsidR="008A558A" w:rsidRDefault="008A558A" w:rsidP="00250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E8" w:rsidRDefault="002504E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E8" w:rsidRDefault="002504E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/33</w:t>
    </w:r>
  </w:p>
  <w:p w:rsidR="002504E8" w:rsidRDefault="002504E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/50</w:t>
    </w:r>
  </w:p>
  <w:p w:rsidR="002504E8" w:rsidRPr="002504E8" w:rsidRDefault="002504E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E8" w:rsidRDefault="002504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D0"/>
    <w:rsid w:val="002504E8"/>
    <w:rsid w:val="00863AD0"/>
    <w:rsid w:val="008A558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E8786-A0BB-4FF8-A136-275D19FB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504E8"/>
    <w:rPr>
      <w:color w:val="0000FF"/>
      <w:u w:val="single"/>
    </w:rPr>
  </w:style>
  <w:style w:type="paragraph" w:styleId="NormalWeb">
    <w:name w:val="Normal (Web)"/>
    <w:basedOn w:val="Normal"/>
    <w:uiPriority w:val="99"/>
    <w:semiHidden/>
    <w:unhideWhenUsed/>
    <w:rsid w:val="002504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2504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504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04E8"/>
  </w:style>
  <w:style w:type="paragraph" w:styleId="Altbilgi">
    <w:name w:val="footer"/>
    <w:basedOn w:val="Normal"/>
    <w:link w:val="AltbilgiChar"/>
    <w:uiPriority w:val="99"/>
    <w:unhideWhenUsed/>
    <w:rsid w:val="002504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04E8"/>
  </w:style>
  <w:style w:type="character" w:styleId="SayfaNumaras">
    <w:name w:val="page number"/>
    <w:basedOn w:val="VarsaylanParagrafYazTipi"/>
    <w:uiPriority w:val="99"/>
    <w:semiHidden/>
    <w:unhideWhenUsed/>
    <w:rsid w:val="0025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73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2019-02-28T06:26:00Z</dcterms:created>
  <dcterms:modified xsi:type="dcterms:W3CDTF">2019-02-28T06:27:00Z</dcterms:modified>
</cp:coreProperties>
</file>