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17" w:rsidRPr="00651417" w:rsidRDefault="00651417" w:rsidP="00651417">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ANAYASA MAHKEMESİ KARARI</w:t>
      </w:r>
      <w:r w:rsidRPr="00651417">
        <w:rPr>
          <w:rFonts w:ascii="Times New Roman" w:eastAsia="Times New Roman" w:hAnsi="Times New Roman" w:cs="Times New Roman"/>
          <w:color w:val="000000"/>
          <w:sz w:val="24"/>
          <w:szCs w:val="26"/>
          <w:lang w:eastAsia="tr-TR"/>
        </w:rPr>
        <w:t> </w:t>
      </w:r>
    </w:p>
    <w:p w:rsidR="00651417" w:rsidRP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Pr="00651417" w:rsidRDefault="00651417" w:rsidP="006514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651417">
        <w:rPr>
          <w:rFonts w:ascii="Times New Roman" w:eastAsia="Times New Roman" w:hAnsi="Times New Roman" w:cs="Times New Roman"/>
          <w:b/>
          <w:bCs/>
          <w:color w:val="000000"/>
          <w:sz w:val="24"/>
          <w:szCs w:val="26"/>
          <w:lang w:eastAsia="tr-TR"/>
        </w:rPr>
        <w:t xml:space="preserve">Esas </w:t>
      </w:r>
      <w:proofErr w:type="gramStart"/>
      <w:r w:rsidRPr="00651417">
        <w:rPr>
          <w:rFonts w:ascii="Times New Roman" w:eastAsia="Times New Roman" w:hAnsi="Times New Roman" w:cs="Times New Roman"/>
          <w:b/>
          <w:bCs/>
          <w:color w:val="000000"/>
          <w:sz w:val="24"/>
          <w:szCs w:val="26"/>
          <w:lang w:eastAsia="tr-TR"/>
        </w:rPr>
        <w:t>Sayısı  :  2015</w:t>
      </w:r>
      <w:proofErr w:type="gramEnd"/>
      <w:r w:rsidRPr="00651417">
        <w:rPr>
          <w:rFonts w:ascii="Times New Roman" w:eastAsia="Times New Roman" w:hAnsi="Times New Roman" w:cs="Times New Roman"/>
          <w:b/>
          <w:bCs/>
          <w:color w:val="000000"/>
          <w:sz w:val="24"/>
          <w:szCs w:val="26"/>
          <w:lang w:eastAsia="tr-TR"/>
        </w:rPr>
        <w:t>/12</w:t>
      </w:r>
    </w:p>
    <w:p w:rsidR="00651417" w:rsidRPr="00651417" w:rsidRDefault="00651417" w:rsidP="006514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51417">
        <w:rPr>
          <w:rFonts w:ascii="Times New Roman" w:eastAsia="Times New Roman" w:hAnsi="Times New Roman" w:cs="Times New Roman"/>
          <w:b/>
          <w:bCs/>
          <w:color w:val="000000"/>
          <w:sz w:val="24"/>
          <w:szCs w:val="26"/>
          <w:lang w:eastAsia="tr-TR"/>
        </w:rPr>
        <w:t xml:space="preserve">Karar </w:t>
      </w:r>
      <w:proofErr w:type="gramStart"/>
      <w:r w:rsidRPr="00651417">
        <w:rPr>
          <w:rFonts w:ascii="Times New Roman" w:eastAsia="Times New Roman" w:hAnsi="Times New Roman" w:cs="Times New Roman"/>
          <w:b/>
          <w:bCs/>
          <w:color w:val="000000"/>
          <w:sz w:val="24"/>
          <w:szCs w:val="26"/>
          <w:lang w:eastAsia="tr-TR"/>
        </w:rPr>
        <w:t>Sayısı : 2015</w:t>
      </w:r>
      <w:proofErr w:type="gramEnd"/>
      <w:r w:rsidRPr="00651417">
        <w:rPr>
          <w:rFonts w:ascii="Times New Roman" w:eastAsia="Times New Roman" w:hAnsi="Times New Roman" w:cs="Times New Roman"/>
          <w:b/>
          <w:bCs/>
          <w:color w:val="000000"/>
          <w:sz w:val="24"/>
          <w:szCs w:val="26"/>
          <w:lang w:eastAsia="tr-TR"/>
        </w:rPr>
        <w:t>/15</w:t>
      </w:r>
    </w:p>
    <w:bookmarkEnd w:id="0"/>
    <w:p w:rsidR="00651417" w:rsidRPr="00651417" w:rsidRDefault="00651417" w:rsidP="006514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51417">
        <w:rPr>
          <w:rFonts w:ascii="Times New Roman" w:eastAsia="Times New Roman" w:hAnsi="Times New Roman" w:cs="Times New Roman"/>
          <w:b/>
          <w:bCs/>
          <w:color w:val="000000"/>
          <w:sz w:val="24"/>
          <w:szCs w:val="26"/>
          <w:lang w:eastAsia="tr-TR"/>
        </w:rPr>
        <w:t xml:space="preserve">Karar </w:t>
      </w:r>
      <w:proofErr w:type="gramStart"/>
      <w:r w:rsidRPr="00651417">
        <w:rPr>
          <w:rFonts w:ascii="Times New Roman" w:eastAsia="Times New Roman" w:hAnsi="Times New Roman" w:cs="Times New Roman"/>
          <w:b/>
          <w:bCs/>
          <w:color w:val="000000"/>
          <w:sz w:val="24"/>
          <w:szCs w:val="26"/>
          <w:lang w:eastAsia="tr-TR"/>
        </w:rPr>
        <w:t>Tarihi : 18</w:t>
      </w:r>
      <w:proofErr w:type="gramEnd"/>
      <w:r w:rsidRPr="00651417">
        <w:rPr>
          <w:rFonts w:ascii="Times New Roman" w:eastAsia="Times New Roman" w:hAnsi="Times New Roman" w:cs="Times New Roman"/>
          <w:b/>
          <w:bCs/>
          <w:color w:val="000000"/>
          <w:sz w:val="24"/>
          <w:szCs w:val="26"/>
          <w:lang w:eastAsia="tr-TR"/>
        </w:rPr>
        <w:t>.2.2015</w:t>
      </w:r>
    </w:p>
    <w:p w:rsidR="00651417" w:rsidRDefault="00651417" w:rsidP="006514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51417">
        <w:rPr>
          <w:rFonts w:ascii="Times New Roman" w:eastAsia="Times New Roman" w:hAnsi="Times New Roman" w:cs="Times New Roman"/>
          <w:b/>
          <w:bCs/>
          <w:color w:val="000000"/>
          <w:sz w:val="24"/>
          <w:szCs w:val="26"/>
          <w:lang w:eastAsia="tr-TR"/>
        </w:rPr>
        <w:t>R.G. Tarih-</w:t>
      </w:r>
      <w:proofErr w:type="gramStart"/>
      <w:r w:rsidRPr="00651417">
        <w:rPr>
          <w:rFonts w:ascii="Times New Roman" w:eastAsia="Times New Roman" w:hAnsi="Times New Roman" w:cs="Times New Roman"/>
          <w:b/>
          <w:bCs/>
          <w:color w:val="000000"/>
          <w:sz w:val="24"/>
          <w:szCs w:val="26"/>
          <w:lang w:eastAsia="tr-TR"/>
        </w:rPr>
        <w:t>Sayı : Tebliğ</w:t>
      </w:r>
      <w:proofErr w:type="gramEnd"/>
      <w:r w:rsidRPr="00651417">
        <w:rPr>
          <w:rFonts w:ascii="Times New Roman" w:eastAsia="Times New Roman" w:hAnsi="Times New Roman" w:cs="Times New Roman"/>
          <w:b/>
          <w:bCs/>
          <w:color w:val="000000"/>
          <w:sz w:val="24"/>
          <w:szCs w:val="26"/>
          <w:lang w:eastAsia="tr-TR"/>
        </w:rPr>
        <w:t xml:space="preserve"> edildi</w:t>
      </w:r>
    </w:p>
    <w:p w:rsidR="00651417" w:rsidRDefault="00651417" w:rsidP="00651417">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 xml:space="preserve">İTİRAZ YOLUNA </w:t>
      </w:r>
      <w:proofErr w:type="gramStart"/>
      <w:r w:rsidRPr="00651417">
        <w:rPr>
          <w:rFonts w:ascii="Times New Roman" w:eastAsia="Times New Roman" w:hAnsi="Times New Roman" w:cs="Times New Roman"/>
          <w:b/>
          <w:bCs/>
          <w:color w:val="000000"/>
          <w:sz w:val="24"/>
          <w:szCs w:val="26"/>
          <w:lang w:eastAsia="tr-TR"/>
        </w:rPr>
        <w:t>BAŞVURAN :</w:t>
      </w:r>
      <w:r w:rsidRPr="00651417">
        <w:rPr>
          <w:rFonts w:ascii="Times New Roman" w:eastAsia="Times New Roman" w:hAnsi="Times New Roman" w:cs="Times New Roman"/>
          <w:color w:val="000000"/>
          <w:sz w:val="24"/>
          <w:szCs w:val="26"/>
          <w:lang w:eastAsia="tr-TR"/>
        </w:rPr>
        <w:t> Şarkışla</w:t>
      </w:r>
      <w:proofErr w:type="gramEnd"/>
      <w:r w:rsidRPr="00651417">
        <w:rPr>
          <w:rFonts w:ascii="Times New Roman" w:eastAsia="Times New Roman" w:hAnsi="Times New Roman" w:cs="Times New Roman"/>
          <w:color w:val="000000"/>
          <w:sz w:val="24"/>
          <w:szCs w:val="26"/>
          <w:lang w:eastAsia="tr-TR"/>
        </w:rPr>
        <w:t xml:space="preserve"> Asliye Ceza Mahkemesi</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 xml:space="preserve">İTİRAZIN </w:t>
      </w:r>
      <w:proofErr w:type="gramStart"/>
      <w:r w:rsidRPr="00651417">
        <w:rPr>
          <w:rFonts w:ascii="Times New Roman" w:eastAsia="Times New Roman" w:hAnsi="Times New Roman" w:cs="Times New Roman"/>
          <w:b/>
          <w:bCs/>
          <w:color w:val="000000"/>
          <w:sz w:val="24"/>
          <w:szCs w:val="26"/>
          <w:lang w:eastAsia="tr-TR"/>
        </w:rPr>
        <w:t>KONUSU :</w:t>
      </w:r>
      <w:r w:rsidRPr="00651417">
        <w:rPr>
          <w:rFonts w:ascii="Times New Roman" w:eastAsia="Times New Roman" w:hAnsi="Times New Roman" w:cs="Times New Roman"/>
          <w:color w:val="000000"/>
          <w:sz w:val="24"/>
          <w:szCs w:val="26"/>
          <w:lang w:eastAsia="tr-TR"/>
        </w:rPr>
        <w:t> 21</w:t>
      </w:r>
      <w:proofErr w:type="gramEnd"/>
      <w:r w:rsidRPr="00651417">
        <w:rPr>
          <w:rFonts w:ascii="Times New Roman" w:eastAsia="Times New Roman" w:hAnsi="Times New Roman" w:cs="Times New Roman"/>
          <w:color w:val="000000"/>
          <w:sz w:val="24"/>
          <w:szCs w:val="26"/>
          <w:lang w:eastAsia="tr-TR"/>
        </w:rPr>
        <w:t>.6.1927 tarihli ve 1111 sayılı Askerlik Kanunu'na, 10.12.2014 tarihli ve 6582 sayılı Kanun'un 1. maddesiyle eklenen geçici 52. maddenin beşinci fıkrasında yer alan </w:t>
      </w:r>
      <w:r w:rsidRPr="00651417">
        <w:rPr>
          <w:rFonts w:ascii="Times New Roman" w:eastAsia="Times New Roman" w:hAnsi="Times New Roman" w:cs="Times New Roman"/>
          <w:i/>
          <w:iCs/>
          <w:color w:val="000000"/>
          <w:sz w:val="24"/>
          <w:szCs w:val="26"/>
          <w:lang w:eastAsia="tr-TR"/>
        </w:rPr>
        <w:t>"Bu madde hükümlerinden yararlanan yükümlüler hakkında...</w:t>
      </w:r>
      <w:r w:rsidRPr="00651417">
        <w:rPr>
          <w:rFonts w:ascii="Times New Roman" w:eastAsia="Times New Roman" w:hAnsi="Times New Roman" w:cs="Times New Roman"/>
          <w:color w:val="000000"/>
          <w:sz w:val="24"/>
          <w:szCs w:val="26"/>
          <w:lang w:eastAsia="tr-TR"/>
        </w:rPr>
        <w:t>" ibaresinin Anayasa'nın 10. maddesine aykırılığı ileri sürülerek iptaline karar verilmesi istemidir.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I- OLAY</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Celp döneminde sevke tabi olduğu hâlde katılmayarak bakaya kalan sanık hakkında 1632 sayılı Askeri Ceza Kanunu'nun 63. maddesinin birinci fıkrası uyarınca cezalandırılması istemiyle açılan kamu davasında, itiraz konusu kuralın Anayasa'ya aykırı olduğu kanısına Mahkeme, iptali için başvurmuştur.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II- İTİRAZ KONUSU YASA KURALI</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Kanun'un itiraz konusu ibareyi de içeren geçici 52. maddesi şöyledir: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i/>
          <w:iCs/>
          <w:color w:val="000000"/>
          <w:sz w:val="24"/>
          <w:szCs w:val="26"/>
          <w:lang w:eastAsia="tr-TR"/>
        </w:rPr>
        <w:t>"</w:t>
      </w:r>
      <w:r w:rsidRPr="00651417">
        <w:rPr>
          <w:rFonts w:ascii="Times New Roman" w:eastAsia="Times New Roman" w:hAnsi="Times New Roman" w:cs="Times New Roman"/>
          <w:b/>
          <w:bCs/>
          <w:i/>
          <w:iCs/>
          <w:color w:val="000000"/>
          <w:sz w:val="24"/>
          <w:szCs w:val="26"/>
          <w:lang w:eastAsia="tr-TR"/>
        </w:rPr>
        <w:t>Geçici Madde 52-</w:t>
      </w:r>
      <w:r w:rsidRPr="00651417">
        <w:rPr>
          <w:rFonts w:ascii="Times New Roman" w:eastAsia="Times New Roman" w:hAnsi="Times New Roman" w:cs="Times New Roman"/>
          <w:i/>
          <w:iCs/>
          <w:color w:val="000000"/>
          <w:sz w:val="24"/>
          <w:szCs w:val="26"/>
          <w:lang w:eastAsia="tr-TR"/>
        </w:rPr>
        <w:t xml:space="preserve"> (Ek: </w:t>
      </w:r>
      <w:proofErr w:type="gramStart"/>
      <w:r w:rsidRPr="00651417">
        <w:rPr>
          <w:rFonts w:ascii="Times New Roman" w:eastAsia="Times New Roman" w:hAnsi="Times New Roman" w:cs="Times New Roman"/>
          <w:i/>
          <w:iCs/>
          <w:color w:val="000000"/>
          <w:sz w:val="24"/>
          <w:szCs w:val="26"/>
          <w:lang w:eastAsia="tr-TR"/>
        </w:rPr>
        <w:t>10/12/2014</w:t>
      </w:r>
      <w:proofErr w:type="gramEnd"/>
      <w:r w:rsidRPr="00651417">
        <w:rPr>
          <w:rFonts w:ascii="Times New Roman" w:eastAsia="Times New Roman" w:hAnsi="Times New Roman" w:cs="Times New Roman"/>
          <w:i/>
          <w:iCs/>
          <w:color w:val="000000"/>
          <w:sz w:val="24"/>
          <w:szCs w:val="26"/>
          <w:lang w:eastAsia="tr-TR"/>
        </w:rPr>
        <w:t xml:space="preserve">-6582/1 </w:t>
      </w:r>
      <w:proofErr w:type="spellStart"/>
      <w:r w:rsidRPr="00651417">
        <w:rPr>
          <w:rFonts w:ascii="Times New Roman" w:eastAsia="Times New Roman" w:hAnsi="Times New Roman" w:cs="Times New Roman"/>
          <w:i/>
          <w:iCs/>
          <w:color w:val="000000"/>
          <w:sz w:val="24"/>
          <w:szCs w:val="26"/>
          <w:lang w:eastAsia="tr-TR"/>
        </w:rPr>
        <w:t>md.</w:t>
      </w:r>
      <w:proofErr w:type="spellEnd"/>
      <w:r w:rsidRPr="00651417">
        <w:rPr>
          <w:rFonts w:ascii="Times New Roman" w:eastAsia="Times New Roman" w:hAnsi="Times New Roman" w:cs="Times New Roman"/>
          <w:i/>
          <w:iCs/>
          <w:color w:val="000000"/>
          <w:sz w:val="24"/>
          <w:szCs w:val="26"/>
          <w:lang w:eastAsia="tr-TR"/>
        </w:rPr>
        <w:t>)</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i/>
          <w:iCs/>
          <w:color w:val="000000"/>
          <w:sz w:val="24"/>
          <w:szCs w:val="26"/>
          <w:lang w:eastAsia="tr-TR"/>
        </w:rPr>
        <w:t xml:space="preserve">Bu Kanunun yürürlüğe girdiği tarihte her ne sebeple olursa olsun henüz fiilî askerlik hizmetine başlamamış ve 1 Ocak 1988 tarihinden (bu tarih dâhil) önce doğan 1076 sayılı Yedek Subaylar ve Yedek Askeri Memurlar Kanunu ile 1111 sayılı Askerlik Kanununa tabi yükümlüler; istekleri hâlinde, bu Kanunun yürürlüğe girdiği tarihten itibaren iki ay içinde askerlik şubelerine veya yurt dışı temsilciliklerine başvurmaları ve 18.000 Türk lirası veya Türkiye Cumhuriyet Merkez Bankası döviz satış kuruna göre ödeme tarihindeki karşılığı kadar </w:t>
      </w:r>
      <w:proofErr w:type="gramStart"/>
      <w:r w:rsidRPr="00651417">
        <w:rPr>
          <w:rFonts w:ascii="Times New Roman" w:eastAsia="Times New Roman" w:hAnsi="Times New Roman" w:cs="Times New Roman"/>
          <w:i/>
          <w:iCs/>
          <w:color w:val="000000"/>
          <w:sz w:val="24"/>
          <w:szCs w:val="26"/>
          <w:lang w:eastAsia="tr-TR"/>
        </w:rPr>
        <w:t>konvertibl</w:t>
      </w:r>
      <w:proofErr w:type="gramEnd"/>
      <w:r w:rsidRPr="00651417">
        <w:rPr>
          <w:rFonts w:ascii="Times New Roman" w:eastAsia="Times New Roman" w:hAnsi="Times New Roman" w:cs="Times New Roman"/>
          <w:i/>
          <w:iCs/>
          <w:color w:val="000000"/>
          <w:sz w:val="24"/>
          <w:szCs w:val="26"/>
          <w:lang w:eastAsia="tr-TR"/>
        </w:rPr>
        <w:t xml:space="preserve"> yabancı ülke parasını defaten ödemeleri şartıyla temel askerlik eğitimine tabi </w:t>
      </w:r>
      <w:proofErr w:type="gramStart"/>
      <w:r w:rsidRPr="00651417">
        <w:rPr>
          <w:rFonts w:ascii="Times New Roman" w:eastAsia="Times New Roman" w:hAnsi="Times New Roman" w:cs="Times New Roman"/>
          <w:i/>
          <w:iCs/>
          <w:color w:val="000000"/>
          <w:sz w:val="24"/>
          <w:szCs w:val="26"/>
          <w:lang w:eastAsia="tr-TR"/>
        </w:rPr>
        <w:t>tutulmaksızın</w:t>
      </w:r>
      <w:proofErr w:type="gramEnd"/>
      <w:r w:rsidRPr="00651417">
        <w:rPr>
          <w:rFonts w:ascii="Times New Roman" w:eastAsia="Times New Roman" w:hAnsi="Times New Roman" w:cs="Times New Roman"/>
          <w:i/>
          <w:iCs/>
          <w:color w:val="000000"/>
          <w:sz w:val="24"/>
          <w:szCs w:val="26"/>
          <w:lang w:eastAsia="tr-TR"/>
        </w:rPr>
        <w:t xml:space="preserve"> askerlik hizmetini yerine getirmiş sayılırlar.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i/>
          <w:iCs/>
          <w:color w:val="000000"/>
          <w:sz w:val="24"/>
          <w:szCs w:val="26"/>
          <w:lang w:eastAsia="tr-TR"/>
        </w:rPr>
        <w:t>Her ne sebeple olursa olsun daha önce bedelli veya dövizli askerlik hizmeti kapsamından çıkarılanlardan yaş şartını taşıyanlar, istekleri halinde birinci fıkra hükümlerinden yararlanırlar.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i/>
          <w:iCs/>
          <w:color w:val="000000"/>
          <w:sz w:val="24"/>
          <w:szCs w:val="26"/>
          <w:lang w:eastAsia="tr-TR"/>
        </w:rPr>
        <w:t>Bu Kanunun yürürlüğe girdiği tarihten önce sağlık sebebiyle haklarında verilen askerliğe elverişli olmadıklarına dair kararlardan dolayı askerlik hizmetinden muaf tutulanlar da istekleri hâlinde yaş şartı aranmaksızın birinci fıkra hükümlerinden yararlanırlar.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i/>
          <w:iCs/>
          <w:color w:val="000000"/>
          <w:sz w:val="24"/>
          <w:szCs w:val="26"/>
          <w:lang w:eastAsia="tr-TR"/>
        </w:rPr>
        <w:t>Bu uygulama kapsamında ödenecek paralar, Savunma Sanayii Destekleme Fonu adına T.C. Ziraat Bankası, T. Halk Bankası ve T. Vakıflar Bankasında açılacak hesaba yatırılır.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i/>
          <w:iCs/>
          <w:color w:val="000000"/>
          <w:sz w:val="24"/>
          <w:szCs w:val="26"/>
          <w:lang w:eastAsia="tr-TR"/>
        </w:rPr>
        <w:lastRenderedPageBreak/>
        <w:t>Bu madde hükümlerinden yararlanan yükümlüler hakkında</w:t>
      </w:r>
      <w:r w:rsidRPr="00651417">
        <w:rPr>
          <w:rFonts w:ascii="Times New Roman" w:eastAsia="Times New Roman" w:hAnsi="Times New Roman" w:cs="Times New Roman"/>
          <w:i/>
          <w:iCs/>
          <w:color w:val="000000"/>
          <w:sz w:val="24"/>
          <w:szCs w:val="26"/>
          <w:lang w:eastAsia="tr-TR"/>
        </w:rPr>
        <w:t> saklı, yoklama kaçağı ve bakayadan dolayı idari ve adli soruşturma ve kovuşturma yapılmaz, başlatılmış olanlar sona erdirilir ve bu suçlara ilişkin kesinleşmiş idari para cezaları tahsil edilmez.</w:t>
      </w:r>
    </w:p>
    <w:p w:rsidR="00651417" w:rsidRP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i/>
          <w:iCs/>
          <w:color w:val="000000"/>
          <w:sz w:val="24"/>
          <w:szCs w:val="26"/>
          <w:lang w:eastAsia="tr-TR"/>
        </w:rPr>
        <w:t>Bedelin ödenmesine ilişkin usul ve esaslar Millî Savunma Bakanlığınca belirlenir."</w:t>
      </w:r>
      <w:r w:rsidRPr="00651417">
        <w:rPr>
          <w:rFonts w:ascii="Times New Roman" w:eastAsia="Times New Roman" w:hAnsi="Times New Roman" w:cs="Times New Roman"/>
          <w:color w:val="000000"/>
          <w:sz w:val="24"/>
          <w:szCs w:val="26"/>
          <w:lang w:eastAsia="tr-TR"/>
        </w:rPr>
        <w:t>   </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III- İLK İNCELEME</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 </w:t>
      </w:r>
      <w:r w:rsidRPr="00651417">
        <w:rPr>
          <w:rFonts w:ascii="Times New Roman" w:eastAsia="Times New Roman" w:hAnsi="Times New Roman" w:cs="Times New Roman"/>
          <w:color w:val="000000"/>
          <w:sz w:val="24"/>
          <w:szCs w:val="26"/>
          <w:lang w:eastAsia="tr-TR"/>
        </w:rPr>
        <w:t>Anayasa Mahkemesi İçtüzüğü hükümleri uyarınca yapılan ilk inceleme toplantısında, dava dosyası ve ekleri, Raportör Ümit DENİZ tarafından hazırlanan ilk inceleme raporu, itiraz konusu yasa kuralı, dayanılan Anayasa kuralı ile bunların gerekçeleri ve diğer yasama belgeleri okunup incelendikten sonra gereği görüşülüp düşünüldü:</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roofErr w:type="gramStart"/>
      <w:r w:rsidRPr="00651417">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651417">
        <w:rPr>
          <w:rFonts w:ascii="Times New Roman" w:eastAsia="Times New Roman" w:hAnsi="Times New Roman" w:cs="Times New Roman"/>
          <w:color w:val="000000"/>
          <w:spacing w:val="3"/>
          <w:sz w:val="24"/>
          <w:szCs w:val="26"/>
          <w:lang w:eastAsia="tr-TR"/>
        </w:rPr>
        <w:t> bir davaya bakmakta olan mahkeme, bu davada uygulanacak bir </w:t>
      </w:r>
      <w:r w:rsidRPr="00651417">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651417">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65141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Kanun'un geçici 52. maddesinde, bedeli askerlik uygulamasından yararlanmaya ilişkin hususlar düzenlenmektedir. Anılan maddenin birinci fıkrası uyarınca bedelli askerlikten faydalanmak için öncelikle her ne sebeple olursa olsun askerlik hizmetine fiilen başlamamış olmak gerekmektedir. Maddenin itiraz konusu ibarenin de yer aldığı beşinci fıkrası uyarınca bedelli askerlik uygulamasından faydalanan yükümlüler hakkında; saklı, yoklama kaçağı ve bakayadan dolayı açılan idari ve adli soruşturma ile kovuşturma yapılamayacak, başlatılmış olanlar sona erdirilecek, kesilmiş olan kesinleşmiş idari para cezaları ise tahsil edilmeyecektir.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İtiraz yoluna başvuran Mahkemede bakaya kalma suçundan yargılanan sanık, belirtilen kamu davası açılmadan önce askerlik görevini yapmak üzere birliğine sevk edilmiş ve fiili olarak askerlik hizmetine başlamıştır. Geçici 52. maddenin birinci fıkrası uyarınca Kanun'un yürürlüğe girdiği tarihte fiili askerlik hizmetine başlamamış olma şartı bulunduğundan, bakılmakta olan davada sanık olarak yargılanan kişinin anılan birinci fıkra uyarınca bedelli askerlik uygulamasından yararlanabilmesi söz konusu değildir. Dolayısıyla, geçici 52. maddede düzenlenen</w:t>
      </w:r>
      <w:r w:rsidRPr="00651417">
        <w:rPr>
          <w:rFonts w:ascii="Times New Roman" w:eastAsia="Times New Roman" w:hAnsi="Times New Roman" w:cs="Times New Roman"/>
          <w:color w:val="000000"/>
          <w:sz w:val="24"/>
          <w:lang w:eastAsia="tr-TR"/>
        </w:rPr>
        <w:t> </w:t>
      </w:r>
      <w:r w:rsidRPr="00651417">
        <w:rPr>
          <w:rFonts w:ascii="Times New Roman" w:eastAsia="Times New Roman" w:hAnsi="Times New Roman" w:cs="Times New Roman"/>
          <w:color w:val="000000"/>
          <w:sz w:val="24"/>
          <w:szCs w:val="26"/>
          <w:lang w:eastAsia="tr-TR"/>
        </w:rPr>
        <w:t>bedelli askerlik hizmetinden yararlanamayacak olan sanık hakkında bakılmakta olan davada itiraz konusu ibare de uygulanmayacaktır. Bu nedenle, itiraz konusu ibare bakılmakta olan davada uygulanacak kural niteliğinde değildir.</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Açıklanan nedenlerle, itiraz konusu ibareye ilişkin başvurunun Mahkemenin yetkisizliği nedeniyle reddi gerekir.  </w:t>
      </w:r>
    </w:p>
    <w:p w:rsid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b/>
          <w:bCs/>
          <w:color w:val="000000"/>
          <w:sz w:val="24"/>
          <w:szCs w:val="26"/>
          <w:lang w:eastAsia="tr-TR"/>
        </w:rPr>
        <w:t>IV- SONUÇ</w:t>
      </w:r>
    </w:p>
    <w:p w:rsidR="00651417" w:rsidRP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1417">
        <w:rPr>
          <w:rFonts w:ascii="Times New Roman" w:eastAsia="Times New Roman" w:hAnsi="Times New Roman" w:cs="Times New Roman"/>
          <w:color w:val="000000"/>
          <w:sz w:val="24"/>
          <w:szCs w:val="26"/>
          <w:lang w:eastAsia="tr-TR"/>
        </w:rPr>
        <w:t>21.6.1927 tarihli ve 1111 sayılı Askerlik Kanunu'na, 10.12.2014 tarihli ve 6582 sayılı Kanun'un 1. maddesiyle eklenen geçici 52. maddenin beşinci fıkrasında yer alan </w:t>
      </w:r>
      <w:r w:rsidRPr="00651417">
        <w:rPr>
          <w:rFonts w:ascii="Times New Roman" w:eastAsia="Times New Roman" w:hAnsi="Times New Roman" w:cs="Times New Roman"/>
          <w:i/>
          <w:iCs/>
          <w:color w:val="000000"/>
          <w:sz w:val="24"/>
          <w:szCs w:val="26"/>
          <w:lang w:eastAsia="tr-TR"/>
        </w:rPr>
        <w:t>"Bu madde hükümlerinden yararlanan yükümlüler hakkında."</w:t>
      </w:r>
      <w:r w:rsidRPr="00651417">
        <w:rPr>
          <w:rFonts w:ascii="Times New Roman" w:eastAsia="Times New Roman" w:hAnsi="Times New Roman" w:cs="Times New Roman"/>
          <w:color w:val="000000"/>
          <w:sz w:val="24"/>
          <w:szCs w:val="26"/>
          <w:lang w:eastAsia="tr-TR"/>
        </w:rPr>
        <w:t xml:space="preserve"> ibaresinin, itiraz başvurusunda bulunan </w:t>
      </w:r>
      <w:r w:rsidRPr="00651417">
        <w:rPr>
          <w:rFonts w:ascii="Times New Roman" w:eastAsia="Times New Roman" w:hAnsi="Times New Roman" w:cs="Times New Roman"/>
          <w:color w:val="000000"/>
          <w:sz w:val="24"/>
          <w:szCs w:val="26"/>
          <w:lang w:eastAsia="tr-TR"/>
        </w:rPr>
        <w:lastRenderedPageBreak/>
        <w:t>Mahkemenin bakmakta olduğu davada uygulanma olanağı bulunmadığından, bu ibareye ilişkin başvurunun Mahkemenin yetkisizliği nedeniyle REDDİNE, 18.2.2015 tarihinde OYBİRLİĞİYLE karar verildi.</w:t>
      </w:r>
      <w:proofErr w:type="gramEnd"/>
    </w:p>
    <w:p w:rsidR="00651417" w:rsidRPr="00651417" w:rsidRDefault="00651417" w:rsidP="006514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14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1417" w:rsidRPr="00651417" w:rsidTr="00446E90">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Başkan</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Başkanvekili</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Serdar ÖZGÜLDÜR</w:t>
            </w:r>
          </w:p>
        </w:tc>
      </w:tr>
    </w:tbl>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P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1417" w:rsidRPr="00651417" w:rsidTr="00446E90">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 xml:space="preserve"> Osman </w:t>
            </w:r>
            <w:proofErr w:type="spellStart"/>
            <w:r w:rsidRPr="00651417">
              <w:rPr>
                <w:rFonts w:ascii="Times New Roman" w:eastAsia="Times New Roman" w:hAnsi="Times New Roman" w:cs="Times New Roman"/>
                <w:color w:val="000000"/>
                <w:sz w:val="24"/>
                <w:szCs w:val="26"/>
                <w:lang w:eastAsia="tr-TR"/>
              </w:rPr>
              <w:t>Alifeyyaz</w:t>
            </w:r>
            <w:proofErr w:type="spellEnd"/>
            <w:r w:rsidRPr="0065141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 Recep KÖMÜRCÜ</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 Burhan ÜSTÜN</w:t>
            </w:r>
          </w:p>
        </w:tc>
      </w:tr>
    </w:tbl>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P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1417" w:rsidRPr="00651417" w:rsidTr="00446E90">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51417">
              <w:rPr>
                <w:rFonts w:ascii="Times New Roman" w:eastAsia="Times New Roman" w:hAnsi="Times New Roman" w:cs="Times New Roman"/>
                <w:color w:val="000000"/>
                <w:sz w:val="24"/>
                <w:szCs w:val="26"/>
                <w:lang w:eastAsia="tr-TR"/>
              </w:rPr>
              <w:t>Hicabi</w:t>
            </w:r>
            <w:proofErr w:type="spellEnd"/>
            <w:r w:rsidRPr="00651417">
              <w:rPr>
                <w:rFonts w:ascii="Times New Roman" w:eastAsia="Times New Roman" w:hAnsi="Times New Roman" w:cs="Times New Roman"/>
                <w:color w:val="000000"/>
                <w:sz w:val="24"/>
                <w:szCs w:val="26"/>
                <w:lang w:eastAsia="tr-TR"/>
              </w:rPr>
              <w:t xml:space="preserve"> DURSUN</w:t>
            </w:r>
          </w:p>
        </w:tc>
      </w:tr>
    </w:tbl>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P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P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1417" w:rsidRPr="00651417" w:rsidTr="00446E90">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Muammer TOPAL</w:t>
            </w:r>
          </w:p>
        </w:tc>
      </w:tr>
    </w:tbl>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lastRenderedPageBreak/>
        <w:t> </w:t>
      </w:r>
    </w:p>
    <w:p w:rsidR="00651417" w:rsidRP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1417" w:rsidRPr="00651417" w:rsidTr="00446E90">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Üye</w:t>
            </w:r>
          </w:p>
          <w:p w:rsidR="00651417" w:rsidRPr="00651417" w:rsidRDefault="00651417" w:rsidP="00446E90">
            <w:pPr>
              <w:spacing w:before="100" w:beforeAutospacing="1" w:after="100" w:afterAutospacing="1" w:line="240" w:lineRule="auto"/>
              <w:jc w:val="center"/>
              <w:rPr>
                <w:rFonts w:ascii="Times New Roman" w:eastAsia="Times New Roman" w:hAnsi="Times New Roman" w:cs="Times New Roman"/>
                <w:sz w:val="24"/>
                <w:lang w:eastAsia="tr-TR"/>
              </w:rPr>
            </w:pPr>
            <w:r w:rsidRPr="00651417">
              <w:rPr>
                <w:rFonts w:ascii="Times New Roman" w:eastAsia="Times New Roman" w:hAnsi="Times New Roman" w:cs="Times New Roman"/>
                <w:color w:val="000000"/>
                <w:sz w:val="24"/>
                <w:szCs w:val="26"/>
                <w:lang w:eastAsia="tr-TR"/>
              </w:rPr>
              <w:t>Kadir ÖZKAYA</w:t>
            </w:r>
          </w:p>
        </w:tc>
      </w:tr>
    </w:tbl>
    <w:p w:rsidR="00651417" w:rsidRDefault="00651417" w:rsidP="00446E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51417">
        <w:rPr>
          <w:rFonts w:ascii="Times New Roman" w:eastAsia="Times New Roman" w:hAnsi="Times New Roman" w:cs="Times New Roman"/>
          <w:color w:val="000000"/>
          <w:sz w:val="24"/>
          <w:szCs w:val="26"/>
          <w:lang w:eastAsia="tr-TR"/>
        </w:rPr>
        <w:t> </w:t>
      </w:r>
    </w:p>
    <w:p w:rsidR="00CE1FB9" w:rsidRPr="00651417" w:rsidRDefault="00CE1FB9" w:rsidP="00446E90">
      <w:pPr>
        <w:spacing w:before="100" w:beforeAutospacing="1" w:after="100" w:afterAutospacing="1" w:line="240" w:lineRule="auto"/>
        <w:jc w:val="center"/>
        <w:rPr>
          <w:rFonts w:ascii="Times New Roman" w:hAnsi="Times New Roman" w:cs="Times New Roman"/>
          <w:sz w:val="24"/>
        </w:rPr>
      </w:pPr>
    </w:p>
    <w:sectPr w:rsidR="00CE1FB9" w:rsidRPr="00651417" w:rsidSect="006514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D3" w:rsidRDefault="005A1AD3" w:rsidP="00651417">
      <w:pPr>
        <w:spacing w:after="0" w:line="240" w:lineRule="auto"/>
      </w:pPr>
      <w:r>
        <w:separator/>
      </w:r>
    </w:p>
  </w:endnote>
  <w:endnote w:type="continuationSeparator" w:id="0">
    <w:p w:rsidR="005A1AD3" w:rsidRDefault="005A1AD3" w:rsidP="0065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7" w:rsidRDefault="00651417" w:rsidP="00EF53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1417" w:rsidRDefault="00651417" w:rsidP="006514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7" w:rsidRPr="00651417" w:rsidRDefault="00651417" w:rsidP="00EF530D">
    <w:pPr>
      <w:pStyle w:val="Altbilgi"/>
      <w:framePr w:wrap="around" w:vAnchor="text" w:hAnchor="margin" w:xAlign="right" w:y="1"/>
      <w:rPr>
        <w:rStyle w:val="SayfaNumaras"/>
        <w:rFonts w:ascii="Times New Roman" w:hAnsi="Times New Roman" w:cs="Times New Roman"/>
      </w:rPr>
    </w:pPr>
    <w:r w:rsidRPr="00651417">
      <w:rPr>
        <w:rStyle w:val="SayfaNumaras"/>
        <w:rFonts w:ascii="Times New Roman" w:hAnsi="Times New Roman" w:cs="Times New Roman"/>
      </w:rPr>
      <w:fldChar w:fldCharType="begin"/>
    </w:r>
    <w:r w:rsidRPr="00651417">
      <w:rPr>
        <w:rStyle w:val="SayfaNumaras"/>
        <w:rFonts w:ascii="Times New Roman" w:hAnsi="Times New Roman" w:cs="Times New Roman"/>
      </w:rPr>
      <w:instrText xml:space="preserve">PAGE  </w:instrText>
    </w:r>
    <w:r w:rsidRPr="00651417">
      <w:rPr>
        <w:rStyle w:val="SayfaNumaras"/>
        <w:rFonts w:ascii="Times New Roman" w:hAnsi="Times New Roman" w:cs="Times New Roman"/>
      </w:rPr>
      <w:fldChar w:fldCharType="separate"/>
    </w:r>
    <w:r w:rsidR="00446E90">
      <w:rPr>
        <w:rStyle w:val="SayfaNumaras"/>
        <w:rFonts w:ascii="Times New Roman" w:hAnsi="Times New Roman" w:cs="Times New Roman"/>
        <w:noProof/>
      </w:rPr>
      <w:t>4</w:t>
    </w:r>
    <w:r w:rsidRPr="00651417">
      <w:rPr>
        <w:rStyle w:val="SayfaNumaras"/>
        <w:rFonts w:ascii="Times New Roman" w:hAnsi="Times New Roman" w:cs="Times New Roman"/>
      </w:rPr>
      <w:fldChar w:fldCharType="end"/>
    </w:r>
  </w:p>
  <w:p w:rsidR="00651417" w:rsidRPr="00651417" w:rsidRDefault="00651417" w:rsidP="006514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7" w:rsidRDefault="006514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D3" w:rsidRDefault="005A1AD3" w:rsidP="00651417">
      <w:pPr>
        <w:spacing w:after="0" w:line="240" w:lineRule="auto"/>
      </w:pPr>
      <w:r>
        <w:separator/>
      </w:r>
    </w:p>
  </w:footnote>
  <w:footnote w:type="continuationSeparator" w:id="0">
    <w:p w:rsidR="005A1AD3" w:rsidRDefault="005A1AD3" w:rsidP="0065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7" w:rsidRDefault="006514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90" w:rsidRDefault="00446E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/12</w:t>
    </w:r>
  </w:p>
  <w:p w:rsidR="00446E90" w:rsidRDefault="00446E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/15</w:t>
    </w:r>
  </w:p>
  <w:p w:rsidR="00651417" w:rsidRPr="00651417" w:rsidRDefault="006514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17" w:rsidRDefault="006514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53"/>
    <w:rsid w:val="00446E90"/>
    <w:rsid w:val="004B3753"/>
    <w:rsid w:val="005A1AD3"/>
    <w:rsid w:val="0065141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B469C-4177-40FB-A1B8-5EB3E673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6514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5141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14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1417"/>
  </w:style>
  <w:style w:type="paragraph" w:styleId="Altbilgi">
    <w:name w:val="footer"/>
    <w:basedOn w:val="Normal"/>
    <w:link w:val="AltbilgiChar"/>
    <w:uiPriority w:val="99"/>
    <w:unhideWhenUsed/>
    <w:rsid w:val="006514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1417"/>
  </w:style>
  <w:style w:type="character" w:styleId="SayfaNumaras">
    <w:name w:val="page number"/>
    <w:basedOn w:val="VarsaylanParagrafYazTipi"/>
    <w:uiPriority w:val="99"/>
    <w:semiHidden/>
    <w:unhideWhenUsed/>
    <w:rsid w:val="0065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917</Words>
  <Characters>5230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2019-02-26T11:23:00Z</dcterms:created>
  <dcterms:modified xsi:type="dcterms:W3CDTF">2019-02-26T12:00:00Z</dcterms:modified>
</cp:coreProperties>
</file>