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1E" w:rsidRPr="00D3641E" w:rsidRDefault="00D3641E" w:rsidP="00D3641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ANAYASA MAHKEMESİ KARARI </w:t>
      </w:r>
    </w:p>
    <w:p w:rsidR="00D3641E" w:rsidRP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 </w:t>
      </w:r>
    </w:p>
    <w:p w:rsidR="00D3641E" w:rsidRPr="00D3641E" w:rsidRDefault="00D3641E" w:rsidP="00D3641E">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D3641E">
        <w:rPr>
          <w:rFonts w:ascii="Times New Roman" w:eastAsia="Times New Roman" w:hAnsi="Times New Roman" w:cs="Times New Roman"/>
          <w:b/>
          <w:color w:val="000000"/>
          <w:sz w:val="24"/>
          <w:szCs w:val="26"/>
          <w:lang w:eastAsia="tr-TR"/>
        </w:rPr>
        <w:t>: 2015</w:t>
      </w:r>
      <w:proofErr w:type="gramEnd"/>
      <w:r w:rsidRPr="00D3641E">
        <w:rPr>
          <w:rFonts w:ascii="Times New Roman" w:eastAsia="Times New Roman" w:hAnsi="Times New Roman" w:cs="Times New Roman"/>
          <w:b/>
          <w:color w:val="000000"/>
          <w:sz w:val="24"/>
          <w:szCs w:val="26"/>
          <w:lang w:eastAsia="tr-TR"/>
        </w:rPr>
        <w:t>/3</w:t>
      </w:r>
    </w:p>
    <w:p w:rsidR="00D3641E" w:rsidRPr="00D3641E" w:rsidRDefault="00D3641E" w:rsidP="00D3641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3641E">
        <w:rPr>
          <w:rFonts w:ascii="Times New Roman" w:eastAsia="Times New Roman" w:hAnsi="Times New Roman" w:cs="Times New Roman"/>
          <w:b/>
          <w:color w:val="000000"/>
          <w:sz w:val="24"/>
          <w:szCs w:val="26"/>
          <w:lang w:eastAsia="tr-TR"/>
        </w:rPr>
        <w:t xml:space="preserve">Karar </w:t>
      </w:r>
      <w:proofErr w:type="gramStart"/>
      <w:r w:rsidRPr="00D3641E">
        <w:rPr>
          <w:rFonts w:ascii="Times New Roman" w:eastAsia="Times New Roman" w:hAnsi="Times New Roman" w:cs="Times New Roman"/>
          <w:b/>
          <w:color w:val="000000"/>
          <w:sz w:val="24"/>
          <w:szCs w:val="26"/>
          <w:lang w:eastAsia="tr-TR"/>
        </w:rPr>
        <w:t>Sayısı : 2015</w:t>
      </w:r>
      <w:proofErr w:type="gramEnd"/>
      <w:r w:rsidRPr="00D3641E">
        <w:rPr>
          <w:rFonts w:ascii="Times New Roman" w:eastAsia="Times New Roman" w:hAnsi="Times New Roman" w:cs="Times New Roman"/>
          <w:b/>
          <w:color w:val="000000"/>
          <w:sz w:val="24"/>
          <w:szCs w:val="26"/>
          <w:lang w:eastAsia="tr-TR"/>
        </w:rPr>
        <w:t>/13</w:t>
      </w:r>
    </w:p>
    <w:bookmarkEnd w:id="0"/>
    <w:p w:rsidR="00D3641E" w:rsidRPr="00D3641E" w:rsidRDefault="00D3641E" w:rsidP="00D3641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3641E">
        <w:rPr>
          <w:rFonts w:ascii="Times New Roman" w:eastAsia="Times New Roman" w:hAnsi="Times New Roman" w:cs="Times New Roman"/>
          <w:b/>
          <w:color w:val="000000"/>
          <w:sz w:val="24"/>
          <w:szCs w:val="26"/>
          <w:lang w:eastAsia="tr-TR"/>
        </w:rPr>
        <w:t xml:space="preserve">Karar </w:t>
      </w:r>
      <w:proofErr w:type="gramStart"/>
      <w:r w:rsidRPr="00D3641E">
        <w:rPr>
          <w:rFonts w:ascii="Times New Roman" w:eastAsia="Times New Roman" w:hAnsi="Times New Roman" w:cs="Times New Roman"/>
          <w:b/>
          <w:color w:val="000000"/>
          <w:sz w:val="24"/>
          <w:szCs w:val="26"/>
          <w:lang w:eastAsia="tr-TR"/>
        </w:rPr>
        <w:t>Günü  : 18</w:t>
      </w:r>
      <w:proofErr w:type="gramEnd"/>
      <w:r w:rsidRPr="00D3641E">
        <w:rPr>
          <w:rFonts w:ascii="Times New Roman" w:eastAsia="Times New Roman" w:hAnsi="Times New Roman" w:cs="Times New Roman"/>
          <w:b/>
          <w:color w:val="000000"/>
          <w:sz w:val="24"/>
          <w:szCs w:val="26"/>
          <w:lang w:eastAsia="tr-TR"/>
        </w:rPr>
        <w:t>.2.2015</w:t>
      </w:r>
    </w:p>
    <w:p w:rsidR="00D3641E" w:rsidRDefault="00D3641E" w:rsidP="00D3641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3641E">
        <w:rPr>
          <w:rFonts w:ascii="Times New Roman" w:eastAsia="Times New Roman" w:hAnsi="Times New Roman" w:cs="Times New Roman"/>
          <w:b/>
          <w:color w:val="000000"/>
          <w:sz w:val="24"/>
          <w:szCs w:val="26"/>
          <w:lang w:eastAsia="tr-TR"/>
        </w:rPr>
        <w:t>R.G. Tarih-</w:t>
      </w:r>
      <w:proofErr w:type="gramStart"/>
      <w:r w:rsidRPr="00D3641E">
        <w:rPr>
          <w:rFonts w:ascii="Times New Roman" w:eastAsia="Times New Roman" w:hAnsi="Times New Roman" w:cs="Times New Roman"/>
          <w:b/>
          <w:color w:val="000000"/>
          <w:sz w:val="24"/>
          <w:szCs w:val="26"/>
          <w:lang w:eastAsia="tr-TR"/>
        </w:rPr>
        <w:t>Sayı : Tebliğ</w:t>
      </w:r>
      <w:proofErr w:type="gramEnd"/>
      <w:r w:rsidRPr="00D3641E">
        <w:rPr>
          <w:rFonts w:ascii="Times New Roman" w:eastAsia="Times New Roman" w:hAnsi="Times New Roman" w:cs="Times New Roman"/>
          <w:b/>
          <w:color w:val="000000"/>
          <w:sz w:val="24"/>
          <w:szCs w:val="26"/>
          <w:lang w:eastAsia="tr-TR"/>
        </w:rPr>
        <w:t xml:space="preserve"> edildi</w:t>
      </w:r>
      <w:r w:rsidRPr="00D3641E">
        <w:rPr>
          <w:rFonts w:ascii="Times New Roman" w:eastAsia="Times New Roman" w:hAnsi="Times New Roman" w:cs="Times New Roman"/>
          <w:b/>
          <w:color w:val="000000"/>
          <w:sz w:val="24"/>
          <w:szCs w:val="26"/>
          <w:lang w:eastAsia="tr-TR"/>
        </w:rPr>
        <w:t> </w:t>
      </w:r>
    </w:p>
    <w:p w:rsidR="00D3641E" w:rsidRDefault="00D3641E" w:rsidP="00D364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 xml:space="preserve">İTİRAZ YOLUNA </w:t>
      </w:r>
      <w:proofErr w:type="gramStart"/>
      <w:r w:rsidRPr="00D3641E">
        <w:rPr>
          <w:rFonts w:ascii="Times New Roman" w:eastAsia="Times New Roman" w:hAnsi="Times New Roman" w:cs="Times New Roman"/>
          <w:b/>
          <w:bCs/>
          <w:color w:val="000000"/>
          <w:sz w:val="24"/>
          <w:szCs w:val="26"/>
          <w:lang w:eastAsia="tr-TR"/>
        </w:rPr>
        <w:t>BAŞVURAN : </w:t>
      </w:r>
      <w:r w:rsidRPr="00D3641E">
        <w:rPr>
          <w:rFonts w:ascii="Times New Roman" w:eastAsia="Times New Roman" w:hAnsi="Times New Roman" w:cs="Times New Roman"/>
          <w:color w:val="000000"/>
          <w:sz w:val="24"/>
          <w:szCs w:val="26"/>
          <w:lang w:eastAsia="tr-TR"/>
        </w:rPr>
        <w:t>Ankara</w:t>
      </w:r>
      <w:proofErr w:type="gramEnd"/>
      <w:r w:rsidRPr="00D3641E">
        <w:rPr>
          <w:rFonts w:ascii="Times New Roman" w:eastAsia="Times New Roman" w:hAnsi="Times New Roman" w:cs="Times New Roman"/>
          <w:color w:val="000000"/>
          <w:sz w:val="24"/>
          <w:szCs w:val="26"/>
          <w:lang w:eastAsia="tr-TR"/>
        </w:rPr>
        <w:t xml:space="preserve"> 19. İş Mahkemesi</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 xml:space="preserve">İTİRAZIN </w:t>
      </w:r>
      <w:proofErr w:type="gramStart"/>
      <w:r w:rsidRPr="00D3641E">
        <w:rPr>
          <w:rFonts w:ascii="Times New Roman" w:eastAsia="Times New Roman" w:hAnsi="Times New Roman" w:cs="Times New Roman"/>
          <w:b/>
          <w:bCs/>
          <w:color w:val="000000"/>
          <w:sz w:val="24"/>
          <w:szCs w:val="26"/>
          <w:lang w:eastAsia="tr-TR"/>
        </w:rPr>
        <w:t>KONUSU :</w:t>
      </w:r>
      <w:r w:rsidRPr="00D3641E">
        <w:rPr>
          <w:rFonts w:ascii="Times New Roman" w:eastAsia="Times New Roman" w:hAnsi="Times New Roman" w:cs="Times New Roman"/>
          <w:color w:val="000000"/>
          <w:sz w:val="24"/>
          <w:szCs w:val="26"/>
          <w:lang w:eastAsia="tr-TR"/>
        </w:rPr>
        <w:t> 12</w:t>
      </w:r>
      <w:proofErr w:type="gramEnd"/>
      <w:r w:rsidRPr="00D3641E">
        <w:rPr>
          <w:rFonts w:ascii="Times New Roman" w:eastAsia="Times New Roman" w:hAnsi="Times New Roman" w:cs="Times New Roman"/>
          <w:color w:val="000000"/>
          <w:sz w:val="24"/>
          <w:szCs w:val="26"/>
          <w:lang w:eastAsia="tr-TR"/>
        </w:rPr>
        <w:t>.1.2011 günlü, 6100 sayılı Hukuk Muhakemeleri Kanunu'nun 57. maddesinin (1) numaralı fıkrasının (c) bendinde yer alan </w:t>
      </w:r>
      <w:r w:rsidRPr="00D3641E">
        <w:rPr>
          <w:rFonts w:ascii="Times New Roman" w:eastAsia="Times New Roman" w:hAnsi="Times New Roman" w:cs="Times New Roman"/>
          <w:i/>
          <w:iCs/>
          <w:color w:val="000000"/>
          <w:sz w:val="24"/>
          <w:szCs w:val="26"/>
          <w:lang w:eastAsia="tr-TR"/>
        </w:rPr>
        <w:t>".veya birbirine benzer."</w:t>
      </w:r>
      <w:r w:rsidRPr="00D3641E">
        <w:rPr>
          <w:rFonts w:ascii="Times New Roman" w:eastAsia="Times New Roman" w:hAnsi="Times New Roman" w:cs="Times New Roman"/>
          <w:color w:val="000000"/>
          <w:sz w:val="24"/>
          <w:szCs w:val="26"/>
          <w:lang w:eastAsia="tr-TR"/>
        </w:rPr>
        <w:t> ibaresinin Anayasa'ya aykırılığı ileri sürülerek iptaline karar verilmesi istemidir.</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I- OLAY</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Davacılar tarafından, ödenmemiş ücret, fazla mesai, yıllık izin, hafta tatili, asgari geçim indirimi, ulusal bayram ve genel tatiller ücreti ve kıdem tazminatı alacağının ödenmesi talebiyle işveren aleyhine açılan davada, itiraz konusu ibarenin Anayasa'ya aykırı olduğu kanısına varan Mahkeme, iptali için başvurmuştur.</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II- İTİRAZ KONUSU YASA KURALI</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Kanun'un iptali istenen ibareyi de içeren 57. maddesi şöyledir:</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i/>
          <w:iCs/>
          <w:color w:val="000000"/>
          <w:sz w:val="24"/>
          <w:szCs w:val="26"/>
          <w:lang w:eastAsia="tr-TR"/>
        </w:rPr>
        <w:t>"</w:t>
      </w:r>
      <w:r w:rsidRPr="00D3641E">
        <w:rPr>
          <w:rFonts w:ascii="Times New Roman" w:eastAsia="Times New Roman" w:hAnsi="Times New Roman" w:cs="Times New Roman"/>
          <w:b/>
          <w:bCs/>
          <w:i/>
          <w:iCs/>
          <w:color w:val="000000"/>
          <w:sz w:val="24"/>
          <w:szCs w:val="26"/>
          <w:lang w:eastAsia="tr-TR"/>
        </w:rPr>
        <w:t> İhtiyari dava arkadaşlığı</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i/>
          <w:iCs/>
          <w:color w:val="000000"/>
          <w:sz w:val="24"/>
          <w:szCs w:val="26"/>
          <w:lang w:eastAsia="tr-TR"/>
        </w:rPr>
        <w:t>MADDE 57-</w:t>
      </w:r>
      <w:r w:rsidRPr="00D3641E">
        <w:rPr>
          <w:rFonts w:ascii="Times New Roman" w:eastAsia="Times New Roman" w:hAnsi="Times New Roman" w:cs="Times New Roman"/>
          <w:i/>
          <w:iCs/>
          <w:color w:val="000000"/>
          <w:sz w:val="24"/>
          <w:szCs w:val="26"/>
          <w:lang w:eastAsia="tr-TR"/>
        </w:rPr>
        <w:t> (1) Birden çok kişi, aşağıdaki hâllerde birlikte dava açabilecekleri gibi aleyhlerine de birlikte dava açılabilir:</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i/>
          <w:iCs/>
          <w:color w:val="000000"/>
          <w:sz w:val="24"/>
          <w:szCs w:val="26"/>
          <w:lang w:eastAsia="tr-TR"/>
        </w:rPr>
        <w:t>a) Davacılar veya davalılar arasında dava konusu olan hak veya borcun, elbirliği ile mülkiyet dışındaki bir sebeple ortak olması.</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i/>
          <w:iCs/>
          <w:color w:val="000000"/>
          <w:sz w:val="24"/>
          <w:szCs w:val="26"/>
          <w:lang w:eastAsia="tr-TR"/>
        </w:rPr>
        <w:t xml:space="preserve">b) Ortak bir işlemle hepsinin yararına bir hak doğmuş olması veya kendilerinin bu </w:t>
      </w:r>
      <w:proofErr w:type="gramStart"/>
      <w:r w:rsidRPr="00D3641E">
        <w:rPr>
          <w:rFonts w:ascii="Times New Roman" w:eastAsia="Times New Roman" w:hAnsi="Times New Roman" w:cs="Times New Roman"/>
          <w:i/>
          <w:iCs/>
          <w:color w:val="000000"/>
          <w:sz w:val="24"/>
          <w:szCs w:val="26"/>
          <w:lang w:eastAsia="tr-TR"/>
        </w:rPr>
        <w:t>şekilde</w:t>
      </w:r>
      <w:proofErr w:type="gramEnd"/>
      <w:r w:rsidRPr="00D3641E">
        <w:rPr>
          <w:rFonts w:ascii="Times New Roman" w:eastAsia="Times New Roman" w:hAnsi="Times New Roman" w:cs="Times New Roman"/>
          <w:i/>
          <w:iCs/>
          <w:color w:val="000000"/>
          <w:sz w:val="24"/>
          <w:szCs w:val="26"/>
          <w:lang w:eastAsia="tr-TR"/>
        </w:rPr>
        <w:t xml:space="preserve"> yükümlülük altına girmeleri.</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i/>
          <w:iCs/>
          <w:color w:val="000000"/>
          <w:sz w:val="24"/>
          <w:szCs w:val="26"/>
          <w:lang w:eastAsia="tr-TR"/>
        </w:rPr>
        <w:t>c) Davaların temelini oluşturan vakıaların ve hukuki sebeplerin aynı </w:t>
      </w:r>
      <w:r w:rsidRPr="00D3641E">
        <w:rPr>
          <w:rFonts w:ascii="Times New Roman" w:eastAsia="Times New Roman" w:hAnsi="Times New Roman" w:cs="Times New Roman"/>
          <w:b/>
          <w:bCs/>
          <w:i/>
          <w:iCs/>
          <w:color w:val="000000"/>
          <w:sz w:val="24"/>
          <w:szCs w:val="26"/>
          <w:lang w:eastAsia="tr-TR"/>
        </w:rPr>
        <w:t>veya birbirine benzer </w:t>
      </w:r>
      <w:r w:rsidRPr="00D3641E">
        <w:rPr>
          <w:rFonts w:ascii="Times New Roman" w:eastAsia="Times New Roman" w:hAnsi="Times New Roman" w:cs="Times New Roman"/>
          <w:i/>
          <w:iCs/>
          <w:color w:val="000000"/>
          <w:sz w:val="24"/>
          <w:szCs w:val="26"/>
          <w:lang w:eastAsia="tr-TR"/>
        </w:rPr>
        <w:t>olması."</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III- İLK İNCELEME</w:t>
      </w:r>
    </w:p>
    <w:p w:rsidR="00D3641E" w:rsidRP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Berrak YILMAZ tarafından hazırlanan ilk inceleme raporu, itiraz konusu yasa kuralı ve bunun gerekçeleri ile diğer yasama belgeleri okunup incelendikten sonra gereği görüşülüp düşünüldü:</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D3641E">
        <w:rPr>
          <w:rFonts w:ascii="Times New Roman" w:eastAsia="Times New Roman" w:hAnsi="Times New Roman" w:cs="Times New Roman"/>
          <w:i/>
          <w:iCs/>
          <w:color w:val="000000"/>
          <w:sz w:val="24"/>
          <w:szCs w:val="26"/>
          <w:lang w:eastAsia="tr-TR"/>
        </w:rPr>
        <w:t>Anayasaya aykırılığın mahkemelerce ileri sürülmesi</w:t>
      </w:r>
      <w:r w:rsidRPr="00D3641E">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D3641E" w:rsidRP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641E">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Anayasa Mahkemesine gönderilecek belgeler arasında, </w:t>
      </w:r>
      <w:r w:rsidRPr="00D3641E">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D3641E">
        <w:rPr>
          <w:rFonts w:ascii="Times New Roman" w:eastAsia="Times New Roman" w:hAnsi="Times New Roman" w:cs="Times New Roman"/>
          <w:color w:val="000000"/>
          <w:sz w:val="24"/>
          <w:szCs w:val="26"/>
          <w:lang w:eastAsia="tr-TR"/>
        </w:rPr>
        <w:t> da sayılırken, aynı zamanda başvuru kararının Anayasa'ya aykırılık gerekçelerini içermesi gerektiği de vurgulanmıştır.      </w:t>
      </w:r>
      <w:proofErr w:type="gramEnd"/>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Anılan maddenin (4) numaralı fıkrasında ise açık bir şekilde dayanaktan yoksun veya yöntemine uygun olmayan itiraz başvurularının, Anayasa Mahkemesi tarafından esas incelemeye geçilmeksizin gerekçeleriyle reddedileceği hükme bağlanmıştır.</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xml:space="preserve"> Anayasa Mahkemesi </w:t>
      </w:r>
      <w:proofErr w:type="spellStart"/>
      <w:r w:rsidRPr="00D3641E">
        <w:rPr>
          <w:rFonts w:ascii="Times New Roman" w:eastAsia="Times New Roman" w:hAnsi="Times New Roman" w:cs="Times New Roman"/>
          <w:color w:val="000000"/>
          <w:sz w:val="24"/>
          <w:szCs w:val="26"/>
          <w:lang w:eastAsia="tr-TR"/>
        </w:rPr>
        <w:t>İçtüzüğü'nün</w:t>
      </w:r>
      <w:proofErr w:type="spellEnd"/>
      <w:r w:rsidRPr="00D3641E">
        <w:rPr>
          <w:rFonts w:ascii="Times New Roman" w:eastAsia="Times New Roman" w:hAnsi="Times New Roman" w:cs="Times New Roman"/>
          <w:color w:val="000000"/>
          <w:sz w:val="24"/>
          <w:szCs w:val="26"/>
          <w:lang w:eastAsia="tr-TR"/>
        </w:rPr>
        <w:t xml:space="preserve"> 46. maddesinin (1) numaralı fıkrasının (a) bendinde de itiraz yoluna başvuran mahkemenin itiraz konusu kuralın Anayasa'nın hangi maddelerine aykırı olduğuna ilişkin gerekçelerini başvuru kararında açıklaması gerektiği ifade edilmiştir.</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641E">
        <w:rPr>
          <w:rFonts w:ascii="Times New Roman" w:eastAsia="Times New Roman" w:hAnsi="Times New Roman" w:cs="Times New Roman"/>
          <w:color w:val="000000"/>
          <w:sz w:val="24"/>
          <w:szCs w:val="26"/>
          <w:lang w:eastAsia="tr-TR"/>
        </w:rPr>
        <w:t xml:space="preserve">Yine </w:t>
      </w:r>
      <w:proofErr w:type="spellStart"/>
      <w:r w:rsidRPr="00D3641E">
        <w:rPr>
          <w:rFonts w:ascii="Times New Roman" w:eastAsia="Times New Roman" w:hAnsi="Times New Roman" w:cs="Times New Roman"/>
          <w:color w:val="000000"/>
          <w:sz w:val="24"/>
          <w:szCs w:val="26"/>
          <w:lang w:eastAsia="tr-TR"/>
        </w:rPr>
        <w:t>İçtüzük'ün</w:t>
      </w:r>
      <w:proofErr w:type="spellEnd"/>
      <w:r w:rsidRPr="00D3641E">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Yapılan incelemede, itiraz yoluna başvuran Mahkemenin, itiraz konusu ibarenin Anayasa'nın hangi maddelerine hangi nedenlerle aykırı olduğunu ayrı ayrı ve gerekçeleriyle birlikte açıkça göstermediği anlaşılmıştır.</w:t>
      </w:r>
    </w:p>
    <w:p w:rsidR="00D3641E" w:rsidRP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D3641E">
        <w:rPr>
          <w:rFonts w:ascii="Times New Roman" w:eastAsia="Times New Roman" w:hAnsi="Times New Roman" w:cs="Times New Roman"/>
          <w:color w:val="000000"/>
          <w:spacing w:val="2"/>
          <w:sz w:val="24"/>
          <w:szCs w:val="26"/>
          <w:lang w:eastAsia="tr-TR"/>
        </w:rPr>
        <w:t xml:space="preserve">Anayasa Mahkemesi </w:t>
      </w:r>
      <w:proofErr w:type="spellStart"/>
      <w:r w:rsidRPr="00D3641E">
        <w:rPr>
          <w:rFonts w:ascii="Times New Roman" w:eastAsia="Times New Roman" w:hAnsi="Times New Roman" w:cs="Times New Roman"/>
          <w:color w:val="000000"/>
          <w:spacing w:val="2"/>
          <w:sz w:val="24"/>
          <w:szCs w:val="26"/>
          <w:lang w:eastAsia="tr-TR"/>
        </w:rPr>
        <w:t>İçtüzüğü'nün</w:t>
      </w:r>
      <w:proofErr w:type="spellEnd"/>
      <w:r w:rsidRPr="00D3641E">
        <w:rPr>
          <w:rFonts w:ascii="Times New Roman" w:eastAsia="Times New Roman" w:hAnsi="Times New Roman" w:cs="Times New Roman"/>
          <w:color w:val="000000"/>
          <w:spacing w:val="2"/>
          <w:sz w:val="24"/>
          <w:szCs w:val="26"/>
          <w:lang w:eastAsia="tr-TR"/>
        </w:rPr>
        <w:t xml:space="preserve"> 46. maddesinin (1) numaralı fıkrasının (a) bendine </w:t>
      </w:r>
      <w:r w:rsidRPr="00D3641E">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 </w:t>
      </w:r>
    </w:p>
    <w:p w:rsid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b/>
          <w:bCs/>
          <w:color w:val="000000"/>
          <w:sz w:val="24"/>
          <w:szCs w:val="26"/>
          <w:lang w:eastAsia="tr-TR"/>
        </w:rPr>
        <w:t>IV- SONUÇ</w:t>
      </w:r>
    </w:p>
    <w:p w:rsidR="00D3641E" w:rsidRPr="00D3641E" w:rsidRDefault="00D3641E" w:rsidP="00D36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641E">
        <w:rPr>
          <w:rFonts w:ascii="Times New Roman" w:eastAsia="Times New Roman" w:hAnsi="Times New Roman" w:cs="Times New Roman"/>
          <w:color w:val="000000"/>
          <w:sz w:val="24"/>
          <w:szCs w:val="26"/>
          <w:lang w:eastAsia="tr-TR"/>
        </w:rPr>
        <w:t>12.1.2011 günlü, 6100 sayılı Hukuk Muhakemeleri Kanunu'nun 57. maddesinin (1) numaralı fıkrasının (c) bendinde yer alan </w:t>
      </w:r>
      <w:r w:rsidRPr="00D3641E">
        <w:rPr>
          <w:rFonts w:ascii="Times New Roman" w:eastAsia="Times New Roman" w:hAnsi="Times New Roman" w:cs="Times New Roman"/>
          <w:i/>
          <w:iCs/>
          <w:color w:val="000000"/>
          <w:sz w:val="24"/>
          <w:szCs w:val="26"/>
          <w:lang w:eastAsia="tr-TR"/>
        </w:rPr>
        <w:t>".veya birbirine benzer..."</w:t>
      </w:r>
      <w:r w:rsidRPr="00D3641E">
        <w:rPr>
          <w:rFonts w:ascii="Times New Roman" w:eastAsia="Times New Roman" w:hAnsi="Times New Roman" w:cs="Times New Roman"/>
          <w:color w:val="000000"/>
          <w:sz w:val="24"/>
          <w:szCs w:val="26"/>
          <w:lang w:eastAsia="tr-TR"/>
        </w:rPr>
        <w:t> ibaresinin iptaline karar verilmesi istemiyle yapılan itiraz başvurusunun, 6216 sayılı Anayasa Mahkemesinin Kuruluşu ve Yargılama Usulleri Hakkında Kanun'un 40. maddesinin (4) numaralı fıkrası gereğince yöntemine uygun olmadığından, esas incelemeye geçilmeksizin REDDİNE, 18.2.2015 gününde OYBİRLİĞİYLE karar verildi.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3641E" w:rsidRPr="00D3641E" w:rsidTr="00D3641E">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Başkan</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Başkanvekili</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Serdar ÖZGÜLDÜR</w:t>
            </w:r>
          </w:p>
        </w:tc>
      </w:tr>
    </w:tbl>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lastRenderedPageBreak/>
        <w:t> </w:t>
      </w:r>
    </w:p>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3641E" w:rsidRPr="00D3641E" w:rsidTr="00D3641E">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 xml:space="preserve"> Osman </w:t>
            </w:r>
            <w:proofErr w:type="spellStart"/>
            <w:r w:rsidRPr="00D3641E">
              <w:rPr>
                <w:rFonts w:ascii="Times New Roman" w:eastAsia="Times New Roman" w:hAnsi="Times New Roman" w:cs="Times New Roman"/>
                <w:color w:val="000000"/>
                <w:sz w:val="24"/>
                <w:szCs w:val="26"/>
                <w:lang w:eastAsia="tr-TR"/>
              </w:rPr>
              <w:t>Alifeyyaz</w:t>
            </w:r>
            <w:proofErr w:type="spellEnd"/>
            <w:r w:rsidRPr="00D3641E">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 Recep KÖMÜRCÜ</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 Burhan ÜSTÜN</w:t>
            </w:r>
          </w:p>
        </w:tc>
      </w:tr>
    </w:tbl>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3641E" w:rsidRPr="00D3641E" w:rsidTr="00D3641E">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641E">
              <w:rPr>
                <w:rFonts w:ascii="Times New Roman" w:eastAsia="Times New Roman" w:hAnsi="Times New Roman" w:cs="Times New Roman"/>
                <w:color w:val="000000"/>
                <w:sz w:val="24"/>
                <w:szCs w:val="26"/>
                <w:lang w:eastAsia="tr-TR"/>
              </w:rPr>
              <w:t>Hicabi</w:t>
            </w:r>
            <w:proofErr w:type="spellEnd"/>
            <w:r w:rsidRPr="00D3641E">
              <w:rPr>
                <w:rFonts w:ascii="Times New Roman" w:eastAsia="Times New Roman" w:hAnsi="Times New Roman" w:cs="Times New Roman"/>
                <w:color w:val="000000"/>
                <w:sz w:val="24"/>
                <w:szCs w:val="26"/>
                <w:lang w:eastAsia="tr-TR"/>
              </w:rPr>
              <w:t xml:space="preserve"> DURSUN</w:t>
            </w:r>
          </w:p>
        </w:tc>
      </w:tr>
    </w:tbl>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3641E" w:rsidRPr="00D3641E" w:rsidTr="00D3641E">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Muammer TOPAL</w:t>
            </w:r>
          </w:p>
        </w:tc>
      </w:tr>
    </w:tbl>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p w:rsidR="00D3641E"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3641E" w:rsidRPr="00D3641E" w:rsidTr="00D3641E">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Üye</w:t>
            </w:r>
          </w:p>
          <w:p w:rsidR="00D3641E" w:rsidRPr="00D3641E" w:rsidRDefault="00D3641E" w:rsidP="00D36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41E">
              <w:rPr>
                <w:rFonts w:ascii="Times New Roman" w:eastAsia="Times New Roman" w:hAnsi="Times New Roman" w:cs="Times New Roman"/>
                <w:color w:val="000000"/>
                <w:sz w:val="24"/>
                <w:szCs w:val="26"/>
                <w:lang w:eastAsia="tr-TR"/>
              </w:rPr>
              <w:t>Kadir ÖZKAYA</w:t>
            </w:r>
          </w:p>
        </w:tc>
      </w:tr>
    </w:tbl>
    <w:p w:rsidR="00CE1FB9" w:rsidRPr="00D3641E" w:rsidRDefault="00D3641E" w:rsidP="00D364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641E">
        <w:rPr>
          <w:rFonts w:ascii="Times New Roman" w:eastAsia="Times New Roman" w:hAnsi="Times New Roman" w:cs="Times New Roman"/>
          <w:color w:val="000000"/>
          <w:sz w:val="24"/>
          <w:szCs w:val="27"/>
          <w:lang w:eastAsia="tr-TR"/>
        </w:rPr>
        <w:t> </w:t>
      </w:r>
    </w:p>
    <w:sectPr w:rsidR="00CE1FB9" w:rsidRPr="00D3641E" w:rsidSect="00D364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6A" w:rsidRDefault="000E1A6A" w:rsidP="00D3641E">
      <w:pPr>
        <w:spacing w:after="0" w:line="240" w:lineRule="auto"/>
      </w:pPr>
      <w:r>
        <w:separator/>
      </w:r>
    </w:p>
  </w:endnote>
  <w:endnote w:type="continuationSeparator" w:id="0">
    <w:p w:rsidR="000E1A6A" w:rsidRDefault="000E1A6A" w:rsidP="00D3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1E" w:rsidRDefault="00D3641E" w:rsidP="007814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641E" w:rsidRDefault="00D3641E" w:rsidP="00D364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1E" w:rsidRPr="00D3641E" w:rsidRDefault="00D3641E" w:rsidP="007814FA">
    <w:pPr>
      <w:pStyle w:val="Altbilgi"/>
      <w:framePr w:wrap="around" w:vAnchor="text" w:hAnchor="margin" w:xAlign="right" w:y="1"/>
      <w:rPr>
        <w:rStyle w:val="SayfaNumaras"/>
        <w:rFonts w:ascii="Times New Roman" w:hAnsi="Times New Roman" w:cs="Times New Roman"/>
      </w:rPr>
    </w:pPr>
    <w:r w:rsidRPr="00D3641E">
      <w:rPr>
        <w:rStyle w:val="SayfaNumaras"/>
        <w:rFonts w:ascii="Times New Roman" w:hAnsi="Times New Roman" w:cs="Times New Roman"/>
      </w:rPr>
      <w:fldChar w:fldCharType="begin"/>
    </w:r>
    <w:r w:rsidRPr="00D3641E">
      <w:rPr>
        <w:rStyle w:val="SayfaNumaras"/>
        <w:rFonts w:ascii="Times New Roman" w:hAnsi="Times New Roman" w:cs="Times New Roman"/>
      </w:rPr>
      <w:instrText xml:space="preserve">PAGE  </w:instrText>
    </w:r>
    <w:r w:rsidRPr="00D3641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3641E">
      <w:rPr>
        <w:rStyle w:val="SayfaNumaras"/>
        <w:rFonts w:ascii="Times New Roman" w:hAnsi="Times New Roman" w:cs="Times New Roman"/>
      </w:rPr>
      <w:fldChar w:fldCharType="end"/>
    </w:r>
  </w:p>
  <w:p w:rsidR="00D3641E" w:rsidRPr="00D3641E" w:rsidRDefault="00D3641E" w:rsidP="00D3641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1E" w:rsidRDefault="00D364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6A" w:rsidRDefault="000E1A6A" w:rsidP="00D3641E">
      <w:pPr>
        <w:spacing w:after="0" w:line="240" w:lineRule="auto"/>
      </w:pPr>
      <w:r>
        <w:separator/>
      </w:r>
    </w:p>
  </w:footnote>
  <w:footnote w:type="continuationSeparator" w:id="0">
    <w:p w:rsidR="000E1A6A" w:rsidRDefault="000E1A6A" w:rsidP="00D36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1E" w:rsidRDefault="00D364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1E" w:rsidRDefault="00D3641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w:t>
    </w:r>
  </w:p>
  <w:p w:rsidR="00D3641E" w:rsidRDefault="00D3641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/13</w:t>
    </w:r>
  </w:p>
  <w:p w:rsidR="00D3641E" w:rsidRPr="00D3641E" w:rsidRDefault="00D3641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1E" w:rsidRDefault="00D364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06"/>
    <w:rsid w:val="000E1A6A"/>
    <w:rsid w:val="009A4306"/>
    <w:rsid w:val="00CE1FB9"/>
    <w:rsid w:val="00D36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FF7AE-E4D3-40BA-8753-64B0E22A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D364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64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41E"/>
  </w:style>
  <w:style w:type="paragraph" w:styleId="Altbilgi">
    <w:name w:val="footer"/>
    <w:basedOn w:val="Normal"/>
    <w:link w:val="AltbilgiChar"/>
    <w:uiPriority w:val="99"/>
    <w:unhideWhenUsed/>
    <w:rsid w:val="00D364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41E"/>
  </w:style>
  <w:style w:type="character" w:styleId="SayfaNumaras">
    <w:name w:val="page number"/>
    <w:basedOn w:val="VarsaylanParagrafYazTipi"/>
    <w:uiPriority w:val="99"/>
    <w:semiHidden/>
    <w:unhideWhenUsed/>
    <w:rsid w:val="00D3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2019-02-26T11:14:00Z</dcterms:created>
  <dcterms:modified xsi:type="dcterms:W3CDTF">2019-02-26T11:15:00Z</dcterms:modified>
</cp:coreProperties>
</file>