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3645" w:rsidRPr="00AA3645" w:rsidRDefault="00AA3645" w:rsidP="00AA3645">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AA3645">
        <w:rPr>
          <w:rFonts w:ascii="Times New Roman" w:eastAsia="Times New Roman" w:hAnsi="Times New Roman" w:cs="Times New Roman"/>
          <w:b/>
          <w:bCs/>
          <w:color w:val="000000"/>
          <w:sz w:val="24"/>
          <w:szCs w:val="26"/>
          <w:lang w:eastAsia="tr-TR"/>
        </w:rPr>
        <w:t>ANAYASA MAHKEMESİ KARARI</w:t>
      </w:r>
    </w:p>
    <w:p w:rsidR="00AA3645" w:rsidRPr="00AA3645" w:rsidRDefault="00AA3645" w:rsidP="00AA364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A3645">
        <w:rPr>
          <w:rFonts w:ascii="Times New Roman" w:eastAsia="Times New Roman" w:hAnsi="Times New Roman" w:cs="Times New Roman"/>
          <w:b/>
          <w:bCs/>
          <w:color w:val="000000"/>
          <w:sz w:val="24"/>
          <w:szCs w:val="26"/>
          <w:lang w:eastAsia="tr-TR"/>
        </w:rPr>
        <w:t> </w:t>
      </w:r>
    </w:p>
    <w:p w:rsidR="00AA3645" w:rsidRPr="00AA3645" w:rsidRDefault="00AA3645" w:rsidP="00AA3645">
      <w:pPr>
        <w:shd w:val="clear" w:color="auto" w:fill="FFFFFF"/>
        <w:spacing w:after="0" w:line="240" w:lineRule="auto"/>
        <w:jc w:val="both"/>
        <w:rPr>
          <w:rFonts w:ascii="Times New Roman" w:eastAsia="Times New Roman" w:hAnsi="Times New Roman" w:cs="Times New Roman"/>
          <w:b/>
          <w:color w:val="000000"/>
          <w:sz w:val="24"/>
          <w:szCs w:val="26"/>
          <w:lang w:eastAsia="tr-TR"/>
        </w:rPr>
      </w:pPr>
      <w:bookmarkStart w:id="0" w:name="_GoBack"/>
      <w:r w:rsidRPr="00AA3645">
        <w:rPr>
          <w:rFonts w:ascii="Times New Roman" w:eastAsia="Times New Roman" w:hAnsi="Times New Roman" w:cs="Times New Roman"/>
          <w:b/>
          <w:color w:val="000000"/>
          <w:sz w:val="24"/>
          <w:szCs w:val="26"/>
          <w:lang w:eastAsia="tr-TR"/>
        </w:rPr>
        <w:t xml:space="preserve">Esas </w:t>
      </w:r>
      <w:proofErr w:type="gramStart"/>
      <w:r w:rsidRPr="00AA3645">
        <w:rPr>
          <w:rFonts w:ascii="Times New Roman" w:eastAsia="Times New Roman" w:hAnsi="Times New Roman" w:cs="Times New Roman"/>
          <w:b/>
          <w:color w:val="000000"/>
          <w:sz w:val="24"/>
          <w:szCs w:val="26"/>
          <w:lang w:eastAsia="tr-TR"/>
        </w:rPr>
        <w:t>Sayısı</w:t>
      </w:r>
      <w:r>
        <w:rPr>
          <w:rFonts w:ascii="Times New Roman" w:eastAsia="Times New Roman" w:hAnsi="Times New Roman" w:cs="Times New Roman"/>
          <w:b/>
          <w:color w:val="000000"/>
          <w:sz w:val="24"/>
          <w:szCs w:val="26"/>
          <w:lang w:eastAsia="tr-TR"/>
        </w:rPr>
        <w:t xml:space="preserve"> </w:t>
      </w:r>
      <w:r w:rsidRPr="00AA3645">
        <w:rPr>
          <w:rFonts w:ascii="Times New Roman" w:eastAsia="Times New Roman" w:hAnsi="Times New Roman" w:cs="Times New Roman"/>
          <w:b/>
          <w:color w:val="000000"/>
          <w:sz w:val="24"/>
          <w:szCs w:val="26"/>
          <w:lang w:eastAsia="tr-TR"/>
        </w:rPr>
        <w:t>: 2015</w:t>
      </w:r>
      <w:proofErr w:type="gramEnd"/>
      <w:r w:rsidRPr="00AA3645">
        <w:rPr>
          <w:rFonts w:ascii="Times New Roman" w:eastAsia="Times New Roman" w:hAnsi="Times New Roman" w:cs="Times New Roman"/>
          <w:b/>
          <w:color w:val="000000"/>
          <w:sz w:val="24"/>
          <w:szCs w:val="26"/>
          <w:lang w:eastAsia="tr-TR"/>
        </w:rPr>
        <w:t>/37</w:t>
      </w:r>
    </w:p>
    <w:p w:rsidR="00AA3645" w:rsidRPr="00AA3645" w:rsidRDefault="00AA3645" w:rsidP="00AA3645">
      <w:pPr>
        <w:shd w:val="clear" w:color="auto" w:fill="FFFFFF"/>
        <w:spacing w:after="0" w:line="240" w:lineRule="auto"/>
        <w:jc w:val="both"/>
        <w:rPr>
          <w:rFonts w:ascii="Times New Roman" w:eastAsia="Times New Roman" w:hAnsi="Times New Roman" w:cs="Times New Roman"/>
          <w:b/>
          <w:color w:val="000000"/>
          <w:sz w:val="24"/>
          <w:szCs w:val="26"/>
          <w:lang w:eastAsia="tr-TR"/>
        </w:rPr>
      </w:pPr>
      <w:r w:rsidRPr="00AA3645">
        <w:rPr>
          <w:rFonts w:ascii="Times New Roman" w:eastAsia="Times New Roman" w:hAnsi="Times New Roman" w:cs="Times New Roman"/>
          <w:b/>
          <w:color w:val="000000"/>
          <w:sz w:val="24"/>
          <w:szCs w:val="26"/>
          <w:lang w:eastAsia="tr-TR"/>
        </w:rPr>
        <w:t xml:space="preserve">Karar </w:t>
      </w:r>
      <w:proofErr w:type="gramStart"/>
      <w:r w:rsidRPr="00AA3645">
        <w:rPr>
          <w:rFonts w:ascii="Times New Roman" w:eastAsia="Times New Roman" w:hAnsi="Times New Roman" w:cs="Times New Roman"/>
          <w:b/>
          <w:color w:val="000000"/>
          <w:sz w:val="24"/>
          <w:szCs w:val="26"/>
          <w:lang w:eastAsia="tr-TR"/>
        </w:rPr>
        <w:t>Sayısı</w:t>
      </w:r>
      <w:r>
        <w:rPr>
          <w:rFonts w:ascii="Times New Roman" w:eastAsia="Times New Roman" w:hAnsi="Times New Roman" w:cs="Times New Roman"/>
          <w:b/>
          <w:color w:val="000000"/>
          <w:sz w:val="24"/>
          <w:szCs w:val="26"/>
          <w:lang w:eastAsia="tr-TR"/>
        </w:rPr>
        <w:t xml:space="preserve"> </w:t>
      </w:r>
      <w:r w:rsidRPr="00AA3645">
        <w:rPr>
          <w:rFonts w:ascii="Times New Roman" w:eastAsia="Times New Roman" w:hAnsi="Times New Roman" w:cs="Times New Roman"/>
          <w:b/>
          <w:color w:val="000000"/>
          <w:sz w:val="24"/>
          <w:szCs w:val="26"/>
          <w:lang w:eastAsia="tr-TR"/>
        </w:rPr>
        <w:t>: 2015</w:t>
      </w:r>
      <w:proofErr w:type="gramEnd"/>
      <w:r w:rsidRPr="00AA3645">
        <w:rPr>
          <w:rFonts w:ascii="Times New Roman" w:eastAsia="Times New Roman" w:hAnsi="Times New Roman" w:cs="Times New Roman"/>
          <w:b/>
          <w:color w:val="000000"/>
          <w:sz w:val="24"/>
          <w:szCs w:val="26"/>
          <w:lang w:eastAsia="tr-TR"/>
        </w:rPr>
        <w:t>/119</w:t>
      </w:r>
    </w:p>
    <w:bookmarkEnd w:id="0"/>
    <w:p w:rsidR="00AA3645" w:rsidRPr="00AA3645" w:rsidRDefault="00AA3645" w:rsidP="00AA3645">
      <w:pPr>
        <w:shd w:val="clear" w:color="auto" w:fill="FFFFFF"/>
        <w:spacing w:after="0" w:line="240" w:lineRule="auto"/>
        <w:jc w:val="both"/>
        <w:rPr>
          <w:rFonts w:ascii="Times New Roman" w:eastAsia="Times New Roman" w:hAnsi="Times New Roman" w:cs="Times New Roman"/>
          <w:b/>
          <w:color w:val="000000"/>
          <w:sz w:val="24"/>
          <w:szCs w:val="26"/>
          <w:lang w:eastAsia="tr-TR"/>
        </w:rPr>
      </w:pPr>
      <w:r w:rsidRPr="00AA3645">
        <w:rPr>
          <w:rFonts w:ascii="Times New Roman" w:eastAsia="Times New Roman" w:hAnsi="Times New Roman" w:cs="Times New Roman"/>
          <w:b/>
          <w:color w:val="000000"/>
          <w:sz w:val="24"/>
          <w:szCs w:val="26"/>
          <w:lang w:eastAsia="tr-TR"/>
        </w:rPr>
        <w:t xml:space="preserve">Karar </w:t>
      </w:r>
      <w:proofErr w:type="gramStart"/>
      <w:r w:rsidRPr="00AA3645">
        <w:rPr>
          <w:rFonts w:ascii="Times New Roman" w:eastAsia="Times New Roman" w:hAnsi="Times New Roman" w:cs="Times New Roman"/>
          <w:b/>
          <w:color w:val="000000"/>
          <w:sz w:val="24"/>
          <w:szCs w:val="26"/>
          <w:lang w:eastAsia="tr-TR"/>
        </w:rPr>
        <w:t>Tarihi</w:t>
      </w:r>
      <w:r>
        <w:rPr>
          <w:rFonts w:ascii="Times New Roman" w:eastAsia="Times New Roman" w:hAnsi="Times New Roman" w:cs="Times New Roman"/>
          <w:b/>
          <w:color w:val="000000"/>
          <w:sz w:val="24"/>
          <w:szCs w:val="26"/>
          <w:lang w:eastAsia="tr-TR"/>
        </w:rPr>
        <w:t xml:space="preserve"> </w:t>
      </w:r>
      <w:r w:rsidRPr="00AA3645">
        <w:rPr>
          <w:rFonts w:ascii="Times New Roman" w:eastAsia="Times New Roman" w:hAnsi="Times New Roman" w:cs="Times New Roman"/>
          <w:b/>
          <w:color w:val="000000"/>
          <w:sz w:val="24"/>
          <w:szCs w:val="26"/>
          <w:lang w:eastAsia="tr-TR"/>
        </w:rPr>
        <w:t>: 23</w:t>
      </w:r>
      <w:proofErr w:type="gramEnd"/>
      <w:r w:rsidRPr="00AA3645">
        <w:rPr>
          <w:rFonts w:ascii="Times New Roman" w:eastAsia="Times New Roman" w:hAnsi="Times New Roman" w:cs="Times New Roman"/>
          <w:b/>
          <w:color w:val="000000"/>
          <w:sz w:val="24"/>
          <w:szCs w:val="26"/>
          <w:lang w:eastAsia="tr-TR"/>
        </w:rPr>
        <w:t>.12.2015</w:t>
      </w:r>
    </w:p>
    <w:p w:rsidR="00AA3645" w:rsidRDefault="00AA3645" w:rsidP="00AA3645">
      <w:pPr>
        <w:shd w:val="clear" w:color="auto" w:fill="FFFFFF"/>
        <w:spacing w:after="0" w:line="240" w:lineRule="auto"/>
        <w:jc w:val="both"/>
        <w:rPr>
          <w:rFonts w:ascii="Times New Roman" w:eastAsia="Times New Roman" w:hAnsi="Times New Roman" w:cs="Times New Roman"/>
          <w:b/>
          <w:color w:val="000000"/>
          <w:sz w:val="24"/>
          <w:szCs w:val="26"/>
          <w:lang w:eastAsia="tr-TR"/>
        </w:rPr>
      </w:pPr>
      <w:r w:rsidRPr="00AA3645">
        <w:rPr>
          <w:rFonts w:ascii="Times New Roman" w:eastAsia="Times New Roman" w:hAnsi="Times New Roman" w:cs="Times New Roman"/>
          <w:b/>
          <w:color w:val="000000"/>
          <w:sz w:val="24"/>
          <w:szCs w:val="26"/>
          <w:lang w:eastAsia="tr-TR"/>
        </w:rPr>
        <w:t>R.G. Tarih-</w:t>
      </w:r>
      <w:proofErr w:type="gramStart"/>
      <w:r w:rsidRPr="00AA3645">
        <w:rPr>
          <w:rFonts w:ascii="Times New Roman" w:eastAsia="Times New Roman" w:hAnsi="Times New Roman" w:cs="Times New Roman"/>
          <w:b/>
          <w:color w:val="000000"/>
          <w:sz w:val="24"/>
          <w:szCs w:val="26"/>
          <w:lang w:eastAsia="tr-TR"/>
        </w:rPr>
        <w:t>Sayı</w:t>
      </w:r>
      <w:r>
        <w:rPr>
          <w:rFonts w:ascii="Times New Roman" w:eastAsia="Times New Roman" w:hAnsi="Times New Roman" w:cs="Times New Roman"/>
          <w:b/>
          <w:color w:val="000000"/>
          <w:sz w:val="24"/>
          <w:szCs w:val="26"/>
          <w:lang w:eastAsia="tr-TR"/>
        </w:rPr>
        <w:t xml:space="preserve"> </w:t>
      </w:r>
      <w:r w:rsidRPr="00AA3645">
        <w:rPr>
          <w:rFonts w:ascii="Times New Roman" w:eastAsia="Times New Roman" w:hAnsi="Times New Roman" w:cs="Times New Roman"/>
          <w:b/>
          <w:color w:val="000000"/>
          <w:sz w:val="24"/>
          <w:szCs w:val="26"/>
          <w:lang w:eastAsia="tr-TR"/>
        </w:rPr>
        <w:t>: 6</w:t>
      </w:r>
      <w:proofErr w:type="gramEnd"/>
      <w:r w:rsidRPr="00AA3645">
        <w:rPr>
          <w:rFonts w:ascii="Times New Roman" w:eastAsia="Times New Roman" w:hAnsi="Times New Roman" w:cs="Times New Roman"/>
          <w:b/>
          <w:color w:val="000000"/>
          <w:sz w:val="24"/>
          <w:szCs w:val="26"/>
          <w:lang w:eastAsia="tr-TR"/>
        </w:rPr>
        <w:t>.1.2016-29585</w:t>
      </w:r>
      <w:r w:rsidRPr="00AA3645">
        <w:rPr>
          <w:rFonts w:ascii="Times New Roman" w:eastAsia="Times New Roman" w:hAnsi="Times New Roman" w:cs="Times New Roman"/>
          <w:b/>
          <w:color w:val="000000"/>
          <w:sz w:val="24"/>
          <w:szCs w:val="26"/>
          <w:lang w:eastAsia="tr-TR"/>
        </w:rPr>
        <w:t> </w:t>
      </w:r>
    </w:p>
    <w:p w:rsidR="00AA3645" w:rsidRDefault="00AA3645" w:rsidP="00AA3645">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AA3645" w:rsidRDefault="00AA3645" w:rsidP="00AA364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A3645">
        <w:rPr>
          <w:rFonts w:ascii="Times New Roman" w:eastAsia="Times New Roman" w:hAnsi="Times New Roman" w:cs="Times New Roman"/>
          <w:b/>
          <w:bCs/>
          <w:color w:val="000000"/>
          <w:sz w:val="24"/>
          <w:szCs w:val="26"/>
          <w:lang w:eastAsia="tr-TR"/>
        </w:rPr>
        <w:t>İTİRAZ YOLUNA BAŞVURAN: </w:t>
      </w:r>
      <w:r w:rsidRPr="00AA3645">
        <w:rPr>
          <w:rFonts w:ascii="Times New Roman" w:eastAsia="Times New Roman" w:hAnsi="Times New Roman" w:cs="Times New Roman"/>
          <w:color w:val="000000"/>
          <w:sz w:val="24"/>
          <w:szCs w:val="26"/>
          <w:lang w:eastAsia="tr-TR"/>
        </w:rPr>
        <w:t>Ankara 19. İş Mahkemesi</w:t>
      </w:r>
    </w:p>
    <w:p w:rsidR="00AA3645" w:rsidRDefault="00AA3645" w:rsidP="00AA364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A3645">
        <w:rPr>
          <w:rFonts w:ascii="Times New Roman" w:eastAsia="Times New Roman" w:hAnsi="Times New Roman" w:cs="Times New Roman"/>
          <w:b/>
          <w:bCs/>
          <w:color w:val="000000"/>
          <w:sz w:val="24"/>
          <w:szCs w:val="26"/>
          <w:lang w:eastAsia="tr-TR"/>
        </w:rPr>
        <w:t>İTİRAZIN KONUSU: </w:t>
      </w:r>
      <w:r w:rsidRPr="00AA3645">
        <w:rPr>
          <w:rFonts w:ascii="Times New Roman" w:eastAsia="Times New Roman" w:hAnsi="Times New Roman" w:cs="Times New Roman"/>
          <w:color w:val="000000"/>
          <w:sz w:val="24"/>
          <w:szCs w:val="26"/>
          <w:lang w:eastAsia="tr-TR"/>
        </w:rPr>
        <w:t>12.1.2011 tarihli ve 6100 sayılı Hukuk Muhakemeleri Kanunu'nun;</w:t>
      </w:r>
    </w:p>
    <w:p w:rsidR="00AA3645" w:rsidRDefault="00AA3645" w:rsidP="00AA364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A3645">
        <w:rPr>
          <w:rFonts w:ascii="Times New Roman" w:eastAsia="Times New Roman" w:hAnsi="Times New Roman" w:cs="Times New Roman"/>
          <w:color w:val="000000"/>
          <w:sz w:val="24"/>
          <w:szCs w:val="26"/>
          <w:lang w:eastAsia="tr-TR"/>
        </w:rPr>
        <w:t>1- 57. maddesinin (1) numaralı fıkrasının (c) bendinde yer alan </w:t>
      </w:r>
      <w:r w:rsidRPr="00AA3645">
        <w:rPr>
          <w:rFonts w:ascii="Times New Roman" w:eastAsia="Times New Roman" w:hAnsi="Times New Roman" w:cs="Times New Roman"/>
          <w:i/>
          <w:iCs/>
          <w:color w:val="000000"/>
          <w:sz w:val="24"/>
          <w:szCs w:val="26"/>
          <w:lang w:eastAsia="tr-TR"/>
        </w:rPr>
        <w:t xml:space="preserve">".veya birbirine </w:t>
      </w:r>
      <w:proofErr w:type="spellStart"/>
      <w:r w:rsidRPr="00AA3645">
        <w:rPr>
          <w:rFonts w:ascii="Times New Roman" w:eastAsia="Times New Roman" w:hAnsi="Times New Roman" w:cs="Times New Roman"/>
          <w:i/>
          <w:iCs/>
          <w:color w:val="000000"/>
          <w:sz w:val="24"/>
          <w:szCs w:val="26"/>
          <w:lang w:eastAsia="tr-TR"/>
        </w:rPr>
        <w:t>benzer."</w:t>
      </w:r>
      <w:r w:rsidRPr="00AA3645">
        <w:rPr>
          <w:rFonts w:ascii="Times New Roman" w:eastAsia="Times New Roman" w:hAnsi="Times New Roman" w:cs="Times New Roman"/>
          <w:color w:val="000000"/>
          <w:sz w:val="24"/>
          <w:szCs w:val="26"/>
          <w:lang w:eastAsia="tr-TR"/>
        </w:rPr>
        <w:t>ibaresinin</w:t>
      </w:r>
      <w:proofErr w:type="spellEnd"/>
      <w:r w:rsidRPr="00AA3645">
        <w:rPr>
          <w:rFonts w:ascii="Times New Roman" w:eastAsia="Times New Roman" w:hAnsi="Times New Roman" w:cs="Times New Roman"/>
          <w:color w:val="000000"/>
          <w:sz w:val="24"/>
          <w:szCs w:val="26"/>
          <w:lang w:eastAsia="tr-TR"/>
        </w:rPr>
        <w:t>,</w:t>
      </w:r>
    </w:p>
    <w:p w:rsidR="00AA3645" w:rsidRDefault="00AA3645" w:rsidP="00AA364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A3645">
        <w:rPr>
          <w:rFonts w:ascii="Times New Roman" w:eastAsia="Times New Roman" w:hAnsi="Times New Roman" w:cs="Times New Roman"/>
          <w:color w:val="000000"/>
          <w:sz w:val="24"/>
          <w:szCs w:val="26"/>
          <w:lang w:eastAsia="tr-TR"/>
        </w:rPr>
        <w:t>2- 233. maddesinin (5) numaralı fıkrasında yer alan </w:t>
      </w:r>
      <w:r w:rsidRPr="00AA3645">
        <w:rPr>
          <w:rFonts w:ascii="Times New Roman" w:eastAsia="Times New Roman" w:hAnsi="Times New Roman" w:cs="Times New Roman"/>
          <w:i/>
          <w:iCs/>
          <w:color w:val="000000"/>
          <w:sz w:val="24"/>
          <w:szCs w:val="26"/>
          <w:lang w:eastAsia="tr-TR"/>
        </w:rPr>
        <w:t>".hâkim de dâhil olmak üzere." </w:t>
      </w:r>
      <w:r w:rsidRPr="00AA3645">
        <w:rPr>
          <w:rFonts w:ascii="Times New Roman" w:eastAsia="Times New Roman" w:hAnsi="Times New Roman" w:cs="Times New Roman"/>
          <w:color w:val="000000"/>
          <w:sz w:val="24"/>
          <w:szCs w:val="26"/>
          <w:lang w:eastAsia="tr-TR"/>
        </w:rPr>
        <w:t>ibaresinin,</w:t>
      </w:r>
    </w:p>
    <w:p w:rsidR="00AA3645" w:rsidRDefault="00AA3645" w:rsidP="00AA364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A3645">
        <w:rPr>
          <w:rFonts w:ascii="Times New Roman" w:eastAsia="Times New Roman" w:hAnsi="Times New Roman" w:cs="Times New Roman"/>
          <w:color w:val="000000"/>
          <w:sz w:val="24"/>
          <w:szCs w:val="26"/>
          <w:lang w:eastAsia="tr-TR"/>
        </w:rPr>
        <w:t>Anayasa'nın 12</w:t>
      </w:r>
      <w:proofErr w:type="gramStart"/>
      <w:r w:rsidRPr="00AA3645">
        <w:rPr>
          <w:rFonts w:ascii="Times New Roman" w:eastAsia="Times New Roman" w:hAnsi="Times New Roman" w:cs="Times New Roman"/>
          <w:color w:val="000000"/>
          <w:sz w:val="24"/>
          <w:szCs w:val="26"/>
          <w:lang w:eastAsia="tr-TR"/>
        </w:rPr>
        <w:t>.,</w:t>
      </w:r>
      <w:proofErr w:type="gramEnd"/>
      <w:r w:rsidRPr="00AA3645">
        <w:rPr>
          <w:rFonts w:ascii="Times New Roman" w:eastAsia="Times New Roman" w:hAnsi="Times New Roman" w:cs="Times New Roman"/>
          <w:color w:val="000000"/>
          <w:sz w:val="24"/>
          <w:szCs w:val="26"/>
          <w:lang w:eastAsia="tr-TR"/>
        </w:rPr>
        <w:t>  13., 14., 49., 50., 138., 139. ve 140. maddelerine aykırılığı ileri sürülerek iptallerine karar verilmesi talebidir.</w:t>
      </w:r>
    </w:p>
    <w:p w:rsidR="00AA3645" w:rsidRDefault="00AA3645" w:rsidP="00AA364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A3645">
        <w:rPr>
          <w:rFonts w:ascii="Times New Roman" w:eastAsia="Times New Roman" w:hAnsi="Times New Roman" w:cs="Times New Roman"/>
          <w:b/>
          <w:bCs/>
          <w:color w:val="000000"/>
          <w:sz w:val="24"/>
          <w:szCs w:val="26"/>
          <w:lang w:eastAsia="tr-TR"/>
        </w:rPr>
        <w:t>OLAY:</w:t>
      </w:r>
      <w:r w:rsidRPr="00AA3645">
        <w:rPr>
          <w:rFonts w:ascii="Times New Roman" w:eastAsia="Times New Roman" w:hAnsi="Times New Roman" w:cs="Times New Roman"/>
          <w:color w:val="000000"/>
          <w:sz w:val="24"/>
          <w:szCs w:val="26"/>
          <w:lang w:eastAsia="tr-TR"/>
        </w:rPr>
        <w:t> Davacılar tarafından, ödenmemiş ücret, fazla mesai, yıllık izin, hafta tatili, asgari geçim indirimi, ulusal bayram ve genel tatiller ücreti ile kıdem tazminatı alacağının ödenmesi talebiyle işveren aleyhine açılan davada, itiraz konusu kuralların Anayasa'ya aykırı olduğu kanısına varan Mahkeme, iptalleri için başvurmuştur.</w:t>
      </w:r>
    </w:p>
    <w:p w:rsidR="00AA3645" w:rsidRDefault="00AA3645" w:rsidP="00AA364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A3645">
        <w:rPr>
          <w:rFonts w:ascii="Times New Roman" w:eastAsia="Times New Roman" w:hAnsi="Times New Roman" w:cs="Times New Roman"/>
          <w:b/>
          <w:bCs/>
          <w:color w:val="000000"/>
          <w:sz w:val="24"/>
          <w:szCs w:val="26"/>
          <w:lang w:eastAsia="tr-TR"/>
        </w:rPr>
        <w:t>I- İPTALİ İSTENİLEN KANUN HÜKÜMLERİ</w:t>
      </w:r>
    </w:p>
    <w:p w:rsidR="00AA3645" w:rsidRDefault="00AA3645" w:rsidP="00AA364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A3645">
        <w:rPr>
          <w:rFonts w:ascii="Times New Roman" w:eastAsia="Times New Roman" w:hAnsi="Times New Roman" w:cs="Times New Roman"/>
          <w:color w:val="000000"/>
          <w:sz w:val="24"/>
          <w:szCs w:val="26"/>
          <w:lang w:eastAsia="tr-TR"/>
        </w:rPr>
        <w:t>Kanun'un itiraz konusu ibarelerinin de yer aldığı 57. ve 233. maddeleri şöyledir:</w:t>
      </w:r>
    </w:p>
    <w:p w:rsidR="00AA3645" w:rsidRDefault="00AA3645" w:rsidP="00AA364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A3645">
        <w:rPr>
          <w:rFonts w:ascii="Times New Roman" w:eastAsia="Times New Roman" w:hAnsi="Times New Roman" w:cs="Times New Roman"/>
          <w:i/>
          <w:iCs/>
          <w:color w:val="000000"/>
          <w:sz w:val="24"/>
          <w:szCs w:val="26"/>
          <w:lang w:eastAsia="tr-TR"/>
        </w:rPr>
        <w:t>"MADDE 57- (1) Birden çok kişi, aşağıdaki hâllerde birlikte dava açabilecekleri gibi aleyhlerine de birlikte dava açılabilir:</w:t>
      </w:r>
    </w:p>
    <w:p w:rsidR="00AA3645" w:rsidRDefault="00AA3645" w:rsidP="00AA364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A3645">
        <w:rPr>
          <w:rFonts w:ascii="Times New Roman" w:eastAsia="Times New Roman" w:hAnsi="Times New Roman" w:cs="Times New Roman"/>
          <w:i/>
          <w:iCs/>
          <w:color w:val="000000"/>
          <w:sz w:val="24"/>
          <w:szCs w:val="26"/>
          <w:lang w:eastAsia="tr-TR"/>
        </w:rPr>
        <w:t xml:space="preserve">a) Davacılar veya davalılar arasında dava konusu olan hak veya borcun, elbirliği ile </w:t>
      </w:r>
      <w:proofErr w:type="gramStart"/>
      <w:r w:rsidRPr="00AA3645">
        <w:rPr>
          <w:rFonts w:ascii="Times New Roman" w:eastAsia="Times New Roman" w:hAnsi="Times New Roman" w:cs="Times New Roman"/>
          <w:i/>
          <w:iCs/>
          <w:color w:val="000000"/>
          <w:sz w:val="24"/>
          <w:szCs w:val="26"/>
          <w:lang w:eastAsia="tr-TR"/>
        </w:rPr>
        <w:t>mülkiyet</w:t>
      </w:r>
      <w:proofErr w:type="gramEnd"/>
      <w:r w:rsidRPr="00AA3645">
        <w:rPr>
          <w:rFonts w:ascii="Times New Roman" w:eastAsia="Times New Roman" w:hAnsi="Times New Roman" w:cs="Times New Roman"/>
          <w:i/>
          <w:iCs/>
          <w:color w:val="000000"/>
          <w:sz w:val="24"/>
          <w:szCs w:val="26"/>
          <w:lang w:eastAsia="tr-TR"/>
        </w:rPr>
        <w:t xml:space="preserve"> dışındaki bir sebeple ortak olması.</w:t>
      </w:r>
    </w:p>
    <w:p w:rsidR="00AA3645" w:rsidRDefault="00AA3645" w:rsidP="00AA364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A3645">
        <w:rPr>
          <w:rFonts w:ascii="Times New Roman" w:eastAsia="Times New Roman" w:hAnsi="Times New Roman" w:cs="Times New Roman"/>
          <w:i/>
          <w:iCs/>
          <w:color w:val="000000"/>
          <w:sz w:val="24"/>
          <w:szCs w:val="26"/>
          <w:lang w:eastAsia="tr-TR"/>
        </w:rPr>
        <w:t>b) Ortak bir işlemle hepsinin yararına bir hak doğmuş olması veya kendilerinin bu şekilde yükümlülük altına girmeleri.</w:t>
      </w:r>
    </w:p>
    <w:p w:rsidR="00AA3645" w:rsidRDefault="00AA3645" w:rsidP="00AA364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A3645">
        <w:rPr>
          <w:rFonts w:ascii="Times New Roman" w:eastAsia="Times New Roman" w:hAnsi="Times New Roman" w:cs="Times New Roman"/>
          <w:i/>
          <w:iCs/>
          <w:color w:val="000000"/>
          <w:sz w:val="24"/>
          <w:szCs w:val="26"/>
          <w:lang w:eastAsia="tr-TR"/>
        </w:rPr>
        <w:t>c) Davaların temelini oluşturan vakıaların ve hukuki sebeplerin aynı </w:t>
      </w:r>
      <w:r w:rsidRPr="00AA3645">
        <w:rPr>
          <w:rFonts w:ascii="Times New Roman" w:eastAsia="Times New Roman" w:hAnsi="Times New Roman" w:cs="Times New Roman"/>
          <w:b/>
          <w:bCs/>
          <w:i/>
          <w:iCs/>
          <w:color w:val="000000"/>
          <w:sz w:val="24"/>
          <w:szCs w:val="26"/>
          <w:lang w:eastAsia="tr-TR"/>
        </w:rPr>
        <w:t>veya</w:t>
      </w:r>
      <w:r w:rsidRPr="00AA3645">
        <w:rPr>
          <w:rFonts w:ascii="Times New Roman" w:eastAsia="Times New Roman" w:hAnsi="Times New Roman" w:cs="Times New Roman"/>
          <w:b/>
          <w:bCs/>
          <w:i/>
          <w:iCs/>
          <w:color w:val="000000"/>
          <w:sz w:val="24"/>
          <w:szCs w:val="26"/>
          <w:u w:val="single"/>
          <w:lang w:eastAsia="tr-TR"/>
        </w:rPr>
        <w:t> </w:t>
      </w:r>
      <w:r w:rsidRPr="00AA3645">
        <w:rPr>
          <w:rFonts w:ascii="Times New Roman" w:eastAsia="Times New Roman" w:hAnsi="Times New Roman" w:cs="Times New Roman"/>
          <w:b/>
          <w:bCs/>
          <w:i/>
          <w:iCs/>
          <w:color w:val="000000"/>
          <w:sz w:val="24"/>
          <w:szCs w:val="26"/>
          <w:lang w:eastAsia="tr-TR"/>
        </w:rPr>
        <w:t xml:space="preserve">birbirine </w:t>
      </w:r>
      <w:proofErr w:type="spellStart"/>
      <w:r w:rsidRPr="00AA3645">
        <w:rPr>
          <w:rFonts w:ascii="Times New Roman" w:eastAsia="Times New Roman" w:hAnsi="Times New Roman" w:cs="Times New Roman"/>
          <w:b/>
          <w:bCs/>
          <w:i/>
          <w:iCs/>
          <w:color w:val="000000"/>
          <w:sz w:val="24"/>
          <w:szCs w:val="26"/>
          <w:lang w:eastAsia="tr-TR"/>
        </w:rPr>
        <w:t>benzer</w:t>
      </w:r>
      <w:r w:rsidRPr="00AA3645">
        <w:rPr>
          <w:rFonts w:ascii="Times New Roman" w:eastAsia="Times New Roman" w:hAnsi="Times New Roman" w:cs="Times New Roman"/>
          <w:i/>
          <w:iCs/>
          <w:color w:val="000000"/>
          <w:sz w:val="24"/>
          <w:szCs w:val="26"/>
          <w:lang w:eastAsia="tr-TR"/>
        </w:rPr>
        <w:t>olması</w:t>
      </w:r>
      <w:proofErr w:type="spellEnd"/>
      <w:r w:rsidRPr="00AA3645">
        <w:rPr>
          <w:rFonts w:ascii="Times New Roman" w:eastAsia="Times New Roman" w:hAnsi="Times New Roman" w:cs="Times New Roman"/>
          <w:i/>
          <w:iCs/>
          <w:color w:val="000000"/>
          <w:sz w:val="24"/>
          <w:szCs w:val="26"/>
          <w:lang w:eastAsia="tr-TR"/>
        </w:rPr>
        <w:t>."</w:t>
      </w:r>
    </w:p>
    <w:p w:rsidR="00AA3645" w:rsidRPr="00AA3645" w:rsidRDefault="00AA3645" w:rsidP="00AA364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A3645">
        <w:rPr>
          <w:rFonts w:ascii="Times New Roman" w:eastAsia="Times New Roman" w:hAnsi="Times New Roman" w:cs="Times New Roman"/>
          <w:i/>
          <w:iCs/>
          <w:color w:val="000000"/>
          <w:sz w:val="24"/>
          <w:szCs w:val="26"/>
          <w:lang w:eastAsia="tr-TR"/>
        </w:rPr>
        <w:t>"MADDE 233- (1) Yemin, mahkeme huzurunda eda olunur.</w:t>
      </w:r>
    </w:p>
    <w:p w:rsidR="00AA3645" w:rsidRDefault="00AA3645" w:rsidP="00AA364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A3645">
        <w:rPr>
          <w:rFonts w:ascii="Times New Roman" w:eastAsia="Times New Roman" w:hAnsi="Times New Roman" w:cs="Times New Roman"/>
          <w:i/>
          <w:iCs/>
          <w:color w:val="000000"/>
          <w:sz w:val="24"/>
          <w:szCs w:val="26"/>
          <w:lang w:eastAsia="tr-TR"/>
        </w:rPr>
        <w:t>(2) Hâkim, yeminin icrasından önce yemin edecek kimseye, hangi konuda yemin edeceğini açıklar, yeminin anlam ve önemini anlatır ve yalan yere yemin etmesi hâlinde cezalandırılacağı hususunda dikkatini çeker.</w:t>
      </w:r>
    </w:p>
    <w:p w:rsidR="00AA3645" w:rsidRDefault="00AA3645" w:rsidP="00AA364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A3645">
        <w:rPr>
          <w:rFonts w:ascii="Times New Roman" w:eastAsia="Times New Roman" w:hAnsi="Times New Roman" w:cs="Times New Roman"/>
          <w:i/>
          <w:iCs/>
          <w:color w:val="000000"/>
          <w:sz w:val="24"/>
          <w:szCs w:val="26"/>
          <w:lang w:eastAsia="tr-TR"/>
        </w:rPr>
        <w:lastRenderedPageBreak/>
        <w:t>(3) Yemin edecek kimse, yemin konusunun yeterli açıklıkta olmadığını ileri sürerse; hâkim, karşı tarafın görüşünü aldıktan sonra derhâl bu konuda kararını verir.</w:t>
      </w:r>
    </w:p>
    <w:p w:rsidR="00AA3645" w:rsidRDefault="00AA3645" w:rsidP="00AA364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A3645">
        <w:rPr>
          <w:rFonts w:ascii="Times New Roman" w:eastAsia="Times New Roman" w:hAnsi="Times New Roman" w:cs="Times New Roman"/>
          <w:i/>
          <w:iCs/>
          <w:color w:val="000000"/>
          <w:sz w:val="24"/>
          <w:szCs w:val="26"/>
          <w:lang w:eastAsia="tr-TR"/>
        </w:rPr>
        <w:t>(4) Sonra "Size sorulan sorular hakkında, gerçeğe uygun cevap vereceğinize ve hiçbir şey saklamayacağınıza namusunuz, şerefiniz ve kutsal saydığınız bütün inanç ve değerler üzerine yemin eder misiniz'" diye sorar. O kimse de " Bana sorulan sorular hakkında gerçeğe uygun cevap vereceğime ve hiçbir şey saklamayacağıma namusum, şerefim ve kutsal saydığım bütün inanç ve değerlerim üzerine yemin ediyorum." demekle yemin eda edilmiş sayılır.</w:t>
      </w:r>
    </w:p>
    <w:p w:rsidR="00AA3645" w:rsidRDefault="00AA3645" w:rsidP="00AA364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A3645">
        <w:rPr>
          <w:rFonts w:ascii="Times New Roman" w:eastAsia="Times New Roman" w:hAnsi="Times New Roman" w:cs="Times New Roman"/>
          <w:i/>
          <w:iCs/>
          <w:color w:val="000000"/>
          <w:sz w:val="24"/>
          <w:szCs w:val="26"/>
          <w:lang w:eastAsia="tr-TR"/>
        </w:rPr>
        <w:t>(5) Yemin eda edilirken, </w:t>
      </w:r>
      <w:r w:rsidRPr="00AA3645">
        <w:rPr>
          <w:rFonts w:ascii="Times New Roman" w:eastAsia="Times New Roman" w:hAnsi="Times New Roman" w:cs="Times New Roman"/>
          <w:b/>
          <w:bCs/>
          <w:i/>
          <w:iCs/>
          <w:color w:val="000000"/>
          <w:sz w:val="24"/>
          <w:szCs w:val="26"/>
          <w:lang w:eastAsia="tr-TR"/>
        </w:rPr>
        <w:t>hâkim de dâhil olmak üzere</w:t>
      </w:r>
      <w:r w:rsidRPr="00AA3645">
        <w:rPr>
          <w:rFonts w:ascii="Times New Roman" w:eastAsia="Times New Roman" w:hAnsi="Times New Roman" w:cs="Times New Roman"/>
          <w:i/>
          <w:iCs/>
          <w:color w:val="000000"/>
          <w:sz w:val="24"/>
          <w:szCs w:val="26"/>
          <w:lang w:eastAsia="tr-TR"/>
        </w:rPr>
        <w:t> hazır bulunan herkes ayağa kalkar."</w:t>
      </w:r>
    </w:p>
    <w:p w:rsidR="00AA3645" w:rsidRDefault="00AA3645" w:rsidP="00AA364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A3645">
        <w:rPr>
          <w:rFonts w:ascii="Times New Roman" w:eastAsia="Times New Roman" w:hAnsi="Times New Roman" w:cs="Times New Roman"/>
          <w:b/>
          <w:bCs/>
          <w:color w:val="000000"/>
          <w:sz w:val="24"/>
          <w:szCs w:val="26"/>
          <w:lang w:eastAsia="tr-TR"/>
        </w:rPr>
        <w:t>II- İLK İNCELEME</w:t>
      </w:r>
    </w:p>
    <w:p w:rsidR="00AA3645" w:rsidRDefault="00AA3645" w:rsidP="00AA364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AA3645">
        <w:rPr>
          <w:rFonts w:ascii="Times New Roman" w:eastAsia="Times New Roman" w:hAnsi="Times New Roman" w:cs="Times New Roman"/>
          <w:color w:val="000000"/>
          <w:sz w:val="24"/>
          <w:szCs w:val="26"/>
          <w:lang w:eastAsia="tr-TR"/>
        </w:rPr>
        <w:t xml:space="preserve">1. Anayasa Mahkemesi İçtüzüğü hükümleri uyarınca Zühtü ARSLAN, Alparslan ALTAN, Burhan ÜSTÜN, Serdar ÖZGÜLDÜR, Osman </w:t>
      </w:r>
      <w:proofErr w:type="spellStart"/>
      <w:r w:rsidRPr="00AA3645">
        <w:rPr>
          <w:rFonts w:ascii="Times New Roman" w:eastAsia="Times New Roman" w:hAnsi="Times New Roman" w:cs="Times New Roman"/>
          <w:color w:val="000000"/>
          <w:sz w:val="24"/>
          <w:szCs w:val="26"/>
          <w:lang w:eastAsia="tr-TR"/>
        </w:rPr>
        <w:t>Alifeyyaz</w:t>
      </w:r>
      <w:proofErr w:type="spellEnd"/>
      <w:r w:rsidRPr="00AA3645">
        <w:rPr>
          <w:rFonts w:ascii="Times New Roman" w:eastAsia="Times New Roman" w:hAnsi="Times New Roman" w:cs="Times New Roman"/>
          <w:color w:val="000000"/>
          <w:sz w:val="24"/>
          <w:szCs w:val="26"/>
          <w:lang w:eastAsia="tr-TR"/>
        </w:rPr>
        <w:t xml:space="preserve"> PAKSÜT, Recep KÖMÜRCÜ, Engin YILDIRIM, Nuri NECİPOĞLU, </w:t>
      </w:r>
      <w:proofErr w:type="spellStart"/>
      <w:r w:rsidRPr="00AA3645">
        <w:rPr>
          <w:rFonts w:ascii="Times New Roman" w:eastAsia="Times New Roman" w:hAnsi="Times New Roman" w:cs="Times New Roman"/>
          <w:color w:val="000000"/>
          <w:sz w:val="24"/>
          <w:szCs w:val="26"/>
          <w:lang w:eastAsia="tr-TR"/>
        </w:rPr>
        <w:t>Hicabi</w:t>
      </w:r>
      <w:proofErr w:type="spellEnd"/>
      <w:r w:rsidRPr="00AA3645">
        <w:rPr>
          <w:rFonts w:ascii="Times New Roman" w:eastAsia="Times New Roman" w:hAnsi="Times New Roman" w:cs="Times New Roman"/>
          <w:color w:val="000000"/>
          <w:sz w:val="24"/>
          <w:szCs w:val="26"/>
          <w:lang w:eastAsia="tr-TR"/>
        </w:rPr>
        <w:t xml:space="preserve"> DURSUN, Celal Mümtaz AKINCI, Erdal TERCAN, Muammer TOPAL, M. Emin KUZ, Hasan Tahsin GÖKCAN ve Kadir </w:t>
      </w:r>
      <w:proofErr w:type="spellStart"/>
      <w:r w:rsidRPr="00AA3645">
        <w:rPr>
          <w:rFonts w:ascii="Times New Roman" w:eastAsia="Times New Roman" w:hAnsi="Times New Roman" w:cs="Times New Roman"/>
          <w:color w:val="000000"/>
          <w:sz w:val="24"/>
          <w:szCs w:val="26"/>
          <w:lang w:eastAsia="tr-TR"/>
        </w:rPr>
        <w:t>ÖZKAYA'nın</w:t>
      </w:r>
      <w:proofErr w:type="spellEnd"/>
      <w:r w:rsidRPr="00AA3645">
        <w:rPr>
          <w:rFonts w:ascii="Times New Roman" w:eastAsia="Times New Roman" w:hAnsi="Times New Roman" w:cs="Times New Roman"/>
          <w:color w:val="000000"/>
          <w:sz w:val="24"/>
          <w:szCs w:val="26"/>
          <w:lang w:eastAsia="tr-TR"/>
        </w:rPr>
        <w:t xml:space="preserve"> katılımlarıyla 22.4.2015 tarihinde yapılan ilk inceleme toplantısında öncelikle başvurunun yöntemine uygunluğu sorunu görüşülmüştür.</w:t>
      </w:r>
      <w:proofErr w:type="gramEnd"/>
    </w:p>
    <w:p w:rsidR="00AA3645" w:rsidRDefault="00AA3645" w:rsidP="00AA364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A3645">
        <w:rPr>
          <w:rFonts w:ascii="Times New Roman" w:eastAsia="Times New Roman" w:hAnsi="Times New Roman" w:cs="Times New Roman"/>
          <w:color w:val="000000"/>
          <w:sz w:val="24"/>
          <w:szCs w:val="26"/>
          <w:lang w:eastAsia="tr-TR"/>
        </w:rPr>
        <w:t>2. 6216 sayılı Anayasa Mahkemesinin Kuruluşu ve Yargılama Usulleri Hakkında Kanun'un  "</w:t>
      </w:r>
      <w:r w:rsidRPr="00AA3645">
        <w:rPr>
          <w:rFonts w:ascii="Times New Roman" w:eastAsia="Times New Roman" w:hAnsi="Times New Roman" w:cs="Times New Roman"/>
          <w:i/>
          <w:iCs/>
          <w:color w:val="000000"/>
          <w:sz w:val="24"/>
          <w:szCs w:val="26"/>
          <w:lang w:eastAsia="tr-TR"/>
        </w:rPr>
        <w:t>Anayasaya aykırılığın mahkemelerce ileri sürülmesi</w:t>
      </w:r>
      <w:r w:rsidRPr="00AA3645">
        <w:rPr>
          <w:rFonts w:ascii="Times New Roman" w:eastAsia="Times New Roman" w:hAnsi="Times New Roman" w:cs="Times New Roman"/>
          <w:color w:val="000000"/>
          <w:sz w:val="24"/>
          <w:szCs w:val="26"/>
          <w:lang w:eastAsia="tr-TR"/>
        </w:rPr>
        <w:t>" başlıklı 40. maddesinde Anayasa Mahkemesine itiraz yoluyla yapılacak başvurularda izlenecek yöntem belirtilmiştir.  </w:t>
      </w:r>
      <w:proofErr w:type="gramStart"/>
      <w:r w:rsidRPr="00AA3645">
        <w:rPr>
          <w:rFonts w:ascii="Times New Roman" w:eastAsia="Times New Roman" w:hAnsi="Times New Roman" w:cs="Times New Roman"/>
          <w:color w:val="000000"/>
          <w:sz w:val="24"/>
          <w:szCs w:val="26"/>
          <w:lang w:eastAsia="tr-TR"/>
        </w:rPr>
        <w:t>Söz konusu maddenin (1) numaralı fıkrasında, bir davaya bakmakta olan mahkemenin, bu davada uygulanacak bir kanun veya kanun hükmünde kararnamenin hükümlerini Anayasa'ya aykırı görmesi hâlinde veya taraflardan birinin ileri sürdüğü aykırılık iddiasının ciddi olduğu kanısına varması durumunda, bu fıkrada sayılan belgeleri dizi listesine bağlayarak Anayasa Mahkemesine göndereceği kurala bağlanmış; anılan fıkranın (a) bendinde de "</w:t>
      </w:r>
      <w:r w:rsidRPr="00AA3645">
        <w:rPr>
          <w:rFonts w:ascii="Times New Roman" w:eastAsia="Times New Roman" w:hAnsi="Times New Roman" w:cs="Times New Roman"/>
          <w:i/>
          <w:iCs/>
          <w:color w:val="000000"/>
          <w:sz w:val="24"/>
          <w:szCs w:val="26"/>
          <w:lang w:eastAsia="tr-TR"/>
        </w:rPr>
        <w:t>iptali istenen kuralların Anayasanın hangi maddelerine aykırı olduklarını açıklayan gerekçeli başvuru kararının aslı</w:t>
      </w:r>
      <w:r w:rsidRPr="00AA3645">
        <w:rPr>
          <w:rFonts w:ascii="Times New Roman" w:eastAsia="Times New Roman" w:hAnsi="Times New Roman" w:cs="Times New Roman"/>
          <w:color w:val="000000"/>
          <w:sz w:val="24"/>
          <w:szCs w:val="26"/>
          <w:lang w:eastAsia="tr-TR"/>
        </w:rPr>
        <w:t xml:space="preserve">", mahkemeye gönderilecek belgeler arasında sayılmıştır. </w:t>
      </w:r>
      <w:proofErr w:type="gramEnd"/>
      <w:r w:rsidRPr="00AA3645">
        <w:rPr>
          <w:rFonts w:ascii="Times New Roman" w:eastAsia="Times New Roman" w:hAnsi="Times New Roman" w:cs="Times New Roman"/>
          <w:color w:val="000000"/>
          <w:sz w:val="24"/>
          <w:szCs w:val="26"/>
          <w:lang w:eastAsia="tr-TR"/>
        </w:rPr>
        <w:t>Anılan maddenin (4) numaralı fıkrasında ise açık bir şekilde dayanaktan yoksun veya yöntemine uygun olmayan itiraz başvurularının, Anayasa Mahkemesi tarafından esas incelemeye geçilmeksizin gerekçeleriyle reddedileceği hükme bağlanmıştır.</w:t>
      </w:r>
    </w:p>
    <w:p w:rsidR="00AA3645" w:rsidRDefault="00AA3645" w:rsidP="00AA364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A3645">
        <w:rPr>
          <w:rFonts w:ascii="Times New Roman" w:eastAsia="Times New Roman" w:hAnsi="Times New Roman" w:cs="Times New Roman"/>
          <w:color w:val="000000"/>
          <w:sz w:val="24"/>
          <w:szCs w:val="26"/>
          <w:lang w:eastAsia="tr-TR"/>
        </w:rPr>
        <w:t xml:space="preserve">3. Anayasa Mahkemesi </w:t>
      </w:r>
      <w:proofErr w:type="spellStart"/>
      <w:r w:rsidRPr="00AA3645">
        <w:rPr>
          <w:rFonts w:ascii="Times New Roman" w:eastAsia="Times New Roman" w:hAnsi="Times New Roman" w:cs="Times New Roman"/>
          <w:color w:val="000000"/>
          <w:sz w:val="24"/>
          <w:szCs w:val="26"/>
          <w:lang w:eastAsia="tr-TR"/>
        </w:rPr>
        <w:t>İçtüzüğü'nün</w:t>
      </w:r>
      <w:proofErr w:type="spellEnd"/>
      <w:r w:rsidRPr="00AA3645">
        <w:rPr>
          <w:rFonts w:ascii="Times New Roman" w:eastAsia="Times New Roman" w:hAnsi="Times New Roman" w:cs="Times New Roman"/>
          <w:color w:val="000000"/>
          <w:sz w:val="24"/>
          <w:szCs w:val="26"/>
          <w:lang w:eastAsia="tr-TR"/>
        </w:rPr>
        <w:t xml:space="preserve"> 46. maddesinin (1) numaralı fıkrasının (a) bendinde de itiraz yoluna başvuran Mahkemenin gerekçeli kararında, Anayasa'ya aykırılıkları ileri sürülen hükümlerin her birinin Anayasa'nın hangi maddelerine, hangi nedenlerle aykırı olduğunun ayrı ayrı ve gerekçeleriyle birlikte açıkça gösterilmesi gerektiği ifade edilmiştir.</w:t>
      </w:r>
    </w:p>
    <w:p w:rsidR="00AA3645" w:rsidRDefault="00AA3645" w:rsidP="00AA364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AA3645">
        <w:rPr>
          <w:rFonts w:ascii="Times New Roman" w:eastAsia="Times New Roman" w:hAnsi="Times New Roman" w:cs="Times New Roman"/>
          <w:color w:val="000000"/>
          <w:sz w:val="24"/>
          <w:szCs w:val="26"/>
          <w:lang w:eastAsia="tr-TR"/>
        </w:rPr>
        <w:t xml:space="preserve">4. </w:t>
      </w:r>
      <w:proofErr w:type="spellStart"/>
      <w:r w:rsidRPr="00AA3645">
        <w:rPr>
          <w:rFonts w:ascii="Times New Roman" w:eastAsia="Times New Roman" w:hAnsi="Times New Roman" w:cs="Times New Roman"/>
          <w:color w:val="000000"/>
          <w:sz w:val="24"/>
          <w:szCs w:val="26"/>
          <w:lang w:eastAsia="tr-TR"/>
        </w:rPr>
        <w:t>İçtüzük'ün</w:t>
      </w:r>
      <w:proofErr w:type="spellEnd"/>
      <w:r w:rsidRPr="00AA3645">
        <w:rPr>
          <w:rFonts w:ascii="Times New Roman" w:eastAsia="Times New Roman" w:hAnsi="Times New Roman" w:cs="Times New Roman"/>
          <w:color w:val="000000"/>
          <w:sz w:val="24"/>
          <w:szCs w:val="26"/>
          <w:lang w:eastAsia="tr-TR"/>
        </w:rPr>
        <w:t xml:space="preserve"> 49. maddesinin (1) numaralı fıkrasının (b) bendinde de Anayasa Mahkemesince yapılan ilk incelemede, başvuruda eksikliklerin bulunduğu tespit edilirse, itiraz yoluna ilişkin işlerde esas incelemeye geçilmeksizin başvurunun reddine karar verileceği; (2) numaralı fıkrasında ise anılan (b) bendi uyarınca verilen kararın, itiraz yoluna başvuran mahkemenin eksiklikleri tamamlayarak yeniden başvurmasına engel olmadığı belirtilmiştir.</w:t>
      </w:r>
      <w:proofErr w:type="gramEnd"/>
    </w:p>
    <w:p w:rsidR="00AA3645" w:rsidRDefault="00AA3645" w:rsidP="00AA364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A3645">
        <w:rPr>
          <w:rFonts w:ascii="Times New Roman" w:eastAsia="Times New Roman" w:hAnsi="Times New Roman" w:cs="Times New Roman"/>
          <w:color w:val="000000"/>
          <w:sz w:val="24"/>
          <w:szCs w:val="26"/>
          <w:lang w:eastAsia="tr-TR"/>
        </w:rPr>
        <w:t>5. Yapılan incelemede, itiraz yoluna başvuran Mahkemenin, Kanun'un 233. maddesinin (5) numaralı fıkrasında yer alan </w:t>
      </w:r>
      <w:r w:rsidRPr="00AA3645">
        <w:rPr>
          <w:rFonts w:ascii="Times New Roman" w:eastAsia="Times New Roman" w:hAnsi="Times New Roman" w:cs="Times New Roman"/>
          <w:i/>
          <w:iCs/>
          <w:color w:val="000000"/>
          <w:sz w:val="24"/>
          <w:szCs w:val="26"/>
          <w:lang w:eastAsia="tr-TR"/>
        </w:rPr>
        <w:t>".hâkim de dâhil olmak üzere." </w:t>
      </w:r>
      <w:r w:rsidRPr="00AA3645">
        <w:rPr>
          <w:rFonts w:ascii="Times New Roman" w:eastAsia="Times New Roman" w:hAnsi="Times New Roman" w:cs="Times New Roman"/>
          <w:color w:val="000000"/>
          <w:sz w:val="24"/>
          <w:szCs w:val="26"/>
          <w:lang w:eastAsia="tr-TR"/>
        </w:rPr>
        <w:t xml:space="preserve">ibaresinin Anayasa'nın hangi maddelerine, hangi nedenlerle aykırı olduğunu ayrı ayrı ve gerekçeleriyle </w:t>
      </w:r>
      <w:r w:rsidRPr="00AA3645">
        <w:rPr>
          <w:rFonts w:ascii="Times New Roman" w:eastAsia="Times New Roman" w:hAnsi="Times New Roman" w:cs="Times New Roman"/>
          <w:color w:val="000000"/>
          <w:sz w:val="24"/>
          <w:szCs w:val="26"/>
          <w:lang w:eastAsia="tr-TR"/>
        </w:rPr>
        <w:lastRenderedPageBreak/>
        <w:t>birlikte açıkça göstermediği anlaşılmıştır. Dolayısıyla bu ibare yönünden yapılan başvurunun yöntemine uygun olmadığından esas incelemeye geçilmeksizin reddi gerekir.</w:t>
      </w:r>
    </w:p>
    <w:p w:rsidR="00AA3645" w:rsidRDefault="00AA3645" w:rsidP="00AA364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A3645">
        <w:rPr>
          <w:rFonts w:ascii="Times New Roman" w:eastAsia="Times New Roman" w:hAnsi="Times New Roman" w:cs="Times New Roman"/>
          <w:color w:val="000000"/>
          <w:sz w:val="24"/>
          <w:szCs w:val="26"/>
          <w:lang w:eastAsia="tr-TR"/>
        </w:rPr>
        <w:t>6. Açıklanan nedenlerle, 6100 sayılı Hukuk Muhakemeleri Kanunu'nun;</w:t>
      </w:r>
    </w:p>
    <w:p w:rsidR="00AA3645" w:rsidRDefault="00AA3645" w:rsidP="00AA364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A3645">
        <w:rPr>
          <w:rFonts w:ascii="Times New Roman" w:eastAsia="Times New Roman" w:hAnsi="Times New Roman" w:cs="Times New Roman"/>
          <w:color w:val="000000"/>
          <w:sz w:val="24"/>
          <w:szCs w:val="26"/>
          <w:lang w:eastAsia="tr-TR"/>
        </w:rPr>
        <w:t>A- 233. maddesinin (5) numaralı fıkrasında yer alan </w:t>
      </w:r>
      <w:r w:rsidRPr="00AA3645">
        <w:rPr>
          <w:rFonts w:ascii="Times New Roman" w:eastAsia="Times New Roman" w:hAnsi="Times New Roman" w:cs="Times New Roman"/>
          <w:i/>
          <w:iCs/>
          <w:color w:val="000000"/>
          <w:sz w:val="24"/>
          <w:szCs w:val="26"/>
          <w:lang w:eastAsia="tr-TR"/>
        </w:rPr>
        <w:t xml:space="preserve">".hâkim de dâhil olmak </w:t>
      </w:r>
      <w:proofErr w:type="spellStart"/>
      <w:r w:rsidRPr="00AA3645">
        <w:rPr>
          <w:rFonts w:ascii="Times New Roman" w:eastAsia="Times New Roman" w:hAnsi="Times New Roman" w:cs="Times New Roman"/>
          <w:i/>
          <w:iCs/>
          <w:color w:val="000000"/>
          <w:sz w:val="24"/>
          <w:szCs w:val="26"/>
          <w:lang w:eastAsia="tr-TR"/>
        </w:rPr>
        <w:t>üzere."</w:t>
      </w:r>
      <w:r w:rsidRPr="00AA3645">
        <w:rPr>
          <w:rFonts w:ascii="Times New Roman" w:eastAsia="Times New Roman" w:hAnsi="Times New Roman" w:cs="Times New Roman"/>
          <w:color w:val="000000"/>
          <w:sz w:val="24"/>
          <w:szCs w:val="26"/>
          <w:lang w:eastAsia="tr-TR"/>
        </w:rPr>
        <w:t>ibaresinin</w:t>
      </w:r>
      <w:proofErr w:type="spellEnd"/>
      <w:r w:rsidRPr="00AA3645">
        <w:rPr>
          <w:rFonts w:ascii="Times New Roman" w:eastAsia="Times New Roman" w:hAnsi="Times New Roman" w:cs="Times New Roman"/>
          <w:color w:val="000000"/>
          <w:sz w:val="24"/>
          <w:szCs w:val="26"/>
          <w:lang w:eastAsia="tr-TR"/>
        </w:rPr>
        <w:t xml:space="preserve"> iptaline karar verilmesi talebiyle yapılan itiraz başvurusunun, 6216 sayılı Kanun'un 40. maddesinin (4) numaralı fıkrası gereğince yöntemine uygun olmadığından, esas incelemeye geçilmeksizin REDDİNE,</w:t>
      </w:r>
    </w:p>
    <w:p w:rsidR="00AA3645" w:rsidRDefault="00AA3645" w:rsidP="00AA364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A3645">
        <w:rPr>
          <w:rFonts w:ascii="Times New Roman" w:eastAsia="Times New Roman" w:hAnsi="Times New Roman" w:cs="Times New Roman"/>
          <w:color w:val="000000"/>
          <w:sz w:val="24"/>
          <w:szCs w:val="26"/>
          <w:lang w:eastAsia="tr-TR"/>
        </w:rPr>
        <w:t>B- 57. maddesinin (1) numaralı fıkrasının (c) bendinde yer alan </w:t>
      </w:r>
      <w:r w:rsidRPr="00AA3645">
        <w:rPr>
          <w:rFonts w:ascii="Times New Roman" w:eastAsia="Times New Roman" w:hAnsi="Times New Roman" w:cs="Times New Roman"/>
          <w:i/>
          <w:iCs/>
          <w:color w:val="000000"/>
          <w:sz w:val="24"/>
          <w:szCs w:val="26"/>
          <w:lang w:eastAsia="tr-TR"/>
        </w:rPr>
        <w:t xml:space="preserve">".veya birbirine </w:t>
      </w:r>
      <w:proofErr w:type="spellStart"/>
      <w:r w:rsidRPr="00AA3645">
        <w:rPr>
          <w:rFonts w:ascii="Times New Roman" w:eastAsia="Times New Roman" w:hAnsi="Times New Roman" w:cs="Times New Roman"/>
          <w:i/>
          <w:iCs/>
          <w:color w:val="000000"/>
          <w:sz w:val="24"/>
          <w:szCs w:val="26"/>
          <w:lang w:eastAsia="tr-TR"/>
        </w:rPr>
        <w:t>benzer."</w:t>
      </w:r>
      <w:r w:rsidRPr="00AA3645">
        <w:rPr>
          <w:rFonts w:ascii="Times New Roman" w:eastAsia="Times New Roman" w:hAnsi="Times New Roman" w:cs="Times New Roman"/>
          <w:color w:val="000000"/>
          <w:sz w:val="24"/>
          <w:szCs w:val="26"/>
          <w:lang w:eastAsia="tr-TR"/>
        </w:rPr>
        <w:t>ibaresinin</w:t>
      </w:r>
      <w:proofErr w:type="spellEnd"/>
      <w:r w:rsidRPr="00AA3645">
        <w:rPr>
          <w:rFonts w:ascii="Times New Roman" w:eastAsia="Times New Roman" w:hAnsi="Times New Roman" w:cs="Times New Roman"/>
          <w:color w:val="000000"/>
          <w:sz w:val="24"/>
          <w:szCs w:val="26"/>
          <w:lang w:eastAsia="tr-TR"/>
        </w:rPr>
        <w:t xml:space="preserve"> ESASININ İNCELENMESİNE,</w:t>
      </w:r>
    </w:p>
    <w:p w:rsidR="00AA3645" w:rsidRDefault="00AA3645" w:rsidP="00AA364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A3645">
        <w:rPr>
          <w:rFonts w:ascii="Times New Roman" w:eastAsia="Times New Roman" w:hAnsi="Times New Roman" w:cs="Times New Roman"/>
          <w:color w:val="000000"/>
          <w:sz w:val="24"/>
          <w:szCs w:val="26"/>
          <w:lang w:eastAsia="tr-TR"/>
        </w:rPr>
        <w:t>OYBİRLİĞİYLE karar verilmiştir.    </w:t>
      </w:r>
    </w:p>
    <w:p w:rsidR="00AA3645" w:rsidRDefault="00AA3645" w:rsidP="00AA364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A3645">
        <w:rPr>
          <w:rFonts w:ascii="Times New Roman" w:eastAsia="Times New Roman" w:hAnsi="Times New Roman" w:cs="Times New Roman"/>
          <w:b/>
          <w:bCs/>
          <w:color w:val="000000"/>
          <w:sz w:val="24"/>
          <w:szCs w:val="26"/>
          <w:lang w:eastAsia="tr-TR"/>
        </w:rPr>
        <w:t>III- ESASIN İNCELENMESİ</w:t>
      </w:r>
    </w:p>
    <w:p w:rsidR="00AA3645" w:rsidRDefault="00AA3645" w:rsidP="00AA364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A3645">
        <w:rPr>
          <w:rFonts w:ascii="Times New Roman" w:eastAsia="Times New Roman" w:hAnsi="Times New Roman" w:cs="Times New Roman"/>
          <w:color w:val="000000"/>
          <w:sz w:val="24"/>
          <w:szCs w:val="26"/>
          <w:lang w:eastAsia="tr-TR"/>
        </w:rPr>
        <w:t>7. Başvuru kararı ve ekleri, Raportör Berrak YILMAZ tarafından hazırlanan işin esasına ilişkin rapor, itiraz konusu kanun hükmü, dayanılan ve ilgili görülen Anayasa kuralları ve bunların gerekçeleri ile diğer yasama belgeleri okunup incelendikten sonra gereği görüşülüp düşünüldü.</w:t>
      </w:r>
    </w:p>
    <w:p w:rsidR="00AA3645" w:rsidRDefault="00AA3645" w:rsidP="00AA364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A3645">
        <w:rPr>
          <w:rFonts w:ascii="Times New Roman" w:eastAsia="Times New Roman" w:hAnsi="Times New Roman" w:cs="Times New Roman"/>
          <w:b/>
          <w:bCs/>
          <w:color w:val="000000"/>
          <w:sz w:val="24"/>
          <w:szCs w:val="26"/>
          <w:lang w:eastAsia="tr-TR"/>
        </w:rPr>
        <w:t>A- İtirazın Gerekçesi</w:t>
      </w:r>
    </w:p>
    <w:p w:rsidR="00AA3645" w:rsidRDefault="00AA3645" w:rsidP="00AA364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A3645">
        <w:rPr>
          <w:rFonts w:ascii="Times New Roman" w:eastAsia="Times New Roman" w:hAnsi="Times New Roman" w:cs="Times New Roman"/>
          <w:color w:val="000000"/>
          <w:sz w:val="24"/>
          <w:szCs w:val="26"/>
          <w:lang w:eastAsia="tr-TR"/>
        </w:rPr>
        <w:t>8. Başvuru kararında özetle, itiraz konusu </w:t>
      </w:r>
      <w:r w:rsidRPr="00AA3645">
        <w:rPr>
          <w:rFonts w:ascii="Times New Roman" w:eastAsia="Times New Roman" w:hAnsi="Times New Roman" w:cs="Times New Roman"/>
          <w:i/>
          <w:iCs/>
          <w:color w:val="000000"/>
          <w:sz w:val="24"/>
          <w:szCs w:val="26"/>
          <w:lang w:eastAsia="tr-TR"/>
        </w:rPr>
        <w:t>".veya birbirine benzer." </w:t>
      </w:r>
      <w:r w:rsidRPr="00AA3645">
        <w:rPr>
          <w:rFonts w:ascii="Times New Roman" w:eastAsia="Times New Roman" w:hAnsi="Times New Roman" w:cs="Times New Roman"/>
          <w:color w:val="000000"/>
          <w:sz w:val="24"/>
          <w:szCs w:val="26"/>
          <w:lang w:eastAsia="tr-TR"/>
        </w:rPr>
        <w:t xml:space="preserve">ibaresinin ucu açık bir ibare olup </w:t>
      </w:r>
      <w:proofErr w:type="spellStart"/>
      <w:r w:rsidRPr="00AA3645">
        <w:rPr>
          <w:rFonts w:ascii="Times New Roman" w:eastAsia="Times New Roman" w:hAnsi="Times New Roman" w:cs="Times New Roman"/>
          <w:color w:val="000000"/>
          <w:sz w:val="24"/>
          <w:szCs w:val="26"/>
          <w:lang w:eastAsia="tr-TR"/>
        </w:rPr>
        <w:t>iyiniyet</w:t>
      </w:r>
      <w:proofErr w:type="spellEnd"/>
      <w:r w:rsidRPr="00AA3645">
        <w:rPr>
          <w:rFonts w:ascii="Times New Roman" w:eastAsia="Times New Roman" w:hAnsi="Times New Roman" w:cs="Times New Roman"/>
          <w:color w:val="000000"/>
          <w:sz w:val="24"/>
          <w:szCs w:val="26"/>
          <w:lang w:eastAsia="tr-TR"/>
        </w:rPr>
        <w:t xml:space="preserve"> ve dürüstlük kurallarına aykırı olarak kullanılmaya müsait  bulunduğu, birden çok davacı tarafından açılan dava dosyasında davacıların her biri ile ilgili olarak delillerin toplanması, tanıkların dinlenmesi, bilirkişi raporlarının denetlenmesi gibi hususlar dikkate alındığında, kararın isabetli olarak verilmesi ve davanın kısa sürede sonuçlanmasının mümkün olmadığı, birden çok davanın tek dava dilekçesiyle açılmasının ağır iş yükü altında özveriyle çalışan yargı mensuplarının ve kalem personelinin haklarını ihlal ettiği, bu şekilde açılan davalarda davacıların haklarının zamanaşımına uğramasının mümkün olduğu, benzer vakıa ve sebeplerle ilgili davaların farklı mahkemelerde farklı bilgi ve yaklaşımdaki hâkimler tarafından görülmesinin daha isabetli olacağı belirtilerek kuralın, Anayasa'nın 12</w:t>
      </w:r>
      <w:proofErr w:type="gramStart"/>
      <w:r w:rsidRPr="00AA3645">
        <w:rPr>
          <w:rFonts w:ascii="Times New Roman" w:eastAsia="Times New Roman" w:hAnsi="Times New Roman" w:cs="Times New Roman"/>
          <w:color w:val="000000"/>
          <w:sz w:val="24"/>
          <w:szCs w:val="26"/>
          <w:lang w:eastAsia="tr-TR"/>
        </w:rPr>
        <w:t>.,</w:t>
      </w:r>
      <w:proofErr w:type="gramEnd"/>
      <w:r w:rsidRPr="00AA3645">
        <w:rPr>
          <w:rFonts w:ascii="Times New Roman" w:eastAsia="Times New Roman" w:hAnsi="Times New Roman" w:cs="Times New Roman"/>
          <w:color w:val="000000"/>
          <w:sz w:val="24"/>
          <w:szCs w:val="26"/>
          <w:lang w:eastAsia="tr-TR"/>
        </w:rPr>
        <w:t xml:space="preserve"> 13., 14., 49. ve 50. maddelerine aykırı olduğu ileri sürülmüştür.</w:t>
      </w:r>
    </w:p>
    <w:p w:rsidR="00AA3645" w:rsidRDefault="00AA3645" w:rsidP="00AA364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A3645">
        <w:rPr>
          <w:rFonts w:ascii="Times New Roman" w:eastAsia="Times New Roman" w:hAnsi="Times New Roman" w:cs="Times New Roman"/>
          <w:b/>
          <w:bCs/>
          <w:color w:val="000000"/>
          <w:sz w:val="24"/>
          <w:szCs w:val="26"/>
          <w:lang w:eastAsia="tr-TR"/>
        </w:rPr>
        <w:t>B- Anayasa'ya Aykırılık Sorunu</w:t>
      </w:r>
    </w:p>
    <w:p w:rsidR="00AA3645" w:rsidRDefault="00AA3645" w:rsidP="00AA364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A3645">
        <w:rPr>
          <w:rFonts w:ascii="Times New Roman" w:eastAsia="Times New Roman" w:hAnsi="Times New Roman" w:cs="Times New Roman"/>
          <w:color w:val="000000"/>
          <w:sz w:val="24"/>
          <w:szCs w:val="26"/>
          <w:lang w:eastAsia="tr-TR"/>
        </w:rPr>
        <w:t>9. 6216 sayılı Kanun'un 43. maddesi uyarınca, kural Anayasa'nın 36</w:t>
      </w:r>
      <w:proofErr w:type="gramStart"/>
      <w:r w:rsidRPr="00AA3645">
        <w:rPr>
          <w:rFonts w:ascii="Times New Roman" w:eastAsia="Times New Roman" w:hAnsi="Times New Roman" w:cs="Times New Roman"/>
          <w:color w:val="000000"/>
          <w:sz w:val="24"/>
          <w:szCs w:val="26"/>
          <w:lang w:eastAsia="tr-TR"/>
        </w:rPr>
        <w:t>.,</w:t>
      </w:r>
      <w:proofErr w:type="gramEnd"/>
      <w:r w:rsidRPr="00AA3645">
        <w:rPr>
          <w:rFonts w:ascii="Times New Roman" w:eastAsia="Times New Roman" w:hAnsi="Times New Roman" w:cs="Times New Roman"/>
          <w:color w:val="000000"/>
          <w:sz w:val="24"/>
          <w:szCs w:val="26"/>
          <w:lang w:eastAsia="tr-TR"/>
        </w:rPr>
        <w:t xml:space="preserve"> 141. ve 142. maddeleri yönünden incelenmiştir.</w:t>
      </w:r>
    </w:p>
    <w:p w:rsidR="00AA3645" w:rsidRPr="00AA3645" w:rsidRDefault="00AA3645" w:rsidP="00AA364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A3645">
        <w:rPr>
          <w:rFonts w:ascii="Times New Roman" w:eastAsia="Times New Roman" w:hAnsi="Times New Roman" w:cs="Times New Roman"/>
          <w:color w:val="000000"/>
          <w:sz w:val="24"/>
          <w:szCs w:val="26"/>
          <w:lang w:eastAsia="tr-TR"/>
        </w:rPr>
        <w:t>10. Kanun'un 57. maddesinin (1) numaralı fıkrasının (c) bendinde, davaların temelini oluşturan vakıaların ve hukuki sebeplerin aynı veya birbirine benzer olması halinde birden çok kişinin birlikte dava açabileceği gibi aleyhlerine de birlikte dava açılabileceği öngörülmekte olup söz konusu bentte yer alan "</w:t>
      </w:r>
      <w:r w:rsidRPr="00AA3645">
        <w:rPr>
          <w:rFonts w:ascii="Times New Roman" w:eastAsia="Times New Roman" w:hAnsi="Times New Roman" w:cs="Times New Roman"/>
          <w:i/>
          <w:iCs/>
          <w:color w:val="000000"/>
          <w:sz w:val="24"/>
          <w:szCs w:val="26"/>
          <w:lang w:eastAsia="tr-TR"/>
        </w:rPr>
        <w:t>...veya birbirine benzer...</w:t>
      </w:r>
      <w:r w:rsidRPr="00AA3645">
        <w:rPr>
          <w:rFonts w:ascii="Times New Roman" w:eastAsia="Times New Roman" w:hAnsi="Times New Roman" w:cs="Times New Roman"/>
          <w:color w:val="000000"/>
          <w:sz w:val="24"/>
          <w:szCs w:val="26"/>
          <w:lang w:eastAsia="tr-TR"/>
        </w:rPr>
        <w:t>" ibaresi, itiraz konusu kuralı oluşturmaktadır.</w:t>
      </w:r>
    </w:p>
    <w:p w:rsidR="00AA3645" w:rsidRPr="00AA3645" w:rsidRDefault="00AA3645" w:rsidP="00AA364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AA3645" w:rsidRDefault="00AA3645" w:rsidP="00AA364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AA3645">
        <w:rPr>
          <w:rFonts w:ascii="Times New Roman" w:eastAsia="Times New Roman" w:hAnsi="Times New Roman" w:cs="Times New Roman"/>
          <w:color w:val="000000"/>
          <w:sz w:val="24"/>
          <w:szCs w:val="26"/>
          <w:lang w:eastAsia="tr-TR"/>
        </w:rPr>
        <w:lastRenderedPageBreak/>
        <w:t>11. Anayasa'nın "</w:t>
      </w:r>
      <w:r w:rsidRPr="00AA3645">
        <w:rPr>
          <w:rFonts w:ascii="Times New Roman" w:eastAsia="Times New Roman" w:hAnsi="Times New Roman" w:cs="Times New Roman"/>
          <w:i/>
          <w:iCs/>
          <w:color w:val="000000"/>
          <w:sz w:val="24"/>
          <w:szCs w:val="26"/>
          <w:lang w:eastAsia="tr-TR"/>
        </w:rPr>
        <w:t>Hak arama hürriyeti</w:t>
      </w:r>
      <w:r w:rsidRPr="00AA3645">
        <w:rPr>
          <w:rFonts w:ascii="Times New Roman" w:eastAsia="Times New Roman" w:hAnsi="Times New Roman" w:cs="Times New Roman"/>
          <w:color w:val="000000"/>
          <w:sz w:val="24"/>
          <w:szCs w:val="26"/>
          <w:lang w:eastAsia="tr-TR"/>
        </w:rPr>
        <w:t>" başlıklı 36. maddesinin birinci fıkrasında, "</w:t>
      </w:r>
      <w:r w:rsidRPr="00AA3645">
        <w:rPr>
          <w:rFonts w:ascii="Times New Roman" w:eastAsia="Times New Roman" w:hAnsi="Times New Roman" w:cs="Times New Roman"/>
          <w:i/>
          <w:iCs/>
          <w:color w:val="000000"/>
          <w:sz w:val="24"/>
          <w:szCs w:val="26"/>
          <w:lang w:eastAsia="tr-TR"/>
        </w:rPr>
        <w:t xml:space="preserve">Herkes, </w:t>
      </w:r>
      <w:proofErr w:type="spellStart"/>
      <w:r w:rsidRPr="00AA3645">
        <w:rPr>
          <w:rFonts w:ascii="Times New Roman" w:eastAsia="Times New Roman" w:hAnsi="Times New Roman" w:cs="Times New Roman"/>
          <w:i/>
          <w:iCs/>
          <w:color w:val="000000"/>
          <w:sz w:val="24"/>
          <w:szCs w:val="26"/>
          <w:lang w:eastAsia="tr-TR"/>
        </w:rPr>
        <w:t>meşrû</w:t>
      </w:r>
      <w:proofErr w:type="spellEnd"/>
      <w:r w:rsidRPr="00AA3645">
        <w:rPr>
          <w:rFonts w:ascii="Times New Roman" w:eastAsia="Times New Roman" w:hAnsi="Times New Roman" w:cs="Times New Roman"/>
          <w:i/>
          <w:iCs/>
          <w:color w:val="000000"/>
          <w:sz w:val="24"/>
          <w:szCs w:val="26"/>
          <w:lang w:eastAsia="tr-TR"/>
        </w:rPr>
        <w:t xml:space="preserve"> vasıta ve yollardan faydalanmak suretiyle yargı mercileri önünde davacı veya davalı olarak iddia ve savunma ile adil yargılanma hakkına sahiptir.</w:t>
      </w:r>
      <w:r w:rsidRPr="00AA3645">
        <w:rPr>
          <w:rFonts w:ascii="Times New Roman" w:eastAsia="Times New Roman" w:hAnsi="Times New Roman" w:cs="Times New Roman"/>
          <w:color w:val="000000"/>
          <w:sz w:val="24"/>
          <w:szCs w:val="26"/>
          <w:lang w:eastAsia="tr-TR"/>
        </w:rPr>
        <w:t>" denilerek yargı organlarına davacı ve davalı olarak başvurabilme hakkı ile bunun doğal sonucu olarak iddia, savunma ve adil yargılanma hakkı güvence altına alınmıştır. </w:t>
      </w:r>
      <w:proofErr w:type="gramEnd"/>
      <w:r w:rsidRPr="00AA3645">
        <w:rPr>
          <w:rFonts w:ascii="Times New Roman" w:eastAsia="Times New Roman" w:hAnsi="Times New Roman" w:cs="Times New Roman"/>
          <w:color w:val="000000"/>
          <w:sz w:val="24"/>
          <w:szCs w:val="26"/>
          <w:lang w:eastAsia="tr-TR"/>
        </w:rPr>
        <w:t>Avrupa İnsan Hakları Sözleşmesi'nin 6. maddesinin birinci fıkrasında da her şahsın kanuni, müstakil ve tarafsız bir mahkeme tarafından davasının dinlenilmesini isteme hakkı olduğu belirtilmiştir.</w:t>
      </w:r>
    </w:p>
    <w:p w:rsidR="00AA3645" w:rsidRDefault="00AA3645" w:rsidP="00AA364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A3645">
        <w:rPr>
          <w:rFonts w:ascii="Times New Roman" w:eastAsia="Times New Roman" w:hAnsi="Times New Roman" w:cs="Times New Roman"/>
          <w:color w:val="000000"/>
          <w:sz w:val="24"/>
          <w:szCs w:val="26"/>
          <w:lang w:eastAsia="tr-TR"/>
        </w:rPr>
        <w:t>12. Anayasa'nın 141. maddesinde, </w:t>
      </w:r>
      <w:r w:rsidRPr="00AA3645">
        <w:rPr>
          <w:rFonts w:ascii="Times New Roman" w:eastAsia="Times New Roman" w:hAnsi="Times New Roman" w:cs="Times New Roman"/>
          <w:i/>
          <w:iCs/>
          <w:color w:val="000000"/>
          <w:sz w:val="24"/>
          <w:szCs w:val="26"/>
          <w:lang w:eastAsia="tr-TR"/>
        </w:rPr>
        <w:t>"...Davaların en az giderle ve mümkün olan süratle sonuçlandırılması, yargının görevidir." </w:t>
      </w:r>
      <w:r w:rsidRPr="00AA3645">
        <w:rPr>
          <w:rFonts w:ascii="Times New Roman" w:eastAsia="Times New Roman" w:hAnsi="Times New Roman" w:cs="Times New Roman"/>
          <w:color w:val="000000"/>
          <w:sz w:val="24"/>
          <w:szCs w:val="26"/>
          <w:lang w:eastAsia="tr-TR"/>
        </w:rPr>
        <w:t>denilmek suretiyle davaların makul bir süre içinde bitirilmesi gerekliliği ifade edilmiştir.</w:t>
      </w:r>
      <w:r w:rsidRPr="00AA3645">
        <w:rPr>
          <w:rFonts w:ascii="Times New Roman" w:eastAsia="Times New Roman" w:hAnsi="Times New Roman" w:cs="Times New Roman"/>
          <w:color w:val="000000"/>
          <w:sz w:val="24"/>
          <w:szCs w:val="19"/>
          <w:lang w:eastAsia="tr-TR"/>
        </w:rPr>
        <w:t> </w:t>
      </w:r>
      <w:r w:rsidRPr="00AA3645">
        <w:rPr>
          <w:rFonts w:ascii="Times New Roman" w:eastAsia="Times New Roman" w:hAnsi="Times New Roman" w:cs="Times New Roman"/>
          <w:color w:val="000000"/>
          <w:sz w:val="24"/>
          <w:szCs w:val="26"/>
          <w:lang w:eastAsia="tr-TR"/>
        </w:rPr>
        <w:t>Bu ilke gereğince Devlet, yargılamaların gereksiz yere uzamasını engelleyecek etkin önlemler almak zorundadır. Bu bağlamda, hukuk sisteminde ve özellikle yargılama usulünde, yargılamaların makul süre içerisinde bitirilmesini olanaklı kılacak şekilde usul kurallarına yer verilmesi, adil yargılanma ilkesinin bir gereğidir. Ancak bu amaçla alınacak kanunî tedbirlerin ve öngörülen çarelerin, yargılama sonucunda işin esasına yönelik adil ve hakkaniyete uygun bir karar verilmesine engel oluşturmaması gerektiği de tartışmasızdır.</w:t>
      </w:r>
    </w:p>
    <w:p w:rsidR="00AA3645" w:rsidRPr="00AA3645" w:rsidRDefault="00AA3645" w:rsidP="00AA364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A3645">
        <w:rPr>
          <w:rFonts w:ascii="Times New Roman" w:eastAsia="Times New Roman" w:hAnsi="Times New Roman" w:cs="Times New Roman"/>
          <w:color w:val="000000"/>
          <w:sz w:val="24"/>
          <w:szCs w:val="26"/>
          <w:lang w:eastAsia="tr-TR"/>
        </w:rPr>
        <w:t>13. Anayasa'nın 142. maddesinde ise </w:t>
      </w:r>
      <w:r w:rsidRPr="00AA3645">
        <w:rPr>
          <w:rFonts w:ascii="Times New Roman" w:eastAsia="Times New Roman" w:hAnsi="Times New Roman" w:cs="Times New Roman"/>
          <w:i/>
          <w:iCs/>
          <w:color w:val="000000"/>
          <w:sz w:val="24"/>
          <w:szCs w:val="26"/>
          <w:lang w:eastAsia="tr-TR"/>
        </w:rPr>
        <w:t>"Mahkemelerin kuruluşu, görev ve yetkileri, işleyişi ve yargılama usulleri kanunla düzenlenir." </w:t>
      </w:r>
      <w:r w:rsidRPr="00AA3645">
        <w:rPr>
          <w:rFonts w:ascii="Times New Roman" w:eastAsia="Times New Roman" w:hAnsi="Times New Roman" w:cs="Times New Roman"/>
          <w:color w:val="000000"/>
          <w:sz w:val="24"/>
          <w:szCs w:val="26"/>
          <w:lang w:eastAsia="tr-TR"/>
        </w:rPr>
        <w:t>hükmüne yer verilmiştir. Kanun koyucu, Anayasa'nın temel ilkelerine ve Anayasa'da öngörülen kurallara bağlı kalmak koşuluyla, yargılama usullerinin belirlenmesi konusunda takdir yetkisine sahiptir. Bu bağlamda getirilen usul kurallarının, Anayasa'nın 36. maddesinde düzenlenen </w:t>
      </w:r>
      <w:r w:rsidRPr="00AA3645">
        <w:rPr>
          <w:rFonts w:ascii="Times New Roman" w:eastAsia="Times New Roman" w:hAnsi="Times New Roman" w:cs="Times New Roman"/>
          <w:i/>
          <w:iCs/>
          <w:color w:val="000000"/>
          <w:sz w:val="24"/>
          <w:szCs w:val="26"/>
          <w:lang w:eastAsia="tr-TR"/>
        </w:rPr>
        <w:t xml:space="preserve">"adil yargılanma </w:t>
      </w:r>
      <w:proofErr w:type="spellStart"/>
      <w:r w:rsidRPr="00AA3645">
        <w:rPr>
          <w:rFonts w:ascii="Times New Roman" w:eastAsia="Times New Roman" w:hAnsi="Times New Roman" w:cs="Times New Roman"/>
          <w:i/>
          <w:iCs/>
          <w:color w:val="000000"/>
          <w:sz w:val="24"/>
          <w:szCs w:val="26"/>
          <w:lang w:eastAsia="tr-TR"/>
        </w:rPr>
        <w:t>hakkı"</w:t>
      </w:r>
      <w:r w:rsidRPr="00AA3645">
        <w:rPr>
          <w:rFonts w:ascii="Times New Roman" w:eastAsia="Times New Roman" w:hAnsi="Times New Roman" w:cs="Times New Roman"/>
          <w:color w:val="000000"/>
          <w:sz w:val="24"/>
          <w:szCs w:val="26"/>
          <w:lang w:eastAsia="tr-TR"/>
        </w:rPr>
        <w:t>nın</w:t>
      </w:r>
      <w:proofErr w:type="spellEnd"/>
      <w:r w:rsidRPr="00AA3645">
        <w:rPr>
          <w:rFonts w:ascii="Times New Roman" w:eastAsia="Times New Roman" w:hAnsi="Times New Roman" w:cs="Times New Roman"/>
          <w:color w:val="000000"/>
          <w:sz w:val="24"/>
          <w:szCs w:val="26"/>
          <w:lang w:eastAsia="tr-TR"/>
        </w:rPr>
        <w:t xml:space="preserve"> öngördüğü güvencelere aykırılık taşımaması bir zorunluluktur.</w:t>
      </w:r>
    </w:p>
    <w:p w:rsidR="00AA3645" w:rsidRDefault="00AA3645" w:rsidP="00AA364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A3645">
        <w:rPr>
          <w:rFonts w:ascii="Times New Roman" w:eastAsia="Times New Roman" w:hAnsi="Times New Roman" w:cs="Times New Roman"/>
          <w:color w:val="000000"/>
          <w:sz w:val="24"/>
          <w:szCs w:val="26"/>
          <w:lang w:eastAsia="tr-TR"/>
        </w:rPr>
        <w:t xml:space="preserve">14. 6100 sayılı Kanun, hukuk mahkemelerinde uygulanacak yargılama usullerini düzenlemektedir. Kanun'un 57. maddesinde düzenlenen ihtiyari dava arkadaşlığı, hukuk </w:t>
      </w:r>
      <w:proofErr w:type="spellStart"/>
      <w:proofErr w:type="gramStart"/>
      <w:r w:rsidRPr="00AA3645">
        <w:rPr>
          <w:rFonts w:ascii="Times New Roman" w:eastAsia="Times New Roman" w:hAnsi="Times New Roman" w:cs="Times New Roman"/>
          <w:color w:val="000000"/>
          <w:sz w:val="24"/>
          <w:szCs w:val="26"/>
          <w:lang w:eastAsia="tr-TR"/>
        </w:rPr>
        <w:t>davalarında,kanunda</w:t>
      </w:r>
      <w:proofErr w:type="spellEnd"/>
      <w:proofErr w:type="gramEnd"/>
      <w:r w:rsidRPr="00AA3645">
        <w:rPr>
          <w:rFonts w:ascii="Times New Roman" w:eastAsia="Times New Roman" w:hAnsi="Times New Roman" w:cs="Times New Roman"/>
          <w:color w:val="000000"/>
          <w:sz w:val="24"/>
          <w:szCs w:val="26"/>
          <w:lang w:eastAsia="tr-TR"/>
        </w:rPr>
        <w:t xml:space="preserve"> gösterilen sebeplerin varlığı halinde birden çok kişinin aynı dava dilekçesiyle birlikte dava açabilmelerine veya birden çok kişiye karşı aynı dava dilekçesi ile dava açılabilmesine olanak sağlayan bir usul hukuku müessesesidir. Maddenin (c) bendinde yer alan itiraz konusu kuralla, davaların temelini oluşturan vakıaların ve hukuki sebeplerin "</w:t>
      </w:r>
      <w:r w:rsidRPr="00AA3645">
        <w:rPr>
          <w:rFonts w:ascii="Times New Roman" w:eastAsia="Times New Roman" w:hAnsi="Times New Roman" w:cs="Times New Roman"/>
          <w:i/>
          <w:iCs/>
          <w:color w:val="000000"/>
          <w:sz w:val="24"/>
          <w:szCs w:val="26"/>
          <w:lang w:eastAsia="tr-TR"/>
        </w:rPr>
        <w:t>birbirine benzer olması"</w:t>
      </w:r>
      <w:r w:rsidRPr="00AA3645">
        <w:rPr>
          <w:rFonts w:ascii="Times New Roman" w:eastAsia="Times New Roman" w:hAnsi="Times New Roman" w:cs="Times New Roman"/>
          <w:color w:val="000000"/>
          <w:sz w:val="24"/>
          <w:szCs w:val="26"/>
          <w:lang w:eastAsia="tr-TR"/>
        </w:rPr>
        <w:t>,  ihtiyari dava arkadaşlığını oluşturan sebeplerden biri olarak kabul edilmiştir.</w:t>
      </w:r>
    </w:p>
    <w:p w:rsidR="00AA3645" w:rsidRDefault="00AA3645" w:rsidP="00AA364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A3645">
        <w:rPr>
          <w:rFonts w:ascii="Times New Roman" w:eastAsia="Times New Roman" w:hAnsi="Times New Roman" w:cs="Times New Roman"/>
          <w:color w:val="000000"/>
          <w:sz w:val="24"/>
          <w:szCs w:val="26"/>
          <w:lang w:eastAsia="tr-TR"/>
        </w:rPr>
        <w:t>15. Kanun koyucu kuralla, gerekçede ifade edildiği gibi, usul ekonomisi ve çelişkili kararların önlenmesi amaçlarını gerçekleştirmeye yönelik olarak ihtiyari dava arkadaşlığını oluşturacak sebepleri genişletmiş ve davaların temelini oluşturan vakıaların ve hukuki sebeplerin birbirine benzer olması halinde de ihtiyari dava arkadaşlığının oluşacağını düzenlemiştir. Bu bağlamda kuralın, söz konusu davalarda tahkikat aşamasının ortak olması nedeniyle tekrarı gerekecek usul işlemlerinin yapılmasına engel olduğu, bu suretle mahkemeler tarafından çok sayıda davanın ayrı duruşmalar yapılarak görülmesi yerine tek bir dava dosyası üzerinden sürdürülerek zaman ve emek tasarrufu sağlamayı amaçladığı anlaşılmaktadır. Ayrıca kuralın bu davaların aynı mahkemede görülmesini sağlamak suretiyle benzer davalarda benzer kararlar verilmesini sağlamayı amaçladığı da açıktır. Dolayısıyla kanun koyucunun takdir yetkisi kapsamında, usul ekonomisi açısından ve benzer davalarda benzer kararların verilmesini sağlamaya yönelik olarak birbirine benzer vakıa ve hukuki sebeplerin bulunmasını ihtiyari dava arkadaşlığı sebeplerinden biri olarak öngördüğü itiraz konusu kuralda Anayasa'ya aykırı bir yön bulunmamaktadır.</w:t>
      </w:r>
    </w:p>
    <w:p w:rsidR="00AA3645" w:rsidRDefault="00AA3645" w:rsidP="00AA364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A3645">
        <w:rPr>
          <w:rFonts w:ascii="Times New Roman" w:eastAsia="Times New Roman" w:hAnsi="Times New Roman" w:cs="Times New Roman"/>
          <w:color w:val="000000"/>
          <w:sz w:val="24"/>
          <w:szCs w:val="26"/>
          <w:lang w:eastAsia="tr-TR"/>
        </w:rPr>
        <w:lastRenderedPageBreak/>
        <w:t xml:space="preserve">16. Öte yandan itiraz konusu kuralın yargılama sonucunda işin esasına yönelik adil ve hakkaniyete uygun bir karar verilmesini engelleyeceği de söylenemez. Zira ihtiyari dava arkadaşlığının söz konusu olduğu davalarda tarafların davasını tüm yönleriyle mahkeme önüne getirmesine engel bir durum bulunmamaktadır. </w:t>
      </w:r>
      <w:proofErr w:type="gramStart"/>
      <w:r w:rsidRPr="00AA3645">
        <w:rPr>
          <w:rFonts w:ascii="Times New Roman" w:eastAsia="Times New Roman" w:hAnsi="Times New Roman" w:cs="Times New Roman"/>
          <w:color w:val="000000"/>
          <w:sz w:val="24"/>
          <w:szCs w:val="26"/>
          <w:lang w:eastAsia="tr-TR"/>
        </w:rPr>
        <w:t xml:space="preserve">Ayrıca itiraz konusu kural, birbirine benzer vakıa ve hukuki sebeplerin bulunduğu davaların ihtiyari dava arkadaşlığı yoluyla birlikte açılabilmesine olanak sağlayan bir düzenleme olup, bu sebeplerin varlığı halinde davaların mutlaka birden çok kişiye karşı aynı dava dilekçesiyle birlikte ya da birden çok kişinin davalı olarak gösterilerek bunlara karşı aynı dava dilekçesi ile dava açılmasını zorunlu kılan bir düzenleme değildir. </w:t>
      </w:r>
      <w:proofErr w:type="gramEnd"/>
      <w:r w:rsidRPr="00AA3645">
        <w:rPr>
          <w:rFonts w:ascii="Times New Roman" w:eastAsia="Times New Roman" w:hAnsi="Times New Roman" w:cs="Times New Roman"/>
          <w:color w:val="000000"/>
          <w:sz w:val="24"/>
          <w:szCs w:val="26"/>
          <w:lang w:eastAsia="tr-TR"/>
        </w:rPr>
        <w:t>Dolayısıyla davanın taraflarının bir yargı mercii önünde sahip oldukları anayasal haklarını engellemeyen itiraz konusu kuralda hak arama özgürlüğüne ve adil yargılanma hakkına aykırı bir yön bulunmamaktadır</w:t>
      </w:r>
      <w:r w:rsidRPr="00AA3645">
        <w:rPr>
          <w:rFonts w:ascii="Times New Roman" w:eastAsia="Times New Roman" w:hAnsi="Times New Roman" w:cs="Times New Roman"/>
          <w:color w:val="000000"/>
          <w:sz w:val="24"/>
          <w:szCs w:val="27"/>
          <w:lang w:eastAsia="tr-TR"/>
        </w:rPr>
        <w:t>.</w:t>
      </w:r>
    </w:p>
    <w:p w:rsidR="00AA3645" w:rsidRPr="00AA3645" w:rsidRDefault="00AA3645" w:rsidP="00AA364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AA3645">
        <w:rPr>
          <w:rFonts w:ascii="Times New Roman" w:eastAsia="Times New Roman" w:hAnsi="Times New Roman" w:cs="Times New Roman"/>
          <w:color w:val="000000"/>
          <w:sz w:val="24"/>
          <w:szCs w:val="26"/>
          <w:lang w:eastAsia="tr-TR"/>
        </w:rPr>
        <w:t>17. Ayrıca başvuru kararında ifade edildiği gibi taraf sayısının çok fazla olması nedeniyle delillerin toplanması, tanıkların dinlenmesi ve bilirkişi raporlarının denetlenmesi gibi konularda </w:t>
      </w:r>
      <w:proofErr w:type="spellStart"/>
      <w:r w:rsidRPr="00AA3645">
        <w:rPr>
          <w:rFonts w:ascii="Times New Roman" w:eastAsia="Times New Roman" w:hAnsi="Times New Roman" w:cs="Times New Roman"/>
          <w:color w:val="000000"/>
          <w:sz w:val="24"/>
          <w:szCs w:val="26"/>
          <w:lang w:eastAsia="tr-TR"/>
        </w:rPr>
        <w:t>buşekilde</w:t>
      </w:r>
      <w:proofErr w:type="spellEnd"/>
      <w:r w:rsidRPr="00AA3645">
        <w:rPr>
          <w:rFonts w:ascii="Times New Roman" w:eastAsia="Times New Roman" w:hAnsi="Times New Roman" w:cs="Times New Roman"/>
          <w:color w:val="000000"/>
          <w:sz w:val="24"/>
          <w:szCs w:val="26"/>
          <w:lang w:eastAsia="tr-TR"/>
        </w:rPr>
        <w:t xml:space="preserve"> açılan davalarda güçlükler yaşanabileceği düşünülebilir ise de mahkemenin, Kanun'un 167. maddesine göre yargılamanın iyi bir şekilde yürütülmesi imkânının ortadan kalktığı durumlarda, davanın her aşamasında taraflardan birinin talebi üzerine veya kendiliğinden, birlikte açılan davaların ayrılmasına karar vermek suretiyle söz konusu davaların  görülmesi imkânı bulunmaktadır. </w:t>
      </w:r>
      <w:proofErr w:type="gramEnd"/>
    </w:p>
    <w:p w:rsidR="00AA3645" w:rsidRDefault="00AA3645" w:rsidP="00AA364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A3645">
        <w:rPr>
          <w:rFonts w:ascii="Times New Roman" w:eastAsia="Times New Roman" w:hAnsi="Times New Roman" w:cs="Times New Roman"/>
          <w:color w:val="000000"/>
          <w:sz w:val="24"/>
          <w:szCs w:val="26"/>
          <w:lang w:eastAsia="tr-TR"/>
        </w:rPr>
        <w:t>18. Açıklanan nedenlerle kural, Anayasa'nın 36</w:t>
      </w:r>
      <w:proofErr w:type="gramStart"/>
      <w:r w:rsidRPr="00AA3645">
        <w:rPr>
          <w:rFonts w:ascii="Times New Roman" w:eastAsia="Times New Roman" w:hAnsi="Times New Roman" w:cs="Times New Roman"/>
          <w:color w:val="000000"/>
          <w:sz w:val="24"/>
          <w:szCs w:val="26"/>
          <w:lang w:eastAsia="tr-TR"/>
        </w:rPr>
        <w:t>.,</w:t>
      </w:r>
      <w:proofErr w:type="gramEnd"/>
      <w:r w:rsidRPr="00AA3645">
        <w:rPr>
          <w:rFonts w:ascii="Times New Roman" w:eastAsia="Times New Roman" w:hAnsi="Times New Roman" w:cs="Times New Roman"/>
          <w:color w:val="000000"/>
          <w:sz w:val="24"/>
          <w:szCs w:val="26"/>
          <w:lang w:eastAsia="tr-TR"/>
        </w:rPr>
        <w:t xml:space="preserve"> 141. ve 142. maddelerine aykırı değildir. İptal talebinin reddi gerekir.  </w:t>
      </w:r>
    </w:p>
    <w:p w:rsidR="00AA3645" w:rsidRDefault="00AA3645" w:rsidP="00AA364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A3645">
        <w:rPr>
          <w:rFonts w:ascii="Times New Roman" w:eastAsia="Times New Roman" w:hAnsi="Times New Roman" w:cs="Times New Roman"/>
          <w:color w:val="000000"/>
          <w:sz w:val="24"/>
          <w:szCs w:val="26"/>
          <w:lang w:eastAsia="tr-TR"/>
        </w:rPr>
        <w:t>19. Kuralın Anayasa'nın 12</w:t>
      </w:r>
      <w:proofErr w:type="gramStart"/>
      <w:r w:rsidRPr="00AA3645">
        <w:rPr>
          <w:rFonts w:ascii="Times New Roman" w:eastAsia="Times New Roman" w:hAnsi="Times New Roman" w:cs="Times New Roman"/>
          <w:color w:val="000000"/>
          <w:sz w:val="24"/>
          <w:szCs w:val="26"/>
          <w:lang w:eastAsia="tr-TR"/>
        </w:rPr>
        <w:t>.,</w:t>
      </w:r>
      <w:proofErr w:type="gramEnd"/>
      <w:r w:rsidRPr="00AA3645">
        <w:rPr>
          <w:rFonts w:ascii="Times New Roman" w:eastAsia="Times New Roman" w:hAnsi="Times New Roman" w:cs="Times New Roman"/>
          <w:color w:val="000000"/>
          <w:sz w:val="24"/>
          <w:szCs w:val="26"/>
          <w:lang w:eastAsia="tr-TR"/>
        </w:rPr>
        <w:t xml:space="preserve"> 13., 14., 49. ve 50. maddeleriyle ilgisi görülmemiştir.</w:t>
      </w:r>
    </w:p>
    <w:p w:rsidR="00AA3645" w:rsidRDefault="00AA3645" w:rsidP="00AA364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A3645">
        <w:rPr>
          <w:rFonts w:ascii="Times New Roman" w:eastAsia="Times New Roman" w:hAnsi="Times New Roman" w:cs="Times New Roman"/>
          <w:b/>
          <w:bCs/>
          <w:color w:val="000000"/>
          <w:sz w:val="24"/>
          <w:szCs w:val="26"/>
          <w:lang w:eastAsia="tr-TR"/>
        </w:rPr>
        <w:t>IV- HÜKÜM</w:t>
      </w:r>
    </w:p>
    <w:p w:rsidR="00AA3645" w:rsidRPr="00AA3645" w:rsidRDefault="00AA3645" w:rsidP="00AA364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A3645">
        <w:rPr>
          <w:rFonts w:ascii="Times New Roman" w:eastAsia="Times New Roman" w:hAnsi="Times New Roman" w:cs="Times New Roman"/>
          <w:color w:val="000000"/>
          <w:sz w:val="24"/>
          <w:szCs w:val="26"/>
          <w:lang w:eastAsia="tr-TR"/>
        </w:rPr>
        <w:t>12.1.2011 tarihli ve 6100 sayılı Hukuk Muhakemeleri Kanunu'nun 57. maddesinin (1) numaralı fıkrasının (c) bendinde yer alan </w:t>
      </w:r>
      <w:r w:rsidRPr="00AA3645">
        <w:rPr>
          <w:rFonts w:ascii="Times New Roman" w:eastAsia="Times New Roman" w:hAnsi="Times New Roman" w:cs="Times New Roman"/>
          <w:i/>
          <w:iCs/>
          <w:color w:val="000000"/>
          <w:sz w:val="24"/>
          <w:szCs w:val="26"/>
          <w:lang w:eastAsia="tr-TR"/>
        </w:rPr>
        <w:t>".veya birbirine benzer."</w:t>
      </w:r>
      <w:r w:rsidRPr="00AA3645">
        <w:rPr>
          <w:rFonts w:ascii="Times New Roman" w:eastAsia="Times New Roman" w:hAnsi="Times New Roman" w:cs="Times New Roman"/>
          <w:color w:val="000000"/>
          <w:sz w:val="24"/>
          <w:szCs w:val="26"/>
          <w:lang w:eastAsia="tr-TR"/>
        </w:rPr>
        <w:t> ibaresinin  Anayasa'ya aykırı olmadığına ve itirazın REDDİNE, 23.12.2015 tarihinde OYBİRLİĞİYLE karar verildi. </w:t>
      </w:r>
    </w:p>
    <w:p w:rsidR="00AA3645" w:rsidRPr="00AA3645" w:rsidRDefault="00AA3645" w:rsidP="00AA364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A3645">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AA3645" w:rsidRPr="00AA3645" w:rsidTr="00AA3645">
        <w:tc>
          <w:tcPr>
            <w:tcW w:w="1667" w:type="pct"/>
            <w:shd w:val="clear" w:color="auto" w:fill="FFFFFF"/>
            <w:tcMar>
              <w:top w:w="0" w:type="dxa"/>
              <w:left w:w="70" w:type="dxa"/>
              <w:bottom w:w="0" w:type="dxa"/>
              <w:right w:w="70" w:type="dxa"/>
            </w:tcMar>
            <w:hideMark/>
          </w:tcPr>
          <w:p w:rsidR="00AA3645" w:rsidRPr="00AA3645" w:rsidRDefault="00AA3645" w:rsidP="00AA364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A3645">
              <w:rPr>
                <w:rFonts w:ascii="Times New Roman" w:eastAsia="Times New Roman" w:hAnsi="Times New Roman" w:cs="Times New Roman"/>
                <w:sz w:val="24"/>
                <w:szCs w:val="26"/>
                <w:lang w:eastAsia="tr-TR"/>
              </w:rPr>
              <w:t>Başkan</w:t>
            </w:r>
          </w:p>
          <w:p w:rsidR="00AA3645" w:rsidRPr="00AA3645" w:rsidRDefault="00AA3645" w:rsidP="00AA364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A3645">
              <w:rPr>
                <w:rFonts w:ascii="Times New Roman" w:eastAsia="Times New Roman" w:hAnsi="Times New Roman" w:cs="Times New Roman"/>
                <w:sz w:val="24"/>
                <w:szCs w:val="26"/>
                <w:lang w:eastAsia="tr-TR"/>
              </w:rPr>
              <w:t>Zühtü ARSLAN</w:t>
            </w:r>
          </w:p>
        </w:tc>
        <w:tc>
          <w:tcPr>
            <w:tcW w:w="1667" w:type="pct"/>
            <w:shd w:val="clear" w:color="auto" w:fill="FFFFFF"/>
            <w:tcMar>
              <w:top w:w="0" w:type="dxa"/>
              <w:left w:w="70" w:type="dxa"/>
              <w:bottom w:w="0" w:type="dxa"/>
              <w:right w:w="70" w:type="dxa"/>
            </w:tcMar>
            <w:hideMark/>
          </w:tcPr>
          <w:p w:rsidR="00AA3645" w:rsidRPr="00AA3645" w:rsidRDefault="00AA3645" w:rsidP="00AA364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A3645">
              <w:rPr>
                <w:rFonts w:ascii="Times New Roman" w:eastAsia="Times New Roman" w:hAnsi="Times New Roman" w:cs="Times New Roman"/>
                <w:sz w:val="24"/>
                <w:szCs w:val="26"/>
                <w:lang w:eastAsia="tr-TR"/>
              </w:rPr>
              <w:t>Başkanvekili</w:t>
            </w:r>
          </w:p>
          <w:p w:rsidR="00AA3645" w:rsidRPr="00AA3645" w:rsidRDefault="00AA3645" w:rsidP="00AA364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A3645">
              <w:rPr>
                <w:rFonts w:ascii="Times New Roman" w:eastAsia="Times New Roman" w:hAnsi="Times New Roman" w:cs="Times New Roman"/>
                <w:sz w:val="24"/>
                <w:szCs w:val="26"/>
                <w:lang w:eastAsia="tr-TR"/>
              </w:rPr>
              <w:t>Burhan ÜSTÜN</w:t>
            </w:r>
          </w:p>
        </w:tc>
        <w:tc>
          <w:tcPr>
            <w:tcW w:w="1667" w:type="pct"/>
            <w:shd w:val="clear" w:color="auto" w:fill="FFFFFF"/>
            <w:tcMar>
              <w:top w:w="0" w:type="dxa"/>
              <w:left w:w="70" w:type="dxa"/>
              <w:bottom w:w="0" w:type="dxa"/>
              <w:right w:w="70" w:type="dxa"/>
            </w:tcMar>
            <w:hideMark/>
          </w:tcPr>
          <w:p w:rsidR="00AA3645" w:rsidRPr="00AA3645" w:rsidRDefault="00AA3645" w:rsidP="00AA364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A3645">
              <w:rPr>
                <w:rFonts w:ascii="Times New Roman" w:eastAsia="Times New Roman" w:hAnsi="Times New Roman" w:cs="Times New Roman"/>
                <w:sz w:val="24"/>
                <w:szCs w:val="26"/>
                <w:lang w:eastAsia="tr-TR"/>
              </w:rPr>
              <w:t>Başkanvekili</w:t>
            </w:r>
          </w:p>
          <w:p w:rsidR="00AA3645" w:rsidRPr="00AA3645" w:rsidRDefault="00AA3645" w:rsidP="00AA364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A3645">
              <w:rPr>
                <w:rFonts w:ascii="Times New Roman" w:eastAsia="Times New Roman" w:hAnsi="Times New Roman" w:cs="Times New Roman"/>
                <w:sz w:val="24"/>
                <w:szCs w:val="26"/>
                <w:lang w:eastAsia="tr-TR"/>
              </w:rPr>
              <w:t>Engin YILDIRIM</w:t>
            </w:r>
          </w:p>
        </w:tc>
      </w:tr>
    </w:tbl>
    <w:p w:rsidR="00AA3645" w:rsidRDefault="00AA3645" w:rsidP="00AA364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AA3645">
        <w:rPr>
          <w:rFonts w:ascii="Times New Roman" w:eastAsia="Times New Roman" w:hAnsi="Times New Roman" w:cs="Times New Roman"/>
          <w:color w:val="000000"/>
          <w:sz w:val="24"/>
          <w:szCs w:val="26"/>
          <w:lang w:eastAsia="tr-TR"/>
        </w:rPr>
        <w:t> </w:t>
      </w:r>
    </w:p>
    <w:p w:rsidR="00AA3645" w:rsidRDefault="00AA3645" w:rsidP="00AA364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AA3645">
        <w:rPr>
          <w:rFonts w:ascii="Times New Roman" w:eastAsia="Times New Roman" w:hAnsi="Times New Roman" w:cs="Times New Roman"/>
          <w:color w:val="000000"/>
          <w:sz w:val="24"/>
          <w:szCs w:val="26"/>
          <w:lang w:eastAsia="tr-TR"/>
        </w:rPr>
        <w:t> </w:t>
      </w:r>
    </w:p>
    <w:p w:rsidR="00AA3645" w:rsidRPr="00AA3645" w:rsidRDefault="00AA3645" w:rsidP="00AA364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AA3645">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AA3645" w:rsidRPr="00AA3645" w:rsidTr="00AA3645">
        <w:tc>
          <w:tcPr>
            <w:tcW w:w="1667" w:type="pct"/>
            <w:shd w:val="clear" w:color="auto" w:fill="FFFFFF"/>
            <w:tcMar>
              <w:top w:w="0" w:type="dxa"/>
              <w:left w:w="70" w:type="dxa"/>
              <w:bottom w:w="0" w:type="dxa"/>
              <w:right w:w="70" w:type="dxa"/>
            </w:tcMar>
            <w:hideMark/>
          </w:tcPr>
          <w:p w:rsidR="00AA3645" w:rsidRPr="00AA3645" w:rsidRDefault="00AA3645" w:rsidP="00AA364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A3645">
              <w:rPr>
                <w:rFonts w:ascii="Times New Roman" w:eastAsia="Times New Roman" w:hAnsi="Times New Roman" w:cs="Times New Roman"/>
                <w:sz w:val="24"/>
                <w:szCs w:val="26"/>
                <w:lang w:eastAsia="tr-TR"/>
              </w:rPr>
              <w:t>Üye</w:t>
            </w:r>
          </w:p>
          <w:p w:rsidR="00AA3645" w:rsidRPr="00AA3645" w:rsidRDefault="00AA3645" w:rsidP="00AA364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A3645">
              <w:rPr>
                <w:rFonts w:ascii="Times New Roman" w:eastAsia="Times New Roman" w:hAnsi="Times New Roman" w:cs="Times New Roman"/>
                <w:sz w:val="24"/>
                <w:szCs w:val="26"/>
                <w:lang w:eastAsia="tr-TR"/>
              </w:rPr>
              <w:t>Serdar ÖZGÜLDÜR</w:t>
            </w:r>
          </w:p>
        </w:tc>
        <w:tc>
          <w:tcPr>
            <w:tcW w:w="1667" w:type="pct"/>
            <w:shd w:val="clear" w:color="auto" w:fill="FFFFFF"/>
            <w:tcMar>
              <w:top w:w="0" w:type="dxa"/>
              <w:left w:w="70" w:type="dxa"/>
              <w:bottom w:w="0" w:type="dxa"/>
              <w:right w:w="70" w:type="dxa"/>
            </w:tcMar>
            <w:hideMark/>
          </w:tcPr>
          <w:p w:rsidR="00AA3645" w:rsidRPr="00AA3645" w:rsidRDefault="00AA3645" w:rsidP="00AA364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A3645">
              <w:rPr>
                <w:rFonts w:ascii="Times New Roman" w:eastAsia="Times New Roman" w:hAnsi="Times New Roman" w:cs="Times New Roman"/>
                <w:sz w:val="24"/>
                <w:szCs w:val="26"/>
                <w:lang w:eastAsia="tr-TR"/>
              </w:rPr>
              <w:t>Üye</w:t>
            </w:r>
          </w:p>
          <w:p w:rsidR="00AA3645" w:rsidRPr="00AA3645" w:rsidRDefault="00AA3645" w:rsidP="00AA3645">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AA3645">
              <w:rPr>
                <w:rFonts w:ascii="Times New Roman" w:eastAsia="Times New Roman" w:hAnsi="Times New Roman" w:cs="Times New Roman"/>
                <w:sz w:val="24"/>
                <w:szCs w:val="26"/>
                <w:lang w:eastAsia="tr-TR"/>
              </w:rPr>
              <w:t>Serruh</w:t>
            </w:r>
            <w:proofErr w:type="spellEnd"/>
            <w:r w:rsidRPr="00AA3645">
              <w:rPr>
                <w:rFonts w:ascii="Times New Roman" w:eastAsia="Times New Roman" w:hAnsi="Times New Roman" w:cs="Times New Roman"/>
                <w:sz w:val="24"/>
                <w:szCs w:val="26"/>
                <w:lang w:eastAsia="tr-TR"/>
              </w:rPr>
              <w:t xml:space="preserve"> KALELİ</w:t>
            </w:r>
          </w:p>
        </w:tc>
        <w:tc>
          <w:tcPr>
            <w:tcW w:w="1667" w:type="pct"/>
            <w:shd w:val="clear" w:color="auto" w:fill="FFFFFF"/>
            <w:tcMar>
              <w:top w:w="0" w:type="dxa"/>
              <w:left w:w="70" w:type="dxa"/>
              <w:bottom w:w="0" w:type="dxa"/>
              <w:right w:w="70" w:type="dxa"/>
            </w:tcMar>
            <w:hideMark/>
          </w:tcPr>
          <w:p w:rsidR="00AA3645" w:rsidRPr="00AA3645" w:rsidRDefault="00AA3645" w:rsidP="00AA364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A3645">
              <w:rPr>
                <w:rFonts w:ascii="Times New Roman" w:eastAsia="Times New Roman" w:hAnsi="Times New Roman" w:cs="Times New Roman"/>
                <w:sz w:val="24"/>
                <w:szCs w:val="26"/>
                <w:lang w:eastAsia="tr-TR"/>
              </w:rPr>
              <w:t>Üye</w:t>
            </w:r>
          </w:p>
          <w:p w:rsidR="00AA3645" w:rsidRPr="00AA3645" w:rsidRDefault="00AA3645" w:rsidP="00AA364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A3645">
              <w:rPr>
                <w:rFonts w:ascii="Times New Roman" w:eastAsia="Times New Roman" w:hAnsi="Times New Roman" w:cs="Times New Roman"/>
                <w:sz w:val="24"/>
                <w:szCs w:val="26"/>
                <w:lang w:eastAsia="tr-TR"/>
              </w:rPr>
              <w:t xml:space="preserve"> Osman </w:t>
            </w:r>
            <w:proofErr w:type="spellStart"/>
            <w:r w:rsidRPr="00AA3645">
              <w:rPr>
                <w:rFonts w:ascii="Times New Roman" w:eastAsia="Times New Roman" w:hAnsi="Times New Roman" w:cs="Times New Roman"/>
                <w:sz w:val="24"/>
                <w:szCs w:val="26"/>
                <w:lang w:eastAsia="tr-TR"/>
              </w:rPr>
              <w:t>Alifeyyaz</w:t>
            </w:r>
            <w:proofErr w:type="spellEnd"/>
            <w:r w:rsidRPr="00AA3645">
              <w:rPr>
                <w:rFonts w:ascii="Times New Roman" w:eastAsia="Times New Roman" w:hAnsi="Times New Roman" w:cs="Times New Roman"/>
                <w:sz w:val="24"/>
                <w:szCs w:val="26"/>
                <w:lang w:eastAsia="tr-TR"/>
              </w:rPr>
              <w:t xml:space="preserve"> PAKSÜT</w:t>
            </w:r>
          </w:p>
        </w:tc>
      </w:tr>
    </w:tbl>
    <w:p w:rsidR="00AA3645" w:rsidRDefault="00AA3645" w:rsidP="00AA364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AA3645">
        <w:rPr>
          <w:rFonts w:ascii="Times New Roman" w:eastAsia="Times New Roman" w:hAnsi="Times New Roman" w:cs="Times New Roman"/>
          <w:color w:val="000000"/>
          <w:sz w:val="24"/>
          <w:szCs w:val="26"/>
          <w:lang w:eastAsia="tr-TR"/>
        </w:rPr>
        <w:t> </w:t>
      </w:r>
    </w:p>
    <w:p w:rsidR="00AA3645" w:rsidRDefault="00AA3645" w:rsidP="00AA364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AA3645">
        <w:rPr>
          <w:rFonts w:ascii="Times New Roman" w:eastAsia="Times New Roman" w:hAnsi="Times New Roman" w:cs="Times New Roman"/>
          <w:color w:val="000000"/>
          <w:sz w:val="24"/>
          <w:szCs w:val="26"/>
          <w:lang w:eastAsia="tr-TR"/>
        </w:rPr>
        <w:t> </w:t>
      </w:r>
    </w:p>
    <w:p w:rsidR="00AA3645" w:rsidRPr="00AA3645" w:rsidRDefault="00AA3645" w:rsidP="00AA364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AA3645">
        <w:rPr>
          <w:rFonts w:ascii="Times New Roman" w:eastAsia="Times New Roman" w:hAnsi="Times New Roman" w:cs="Times New Roman"/>
          <w:color w:val="000000"/>
          <w:sz w:val="24"/>
          <w:szCs w:val="26"/>
          <w:lang w:eastAsia="tr-TR"/>
        </w:rPr>
        <w:lastRenderedPageBreak/>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AA3645" w:rsidRPr="00AA3645" w:rsidTr="00AA3645">
        <w:tc>
          <w:tcPr>
            <w:tcW w:w="1667" w:type="pct"/>
            <w:shd w:val="clear" w:color="auto" w:fill="FFFFFF"/>
            <w:tcMar>
              <w:top w:w="0" w:type="dxa"/>
              <w:left w:w="70" w:type="dxa"/>
              <w:bottom w:w="0" w:type="dxa"/>
              <w:right w:w="70" w:type="dxa"/>
            </w:tcMar>
            <w:hideMark/>
          </w:tcPr>
          <w:p w:rsidR="00AA3645" w:rsidRPr="00AA3645" w:rsidRDefault="00AA3645" w:rsidP="00AA364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A3645">
              <w:rPr>
                <w:rFonts w:ascii="Times New Roman" w:eastAsia="Times New Roman" w:hAnsi="Times New Roman" w:cs="Times New Roman"/>
                <w:sz w:val="24"/>
                <w:szCs w:val="26"/>
                <w:lang w:eastAsia="tr-TR"/>
              </w:rPr>
              <w:t>Üye</w:t>
            </w:r>
          </w:p>
          <w:p w:rsidR="00AA3645" w:rsidRPr="00AA3645" w:rsidRDefault="00AA3645" w:rsidP="00AA364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A3645">
              <w:rPr>
                <w:rFonts w:ascii="Times New Roman" w:eastAsia="Times New Roman" w:hAnsi="Times New Roman" w:cs="Times New Roman"/>
                <w:sz w:val="24"/>
                <w:szCs w:val="26"/>
                <w:lang w:eastAsia="tr-TR"/>
              </w:rPr>
              <w:t> Recep KÖMÜRCÜ</w:t>
            </w:r>
          </w:p>
        </w:tc>
        <w:tc>
          <w:tcPr>
            <w:tcW w:w="1667" w:type="pct"/>
            <w:shd w:val="clear" w:color="auto" w:fill="FFFFFF"/>
            <w:tcMar>
              <w:top w:w="0" w:type="dxa"/>
              <w:left w:w="70" w:type="dxa"/>
              <w:bottom w:w="0" w:type="dxa"/>
              <w:right w:w="70" w:type="dxa"/>
            </w:tcMar>
            <w:hideMark/>
          </w:tcPr>
          <w:p w:rsidR="00AA3645" w:rsidRPr="00AA3645" w:rsidRDefault="00AA3645" w:rsidP="00AA364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A3645">
              <w:rPr>
                <w:rFonts w:ascii="Times New Roman" w:eastAsia="Times New Roman" w:hAnsi="Times New Roman" w:cs="Times New Roman"/>
                <w:sz w:val="24"/>
                <w:szCs w:val="26"/>
                <w:lang w:eastAsia="tr-TR"/>
              </w:rPr>
              <w:t>Üye</w:t>
            </w:r>
          </w:p>
          <w:p w:rsidR="00AA3645" w:rsidRPr="00AA3645" w:rsidRDefault="00AA3645" w:rsidP="00AA364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A3645">
              <w:rPr>
                <w:rFonts w:ascii="Times New Roman" w:eastAsia="Times New Roman" w:hAnsi="Times New Roman" w:cs="Times New Roman"/>
                <w:sz w:val="24"/>
                <w:szCs w:val="26"/>
                <w:lang w:eastAsia="tr-TR"/>
              </w:rPr>
              <w:t xml:space="preserve"> Alparslan ALTAN</w:t>
            </w:r>
          </w:p>
        </w:tc>
        <w:tc>
          <w:tcPr>
            <w:tcW w:w="1667" w:type="pct"/>
            <w:shd w:val="clear" w:color="auto" w:fill="FFFFFF"/>
            <w:tcMar>
              <w:top w:w="0" w:type="dxa"/>
              <w:left w:w="70" w:type="dxa"/>
              <w:bottom w:w="0" w:type="dxa"/>
              <w:right w:w="70" w:type="dxa"/>
            </w:tcMar>
            <w:hideMark/>
          </w:tcPr>
          <w:p w:rsidR="00AA3645" w:rsidRPr="00AA3645" w:rsidRDefault="00AA3645" w:rsidP="00AA364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A3645">
              <w:rPr>
                <w:rFonts w:ascii="Times New Roman" w:eastAsia="Times New Roman" w:hAnsi="Times New Roman" w:cs="Times New Roman"/>
                <w:sz w:val="24"/>
                <w:szCs w:val="26"/>
                <w:lang w:eastAsia="tr-TR"/>
              </w:rPr>
              <w:t>Üye</w:t>
            </w:r>
          </w:p>
          <w:p w:rsidR="00AA3645" w:rsidRPr="00AA3645" w:rsidRDefault="00AA3645" w:rsidP="00AA3645">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AA3645">
              <w:rPr>
                <w:rFonts w:ascii="Times New Roman" w:eastAsia="Times New Roman" w:hAnsi="Times New Roman" w:cs="Times New Roman"/>
                <w:sz w:val="24"/>
                <w:szCs w:val="26"/>
                <w:lang w:eastAsia="tr-TR"/>
              </w:rPr>
              <w:t>Hicabi</w:t>
            </w:r>
            <w:proofErr w:type="spellEnd"/>
            <w:r w:rsidRPr="00AA3645">
              <w:rPr>
                <w:rFonts w:ascii="Times New Roman" w:eastAsia="Times New Roman" w:hAnsi="Times New Roman" w:cs="Times New Roman"/>
                <w:sz w:val="24"/>
                <w:szCs w:val="26"/>
                <w:lang w:eastAsia="tr-TR"/>
              </w:rPr>
              <w:t xml:space="preserve"> DURSUN   </w:t>
            </w:r>
          </w:p>
        </w:tc>
      </w:tr>
    </w:tbl>
    <w:p w:rsidR="00AA3645" w:rsidRDefault="00AA3645" w:rsidP="00AA364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AA3645">
        <w:rPr>
          <w:rFonts w:ascii="Times New Roman" w:eastAsia="Times New Roman" w:hAnsi="Times New Roman" w:cs="Times New Roman"/>
          <w:color w:val="000000"/>
          <w:sz w:val="24"/>
          <w:szCs w:val="26"/>
          <w:lang w:eastAsia="tr-TR"/>
        </w:rPr>
        <w:t> </w:t>
      </w:r>
    </w:p>
    <w:p w:rsidR="00AA3645" w:rsidRDefault="00AA3645" w:rsidP="00AA364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AA3645">
        <w:rPr>
          <w:rFonts w:ascii="Times New Roman" w:eastAsia="Times New Roman" w:hAnsi="Times New Roman" w:cs="Times New Roman"/>
          <w:color w:val="000000"/>
          <w:sz w:val="24"/>
          <w:szCs w:val="26"/>
          <w:lang w:eastAsia="tr-TR"/>
        </w:rPr>
        <w:t> </w:t>
      </w:r>
    </w:p>
    <w:p w:rsidR="00AA3645" w:rsidRPr="00AA3645" w:rsidRDefault="00AA3645" w:rsidP="00AA364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AA3645">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AA3645" w:rsidRPr="00AA3645" w:rsidTr="00AA3645">
        <w:tc>
          <w:tcPr>
            <w:tcW w:w="1667" w:type="pct"/>
            <w:shd w:val="clear" w:color="auto" w:fill="FFFFFF"/>
            <w:tcMar>
              <w:top w:w="0" w:type="dxa"/>
              <w:left w:w="70" w:type="dxa"/>
              <w:bottom w:w="0" w:type="dxa"/>
              <w:right w:w="70" w:type="dxa"/>
            </w:tcMar>
            <w:hideMark/>
          </w:tcPr>
          <w:p w:rsidR="00AA3645" w:rsidRPr="00AA3645" w:rsidRDefault="00AA3645" w:rsidP="00AA364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A3645">
              <w:rPr>
                <w:rFonts w:ascii="Times New Roman" w:eastAsia="Times New Roman" w:hAnsi="Times New Roman" w:cs="Times New Roman"/>
                <w:sz w:val="24"/>
                <w:szCs w:val="26"/>
                <w:lang w:eastAsia="tr-TR"/>
              </w:rPr>
              <w:t>Üye</w:t>
            </w:r>
          </w:p>
          <w:p w:rsidR="00AA3645" w:rsidRPr="00AA3645" w:rsidRDefault="00AA3645" w:rsidP="00AA364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A3645">
              <w:rPr>
                <w:rFonts w:ascii="Times New Roman" w:eastAsia="Times New Roman" w:hAnsi="Times New Roman" w:cs="Times New Roman"/>
                <w:sz w:val="24"/>
                <w:szCs w:val="26"/>
                <w:lang w:eastAsia="tr-TR"/>
              </w:rPr>
              <w:t>Erdal TERCAN</w:t>
            </w:r>
          </w:p>
        </w:tc>
        <w:tc>
          <w:tcPr>
            <w:tcW w:w="1667" w:type="pct"/>
            <w:shd w:val="clear" w:color="auto" w:fill="FFFFFF"/>
            <w:tcMar>
              <w:top w:w="0" w:type="dxa"/>
              <w:left w:w="70" w:type="dxa"/>
              <w:bottom w:w="0" w:type="dxa"/>
              <w:right w:w="70" w:type="dxa"/>
            </w:tcMar>
            <w:hideMark/>
          </w:tcPr>
          <w:p w:rsidR="00AA3645" w:rsidRPr="00AA3645" w:rsidRDefault="00AA3645" w:rsidP="00AA364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A3645">
              <w:rPr>
                <w:rFonts w:ascii="Times New Roman" w:eastAsia="Times New Roman" w:hAnsi="Times New Roman" w:cs="Times New Roman"/>
                <w:sz w:val="24"/>
                <w:szCs w:val="26"/>
                <w:lang w:eastAsia="tr-TR"/>
              </w:rPr>
              <w:t>Üye</w:t>
            </w:r>
          </w:p>
          <w:p w:rsidR="00AA3645" w:rsidRPr="00AA3645" w:rsidRDefault="00AA3645" w:rsidP="00AA364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A3645">
              <w:rPr>
                <w:rFonts w:ascii="Times New Roman" w:eastAsia="Times New Roman" w:hAnsi="Times New Roman" w:cs="Times New Roman"/>
                <w:sz w:val="24"/>
                <w:szCs w:val="26"/>
                <w:lang w:eastAsia="tr-TR"/>
              </w:rPr>
              <w:t>Muammer TOPAL</w:t>
            </w:r>
          </w:p>
        </w:tc>
        <w:tc>
          <w:tcPr>
            <w:tcW w:w="1667" w:type="pct"/>
            <w:shd w:val="clear" w:color="auto" w:fill="FFFFFF"/>
            <w:tcMar>
              <w:top w:w="0" w:type="dxa"/>
              <w:left w:w="70" w:type="dxa"/>
              <w:bottom w:w="0" w:type="dxa"/>
              <w:right w:w="70" w:type="dxa"/>
            </w:tcMar>
            <w:hideMark/>
          </w:tcPr>
          <w:p w:rsidR="00AA3645" w:rsidRPr="00AA3645" w:rsidRDefault="00AA3645" w:rsidP="00AA364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A3645">
              <w:rPr>
                <w:rFonts w:ascii="Times New Roman" w:eastAsia="Times New Roman" w:hAnsi="Times New Roman" w:cs="Times New Roman"/>
                <w:sz w:val="24"/>
                <w:szCs w:val="26"/>
                <w:lang w:eastAsia="tr-TR"/>
              </w:rPr>
              <w:t>Üye</w:t>
            </w:r>
          </w:p>
          <w:p w:rsidR="00AA3645" w:rsidRPr="00AA3645" w:rsidRDefault="00AA3645" w:rsidP="00AA364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A3645">
              <w:rPr>
                <w:rFonts w:ascii="Times New Roman" w:eastAsia="Times New Roman" w:hAnsi="Times New Roman" w:cs="Times New Roman"/>
                <w:sz w:val="24"/>
                <w:szCs w:val="26"/>
                <w:lang w:eastAsia="tr-TR"/>
              </w:rPr>
              <w:t>M. Emin KUZ</w:t>
            </w:r>
          </w:p>
        </w:tc>
      </w:tr>
    </w:tbl>
    <w:p w:rsidR="00AA3645" w:rsidRDefault="00AA3645" w:rsidP="00AA364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AA3645">
        <w:rPr>
          <w:rFonts w:ascii="Times New Roman" w:eastAsia="Times New Roman" w:hAnsi="Times New Roman" w:cs="Times New Roman"/>
          <w:color w:val="000000"/>
          <w:sz w:val="24"/>
          <w:szCs w:val="26"/>
          <w:lang w:eastAsia="tr-TR"/>
        </w:rPr>
        <w:t> </w:t>
      </w:r>
    </w:p>
    <w:p w:rsidR="00AA3645" w:rsidRDefault="00AA3645" w:rsidP="00AA364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AA3645">
        <w:rPr>
          <w:rFonts w:ascii="Times New Roman" w:eastAsia="Times New Roman" w:hAnsi="Times New Roman" w:cs="Times New Roman"/>
          <w:color w:val="000000"/>
          <w:sz w:val="24"/>
          <w:szCs w:val="26"/>
          <w:lang w:eastAsia="tr-TR"/>
        </w:rPr>
        <w:t> </w:t>
      </w:r>
    </w:p>
    <w:p w:rsidR="00AA3645" w:rsidRPr="00AA3645" w:rsidRDefault="00AA3645" w:rsidP="00AA364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AA3645">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AA3645" w:rsidRPr="00AA3645" w:rsidTr="00AA3645">
        <w:tc>
          <w:tcPr>
            <w:tcW w:w="1667" w:type="pct"/>
            <w:shd w:val="clear" w:color="auto" w:fill="FFFFFF"/>
            <w:tcMar>
              <w:top w:w="0" w:type="dxa"/>
              <w:left w:w="70" w:type="dxa"/>
              <w:bottom w:w="0" w:type="dxa"/>
              <w:right w:w="70" w:type="dxa"/>
            </w:tcMar>
            <w:hideMark/>
          </w:tcPr>
          <w:p w:rsidR="00AA3645" w:rsidRPr="00AA3645" w:rsidRDefault="00AA3645" w:rsidP="00AA364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A3645">
              <w:rPr>
                <w:rFonts w:ascii="Times New Roman" w:eastAsia="Times New Roman" w:hAnsi="Times New Roman" w:cs="Times New Roman"/>
                <w:sz w:val="24"/>
                <w:szCs w:val="26"/>
                <w:lang w:eastAsia="tr-TR"/>
              </w:rPr>
              <w:t>Üye</w:t>
            </w:r>
          </w:p>
          <w:p w:rsidR="00AA3645" w:rsidRPr="00AA3645" w:rsidRDefault="00AA3645" w:rsidP="00AA364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A3645">
              <w:rPr>
                <w:rFonts w:ascii="Times New Roman" w:eastAsia="Times New Roman" w:hAnsi="Times New Roman" w:cs="Times New Roman"/>
                <w:sz w:val="24"/>
                <w:szCs w:val="26"/>
                <w:lang w:eastAsia="tr-TR"/>
              </w:rPr>
              <w:t>Hasan Tahsin GÖKCAN</w:t>
            </w:r>
          </w:p>
        </w:tc>
        <w:tc>
          <w:tcPr>
            <w:tcW w:w="1667" w:type="pct"/>
            <w:shd w:val="clear" w:color="auto" w:fill="FFFFFF"/>
            <w:tcMar>
              <w:top w:w="0" w:type="dxa"/>
              <w:left w:w="70" w:type="dxa"/>
              <w:bottom w:w="0" w:type="dxa"/>
              <w:right w:w="70" w:type="dxa"/>
            </w:tcMar>
            <w:hideMark/>
          </w:tcPr>
          <w:p w:rsidR="00AA3645" w:rsidRPr="00AA3645" w:rsidRDefault="00AA3645" w:rsidP="00AA364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A3645">
              <w:rPr>
                <w:rFonts w:ascii="Times New Roman" w:eastAsia="Times New Roman" w:hAnsi="Times New Roman" w:cs="Times New Roman"/>
                <w:sz w:val="24"/>
                <w:szCs w:val="26"/>
                <w:lang w:eastAsia="tr-TR"/>
              </w:rPr>
              <w:t>Üye</w:t>
            </w:r>
          </w:p>
          <w:p w:rsidR="00AA3645" w:rsidRPr="00AA3645" w:rsidRDefault="00AA3645" w:rsidP="00AA364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A3645">
              <w:rPr>
                <w:rFonts w:ascii="Times New Roman" w:eastAsia="Times New Roman" w:hAnsi="Times New Roman" w:cs="Times New Roman"/>
                <w:sz w:val="24"/>
                <w:szCs w:val="26"/>
                <w:lang w:eastAsia="tr-TR"/>
              </w:rPr>
              <w:t>Kadir ÖZKAYA</w:t>
            </w:r>
          </w:p>
        </w:tc>
        <w:tc>
          <w:tcPr>
            <w:tcW w:w="1667" w:type="pct"/>
            <w:shd w:val="clear" w:color="auto" w:fill="FFFFFF"/>
            <w:tcMar>
              <w:top w:w="0" w:type="dxa"/>
              <w:left w:w="70" w:type="dxa"/>
              <w:bottom w:w="0" w:type="dxa"/>
              <w:right w:w="70" w:type="dxa"/>
            </w:tcMar>
            <w:hideMark/>
          </w:tcPr>
          <w:p w:rsidR="00AA3645" w:rsidRPr="00AA3645" w:rsidRDefault="00AA3645" w:rsidP="00AA364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A3645">
              <w:rPr>
                <w:rFonts w:ascii="Times New Roman" w:eastAsia="Times New Roman" w:hAnsi="Times New Roman" w:cs="Times New Roman"/>
                <w:sz w:val="24"/>
                <w:szCs w:val="26"/>
                <w:lang w:eastAsia="tr-TR"/>
              </w:rPr>
              <w:t>Üye</w:t>
            </w:r>
          </w:p>
          <w:p w:rsidR="00AA3645" w:rsidRPr="00AA3645" w:rsidRDefault="00AA3645" w:rsidP="00AA364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A3645">
              <w:rPr>
                <w:rFonts w:ascii="Times New Roman" w:eastAsia="Times New Roman" w:hAnsi="Times New Roman" w:cs="Times New Roman"/>
                <w:sz w:val="24"/>
                <w:szCs w:val="26"/>
                <w:lang w:eastAsia="tr-TR"/>
              </w:rPr>
              <w:t>Rıdvan GÜLEÇ</w:t>
            </w:r>
          </w:p>
        </w:tc>
      </w:tr>
    </w:tbl>
    <w:p w:rsidR="00AA3645" w:rsidRDefault="00AA3645" w:rsidP="00AA364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A3645">
        <w:rPr>
          <w:rFonts w:ascii="Times New Roman" w:eastAsia="Times New Roman" w:hAnsi="Times New Roman" w:cs="Times New Roman"/>
          <w:b/>
          <w:bCs/>
          <w:color w:val="000000"/>
          <w:sz w:val="24"/>
          <w:szCs w:val="26"/>
          <w:lang w:eastAsia="tr-TR"/>
        </w:rPr>
        <w:t> </w:t>
      </w:r>
    </w:p>
    <w:p w:rsidR="00CE1FB9" w:rsidRPr="00AA3645" w:rsidRDefault="00CE1FB9" w:rsidP="00AA3645">
      <w:pPr>
        <w:spacing w:before="100" w:beforeAutospacing="1" w:after="100" w:afterAutospacing="1" w:line="240" w:lineRule="auto"/>
        <w:ind w:firstLine="709"/>
        <w:jc w:val="both"/>
        <w:rPr>
          <w:rFonts w:ascii="Times New Roman" w:hAnsi="Times New Roman" w:cs="Times New Roman"/>
          <w:sz w:val="24"/>
        </w:rPr>
      </w:pPr>
    </w:p>
    <w:sectPr w:rsidR="00CE1FB9" w:rsidRPr="00AA3645" w:rsidSect="00AA3645">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4BC0" w:rsidRDefault="00B74BC0" w:rsidP="00AA3645">
      <w:pPr>
        <w:spacing w:after="0" w:line="240" w:lineRule="auto"/>
      </w:pPr>
      <w:r>
        <w:separator/>
      </w:r>
    </w:p>
  </w:endnote>
  <w:endnote w:type="continuationSeparator" w:id="0">
    <w:p w:rsidR="00B74BC0" w:rsidRDefault="00B74BC0" w:rsidP="00AA36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3645" w:rsidRDefault="00AA3645" w:rsidP="00D25BB6">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AA3645" w:rsidRDefault="00AA3645" w:rsidP="00AA3645">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3645" w:rsidRPr="00AA3645" w:rsidRDefault="00AA3645" w:rsidP="00D25BB6">
    <w:pPr>
      <w:pStyle w:val="Altbilgi"/>
      <w:framePr w:wrap="around" w:vAnchor="text" w:hAnchor="margin" w:xAlign="right" w:y="1"/>
      <w:rPr>
        <w:rStyle w:val="SayfaNumaras"/>
        <w:rFonts w:ascii="Times New Roman" w:hAnsi="Times New Roman" w:cs="Times New Roman"/>
      </w:rPr>
    </w:pPr>
    <w:r w:rsidRPr="00AA3645">
      <w:rPr>
        <w:rStyle w:val="SayfaNumaras"/>
        <w:rFonts w:ascii="Times New Roman" w:hAnsi="Times New Roman" w:cs="Times New Roman"/>
      </w:rPr>
      <w:fldChar w:fldCharType="begin"/>
    </w:r>
    <w:r w:rsidRPr="00AA3645">
      <w:rPr>
        <w:rStyle w:val="SayfaNumaras"/>
        <w:rFonts w:ascii="Times New Roman" w:hAnsi="Times New Roman" w:cs="Times New Roman"/>
      </w:rPr>
      <w:instrText xml:space="preserve">PAGE  </w:instrText>
    </w:r>
    <w:r w:rsidRPr="00AA3645">
      <w:rPr>
        <w:rStyle w:val="SayfaNumaras"/>
        <w:rFonts w:ascii="Times New Roman" w:hAnsi="Times New Roman" w:cs="Times New Roman"/>
      </w:rPr>
      <w:fldChar w:fldCharType="separate"/>
    </w:r>
    <w:r>
      <w:rPr>
        <w:rStyle w:val="SayfaNumaras"/>
        <w:rFonts w:ascii="Times New Roman" w:hAnsi="Times New Roman" w:cs="Times New Roman"/>
        <w:noProof/>
      </w:rPr>
      <w:t>6</w:t>
    </w:r>
    <w:r w:rsidRPr="00AA3645">
      <w:rPr>
        <w:rStyle w:val="SayfaNumaras"/>
        <w:rFonts w:ascii="Times New Roman" w:hAnsi="Times New Roman" w:cs="Times New Roman"/>
      </w:rPr>
      <w:fldChar w:fldCharType="end"/>
    </w:r>
  </w:p>
  <w:p w:rsidR="00AA3645" w:rsidRPr="00AA3645" w:rsidRDefault="00AA3645" w:rsidP="00AA3645">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3645" w:rsidRDefault="00AA3645">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4BC0" w:rsidRDefault="00B74BC0" w:rsidP="00AA3645">
      <w:pPr>
        <w:spacing w:after="0" w:line="240" w:lineRule="auto"/>
      </w:pPr>
      <w:r>
        <w:separator/>
      </w:r>
    </w:p>
  </w:footnote>
  <w:footnote w:type="continuationSeparator" w:id="0">
    <w:p w:rsidR="00B74BC0" w:rsidRDefault="00B74BC0" w:rsidP="00AA36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3645" w:rsidRDefault="00AA3645">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3645" w:rsidRDefault="00AA3645">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2015</w:t>
    </w:r>
    <w:proofErr w:type="gramEnd"/>
    <w:r>
      <w:rPr>
        <w:rFonts w:ascii="Times New Roman" w:hAnsi="Times New Roman" w:cs="Times New Roman"/>
        <w:b/>
      </w:rPr>
      <w:t>/37</w:t>
    </w:r>
  </w:p>
  <w:p w:rsidR="00AA3645" w:rsidRDefault="00AA3645">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2015</w:t>
    </w:r>
    <w:proofErr w:type="gramEnd"/>
    <w:r>
      <w:rPr>
        <w:rFonts w:ascii="Times New Roman" w:hAnsi="Times New Roman" w:cs="Times New Roman"/>
        <w:b/>
      </w:rPr>
      <w:t>/119</w:t>
    </w:r>
  </w:p>
  <w:p w:rsidR="00AA3645" w:rsidRPr="00AA3645" w:rsidRDefault="00AA3645">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3645" w:rsidRDefault="00AA3645">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9D2"/>
    <w:rsid w:val="001219D2"/>
    <w:rsid w:val="00AA3645"/>
    <w:rsid w:val="00B74BC0"/>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6AEEF3-D168-4788-83F3-A896FD731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AA3645"/>
    <w:rPr>
      <w:color w:val="0000FF"/>
      <w:u w:val="single"/>
    </w:rPr>
  </w:style>
  <w:style w:type="paragraph" w:styleId="stbilgi">
    <w:name w:val="header"/>
    <w:basedOn w:val="Normal"/>
    <w:link w:val="stbilgiChar"/>
    <w:uiPriority w:val="99"/>
    <w:unhideWhenUsed/>
    <w:rsid w:val="00AA364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A3645"/>
  </w:style>
  <w:style w:type="paragraph" w:styleId="Altbilgi">
    <w:name w:val="footer"/>
    <w:basedOn w:val="Normal"/>
    <w:link w:val="AltbilgiChar"/>
    <w:uiPriority w:val="99"/>
    <w:unhideWhenUsed/>
    <w:rsid w:val="00AA364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A3645"/>
  </w:style>
  <w:style w:type="character" w:styleId="SayfaNumaras">
    <w:name w:val="page number"/>
    <w:basedOn w:val="VarsaylanParagrafYazTipi"/>
    <w:uiPriority w:val="99"/>
    <w:semiHidden/>
    <w:unhideWhenUsed/>
    <w:rsid w:val="00AA36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234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2036</Words>
  <Characters>11611</Characters>
  <Application>Microsoft Office Word</Application>
  <DocSecurity>0</DocSecurity>
  <Lines>96</Lines>
  <Paragraphs>27</Paragraphs>
  <ScaleCrop>false</ScaleCrop>
  <Company/>
  <LinksUpToDate>false</LinksUpToDate>
  <CharactersWithSpaces>13620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2019-02-26T10:37:00Z</dcterms:created>
  <dcterms:modified xsi:type="dcterms:W3CDTF">2019-02-26T10:39:00Z</dcterms:modified>
</cp:coreProperties>
</file>