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767" w:rsidRPr="00B40767" w:rsidRDefault="00B40767" w:rsidP="00B40767">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b/>
          <w:bCs/>
          <w:color w:val="000000"/>
          <w:sz w:val="24"/>
          <w:szCs w:val="30"/>
          <w:lang w:eastAsia="tr-TR"/>
        </w:rPr>
        <w:t>ANAYASA MAHKEMESİ KARARI</w:t>
      </w:r>
    </w:p>
    <w:p w:rsidR="00B40767" w:rsidRP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color w:val="000000"/>
          <w:sz w:val="24"/>
          <w:szCs w:val="19"/>
          <w:lang w:eastAsia="tr-TR"/>
        </w:rPr>
        <w:t> </w:t>
      </w:r>
    </w:p>
    <w:p w:rsidR="00B40767" w:rsidRPr="00B40767" w:rsidRDefault="00B40767" w:rsidP="00B40767">
      <w:pPr>
        <w:shd w:val="clear" w:color="auto" w:fill="FFFFFF"/>
        <w:spacing w:after="0" w:line="240" w:lineRule="auto"/>
        <w:jc w:val="both"/>
        <w:rPr>
          <w:rFonts w:ascii="Times New Roman" w:eastAsia="Times New Roman" w:hAnsi="Times New Roman" w:cs="Times New Roman"/>
          <w:b/>
          <w:bCs/>
          <w:color w:val="000000"/>
          <w:sz w:val="24"/>
          <w:lang w:eastAsia="tr-TR"/>
        </w:rPr>
      </w:pPr>
      <w:r w:rsidRPr="00B40767">
        <w:rPr>
          <w:rFonts w:ascii="Times New Roman" w:eastAsia="Times New Roman" w:hAnsi="Times New Roman" w:cs="Times New Roman"/>
          <w:b/>
          <w:bCs/>
          <w:color w:val="000000"/>
          <w:sz w:val="24"/>
          <w:lang w:eastAsia="tr-TR"/>
        </w:rPr>
        <w:t xml:space="preserve">Esas </w:t>
      </w:r>
      <w:proofErr w:type="gramStart"/>
      <w:r w:rsidRPr="00B40767">
        <w:rPr>
          <w:rFonts w:ascii="Times New Roman" w:eastAsia="Times New Roman" w:hAnsi="Times New Roman" w:cs="Times New Roman"/>
          <w:b/>
          <w:bCs/>
          <w:color w:val="000000"/>
          <w:sz w:val="24"/>
          <w:lang w:eastAsia="tr-TR"/>
        </w:rPr>
        <w:t>Sayısı : 2013</w:t>
      </w:r>
      <w:proofErr w:type="gramEnd"/>
      <w:r w:rsidRPr="00B40767">
        <w:rPr>
          <w:rFonts w:ascii="Times New Roman" w:eastAsia="Times New Roman" w:hAnsi="Times New Roman" w:cs="Times New Roman"/>
          <w:b/>
          <w:bCs/>
          <w:color w:val="000000"/>
          <w:sz w:val="24"/>
          <w:lang w:eastAsia="tr-TR"/>
        </w:rPr>
        <w:t>/110</w:t>
      </w:r>
    </w:p>
    <w:p w:rsidR="00B40767" w:rsidRPr="00B40767" w:rsidRDefault="00B40767" w:rsidP="00B40767">
      <w:pPr>
        <w:shd w:val="clear" w:color="auto" w:fill="FFFFFF"/>
        <w:spacing w:after="0" w:line="240" w:lineRule="auto"/>
        <w:jc w:val="both"/>
        <w:rPr>
          <w:rFonts w:ascii="Times New Roman" w:eastAsia="Times New Roman" w:hAnsi="Times New Roman" w:cs="Times New Roman"/>
          <w:b/>
          <w:bCs/>
          <w:color w:val="000000"/>
          <w:sz w:val="24"/>
          <w:lang w:eastAsia="tr-TR"/>
        </w:rPr>
      </w:pPr>
      <w:r w:rsidRPr="00B40767">
        <w:rPr>
          <w:rFonts w:ascii="Times New Roman" w:eastAsia="Times New Roman" w:hAnsi="Times New Roman" w:cs="Times New Roman"/>
          <w:b/>
          <w:bCs/>
          <w:color w:val="000000"/>
          <w:sz w:val="24"/>
          <w:lang w:eastAsia="tr-TR"/>
        </w:rPr>
        <w:t xml:space="preserve">Karar </w:t>
      </w:r>
      <w:proofErr w:type="gramStart"/>
      <w:r w:rsidRPr="00B40767">
        <w:rPr>
          <w:rFonts w:ascii="Times New Roman" w:eastAsia="Times New Roman" w:hAnsi="Times New Roman" w:cs="Times New Roman"/>
          <w:b/>
          <w:bCs/>
          <w:color w:val="000000"/>
          <w:sz w:val="24"/>
          <w:lang w:eastAsia="tr-TR"/>
        </w:rPr>
        <w:t>Sayısı : 2014</w:t>
      </w:r>
      <w:proofErr w:type="gramEnd"/>
      <w:r w:rsidRPr="00B40767">
        <w:rPr>
          <w:rFonts w:ascii="Times New Roman" w:eastAsia="Times New Roman" w:hAnsi="Times New Roman" w:cs="Times New Roman"/>
          <w:b/>
          <w:bCs/>
          <w:color w:val="000000"/>
          <w:sz w:val="24"/>
          <w:lang w:eastAsia="tr-TR"/>
        </w:rPr>
        <w:t>/8</w:t>
      </w:r>
    </w:p>
    <w:p w:rsidR="00B40767" w:rsidRPr="00B40767" w:rsidRDefault="00B40767" w:rsidP="00B40767">
      <w:pPr>
        <w:shd w:val="clear" w:color="auto" w:fill="FFFFFF"/>
        <w:spacing w:after="0" w:line="240" w:lineRule="auto"/>
        <w:jc w:val="both"/>
        <w:rPr>
          <w:rFonts w:ascii="Times New Roman" w:eastAsia="Times New Roman" w:hAnsi="Times New Roman" w:cs="Times New Roman"/>
          <w:b/>
          <w:bCs/>
          <w:color w:val="000000"/>
          <w:sz w:val="24"/>
          <w:lang w:eastAsia="tr-TR"/>
        </w:rPr>
      </w:pPr>
      <w:r w:rsidRPr="00B40767">
        <w:rPr>
          <w:rFonts w:ascii="Times New Roman" w:eastAsia="Times New Roman" w:hAnsi="Times New Roman" w:cs="Times New Roman"/>
          <w:b/>
          <w:bCs/>
          <w:color w:val="000000"/>
          <w:sz w:val="24"/>
          <w:lang w:eastAsia="tr-TR"/>
        </w:rPr>
        <w:t xml:space="preserve">Karar </w:t>
      </w:r>
      <w:proofErr w:type="gramStart"/>
      <w:r w:rsidRPr="00B40767">
        <w:rPr>
          <w:rFonts w:ascii="Times New Roman" w:eastAsia="Times New Roman" w:hAnsi="Times New Roman" w:cs="Times New Roman"/>
          <w:b/>
          <w:bCs/>
          <w:color w:val="000000"/>
          <w:sz w:val="24"/>
          <w:lang w:eastAsia="tr-TR"/>
        </w:rPr>
        <w:t>Günü : 16</w:t>
      </w:r>
      <w:proofErr w:type="gramEnd"/>
      <w:r w:rsidRPr="00B40767">
        <w:rPr>
          <w:rFonts w:ascii="Times New Roman" w:eastAsia="Times New Roman" w:hAnsi="Times New Roman" w:cs="Times New Roman"/>
          <w:b/>
          <w:bCs/>
          <w:color w:val="000000"/>
          <w:sz w:val="24"/>
          <w:lang w:eastAsia="tr-TR"/>
        </w:rPr>
        <w:t>.1.2014</w:t>
      </w:r>
    </w:p>
    <w:p w:rsidR="00B40767" w:rsidRDefault="00B40767" w:rsidP="00B40767">
      <w:pPr>
        <w:shd w:val="clear" w:color="auto" w:fill="FFFFFF"/>
        <w:spacing w:after="0" w:line="240" w:lineRule="auto"/>
        <w:jc w:val="both"/>
        <w:rPr>
          <w:rFonts w:ascii="Times New Roman" w:eastAsia="Times New Roman" w:hAnsi="Times New Roman" w:cs="Times New Roman"/>
          <w:b/>
          <w:bCs/>
          <w:color w:val="000000"/>
          <w:sz w:val="24"/>
          <w:lang w:eastAsia="tr-TR"/>
        </w:rPr>
      </w:pPr>
      <w:r w:rsidRPr="00B40767">
        <w:rPr>
          <w:rFonts w:ascii="Times New Roman" w:eastAsia="Times New Roman" w:hAnsi="Times New Roman" w:cs="Times New Roman"/>
          <w:b/>
          <w:bCs/>
          <w:color w:val="000000"/>
          <w:sz w:val="24"/>
          <w:lang w:eastAsia="tr-TR"/>
        </w:rPr>
        <w:t>R.G. Tarih-</w:t>
      </w:r>
      <w:proofErr w:type="gramStart"/>
      <w:r w:rsidRPr="00B40767">
        <w:rPr>
          <w:rFonts w:ascii="Times New Roman" w:eastAsia="Times New Roman" w:hAnsi="Times New Roman" w:cs="Times New Roman"/>
          <w:b/>
          <w:bCs/>
          <w:color w:val="000000"/>
          <w:sz w:val="24"/>
          <w:lang w:eastAsia="tr-TR"/>
        </w:rPr>
        <w:t>Sayı : 09</w:t>
      </w:r>
      <w:proofErr w:type="gramEnd"/>
      <w:r w:rsidRPr="00B40767">
        <w:rPr>
          <w:rFonts w:ascii="Times New Roman" w:eastAsia="Times New Roman" w:hAnsi="Times New Roman" w:cs="Times New Roman"/>
          <w:b/>
          <w:bCs/>
          <w:color w:val="000000"/>
          <w:sz w:val="24"/>
          <w:lang w:eastAsia="tr-TR"/>
        </w:rPr>
        <w:t>.05.2014-28995</w:t>
      </w:r>
      <w:r w:rsidRPr="00B40767">
        <w:rPr>
          <w:rFonts w:ascii="Times New Roman" w:eastAsia="Times New Roman" w:hAnsi="Times New Roman" w:cs="Times New Roman"/>
          <w:b/>
          <w:bCs/>
          <w:color w:val="000000"/>
          <w:sz w:val="24"/>
          <w:lang w:eastAsia="tr-TR"/>
        </w:rPr>
        <w:t> </w:t>
      </w:r>
    </w:p>
    <w:p w:rsidR="00B40767" w:rsidRDefault="00B40767" w:rsidP="00B40767">
      <w:pPr>
        <w:shd w:val="clear" w:color="auto" w:fill="FFFFFF"/>
        <w:spacing w:after="0" w:line="240" w:lineRule="auto"/>
        <w:jc w:val="both"/>
        <w:rPr>
          <w:rFonts w:ascii="Times New Roman" w:eastAsia="Times New Roman" w:hAnsi="Times New Roman" w:cs="Times New Roman"/>
          <w:color w:val="000000"/>
          <w:sz w:val="24"/>
          <w:szCs w:val="24"/>
          <w:lang w:eastAsia="tr-TR"/>
        </w:rPr>
      </w:pPr>
    </w:p>
    <w:p w:rsid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b/>
          <w:bCs/>
          <w:color w:val="000000"/>
          <w:sz w:val="24"/>
          <w:lang w:eastAsia="tr-TR"/>
        </w:rPr>
        <w:t xml:space="preserve">İTİRAZ YOLUNA </w:t>
      </w:r>
      <w:proofErr w:type="gramStart"/>
      <w:r w:rsidRPr="00B40767">
        <w:rPr>
          <w:rFonts w:ascii="Times New Roman" w:eastAsia="Times New Roman" w:hAnsi="Times New Roman" w:cs="Times New Roman"/>
          <w:b/>
          <w:bCs/>
          <w:color w:val="000000"/>
          <w:sz w:val="24"/>
          <w:lang w:eastAsia="tr-TR"/>
        </w:rPr>
        <w:t>BAŞVURAN :</w:t>
      </w:r>
      <w:r w:rsidRPr="00B40767">
        <w:rPr>
          <w:rFonts w:ascii="Times New Roman" w:eastAsia="Times New Roman" w:hAnsi="Times New Roman" w:cs="Times New Roman"/>
          <w:b/>
          <w:bCs/>
          <w:color w:val="000000"/>
          <w:sz w:val="24"/>
          <w:szCs w:val="19"/>
          <w:lang w:eastAsia="tr-TR"/>
        </w:rPr>
        <w:t> </w:t>
      </w:r>
      <w:r w:rsidRPr="00B40767">
        <w:rPr>
          <w:rFonts w:ascii="Times New Roman" w:eastAsia="Times New Roman" w:hAnsi="Times New Roman" w:cs="Times New Roman"/>
          <w:color w:val="000000"/>
          <w:sz w:val="24"/>
          <w:szCs w:val="19"/>
          <w:lang w:eastAsia="tr-TR"/>
        </w:rPr>
        <w:t>Mardin</w:t>
      </w:r>
      <w:proofErr w:type="gramEnd"/>
      <w:r w:rsidRPr="00B40767">
        <w:rPr>
          <w:rFonts w:ascii="Times New Roman" w:eastAsia="Times New Roman" w:hAnsi="Times New Roman" w:cs="Times New Roman"/>
          <w:color w:val="000000"/>
          <w:sz w:val="24"/>
          <w:szCs w:val="19"/>
          <w:lang w:eastAsia="tr-TR"/>
        </w:rPr>
        <w:t xml:space="preserve"> İdare Mahkemesi</w:t>
      </w:r>
    </w:p>
    <w:p w:rsid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b/>
          <w:bCs/>
          <w:color w:val="000000"/>
          <w:sz w:val="24"/>
          <w:lang w:eastAsia="tr-TR"/>
        </w:rPr>
        <w:t>İTİRAZIN KONUSU :</w:t>
      </w:r>
      <w:r w:rsidRPr="00B40767">
        <w:rPr>
          <w:rFonts w:ascii="Times New Roman" w:eastAsia="Times New Roman" w:hAnsi="Times New Roman" w:cs="Times New Roman"/>
          <w:color w:val="000000"/>
          <w:sz w:val="24"/>
          <w:szCs w:val="19"/>
          <w:lang w:eastAsia="tr-TR"/>
        </w:rPr>
        <w:t> 23.7.1965 günlü, 657 sayılı Devlet Memurları Kanunu'nun, 12.5.1982 günlü, 2670 sayılı 657 sayılı Devlet Memurları Kanununun Bazı Maddelerinin Değiştirilmesi, Bazı Maddelerinin Kaldırılması ve Bu Kanuna Bazı Maddeler Eklenmesi Hakkında Kanun'un 31. maddesiyle değiştirilen 125. maddesinin birinci fıkrasının (E) bendinin (g) alt bendinin Anayasa'nın 2</w:t>
      </w:r>
      <w:proofErr w:type="gramStart"/>
      <w:r w:rsidRPr="00B40767">
        <w:rPr>
          <w:rFonts w:ascii="Times New Roman" w:eastAsia="Times New Roman" w:hAnsi="Times New Roman" w:cs="Times New Roman"/>
          <w:color w:val="000000"/>
          <w:sz w:val="24"/>
          <w:szCs w:val="19"/>
          <w:lang w:eastAsia="tr-TR"/>
        </w:rPr>
        <w:t>.,</w:t>
      </w:r>
      <w:proofErr w:type="gramEnd"/>
      <w:r w:rsidRPr="00B40767">
        <w:rPr>
          <w:rFonts w:ascii="Times New Roman" w:eastAsia="Times New Roman" w:hAnsi="Times New Roman" w:cs="Times New Roman"/>
          <w:color w:val="000000"/>
          <w:sz w:val="24"/>
          <w:szCs w:val="19"/>
          <w:lang w:eastAsia="tr-TR"/>
        </w:rPr>
        <w:t xml:space="preserve"> 13., 38., 49., 70. ve 128. maddelerine aykırılığı ileri sürülerek iptaline ve yürürlüğünün durdurulmasına karar verilmesi istemidir.</w:t>
      </w:r>
    </w:p>
    <w:p w:rsid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b/>
          <w:bCs/>
          <w:color w:val="000000"/>
          <w:sz w:val="24"/>
          <w:lang w:eastAsia="tr-TR"/>
        </w:rPr>
        <w:t>I- OLAY</w:t>
      </w:r>
    </w:p>
    <w:p w:rsidR="00B40767" w:rsidRP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color w:val="000000"/>
          <w:sz w:val="24"/>
          <w:szCs w:val="19"/>
          <w:lang w:eastAsia="tr-TR"/>
        </w:rPr>
        <w:t>Davacının, zabıt kâtipliği sınavında bir adaya yardımcı olduğu gerekçesiyle itiraz konusu kural uyarınca Devlet memurluğundan çıkarma cezası ile cezalandırılmasına ilişkin işlemin iptali istemiyle açılan davada, itiraz konusu kuralın Anayasa'ya aykırı olduğu kanısına varan Mahkeme, iptali için başvurmuştur.</w:t>
      </w:r>
    </w:p>
    <w:p w:rsid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b/>
          <w:bCs/>
          <w:color w:val="000000"/>
          <w:sz w:val="24"/>
          <w:lang w:eastAsia="tr-TR"/>
        </w:rPr>
        <w:t>III- YASA METİNLERİ</w:t>
      </w:r>
    </w:p>
    <w:p w:rsid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b/>
          <w:bCs/>
          <w:color w:val="000000"/>
          <w:sz w:val="24"/>
          <w:lang w:eastAsia="tr-TR"/>
        </w:rPr>
        <w:t>A- İtiraz Konusu Yasa Kuralı</w:t>
      </w:r>
    </w:p>
    <w:p w:rsid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40767">
        <w:rPr>
          <w:rFonts w:ascii="Times New Roman" w:eastAsia="Times New Roman" w:hAnsi="Times New Roman" w:cs="Times New Roman"/>
          <w:color w:val="000000"/>
          <w:sz w:val="24"/>
          <w:szCs w:val="19"/>
          <w:lang w:eastAsia="tr-TR"/>
        </w:rPr>
        <w:t>Kanun'un 125. maddesinin birinci fıkrasının (E) bendinin itiraz konusu (g) alt bendi şöyledir:</w:t>
      </w:r>
    </w:p>
    <w:p w:rsidR="00B40767" w:rsidRP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40767">
        <w:rPr>
          <w:rFonts w:ascii="Times New Roman" w:eastAsia="Times New Roman" w:hAnsi="Times New Roman" w:cs="Times New Roman"/>
          <w:color w:val="000000"/>
          <w:sz w:val="24"/>
          <w:lang w:eastAsia="tr-TR"/>
        </w:rPr>
        <w:t>“</w:t>
      </w:r>
      <w:r w:rsidRPr="00B40767">
        <w:rPr>
          <w:rFonts w:ascii="Times New Roman" w:eastAsia="Times New Roman" w:hAnsi="Times New Roman" w:cs="Times New Roman"/>
          <w:b/>
          <w:bCs/>
          <w:i/>
          <w:iCs/>
          <w:color w:val="000000"/>
          <w:sz w:val="24"/>
          <w:lang w:eastAsia="tr-TR"/>
        </w:rPr>
        <w:t>Madde 125-</w:t>
      </w:r>
      <w:r w:rsidRPr="00B40767">
        <w:rPr>
          <w:rFonts w:ascii="Times New Roman" w:eastAsia="Times New Roman" w:hAnsi="Times New Roman" w:cs="Times New Roman"/>
          <w:i/>
          <w:iCs/>
          <w:color w:val="000000"/>
          <w:sz w:val="24"/>
          <w:szCs w:val="19"/>
          <w:lang w:eastAsia="tr-TR"/>
        </w:rPr>
        <w:t> Devlet memurlarına verilecek disiplin cezaları ile her bir disiplin cezasını gerektiren fiil ve haller şunlardır:</w:t>
      </w:r>
    </w:p>
    <w:p w:rsidR="00B40767" w:rsidRP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40767">
        <w:rPr>
          <w:rFonts w:ascii="Times New Roman" w:eastAsia="Times New Roman" w:hAnsi="Times New Roman" w:cs="Times New Roman"/>
          <w:i/>
          <w:iCs/>
          <w:color w:val="000000"/>
          <w:sz w:val="24"/>
          <w:szCs w:val="19"/>
          <w:lang w:eastAsia="tr-TR"/>
        </w:rPr>
        <w:t>…</w:t>
      </w:r>
    </w:p>
    <w:p w:rsidR="00B40767" w:rsidRP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40767">
        <w:rPr>
          <w:rFonts w:ascii="Times New Roman" w:eastAsia="Times New Roman" w:hAnsi="Times New Roman" w:cs="Times New Roman"/>
          <w:i/>
          <w:iCs/>
          <w:color w:val="000000"/>
          <w:sz w:val="24"/>
          <w:szCs w:val="19"/>
          <w:lang w:eastAsia="tr-TR"/>
        </w:rPr>
        <w:t>E- Devlet memurluğundan çıkarma: Bir daha Devlet memurluğuna atanmamak üzere memurluktan çıkarmaktır. </w:t>
      </w:r>
    </w:p>
    <w:p w:rsidR="00B40767" w:rsidRP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40767">
        <w:rPr>
          <w:rFonts w:ascii="Times New Roman" w:eastAsia="Times New Roman" w:hAnsi="Times New Roman" w:cs="Times New Roman"/>
          <w:i/>
          <w:iCs/>
          <w:color w:val="000000"/>
          <w:sz w:val="24"/>
          <w:szCs w:val="19"/>
          <w:lang w:eastAsia="tr-TR"/>
        </w:rPr>
        <w:t>Devlet memurluğundan çıkarma cezasını gerektiren fiil ve haller şunlardır:</w:t>
      </w:r>
    </w:p>
    <w:p w:rsidR="00B40767" w:rsidRP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40767">
        <w:rPr>
          <w:rFonts w:ascii="Times New Roman" w:eastAsia="Times New Roman" w:hAnsi="Times New Roman" w:cs="Times New Roman"/>
          <w:i/>
          <w:iCs/>
          <w:color w:val="000000"/>
          <w:sz w:val="24"/>
          <w:szCs w:val="19"/>
          <w:lang w:eastAsia="tr-TR"/>
        </w:rPr>
        <w:t>…</w:t>
      </w:r>
    </w:p>
    <w:p w:rsid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40767">
        <w:rPr>
          <w:rFonts w:ascii="Times New Roman" w:eastAsia="Times New Roman" w:hAnsi="Times New Roman" w:cs="Times New Roman"/>
          <w:b/>
          <w:bCs/>
          <w:i/>
          <w:iCs/>
          <w:color w:val="000000"/>
          <w:sz w:val="24"/>
          <w:szCs w:val="19"/>
          <w:lang w:eastAsia="tr-TR"/>
        </w:rPr>
        <w:t>g)</w:t>
      </w:r>
      <w:r w:rsidRPr="00B40767">
        <w:rPr>
          <w:rFonts w:ascii="Times New Roman" w:eastAsia="Times New Roman" w:hAnsi="Times New Roman" w:cs="Times New Roman"/>
          <w:i/>
          <w:iCs/>
          <w:color w:val="000000"/>
          <w:sz w:val="24"/>
          <w:szCs w:val="19"/>
          <w:lang w:eastAsia="tr-TR"/>
        </w:rPr>
        <w:t> </w:t>
      </w:r>
      <w:r w:rsidRPr="00B40767">
        <w:rPr>
          <w:rFonts w:ascii="Times New Roman" w:eastAsia="Times New Roman" w:hAnsi="Times New Roman" w:cs="Times New Roman"/>
          <w:b/>
          <w:bCs/>
          <w:i/>
          <w:iCs/>
          <w:color w:val="000000"/>
          <w:sz w:val="24"/>
          <w:szCs w:val="19"/>
          <w:lang w:eastAsia="tr-TR"/>
        </w:rPr>
        <w:t>Memurluk sıfatı ile bağdaşmayacak nitelik ve derecede yüz kızartıcı ve utanç verici hareketlerde bulunmak</w:t>
      </w:r>
      <w:r w:rsidRPr="00B40767">
        <w:rPr>
          <w:rFonts w:ascii="Times New Roman" w:eastAsia="Times New Roman" w:hAnsi="Times New Roman" w:cs="Times New Roman"/>
          <w:b/>
          <w:bCs/>
          <w:color w:val="000000"/>
          <w:sz w:val="24"/>
          <w:szCs w:val="19"/>
          <w:lang w:eastAsia="tr-TR"/>
        </w:rPr>
        <w:t>,</w:t>
      </w:r>
      <w:r w:rsidRPr="00B40767">
        <w:rPr>
          <w:rFonts w:ascii="Times New Roman" w:eastAsia="Times New Roman" w:hAnsi="Times New Roman" w:cs="Times New Roman"/>
          <w:color w:val="000000"/>
          <w:sz w:val="24"/>
          <w:szCs w:val="19"/>
          <w:lang w:eastAsia="tr-TR"/>
        </w:rPr>
        <w:t>”</w:t>
      </w:r>
    </w:p>
    <w:p w:rsid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b/>
          <w:bCs/>
          <w:color w:val="000000"/>
          <w:sz w:val="24"/>
          <w:lang w:eastAsia="tr-TR"/>
        </w:rPr>
        <w:t>B- Dayanılan Anayasa Kuralları</w:t>
      </w:r>
    </w:p>
    <w:p w:rsid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color w:val="000000"/>
          <w:sz w:val="24"/>
          <w:szCs w:val="19"/>
          <w:lang w:eastAsia="tr-TR"/>
        </w:rPr>
        <w:lastRenderedPageBreak/>
        <w:t>Başvuru kararında, Anayasa'nın 2</w:t>
      </w:r>
      <w:proofErr w:type="gramStart"/>
      <w:r w:rsidRPr="00B40767">
        <w:rPr>
          <w:rFonts w:ascii="Times New Roman" w:eastAsia="Times New Roman" w:hAnsi="Times New Roman" w:cs="Times New Roman"/>
          <w:color w:val="000000"/>
          <w:sz w:val="24"/>
          <w:szCs w:val="19"/>
          <w:lang w:eastAsia="tr-TR"/>
        </w:rPr>
        <w:t>.,</w:t>
      </w:r>
      <w:proofErr w:type="gramEnd"/>
      <w:r w:rsidRPr="00B40767">
        <w:rPr>
          <w:rFonts w:ascii="Times New Roman" w:eastAsia="Times New Roman" w:hAnsi="Times New Roman" w:cs="Times New Roman"/>
          <w:color w:val="000000"/>
          <w:sz w:val="24"/>
          <w:szCs w:val="19"/>
          <w:lang w:eastAsia="tr-TR"/>
        </w:rPr>
        <w:t xml:space="preserve"> 13., 38., 49., 70. ve 128. maddelerine dayanılmıştır.</w:t>
      </w:r>
    </w:p>
    <w:p w:rsid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b/>
          <w:bCs/>
          <w:color w:val="000000"/>
          <w:sz w:val="24"/>
          <w:lang w:eastAsia="tr-TR"/>
        </w:rPr>
        <w:t>IV- İLK İNCELEME</w:t>
      </w:r>
    </w:p>
    <w:p w:rsid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40767">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B40767">
        <w:rPr>
          <w:rFonts w:ascii="Times New Roman" w:eastAsia="Times New Roman" w:hAnsi="Times New Roman" w:cs="Times New Roman"/>
          <w:color w:val="000000"/>
          <w:sz w:val="24"/>
          <w:szCs w:val="19"/>
          <w:lang w:eastAsia="tr-TR"/>
        </w:rPr>
        <w:t>Serruh</w:t>
      </w:r>
      <w:proofErr w:type="spellEnd"/>
      <w:r w:rsidRPr="00B40767">
        <w:rPr>
          <w:rFonts w:ascii="Times New Roman" w:eastAsia="Times New Roman" w:hAnsi="Times New Roman" w:cs="Times New Roman"/>
          <w:color w:val="000000"/>
          <w:sz w:val="24"/>
          <w:szCs w:val="19"/>
          <w:lang w:eastAsia="tr-TR"/>
        </w:rPr>
        <w:t xml:space="preserve"> KALELİ, Alparslan ALTAN, Osman </w:t>
      </w:r>
      <w:proofErr w:type="spellStart"/>
      <w:r w:rsidRPr="00B40767">
        <w:rPr>
          <w:rFonts w:ascii="Times New Roman" w:eastAsia="Times New Roman" w:hAnsi="Times New Roman" w:cs="Times New Roman"/>
          <w:color w:val="000000"/>
          <w:sz w:val="24"/>
          <w:szCs w:val="19"/>
          <w:lang w:eastAsia="tr-TR"/>
        </w:rPr>
        <w:t>Alifeyyaz</w:t>
      </w:r>
      <w:proofErr w:type="spellEnd"/>
      <w:r w:rsidRPr="00B40767">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B40767">
        <w:rPr>
          <w:rFonts w:ascii="Times New Roman" w:eastAsia="Times New Roman" w:hAnsi="Times New Roman" w:cs="Times New Roman"/>
          <w:color w:val="000000"/>
          <w:sz w:val="24"/>
          <w:szCs w:val="19"/>
          <w:lang w:eastAsia="tr-TR"/>
        </w:rPr>
        <w:t>Hicabi</w:t>
      </w:r>
      <w:proofErr w:type="spellEnd"/>
      <w:r w:rsidRPr="00B40767">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B40767">
        <w:rPr>
          <w:rFonts w:ascii="Times New Roman" w:eastAsia="Times New Roman" w:hAnsi="Times New Roman" w:cs="Times New Roman"/>
          <w:color w:val="000000"/>
          <w:sz w:val="24"/>
          <w:szCs w:val="19"/>
          <w:lang w:eastAsia="tr-TR"/>
        </w:rPr>
        <w:t>KUZ'un</w:t>
      </w:r>
      <w:proofErr w:type="spellEnd"/>
      <w:r w:rsidRPr="00B40767">
        <w:rPr>
          <w:rFonts w:ascii="Times New Roman" w:eastAsia="Times New Roman" w:hAnsi="Times New Roman" w:cs="Times New Roman"/>
          <w:color w:val="000000"/>
          <w:sz w:val="24"/>
          <w:szCs w:val="19"/>
          <w:lang w:eastAsia="tr-TR"/>
        </w:rPr>
        <w:t xml:space="preserve"> katılımlarıyla 3.10.2013 gününde yapılan ilk inceleme toplantısında, dosyada eksiklik bulunmadığından işin esasının incelenmesine OYBİRLİĞİYLE karar verilmiştir.</w:t>
      </w:r>
      <w:proofErr w:type="gramEnd"/>
    </w:p>
    <w:p w:rsid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b/>
          <w:bCs/>
          <w:color w:val="000000"/>
          <w:sz w:val="24"/>
          <w:lang w:eastAsia="tr-TR"/>
        </w:rPr>
        <w:t>V- YÜRÜRLÜĞÜN DURDURULMASI İSTEMİ</w:t>
      </w:r>
    </w:p>
    <w:p w:rsid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40767">
        <w:rPr>
          <w:rFonts w:ascii="Times New Roman" w:eastAsia="Times New Roman" w:hAnsi="Times New Roman" w:cs="Times New Roman"/>
          <w:color w:val="000000"/>
          <w:sz w:val="24"/>
          <w:szCs w:val="19"/>
          <w:lang w:eastAsia="tr-TR"/>
        </w:rPr>
        <w:t>23.7.1965 günlü, 657 sayılı Devlet Memurları Kanunu'nun, 12.5.1982 günlü, 2670 sayılı Kanun'un 31. maddesi ile değiştirilen 125. maddesinin birinci fıkrasının (E) bendinin </w:t>
      </w:r>
      <w:r w:rsidRPr="00B40767">
        <w:rPr>
          <w:rFonts w:ascii="Times New Roman" w:eastAsia="Times New Roman" w:hAnsi="Times New Roman" w:cs="Times New Roman"/>
          <w:i/>
          <w:iCs/>
          <w:color w:val="000000"/>
          <w:sz w:val="24"/>
          <w:szCs w:val="19"/>
          <w:lang w:eastAsia="tr-TR"/>
        </w:rPr>
        <w:t>“Memurluk sıfatı ile bağdaşmayacak nitelik ve derecede yüz kızartıcı ve utanç verici hareketlerde bulunmak,” </w:t>
      </w:r>
      <w:r w:rsidRPr="00B40767">
        <w:rPr>
          <w:rFonts w:ascii="Times New Roman" w:eastAsia="Times New Roman" w:hAnsi="Times New Roman" w:cs="Times New Roman"/>
          <w:color w:val="000000"/>
          <w:sz w:val="24"/>
          <w:szCs w:val="19"/>
          <w:lang w:eastAsia="tr-TR"/>
        </w:rPr>
        <w:t>biçimindeki (g) alt bendinin yürürlüğünün durdurulması isteminin, 6216 sayılı Anayasa Mahkemesinin Kuruluşu ve Yargılama Usulleri Hakkında Kanun'un 40. maddesinin (4) numaralı fıkrası gereğince yöntemine uygun olmadığından REDDİNE, 3.10.2013 gününde OYBİRLİĞİYLE karar verilmiştir.</w:t>
      </w:r>
      <w:proofErr w:type="gramEnd"/>
    </w:p>
    <w:p w:rsid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b/>
          <w:bCs/>
          <w:color w:val="000000"/>
          <w:sz w:val="24"/>
          <w:lang w:eastAsia="tr-TR"/>
        </w:rPr>
        <w:t>VI- ESASIN İNCELENMESİ</w:t>
      </w:r>
    </w:p>
    <w:p w:rsid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color w:val="000000"/>
          <w:sz w:val="24"/>
          <w:szCs w:val="19"/>
          <w:lang w:eastAsia="tr-TR"/>
        </w:rPr>
        <w:t>Başvuru kararı ve ekleri, Raportör Erhan TUTAL tarafından hazırlanan işin esasına ilişkin rapor, itiraz konusu yasa kuralı, dayanılan Anayasa kuralları ve bunların gerekçeleri ile diğer yasama belgeleri okunup incelendikten sonra gereği görüşülüp düşünüldü:</w:t>
      </w:r>
    </w:p>
    <w:p w:rsid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b/>
          <w:bCs/>
          <w:color w:val="000000"/>
          <w:sz w:val="24"/>
          <w:lang w:eastAsia="tr-TR"/>
        </w:rPr>
        <w:t>A- Anayasa'nın 2. Maddesi Yönünden İnceleme</w:t>
      </w:r>
    </w:p>
    <w:p w:rsid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40767">
        <w:rPr>
          <w:rFonts w:ascii="Times New Roman" w:eastAsia="Times New Roman" w:hAnsi="Times New Roman" w:cs="Times New Roman"/>
          <w:color w:val="000000"/>
          <w:sz w:val="24"/>
          <w:szCs w:val="19"/>
          <w:lang w:eastAsia="tr-TR"/>
        </w:rPr>
        <w:t>Başvuru kararında, hangi hareketlerin memurluk sıfatı ile bağdaşmayacak nitelik ve derecede yüz kızartıcı ve utanç verici hareketler olduğu hususunda herhangi bir somut ve belirli unsur ya da benzer davranışlar listesinin bulunmadığı, söz konusu fiil ve hareketlerin belirlenmesi yetkisinin idareye ve yargı organlarına bırakıldığı, bu durumun farklı uygulamalara ve yorumlara sebebiyet vereceği belirtilerek Anayasa'nın 2. maddesine aykırı olduğu ileri sürülmüştür.</w:t>
      </w:r>
      <w:proofErr w:type="gramEnd"/>
    </w:p>
    <w:p w:rsid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color w:val="000000"/>
          <w:sz w:val="24"/>
          <w:szCs w:val="19"/>
          <w:lang w:eastAsia="tr-TR"/>
        </w:rPr>
        <w:t>İtiraz konusu kural ile memurluk sıfatı ile bağdaşmayacak nitelik ve derecede yüz kızartıcı ve utanç verici hareketlerde bulunmak fiilinin Devlet memurluğundan çıkarma cezasını gerektirdiği düzenlenmiştir.</w:t>
      </w:r>
    </w:p>
    <w:p w:rsidR="00B40767" w:rsidRP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color w:val="000000"/>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w:t>
      </w:r>
    </w:p>
    <w:p w:rsid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color w:val="000000"/>
          <w:sz w:val="24"/>
          <w:szCs w:val="19"/>
          <w:lang w:eastAsia="tr-TR"/>
        </w:rPr>
        <w:t xml:space="preserve"> Hukuki güvenlik ile belirlilik ilkeleri, hukuk devletinin önkoşullarındandır.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w:t>
      </w:r>
      <w:r w:rsidRPr="00B40767">
        <w:rPr>
          <w:rFonts w:ascii="Times New Roman" w:eastAsia="Times New Roman" w:hAnsi="Times New Roman" w:cs="Times New Roman"/>
          <w:color w:val="000000"/>
          <w:sz w:val="24"/>
          <w:szCs w:val="19"/>
          <w:lang w:eastAsia="tr-TR"/>
        </w:rPr>
        <w:lastRenderedPageBreak/>
        <w:t>gerekli kılar. Belirlilik ilkesi ise yasal düzenlemelerin hem kişiler hem de idare yönünden herhangi bir duraksamaya ve kuşkuya yer vermeyecek şekilde açık, net, anlaşılır ve uygulanabilir olmasını, ayrıca kamu otoritelerinin keyfi uygulamalarına karşı koruyucu önlem içermesini ifade etmektedir.</w:t>
      </w:r>
    </w:p>
    <w:p w:rsid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color w:val="000000"/>
          <w:sz w:val="24"/>
          <w:szCs w:val="19"/>
          <w:lang w:eastAsia="tr-TR"/>
        </w:rPr>
        <w:t>Belirlilik ilkesinin gerekleri, düzenlemenin yapılacağı alana ilişkin koşulların getirdiği zorluklara göre değişebilmektedir. Birtakım kavramların bazı alanlar için kullanılması durumunda belirlilik ilkesinin gerekleri yerine getirilmiş sayılırken, aynı belirlilik oranı diğer bir alan için yeterli olmayabilir. Ceza hukukuna ilişkin kanunilik ve belirlilik unsuru ile disiplin hukukuna ilişkin kanunilik ve belirlilik unsuru arasında farklılık olabilir. Bu farklılık her bir hukuk disiplini içinde de ortaya çıkabilir. Konunun daha kesin ve açık bir düzenlemeye imkân tanımaması hâlinde, kanun koyucu zorunlu olarak genel düzenleme yapabilir. </w:t>
      </w:r>
    </w:p>
    <w:p w:rsid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color w:val="000000"/>
          <w:sz w:val="24"/>
          <w:szCs w:val="19"/>
          <w:lang w:eastAsia="tr-TR"/>
        </w:rPr>
        <w:t>Bir alanın kanunla düzenlenmesinin zorunlu olması, buna karşın kanun tekniği açısından daha somut düzenleme ve daha belirgin kavram kullanma olanağı bulunmaması veya bir kanunun veya hükmün düzenlediği alanın daha fazla somutlaştırılması ve netleştirilmesi zor birçok olguyu kapsaması durumunda belirlilik ilkesine uyulduğu kabul edilebilecektir. Ancak, kullanılan hukuksal kavram veya kavramlar en azından yargılama ya da hukuksal yorum yöntemleriyle somutlaştırılabilir olmalıdır.</w:t>
      </w:r>
    </w:p>
    <w:p w:rsid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40767">
        <w:rPr>
          <w:rFonts w:ascii="Times New Roman" w:eastAsia="Times New Roman" w:hAnsi="Times New Roman" w:cs="Times New Roman"/>
          <w:color w:val="000000"/>
          <w:sz w:val="24"/>
          <w:szCs w:val="19"/>
          <w:lang w:eastAsia="tr-TR"/>
        </w:rPr>
        <w:t>Dava konusu kuralda belirsiz olduğu ileri sürülen “</w:t>
      </w:r>
      <w:r w:rsidRPr="00B40767">
        <w:rPr>
          <w:rFonts w:ascii="Times New Roman" w:eastAsia="Times New Roman" w:hAnsi="Times New Roman" w:cs="Times New Roman"/>
          <w:i/>
          <w:iCs/>
          <w:color w:val="000000"/>
          <w:sz w:val="24"/>
          <w:szCs w:val="19"/>
          <w:lang w:eastAsia="tr-TR"/>
        </w:rPr>
        <w:t>memurluk sıfatı ile bağdaşmayacak nitelik ve derecede yüz kızartıcı ve utanç verici hareketlerin</w:t>
      </w:r>
      <w:r w:rsidRPr="00B40767">
        <w:rPr>
          <w:rFonts w:ascii="Times New Roman" w:eastAsia="Times New Roman" w:hAnsi="Times New Roman" w:cs="Times New Roman"/>
          <w:color w:val="000000"/>
          <w:sz w:val="24"/>
          <w:szCs w:val="19"/>
          <w:lang w:eastAsia="tr-TR"/>
        </w:rPr>
        <w:t>” tümünün önceden öngörülmesinin ve tespitinin olanaksız olduğu ve söz konusu hareketlerin tek tek ortaya konulmasının mümkün olmadığı, normun daha kesin ve açık bir düzenlemeye olanak tanımaması nedeniyle kullanıldığı anlaşıldığından anılan kavramların kullanılmasında belirlilik ilkesine aykırılık bulunmamaktadır.</w:t>
      </w:r>
      <w:proofErr w:type="gramEnd"/>
    </w:p>
    <w:p w:rsid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color w:val="000000"/>
          <w:sz w:val="24"/>
          <w:szCs w:val="19"/>
          <w:lang w:eastAsia="tr-TR"/>
        </w:rPr>
        <w:t>Fıkrada genel bir belirleme yapılmış ve disiplin cezası gerektiren hareketlerin, memurluk sıfatı ile bağdaşmayacak derecede yüz kızartıcı ve utanç verici olması gerektiği düzenlenerek çerçeve çizilmiştir. Kaldı ki, itiraz konusu kural dayanak alınarak tesis edilen idari işlemlere karşı yargı yolu açık olup belirsiz olduğu ileri sürülen kavramlar ve bu kavramların belirttiği hareketler yargı kararları yoluyla da somutlaştırılmaktadır.</w:t>
      </w:r>
    </w:p>
    <w:p w:rsid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color w:val="000000"/>
          <w:sz w:val="24"/>
          <w:szCs w:val="19"/>
          <w:lang w:eastAsia="tr-TR"/>
        </w:rPr>
        <w:t>Açıklanan nedenlerle, itiraz konusu kural Anayasa'nın 2. maddesine aykırı değildir. İtirazın reddi gerekir.</w:t>
      </w:r>
    </w:p>
    <w:p w:rsid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b/>
          <w:bCs/>
          <w:color w:val="000000"/>
          <w:sz w:val="24"/>
          <w:lang w:eastAsia="tr-TR"/>
        </w:rPr>
        <w:t>B- Anayasa'nın 38. ve 128. Maddeleri Yönünden İnceleme</w:t>
      </w:r>
    </w:p>
    <w:p w:rsid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color w:val="000000"/>
          <w:sz w:val="24"/>
          <w:szCs w:val="19"/>
          <w:lang w:eastAsia="tr-TR"/>
        </w:rPr>
        <w:t>Başvuru kararında, itiraz konusu kuralın düzenleniş biçimiyle cezaların kanuniliği ilkesine aykırı olduğu, memurların yükümlülük ve özlük işlerinin kanunla düzenlenmesi gerektiği belirtilerek kuralın, Anayasa'nın 38. ve 128. maddelerine aykırı olduğu ileri sürülmüştür.</w:t>
      </w:r>
    </w:p>
    <w:p w:rsid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color w:val="000000"/>
          <w:sz w:val="24"/>
          <w:szCs w:val="19"/>
          <w:lang w:eastAsia="tr-TR"/>
        </w:rPr>
        <w:t>Anayasa'nın 38. maddesinin ilk fıkrasında, “</w:t>
      </w:r>
      <w:r w:rsidRPr="00B40767">
        <w:rPr>
          <w:rFonts w:ascii="Times New Roman" w:eastAsia="Times New Roman" w:hAnsi="Times New Roman" w:cs="Times New Roman"/>
          <w:i/>
          <w:iCs/>
          <w:color w:val="000000"/>
          <w:sz w:val="24"/>
          <w:szCs w:val="19"/>
          <w:lang w:eastAsia="tr-TR"/>
        </w:rPr>
        <w:t>Kimse, kanunun suç saymadığı bir fiilden dolayı cezalandırılamaz</w:t>
      </w:r>
      <w:r w:rsidRPr="00B40767">
        <w:rPr>
          <w:rFonts w:ascii="Times New Roman" w:eastAsia="Times New Roman" w:hAnsi="Times New Roman" w:cs="Times New Roman"/>
          <w:color w:val="000000"/>
          <w:sz w:val="24"/>
          <w:szCs w:val="19"/>
          <w:lang w:eastAsia="tr-TR"/>
        </w:rPr>
        <w:t>”, üçüncü fıkrasında da “</w:t>
      </w:r>
      <w:r w:rsidRPr="00B40767">
        <w:rPr>
          <w:rFonts w:ascii="Times New Roman" w:eastAsia="Times New Roman" w:hAnsi="Times New Roman" w:cs="Times New Roman"/>
          <w:i/>
          <w:iCs/>
          <w:color w:val="000000"/>
          <w:sz w:val="24"/>
          <w:szCs w:val="19"/>
          <w:lang w:eastAsia="tr-TR"/>
        </w:rPr>
        <w:t>ceza ve ceza yerine geçen güvenlik tedbirleri ancak kanunla konulur</w:t>
      </w:r>
      <w:r w:rsidRPr="00B40767">
        <w:rPr>
          <w:rFonts w:ascii="Times New Roman" w:eastAsia="Times New Roman" w:hAnsi="Times New Roman" w:cs="Times New Roman"/>
          <w:color w:val="000000"/>
          <w:sz w:val="24"/>
          <w:szCs w:val="19"/>
          <w:lang w:eastAsia="tr-TR"/>
        </w:rPr>
        <w:t>” denilerek “</w:t>
      </w:r>
      <w:r w:rsidRPr="00B40767">
        <w:rPr>
          <w:rFonts w:ascii="Times New Roman" w:eastAsia="Times New Roman" w:hAnsi="Times New Roman" w:cs="Times New Roman"/>
          <w:i/>
          <w:iCs/>
          <w:color w:val="000000"/>
          <w:sz w:val="24"/>
          <w:szCs w:val="19"/>
          <w:lang w:eastAsia="tr-TR"/>
        </w:rPr>
        <w:t>suç ve cezanın yasallığı</w:t>
      </w:r>
      <w:r w:rsidRPr="00B40767">
        <w:rPr>
          <w:rFonts w:ascii="Times New Roman" w:eastAsia="Times New Roman" w:hAnsi="Times New Roman" w:cs="Times New Roman"/>
          <w:color w:val="000000"/>
          <w:sz w:val="24"/>
          <w:szCs w:val="19"/>
          <w:lang w:eastAsia="tr-TR"/>
        </w:rPr>
        <w:t>” ilkesi getirilmiştir.</w:t>
      </w:r>
    </w:p>
    <w:p w:rsid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40767">
        <w:rPr>
          <w:rFonts w:ascii="Times New Roman" w:eastAsia="Times New Roman" w:hAnsi="Times New Roman" w:cs="Times New Roman"/>
          <w:color w:val="000000"/>
          <w:sz w:val="24"/>
          <w:szCs w:val="19"/>
          <w:lang w:eastAsia="tr-TR"/>
        </w:rPr>
        <w:t xml:space="preserve">Anayasa'nın 128. maddesinde, Devletin, kamu iktisadi teşebbüsleri ve diğer kamu tüzel kişilerinin genel idare esaslarına göre yürütmekle yükümlü oldukları kamu hizmetlerinin gerektirdiği asli ve sürekli görevlerin, memurlar ve diğer kamu görevlileri eliyle görüleceği, </w:t>
      </w:r>
      <w:r w:rsidRPr="00B40767">
        <w:rPr>
          <w:rFonts w:ascii="Times New Roman" w:eastAsia="Times New Roman" w:hAnsi="Times New Roman" w:cs="Times New Roman"/>
          <w:color w:val="000000"/>
          <w:sz w:val="24"/>
          <w:szCs w:val="19"/>
          <w:lang w:eastAsia="tr-TR"/>
        </w:rPr>
        <w:lastRenderedPageBreak/>
        <w:t xml:space="preserve">memurların ve diğer kamu görevlilerinin nitelikleri, atanmaları, görev ve yetkileri, hakları ve yükümlülükleri, aylık ve ödenekleri ve diğer özlük işlerinin kanunla düzenleneceği belirtilerek, memurlar ve diğer kamu görevlileri maddede sayılan özlük hakları bakımından yasal güvenceye kavuşturulmuştur. </w:t>
      </w:r>
      <w:proofErr w:type="gramEnd"/>
      <w:r w:rsidRPr="00B40767">
        <w:rPr>
          <w:rFonts w:ascii="Times New Roman" w:eastAsia="Times New Roman" w:hAnsi="Times New Roman" w:cs="Times New Roman"/>
          <w:color w:val="000000"/>
          <w:sz w:val="24"/>
          <w:szCs w:val="19"/>
          <w:lang w:eastAsia="tr-TR"/>
        </w:rPr>
        <w:t>Bu konuların kanunla düzenlenmesi memurlar için güvencedir.</w:t>
      </w:r>
    </w:p>
    <w:p w:rsid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color w:val="000000"/>
          <w:sz w:val="24"/>
          <w:szCs w:val="19"/>
          <w:lang w:eastAsia="tr-TR"/>
        </w:rPr>
        <w:t>Kanunla düzenleme ilkesi, düzenlenen alanda temel ilkelerin kanunla konulmasını ve çerçevenin kanunla çizilmesini ifade etmektedir. Bu niteliği taşıyan bir yasal düzenleme ile uzmanlık ve teknik konulara ilişkin ayrıntıların belirlenmesi konusunda yürütme organına yetki verilmesi, yasal düzenleme ilkesine aykırılık oluşturmaz.</w:t>
      </w:r>
    </w:p>
    <w:p w:rsid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color w:val="000000"/>
          <w:sz w:val="24"/>
          <w:szCs w:val="19"/>
          <w:lang w:eastAsia="tr-TR"/>
        </w:rPr>
        <w:t>Dava konusu kuralda, memurluk sıfatı ile bağdaşmayacak nitelik ve derecede yüz kızartıcı ve utanç verici hareketlerde bulunmak fiilinin Devlet memurluğundan çıkarma cezasını gerektirdiği belirtilmiştir.</w:t>
      </w:r>
    </w:p>
    <w:p w:rsid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color w:val="000000"/>
          <w:sz w:val="24"/>
          <w:szCs w:val="19"/>
          <w:lang w:eastAsia="tr-TR"/>
        </w:rPr>
        <w:t>İdarenin faaliyetleri çok çeşitli, karmaşık ve değişken olduğundan disiplin cezasını gerektirecek fiillerin tümünün kanunda tek tek belirlenmesi güçtür. Kuralın incelenmesinden de görüleceği üzere memurluk sıfatı ile bağdaşmayacak nitelik ve derecede yüz kızartıcı ve utanç verici hareketler denilmek suretiyle disiplin cezası gerektiren fiil ve hareketlerin çerçevesinin çizildiği anlaşılmaktadır.</w:t>
      </w:r>
    </w:p>
    <w:p w:rsid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color w:val="000000"/>
          <w:sz w:val="24"/>
          <w:szCs w:val="19"/>
          <w:lang w:eastAsia="tr-TR"/>
        </w:rPr>
        <w:t>Açıklanan nedenlerle, itiraz konusu kural Anayasa'nın 38. ve 128. maddelerine aykırı değildir. İtirazın reddi gerekir.</w:t>
      </w:r>
    </w:p>
    <w:p w:rsidR="00B40767" w:rsidRP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color w:val="000000"/>
          <w:sz w:val="24"/>
          <w:szCs w:val="19"/>
          <w:lang w:eastAsia="tr-TR"/>
        </w:rPr>
        <w:t>Kuralın, Anayasa'nın 13</w:t>
      </w:r>
      <w:proofErr w:type="gramStart"/>
      <w:r w:rsidRPr="00B40767">
        <w:rPr>
          <w:rFonts w:ascii="Times New Roman" w:eastAsia="Times New Roman" w:hAnsi="Times New Roman" w:cs="Times New Roman"/>
          <w:color w:val="000000"/>
          <w:sz w:val="24"/>
          <w:szCs w:val="19"/>
          <w:lang w:eastAsia="tr-TR"/>
        </w:rPr>
        <w:t>.,</w:t>
      </w:r>
      <w:proofErr w:type="gramEnd"/>
      <w:r w:rsidRPr="00B40767">
        <w:rPr>
          <w:rFonts w:ascii="Times New Roman" w:eastAsia="Times New Roman" w:hAnsi="Times New Roman" w:cs="Times New Roman"/>
          <w:color w:val="000000"/>
          <w:sz w:val="24"/>
          <w:szCs w:val="19"/>
          <w:lang w:eastAsia="tr-TR"/>
        </w:rPr>
        <w:t xml:space="preserve"> 49. ve 70. maddeleriyle ilgisi görülmemiştir.</w:t>
      </w:r>
    </w:p>
    <w:p w:rsid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b/>
          <w:bCs/>
          <w:color w:val="000000"/>
          <w:sz w:val="24"/>
          <w:szCs w:val="19"/>
          <w:lang w:eastAsia="tr-TR"/>
        </w:rPr>
        <w:t> </w:t>
      </w:r>
      <w:r w:rsidRPr="00B40767">
        <w:rPr>
          <w:rFonts w:ascii="Times New Roman" w:eastAsia="Times New Roman" w:hAnsi="Times New Roman" w:cs="Times New Roman"/>
          <w:b/>
          <w:bCs/>
          <w:color w:val="000000"/>
          <w:sz w:val="24"/>
          <w:lang w:eastAsia="tr-TR"/>
        </w:rPr>
        <w:t>VII- SONUÇ</w:t>
      </w:r>
    </w:p>
    <w:p w:rsid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40767">
        <w:rPr>
          <w:rFonts w:ascii="Times New Roman" w:eastAsia="Times New Roman" w:hAnsi="Times New Roman" w:cs="Times New Roman"/>
          <w:color w:val="000000"/>
          <w:sz w:val="24"/>
          <w:szCs w:val="19"/>
          <w:lang w:eastAsia="tr-TR"/>
        </w:rPr>
        <w:t>23.7.1965 günlü, 657 sayılı Devlet Memurları Kanunu'nun, 12.5.1982 günlü, 2670 sayılı 657 Sayılı Devlet Memurları Kanununun Bazı Maddelerinin Değiştirilmesi, Bazı Maddelerinin Kaldırılması ve Bu Kanuna Bazı Maddeler Eklenmesi Hakkında Kanun'un 31. maddesiyle değiştirilen 125. maddesinin birinci fıkrasının (E) bendinin (g) alt bendinin Anayasa'ya aykırı olmadığına ve itirazın REDDİNE, 16.1.2014 gününde OYBİRLİĞİYLE karar verildi.</w:t>
      </w:r>
      <w:proofErr w:type="gramEnd"/>
    </w:p>
    <w:p w:rsidR="00B40767" w:rsidRP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color w:val="000000"/>
          <w:sz w:val="24"/>
          <w:szCs w:val="19"/>
          <w:lang w:eastAsia="tr-TR"/>
        </w:rPr>
        <w:t> </w:t>
      </w:r>
    </w:p>
    <w:p w:rsidR="00B40767" w:rsidRPr="00B40767" w:rsidRDefault="00B40767" w:rsidP="00B407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40767" w:rsidRPr="00B40767" w:rsidTr="00B40767">
        <w:tc>
          <w:tcPr>
            <w:tcW w:w="1667" w:type="pct"/>
            <w:tcMar>
              <w:top w:w="0" w:type="dxa"/>
              <w:left w:w="70" w:type="dxa"/>
              <w:bottom w:w="0" w:type="dxa"/>
              <w:right w:w="70" w:type="dxa"/>
            </w:tcMar>
            <w:hideMark/>
          </w:tcPr>
          <w:p w:rsidR="00B40767" w:rsidRPr="00B40767" w:rsidRDefault="00B40767" w:rsidP="00B407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0767">
              <w:rPr>
                <w:rFonts w:ascii="Times New Roman" w:eastAsia="Times New Roman" w:hAnsi="Times New Roman" w:cs="Times New Roman"/>
                <w:sz w:val="24"/>
                <w:szCs w:val="19"/>
                <w:lang w:eastAsia="tr-TR"/>
              </w:rPr>
              <w:t>Başkan</w:t>
            </w:r>
          </w:p>
          <w:p w:rsidR="00B40767" w:rsidRPr="00B40767" w:rsidRDefault="00B40767" w:rsidP="00B407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0767">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B40767" w:rsidRPr="00B40767" w:rsidRDefault="00B40767" w:rsidP="00B407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0767">
              <w:rPr>
                <w:rFonts w:ascii="Times New Roman" w:eastAsia="Times New Roman" w:hAnsi="Times New Roman" w:cs="Times New Roman"/>
                <w:sz w:val="24"/>
                <w:szCs w:val="19"/>
                <w:lang w:eastAsia="tr-TR"/>
              </w:rPr>
              <w:t>Başkanvekili</w:t>
            </w:r>
          </w:p>
          <w:p w:rsidR="00B40767" w:rsidRPr="00B40767" w:rsidRDefault="00B40767" w:rsidP="00B4076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40767">
              <w:rPr>
                <w:rFonts w:ascii="Times New Roman" w:eastAsia="Times New Roman" w:hAnsi="Times New Roman" w:cs="Times New Roman"/>
                <w:sz w:val="24"/>
                <w:szCs w:val="19"/>
                <w:lang w:eastAsia="tr-TR"/>
              </w:rPr>
              <w:t>Serruh</w:t>
            </w:r>
            <w:proofErr w:type="spellEnd"/>
            <w:r w:rsidRPr="00B40767">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B40767" w:rsidRPr="00B40767" w:rsidRDefault="00B40767" w:rsidP="00B407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0767">
              <w:rPr>
                <w:rFonts w:ascii="Times New Roman" w:eastAsia="Times New Roman" w:hAnsi="Times New Roman" w:cs="Times New Roman"/>
                <w:sz w:val="24"/>
                <w:szCs w:val="19"/>
                <w:lang w:eastAsia="tr-TR"/>
              </w:rPr>
              <w:t>Başkanvekili</w:t>
            </w:r>
          </w:p>
          <w:p w:rsidR="00B40767" w:rsidRPr="00B40767" w:rsidRDefault="00B40767" w:rsidP="00B407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0767">
              <w:rPr>
                <w:rFonts w:ascii="Times New Roman" w:eastAsia="Times New Roman" w:hAnsi="Times New Roman" w:cs="Times New Roman"/>
                <w:sz w:val="24"/>
                <w:szCs w:val="19"/>
                <w:lang w:eastAsia="tr-TR"/>
              </w:rPr>
              <w:t>Alparslan ALTAN</w:t>
            </w:r>
          </w:p>
        </w:tc>
      </w:tr>
    </w:tbl>
    <w:p w:rsidR="00B40767" w:rsidRDefault="00B40767" w:rsidP="00B407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color w:val="000000"/>
          <w:sz w:val="24"/>
          <w:szCs w:val="19"/>
          <w:lang w:eastAsia="tr-TR"/>
        </w:rPr>
        <w:t> </w:t>
      </w:r>
    </w:p>
    <w:p w:rsidR="00B40767" w:rsidRDefault="00B40767" w:rsidP="00B407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color w:val="000000"/>
          <w:sz w:val="24"/>
          <w:szCs w:val="19"/>
          <w:lang w:eastAsia="tr-TR"/>
        </w:rPr>
        <w:t> </w:t>
      </w:r>
    </w:p>
    <w:p w:rsidR="00B40767" w:rsidRPr="00B40767" w:rsidRDefault="00B40767" w:rsidP="00B407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40767" w:rsidRPr="00B40767" w:rsidTr="00B40767">
        <w:tc>
          <w:tcPr>
            <w:tcW w:w="1667" w:type="pct"/>
            <w:tcMar>
              <w:top w:w="0" w:type="dxa"/>
              <w:left w:w="70" w:type="dxa"/>
              <w:bottom w:w="0" w:type="dxa"/>
              <w:right w:w="70" w:type="dxa"/>
            </w:tcMar>
            <w:hideMark/>
          </w:tcPr>
          <w:p w:rsidR="00B40767" w:rsidRPr="00B40767" w:rsidRDefault="00B40767" w:rsidP="00B407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0767">
              <w:rPr>
                <w:rFonts w:ascii="Times New Roman" w:eastAsia="Times New Roman" w:hAnsi="Times New Roman" w:cs="Times New Roman"/>
                <w:sz w:val="24"/>
                <w:szCs w:val="19"/>
                <w:lang w:eastAsia="tr-TR"/>
              </w:rPr>
              <w:t>Üye</w:t>
            </w:r>
          </w:p>
          <w:p w:rsidR="00B40767" w:rsidRPr="00B40767" w:rsidRDefault="00B40767" w:rsidP="00B407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0767">
              <w:rPr>
                <w:rFonts w:ascii="Times New Roman" w:eastAsia="Times New Roman" w:hAnsi="Times New Roman" w:cs="Times New Roman"/>
                <w:sz w:val="24"/>
                <w:szCs w:val="19"/>
                <w:lang w:eastAsia="tr-TR"/>
              </w:rPr>
              <w:t>Mehmet ERTEN</w:t>
            </w:r>
          </w:p>
        </w:tc>
        <w:tc>
          <w:tcPr>
            <w:tcW w:w="1667" w:type="pct"/>
            <w:tcMar>
              <w:top w:w="0" w:type="dxa"/>
              <w:left w:w="70" w:type="dxa"/>
              <w:bottom w:w="0" w:type="dxa"/>
              <w:right w:w="70" w:type="dxa"/>
            </w:tcMar>
            <w:hideMark/>
          </w:tcPr>
          <w:p w:rsidR="00B40767" w:rsidRPr="00B40767" w:rsidRDefault="00B40767" w:rsidP="00B407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0767">
              <w:rPr>
                <w:rFonts w:ascii="Times New Roman" w:eastAsia="Times New Roman" w:hAnsi="Times New Roman" w:cs="Times New Roman"/>
                <w:sz w:val="24"/>
                <w:szCs w:val="19"/>
                <w:lang w:eastAsia="tr-TR"/>
              </w:rPr>
              <w:t>Üye</w:t>
            </w:r>
          </w:p>
          <w:p w:rsidR="00B40767" w:rsidRPr="00B40767" w:rsidRDefault="00B40767" w:rsidP="00B407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0767">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B40767" w:rsidRPr="00B40767" w:rsidRDefault="00B40767" w:rsidP="00B407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0767">
              <w:rPr>
                <w:rFonts w:ascii="Times New Roman" w:eastAsia="Times New Roman" w:hAnsi="Times New Roman" w:cs="Times New Roman"/>
                <w:sz w:val="24"/>
                <w:szCs w:val="19"/>
                <w:lang w:eastAsia="tr-TR"/>
              </w:rPr>
              <w:t>Üye</w:t>
            </w:r>
          </w:p>
          <w:p w:rsidR="00B40767" w:rsidRPr="00B40767" w:rsidRDefault="00B40767" w:rsidP="00B407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0767">
              <w:rPr>
                <w:rFonts w:ascii="Times New Roman" w:eastAsia="Times New Roman" w:hAnsi="Times New Roman" w:cs="Times New Roman"/>
                <w:sz w:val="24"/>
                <w:szCs w:val="19"/>
                <w:lang w:eastAsia="tr-TR"/>
              </w:rPr>
              <w:t xml:space="preserve">Osman </w:t>
            </w:r>
            <w:proofErr w:type="spellStart"/>
            <w:r w:rsidRPr="00B40767">
              <w:rPr>
                <w:rFonts w:ascii="Times New Roman" w:eastAsia="Times New Roman" w:hAnsi="Times New Roman" w:cs="Times New Roman"/>
                <w:sz w:val="24"/>
                <w:szCs w:val="19"/>
                <w:lang w:eastAsia="tr-TR"/>
              </w:rPr>
              <w:t>Alifeyyaz</w:t>
            </w:r>
            <w:proofErr w:type="spellEnd"/>
            <w:r w:rsidRPr="00B40767">
              <w:rPr>
                <w:rFonts w:ascii="Times New Roman" w:eastAsia="Times New Roman" w:hAnsi="Times New Roman" w:cs="Times New Roman"/>
                <w:sz w:val="24"/>
                <w:szCs w:val="19"/>
                <w:lang w:eastAsia="tr-TR"/>
              </w:rPr>
              <w:t xml:space="preserve"> PAKSÜT</w:t>
            </w:r>
          </w:p>
        </w:tc>
      </w:tr>
    </w:tbl>
    <w:p w:rsidR="00B40767" w:rsidRDefault="00B40767" w:rsidP="00B407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color w:val="000000"/>
          <w:sz w:val="24"/>
          <w:szCs w:val="19"/>
          <w:lang w:eastAsia="tr-TR"/>
        </w:rPr>
        <w:lastRenderedPageBreak/>
        <w:t> </w:t>
      </w:r>
    </w:p>
    <w:p w:rsidR="00B40767" w:rsidRDefault="00B40767" w:rsidP="00B407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color w:val="000000"/>
          <w:sz w:val="24"/>
          <w:szCs w:val="19"/>
          <w:lang w:eastAsia="tr-TR"/>
        </w:rPr>
        <w:t> </w:t>
      </w:r>
    </w:p>
    <w:p w:rsidR="00B40767" w:rsidRPr="00B40767" w:rsidRDefault="00B40767" w:rsidP="00B407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40767" w:rsidRPr="00B40767" w:rsidTr="00B40767">
        <w:tc>
          <w:tcPr>
            <w:tcW w:w="1667" w:type="pct"/>
            <w:tcMar>
              <w:top w:w="0" w:type="dxa"/>
              <w:left w:w="70" w:type="dxa"/>
              <w:bottom w:w="0" w:type="dxa"/>
              <w:right w:w="70" w:type="dxa"/>
            </w:tcMar>
            <w:hideMark/>
          </w:tcPr>
          <w:p w:rsidR="00B40767" w:rsidRPr="00B40767" w:rsidRDefault="00B40767" w:rsidP="00B407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0767">
              <w:rPr>
                <w:rFonts w:ascii="Times New Roman" w:eastAsia="Times New Roman" w:hAnsi="Times New Roman" w:cs="Times New Roman"/>
                <w:sz w:val="24"/>
                <w:szCs w:val="19"/>
                <w:lang w:eastAsia="tr-TR"/>
              </w:rPr>
              <w:t>Üye</w:t>
            </w:r>
          </w:p>
          <w:p w:rsidR="00B40767" w:rsidRPr="00B40767" w:rsidRDefault="00B40767" w:rsidP="00B407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0767">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B40767" w:rsidRPr="00B40767" w:rsidRDefault="00B40767" w:rsidP="00B407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0767">
              <w:rPr>
                <w:rFonts w:ascii="Times New Roman" w:eastAsia="Times New Roman" w:hAnsi="Times New Roman" w:cs="Times New Roman"/>
                <w:sz w:val="24"/>
                <w:szCs w:val="19"/>
                <w:lang w:eastAsia="tr-TR"/>
              </w:rPr>
              <w:t>Üye</w:t>
            </w:r>
          </w:p>
          <w:p w:rsidR="00B40767" w:rsidRPr="00B40767" w:rsidRDefault="00B40767" w:rsidP="00B407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0767">
              <w:rPr>
                <w:rFonts w:ascii="Times New Roman" w:eastAsia="Times New Roman" w:hAnsi="Times New Roman" w:cs="Times New Roman"/>
                <w:sz w:val="24"/>
                <w:szCs w:val="19"/>
                <w:lang w:eastAsia="tr-TR"/>
              </w:rPr>
              <w:t>Recep KÖMÜRCÜ</w:t>
            </w:r>
          </w:p>
        </w:tc>
        <w:tc>
          <w:tcPr>
            <w:tcW w:w="1667" w:type="pct"/>
            <w:tcMar>
              <w:top w:w="0" w:type="dxa"/>
              <w:left w:w="70" w:type="dxa"/>
              <w:bottom w:w="0" w:type="dxa"/>
              <w:right w:w="70" w:type="dxa"/>
            </w:tcMar>
            <w:hideMark/>
          </w:tcPr>
          <w:p w:rsidR="00B40767" w:rsidRPr="00B40767" w:rsidRDefault="00B40767" w:rsidP="00B407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0767">
              <w:rPr>
                <w:rFonts w:ascii="Times New Roman" w:eastAsia="Times New Roman" w:hAnsi="Times New Roman" w:cs="Times New Roman"/>
                <w:sz w:val="24"/>
                <w:szCs w:val="19"/>
                <w:lang w:eastAsia="tr-TR"/>
              </w:rPr>
              <w:t>Üye</w:t>
            </w:r>
          </w:p>
          <w:p w:rsidR="00B40767" w:rsidRPr="00B40767" w:rsidRDefault="00B40767" w:rsidP="00B407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0767">
              <w:rPr>
                <w:rFonts w:ascii="Times New Roman" w:eastAsia="Times New Roman" w:hAnsi="Times New Roman" w:cs="Times New Roman"/>
                <w:sz w:val="24"/>
                <w:szCs w:val="19"/>
                <w:lang w:eastAsia="tr-TR"/>
              </w:rPr>
              <w:t>Burhan ÜSTÜN</w:t>
            </w:r>
          </w:p>
        </w:tc>
      </w:tr>
    </w:tbl>
    <w:p w:rsidR="00B40767" w:rsidRDefault="00B40767" w:rsidP="00B407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color w:val="000000"/>
          <w:sz w:val="24"/>
          <w:szCs w:val="19"/>
          <w:lang w:eastAsia="tr-TR"/>
        </w:rPr>
        <w:t> </w:t>
      </w:r>
    </w:p>
    <w:p w:rsidR="00B40767" w:rsidRDefault="00B40767" w:rsidP="00B407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color w:val="000000"/>
          <w:sz w:val="24"/>
          <w:szCs w:val="19"/>
          <w:lang w:eastAsia="tr-TR"/>
        </w:rPr>
        <w:t> </w:t>
      </w:r>
    </w:p>
    <w:p w:rsidR="00B40767" w:rsidRPr="00B40767" w:rsidRDefault="00B40767" w:rsidP="00B407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40767" w:rsidRPr="00B40767" w:rsidTr="00B40767">
        <w:tc>
          <w:tcPr>
            <w:tcW w:w="1667" w:type="pct"/>
            <w:tcMar>
              <w:top w:w="0" w:type="dxa"/>
              <w:left w:w="70" w:type="dxa"/>
              <w:bottom w:w="0" w:type="dxa"/>
              <w:right w:w="70" w:type="dxa"/>
            </w:tcMar>
            <w:hideMark/>
          </w:tcPr>
          <w:p w:rsidR="00B40767" w:rsidRPr="00B40767" w:rsidRDefault="00B40767" w:rsidP="00B407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0767">
              <w:rPr>
                <w:rFonts w:ascii="Times New Roman" w:eastAsia="Times New Roman" w:hAnsi="Times New Roman" w:cs="Times New Roman"/>
                <w:sz w:val="24"/>
                <w:szCs w:val="19"/>
                <w:lang w:eastAsia="tr-TR"/>
              </w:rPr>
              <w:t>Üye</w:t>
            </w:r>
          </w:p>
          <w:p w:rsidR="00B40767" w:rsidRPr="00B40767" w:rsidRDefault="00B40767" w:rsidP="00B407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0767">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B40767" w:rsidRPr="00B40767" w:rsidRDefault="00B40767" w:rsidP="00B407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0767">
              <w:rPr>
                <w:rFonts w:ascii="Times New Roman" w:eastAsia="Times New Roman" w:hAnsi="Times New Roman" w:cs="Times New Roman"/>
                <w:sz w:val="24"/>
                <w:szCs w:val="19"/>
                <w:lang w:eastAsia="tr-TR"/>
              </w:rPr>
              <w:t>Üye</w:t>
            </w:r>
          </w:p>
          <w:p w:rsidR="00B40767" w:rsidRPr="00B40767" w:rsidRDefault="00B40767" w:rsidP="00B407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0767">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B40767" w:rsidRPr="00B40767" w:rsidRDefault="00B40767" w:rsidP="00B407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0767">
              <w:rPr>
                <w:rFonts w:ascii="Times New Roman" w:eastAsia="Times New Roman" w:hAnsi="Times New Roman" w:cs="Times New Roman"/>
                <w:sz w:val="24"/>
                <w:szCs w:val="19"/>
                <w:lang w:eastAsia="tr-TR"/>
              </w:rPr>
              <w:t>Üye</w:t>
            </w:r>
          </w:p>
          <w:p w:rsidR="00B40767" w:rsidRPr="00B40767" w:rsidRDefault="00B40767" w:rsidP="00B4076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40767">
              <w:rPr>
                <w:rFonts w:ascii="Times New Roman" w:eastAsia="Times New Roman" w:hAnsi="Times New Roman" w:cs="Times New Roman"/>
                <w:sz w:val="24"/>
                <w:szCs w:val="19"/>
                <w:lang w:eastAsia="tr-TR"/>
              </w:rPr>
              <w:t>Hicabi</w:t>
            </w:r>
            <w:proofErr w:type="spellEnd"/>
            <w:r w:rsidRPr="00B40767">
              <w:rPr>
                <w:rFonts w:ascii="Times New Roman" w:eastAsia="Times New Roman" w:hAnsi="Times New Roman" w:cs="Times New Roman"/>
                <w:sz w:val="24"/>
                <w:szCs w:val="19"/>
                <w:lang w:eastAsia="tr-TR"/>
              </w:rPr>
              <w:t xml:space="preserve"> DURSUN</w:t>
            </w:r>
          </w:p>
        </w:tc>
      </w:tr>
    </w:tbl>
    <w:p w:rsidR="00B40767" w:rsidRDefault="00B40767" w:rsidP="00B407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color w:val="000000"/>
          <w:sz w:val="24"/>
          <w:szCs w:val="19"/>
          <w:lang w:eastAsia="tr-TR"/>
        </w:rPr>
        <w:t> </w:t>
      </w:r>
    </w:p>
    <w:p w:rsidR="00B40767" w:rsidRDefault="00B40767" w:rsidP="00B407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color w:val="000000"/>
          <w:sz w:val="24"/>
          <w:szCs w:val="19"/>
          <w:lang w:eastAsia="tr-TR"/>
        </w:rPr>
        <w:t> </w:t>
      </w:r>
    </w:p>
    <w:p w:rsidR="00B40767" w:rsidRPr="00B40767" w:rsidRDefault="00B40767" w:rsidP="00B407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40767" w:rsidRPr="00B40767" w:rsidTr="00B40767">
        <w:tc>
          <w:tcPr>
            <w:tcW w:w="1667" w:type="pct"/>
            <w:tcMar>
              <w:top w:w="0" w:type="dxa"/>
              <w:left w:w="70" w:type="dxa"/>
              <w:bottom w:w="0" w:type="dxa"/>
              <w:right w:w="70" w:type="dxa"/>
            </w:tcMar>
            <w:hideMark/>
          </w:tcPr>
          <w:p w:rsidR="00B40767" w:rsidRPr="00B40767" w:rsidRDefault="00B40767" w:rsidP="00B407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0767">
              <w:rPr>
                <w:rFonts w:ascii="Times New Roman" w:eastAsia="Times New Roman" w:hAnsi="Times New Roman" w:cs="Times New Roman"/>
                <w:sz w:val="24"/>
                <w:szCs w:val="19"/>
                <w:lang w:eastAsia="tr-TR"/>
              </w:rPr>
              <w:t>Üye</w:t>
            </w:r>
          </w:p>
          <w:p w:rsidR="00B40767" w:rsidRPr="00B40767" w:rsidRDefault="00B40767" w:rsidP="00B407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0767">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B40767" w:rsidRPr="00B40767" w:rsidRDefault="00B40767" w:rsidP="00B407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0767">
              <w:rPr>
                <w:rFonts w:ascii="Times New Roman" w:eastAsia="Times New Roman" w:hAnsi="Times New Roman" w:cs="Times New Roman"/>
                <w:sz w:val="24"/>
                <w:szCs w:val="19"/>
                <w:lang w:eastAsia="tr-TR"/>
              </w:rPr>
              <w:t>Üye</w:t>
            </w:r>
          </w:p>
          <w:p w:rsidR="00B40767" w:rsidRPr="00B40767" w:rsidRDefault="00B40767" w:rsidP="00B407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0767">
              <w:rPr>
                <w:rFonts w:ascii="Times New Roman" w:eastAsia="Times New Roman" w:hAnsi="Times New Roman" w:cs="Times New Roman"/>
                <w:sz w:val="24"/>
                <w:szCs w:val="19"/>
                <w:lang w:eastAsia="tr-TR"/>
              </w:rPr>
              <w:t>Erdal TERCAN</w:t>
            </w:r>
          </w:p>
        </w:tc>
        <w:tc>
          <w:tcPr>
            <w:tcW w:w="1667" w:type="pct"/>
            <w:tcMar>
              <w:top w:w="0" w:type="dxa"/>
              <w:left w:w="70" w:type="dxa"/>
              <w:bottom w:w="0" w:type="dxa"/>
              <w:right w:w="70" w:type="dxa"/>
            </w:tcMar>
            <w:hideMark/>
          </w:tcPr>
          <w:p w:rsidR="00B40767" w:rsidRPr="00B40767" w:rsidRDefault="00B40767" w:rsidP="00B407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0767">
              <w:rPr>
                <w:rFonts w:ascii="Times New Roman" w:eastAsia="Times New Roman" w:hAnsi="Times New Roman" w:cs="Times New Roman"/>
                <w:sz w:val="24"/>
                <w:szCs w:val="19"/>
                <w:lang w:eastAsia="tr-TR"/>
              </w:rPr>
              <w:t>Üye</w:t>
            </w:r>
          </w:p>
          <w:p w:rsidR="00B40767" w:rsidRPr="00B40767" w:rsidRDefault="00B40767" w:rsidP="00B407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0767">
              <w:rPr>
                <w:rFonts w:ascii="Times New Roman" w:eastAsia="Times New Roman" w:hAnsi="Times New Roman" w:cs="Times New Roman"/>
                <w:sz w:val="24"/>
                <w:szCs w:val="19"/>
                <w:lang w:eastAsia="tr-TR"/>
              </w:rPr>
              <w:t>Muammer TOPAL</w:t>
            </w:r>
          </w:p>
        </w:tc>
      </w:tr>
    </w:tbl>
    <w:p w:rsidR="00B40767" w:rsidRDefault="00B40767" w:rsidP="00B407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color w:val="000000"/>
          <w:sz w:val="24"/>
          <w:szCs w:val="19"/>
          <w:lang w:eastAsia="tr-TR"/>
        </w:rPr>
        <w:t> </w:t>
      </w:r>
    </w:p>
    <w:p w:rsidR="00B40767" w:rsidRDefault="00B40767" w:rsidP="00B407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color w:val="000000"/>
          <w:sz w:val="24"/>
          <w:szCs w:val="19"/>
          <w:lang w:eastAsia="tr-TR"/>
        </w:rPr>
        <w:t> </w:t>
      </w:r>
    </w:p>
    <w:p w:rsidR="00B40767" w:rsidRPr="00B40767" w:rsidRDefault="00B40767" w:rsidP="00B407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40767">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40767" w:rsidRPr="00B40767" w:rsidTr="00B40767">
        <w:tc>
          <w:tcPr>
            <w:tcW w:w="2500" w:type="pct"/>
            <w:tcMar>
              <w:top w:w="0" w:type="dxa"/>
              <w:left w:w="70" w:type="dxa"/>
              <w:bottom w:w="0" w:type="dxa"/>
              <w:right w:w="70" w:type="dxa"/>
            </w:tcMar>
            <w:hideMark/>
          </w:tcPr>
          <w:p w:rsidR="00B40767" w:rsidRPr="00B40767" w:rsidRDefault="00B40767" w:rsidP="00B407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0767">
              <w:rPr>
                <w:rFonts w:ascii="Times New Roman" w:eastAsia="Times New Roman" w:hAnsi="Times New Roman" w:cs="Times New Roman"/>
                <w:sz w:val="24"/>
                <w:szCs w:val="19"/>
                <w:lang w:eastAsia="tr-TR"/>
              </w:rPr>
              <w:t>Üye</w:t>
            </w:r>
          </w:p>
          <w:p w:rsidR="00B40767" w:rsidRPr="00B40767" w:rsidRDefault="00B40767" w:rsidP="00B407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0767">
              <w:rPr>
                <w:rFonts w:ascii="Times New Roman" w:eastAsia="Times New Roman" w:hAnsi="Times New Roman" w:cs="Times New Roman"/>
                <w:sz w:val="24"/>
                <w:szCs w:val="19"/>
                <w:lang w:eastAsia="tr-TR"/>
              </w:rPr>
              <w:t>Zühtü ARSLAN</w:t>
            </w:r>
          </w:p>
        </w:tc>
        <w:tc>
          <w:tcPr>
            <w:tcW w:w="2500" w:type="pct"/>
            <w:tcMar>
              <w:top w:w="0" w:type="dxa"/>
              <w:left w:w="70" w:type="dxa"/>
              <w:bottom w:w="0" w:type="dxa"/>
              <w:right w:w="70" w:type="dxa"/>
            </w:tcMar>
            <w:hideMark/>
          </w:tcPr>
          <w:p w:rsidR="00B40767" w:rsidRPr="00B40767" w:rsidRDefault="00B40767" w:rsidP="00B407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0767">
              <w:rPr>
                <w:rFonts w:ascii="Times New Roman" w:eastAsia="Times New Roman" w:hAnsi="Times New Roman" w:cs="Times New Roman"/>
                <w:sz w:val="24"/>
                <w:szCs w:val="19"/>
                <w:lang w:eastAsia="tr-TR"/>
              </w:rPr>
              <w:t>Üye</w:t>
            </w:r>
          </w:p>
          <w:p w:rsidR="00B40767" w:rsidRPr="00B40767" w:rsidRDefault="00B40767" w:rsidP="00B407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0767">
              <w:rPr>
                <w:rFonts w:ascii="Times New Roman" w:eastAsia="Times New Roman" w:hAnsi="Times New Roman" w:cs="Times New Roman"/>
                <w:sz w:val="24"/>
                <w:szCs w:val="19"/>
                <w:lang w:eastAsia="tr-TR"/>
              </w:rPr>
              <w:t>M. Emin KUZ</w:t>
            </w:r>
          </w:p>
        </w:tc>
      </w:tr>
    </w:tbl>
    <w:p w:rsidR="00CE1FB9" w:rsidRPr="00B40767" w:rsidRDefault="00CE1FB9" w:rsidP="00B40767">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B40767" w:rsidSect="00B4076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C67" w:rsidRDefault="00670C67" w:rsidP="00B40767">
      <w:pPr>
        <w:spacing w:after="0" w:line="240" w:lineRule="auto"/>
      </w:pPr>
      <w:r>
        <w:separator/>
      </w:r>
    </w:p>
  </w:endnote>
  <w:endnote w:type="continuationSeparator" w:id="0">
    <w:p w:rsidR="00670C67" w:rsidRDefault="00670C67" w:rsidP="00B40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767" w:rsidRDefault="00B40767" w:rsidP="00BC5AD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40767" w:rsidRDefault="00B40767" w:rsidP="00B4076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767" w:rsidRPr="00B40767" w:rsidRDefault="00B40767" w:rsidP="00BC5ADA">
    <w:pPr>
      <w:pStyle w:val="Altbilgi"/>
      <w:framePr w:wrap="around" w:vAnchor="text" w:hAnchor="margin" w:xAlign="right" w:y="1"/>
      <w:rPr>
        <w:rStyle w:val="SayfaNumaras"/>
        <w:rFonts w:ascii="Times New Roman" w:hAnsi="Times New Roman" w:cs="Times New Roman"/>
      </w:rPr>
    </w:pPr>
    <w:r w:rsidRPr="00B40767">
      <w:rPr>
        <w:rStyle w:val="SayfaNumaras"/>
        <w:rFonts w:ascii="Times New Roman" w:hAnsi="Times New Roman" w:cs="Times New Roman"/>
      </w:rPr>
      <w:fldChar w:fldCharType="begin"/>
    </w:r>
    <w:r w:rsidRPr="00B40767">
      <w:rPr>
        <w:rStyle w:val="SayfaNumaras"/>
        <w:rFonts w:ascii="Times New Roman" w:hAnsi="Times New Roman" w:cs="Times New Roman"/>
      </w:rPr>
      <w:instrText xml:space="preserve">PAGE  </w:instrText>
    </w:r>
    <w:r w:rsidRPr="00B40767">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B40767">
      <w:rPr>
        <w:rStyle w:val="SayfaNumaras"/>
        <w:rFonts w:ascii="Times New Roman" w:hAnsi="Times New Roman" w:cs="Times New Roman"/>
      </w:rPr>
      <w:fldChar w:fldCharType="end"/>
    </w:r>
  </w:p>
  <w:p w:rsidR="00B40767" w:rsidRPr="00B40767" w:rsidRDefault="00B40767" w:rsidP="00B4076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767" w:rsidRDefault="00B4076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C67" w:rsidRDefault="00670C67" w:rsidP="00B40767">
      <w:pPr>
        <w:spacing w:after="0" w:line="240" w:lineRule="auto"/>
      </w:pPr>
      <w:r>
        <w:separator/>
      </w:r>
    </w:p>
  </w:footnote>
  <w:footnote w:type="continuationSeparator" w:id="0">
    <w:p w:rsidR="00670C67" w:rsidRDefault="00670C67" w:rsidP="00B407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767" w:rsidRDefault="00B4076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767" w:rsidRDefault="00B4076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/110</w:t>
    </w:r>
  </w:p>
  <w:p w:rsidR="00B40767" w:rsidRDefault="00B4076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/8</w:t>
    </w:r>
  </w:p>
  <w:p w:rsidR="00B40767" w:rsidRPr="00B40767" w:rsidRDefault="00B4076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767" w:rsidRDefault="00B4076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A47"/>
    <w:rsid w:val="00670C67"/>
    <w:rsid w:val="00B40767"/>
    <w:rsid w:val="00CE1FB9"/>
    <w:rsid w:val="00E84A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FAAC7-2F8D-4F89-BE5D-DF09D854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40767"/>
    <w:rPr>
      <w:color w:val="0000FF"/>
      <w:u w:val="single"/>
    </w:rPr>
  </w:style>
  <w:style w:type="paragraph" w:customStyle="1" w:styleId="gvdemetni0">
    <w:name w:val="gvdemetni0"/>
    <w:basedOn w:val="Normal"/>
    <w:rsid w:val="00B4076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4076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B40767"/>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4076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40767"/>
  </w:style>
  <w:style w:type="paragraph" w:styleId="Altbilgi">
    <w:name w:val="footer"/>
    <w:basedOn w:val="Normal"/>
    <w:link w:val="AltbilgiChar"/>
    <w:uiPriority w:val="99"/>
    <w:unhideWhenUsed/>
    <w:rsid w:val="00B4076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0767"/>
  </w:style>
  <w:style w:type="character" w:styleId="SayfaNumaras">
    <w:name w:val="page number"/>
    <w:basedOn w:val="VarsaylanParagrafYazTipi"/>
    <w:uiPriority w:val="99"/>
    <w:semiHidden/>
    <w:unhideWhenUsed/>
    <w:rsid w:val="00B40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79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1504</Words>
  <Characters>8573</Characters>
  <Application>Microsoft Office Word</Application>
  <DocSecurity>0</DocSecurity>
  <Lines>71</Lines>
  <Paragraphs>20</Paragraphs>
  <ScaleCrop>false</ScaleCrop>
  <Company/>
  <LinksUpToDate>false</LinksUpToDate>
  <CharactersWithSpaces>10057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2019-02-22T07:45:00Z</dcterms:created>
  <dcterms:modified xsi:type="dcterms:W3CDTF">2019-02-22T07:46:00Z</dcterms:modified>
</cp:coreProperties>
</file>