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99" w:rsidRPr="00407F99" w:rsidRDefault="00407F99" w:rsidP="00407F99">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ANAYASA MAHKEMESİ KARARI</w:t>
      </w: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 </w:t>
      </w:r>
    </w:p>
    <w:p w:rsidR="00407F99" w:rsidRPr="00407F99" w:rsidRDefault="00407F99" w:rsidP="00407F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Sayısı</w:t>
      </w:r>
      <w:r w:rsidRPr="00407F99">
        <w:rPr>
          <w:rFonts w:ascii="Times New Roman" w:eastAsia="Times New Roman" w:hAnsi="Times New Roman" w:cs="Times New Roman"/>
          <w:b/>
          <w:color w:val="000000"/>
          <w:sz w:val="24"/>
          <w:szCs w:val="26"/>
          <w:lang w:eastAsia="tr-TR"/>
        </w:rPr>
        <w:t xml:space="preserve"> : 2014</w:t>
      </w:r>
      <w:proofErr w:type="gramEnd"/>
      <w:r w:rsidRPr="00407F99">
        <w:rPr>
          <w:rFonts w:ascii="Times New Roman" w:eastAsia="Times New Roman" w:hAnsi="Times New Roman" w:cs="Times New Roman"/>
          <w:b/>
          <w:color w:val="000000"/>
          <w:sz w:val="24"/>
          <w:szCs w:val="26"/>
          <w:lang w:eastAsia="tr-TR"/>
        </w:rPr>
        <w:t>/34</w:t>
      </w:r>
    </w:p>
    <w:p w:rsidR="00407F99" w:rsidRPr="00407F99" w:rsidRDefault="00407F99" w:rsidP="00407F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07F99">
        <w:rPr>
          <w:rFonts w:ascii="Times New Roman" w:eastAsia="Times New Roman" w:hAnsi="Times New Roman" w:cs="Times New Roman"/>
          <w:b/>
          <w:color w:val="000000"/>
          <w:sz w:val="24"/>
          <w:szCs w:val="26"/>
          <w:lang w:eastAsia="tr-TR"/>
        </w:rPr>
        <w:t xml:space="preserve">Karar </w:t>
      </w:r>
      <w:proofErr w:type="gramStart"/>
      <w:r w:rsidRPr="00407F99">
        <w:rPr>
          <w:rFonts w:ascii="Times New Roman" w:eastAsia="Times New Roman" w:hAnsi="Times New Roman" w:cs="Times New Roman"/>
          <w:b/>
          <w:color w:val="000000"/>
          <w:sz w:val="24"/>
          <w:szCs w:val="26"/>
          <w:lang w:eastAsia="tr-TR"/>
        </w:rPr>
        <w:t>Sayısı : 2014</w:t>
      </w:r>
      <w:proofErr w:type="gramEnd"/>
      <w:r w:rsidRPr="00407F99">
        <w:rPr>
          <w:rFonts w:ascii="Times New Roman" w:eastAsia="Times New Roman" w:hAnsi="Times New Roman" w:cs="Times New Roman"/>
          <w:b/>
          <w:color w:val="000000"/>
          <w:sz w:val="24"/>
          <w:szCs w:val="26"/>
          <w:lang w:eastAsia="tr-TR"/>
        </w:rPr>
        <w:t>/79</w:t>
      </w:r>
    </w:p>
    <w:p w:rsidR="00407F99" w:rsidRPr="00407F99" w:rsidRDefault="00407F99" w:rsidP="00407F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07F99">
        <w:rPr>
          <w:rFonts w:ascii="Times New Roman" w:eastAsia="Times New Roman" w:hAnsi="Times New Roman" w:cs="Times New Roman"/>
          <w:b/>
          <w:color w:val="000000"/>
          <w:sz w:val="24"/>
          <w:szCs w:val="26"/>
          <w:lang w:eastAsia="tr-TR"/>
        </w:rPr>
        <w:t xml:space="preserve">Karar </w:t>
      </w:r>
      <w:proofErr w:type="gramStart"/>
      <w:r w:rsidRPr="00407F99">
        <w:rPr>
          <w:rFonts w:ascii="Times New Roman" w:eastAsia="Times New Roman" w:hAnsi="Times New Roman" w:cs="Times New Roman"/>
          <w:b/>
          <w:color w:val="000000"/>
          <w:sz w:val="24"/>
          <w:szCs w:val="26"/>
          <w:lang w:eastAsia="tr-TR"/>
        </w:rPr>
        <w:t>Günü : 9</w:t>
      </w:r>
      <w:proofErr w:type="gramEnd"/>
      <w:r w:rsidRPr="00407F99">
        <w:rPr>
          <w:rFonts w:ascii="Times New Roman" w:eastAsia="Times New Roman" w:hAnsi="Times New Roman" w:cs="Times New Roman"/>
          <w:b/>
          <w:color w:val="000000"/>
          <w:sz w:val="24"/>
          <w:szCs w:val="26"/>
          <w:lang w:eastAsia="tr-TR"/>
        </w:rPr>
        <w:t>.4.2014</w:t>
      </w:r>
    </w:p>
    <w:p w:rsidR="00407F99" w:rsidRDefault="00407F99" w:rsidP="00407F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07F99">
        <w:rPr>
          <w:rFonts w:ascii="Times New Roman" w:eastAsia="Times New Roman" w:hAnsi="Times New Roman" w:cs="Times New Roman"/>
          <w:b/>
          <w:color w:val="000000"/>
          <w:sz w:val="24"/>
          <w:szCs w:val="26"/>
          <w:lang w:eastAsia="tr-TR"/>
        </w:rPr>
        <w:t>R.G. Tarih-</w:t>
      </w:r>
      <w:proofErr w:type="gramStart"/>
      <w:r w:rsidRPr="00407F99">
        <w:rPr>
          <w:rFonts w:ascii="Times New Roman" w:eastAsia="Times New Roman" w:hAnsi="Times New Roman" w:cs="Times New Roman"/>
          <w:b/>
          <w:color w:val="000000"/>
          <w:sz w:val="24"/>
          <w:szCs w:val="26"/>
          <w:lang w:eastAsia="tr-TR"/>
        </w:rPr>
        <w:t>Sayı : 09</w:t>
      </w:r>
      <w:proofErr w:type="gramEnd"/>
      <w:r w:rsidRPr="00407F99">
        <w:rPr>
          <w:rFonts w:ascii="Times New Roman" w:eastAsia="Times New Roman" w:hAnsi="Times New Roman" w:cs="Times New Roman"/>
          <w:b/>
          <w:color w:val="000000"/>
          <w:sz w:val="24"/>
          <w:szCs w:val="26"/>
          <w:lang w:eastAsia="tr-TR"/>
        </w:rPr>
        <w:t>.09.2014-29114</w:t>
      </w:r>
      <w:r w:rsidRPr="00407F99">
        <w:rPr>
          <w:rFonts w:ascii="Times New Roman" w:eastAsia="Times New Roman" w:hAnsi="Times New Roman" w:cs="Times New Roman"/>
          <w:b/>
          <w:color w:val="000000"/>
          <w:sz w:val="24"/>
          <w:szCs w:val="26"/>
          <w:lang w:eastAsia="tr-TR"/>
        </w:rPr>
        <w:t> </w:t>
      </w:r>
    </w:p>
    <w:p w:rsidR="00407F99" w:rsidRDefault="00407F99" w:rsidP="00407F99">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 xml:space="preserve">İTİRAZ YOLUNA </w:t>
      </w:r>
      <w:proofErr w:type="gramStart"/>
      <w:r w:rsidRPr="00407F99">
        <w:rPr>
          <w:rFonts w:ascii="Times New Roman" w:eastAsia="Times New Roman" w:hAnsi="Times New Roman" w:cs="Times New Roman"/>
          <w:b/>
          <w:bCs/>
          <w:color w:val="000000"/>
          <w:sz w:val="24"/>
          <w:szCs w:val="26"/>
          <w:lang w:eastAsia="tr-TR"/>
        </w:rPr>
        <w:t>BAŞVURAN : </w:t>
      </w:r>
      <w:r w:rsidRPr="00407F99">
        <w:rPr>
          <w:rFonts w:ascii="Times New Roman" w:eastAsia="Times New Roman" w:hAnsi="Times New Roman" w:cs="Times New Roman"/>
          <w:color w:val="000000"/>
          <w:sz w:val="24"/>
          <w:szCs w:val="26"/>
          <w:lang w:eastAsia="tr-TR"/>
        </w:rPr>
        <w:t>Ankara</w:t>
      </w:r>
      <w:proofErr w:type="gramEnd"/>
      <w:r w:rsidRPr="00407F99">
        <w:rPr>
          <w:rFonts w:ascii="Times New Roman" w:eastAsia="Times New Roman" w:hAnsi="Times New Roman" w:cs="Times New Roman"/>
          <w:color w:val="000000"/>
          <w:sz w:val="24"/>
          <w:szCs w:val="26"/>
          <w:lang w:eastAsia="tr-TR"/>
        </w:rPr>
        <w:t xml:space="preserve"> 5. İdare Mahkemesi</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İTİRAZIN KONUSU :</w:t>
      </w:r>
      <w:r w:rsidRPr="00407F99">
        <w:rPr>
          <w:rFonts w:ascii="Times New Roman" w:eastAsia="Times New Roman" w:hAnsi="Times New Roman" w:cs="Times New Roman"/>
          <w:color w:val="000000"/>
          <w:sz w:val="24"/>
          <w:szCs w:val="26"/>
          <w:lang w:eastAsia="tr-TR"/>
        </w:rPr>
        <w:t> 26.10.1963 günlü, 357 sayılı Askeri Hâkimler Kanunu'nun 2. maddesinin birinci fıkrasının, 1.6.2005 günlü, 5359 sayılı Kanun'un 1. maddesiyle değiştirilen (E) bendinin Anayasa'nın 2</w:t>
      </w:r>
      <w:proofErr w:type="gramStart"/>
      <w:r w:rsidRPr="00407F99">
        <w:rPr>
          <w:rFonts w:ascii="Times New Roman" w:eastAsia="Times New Roman" w:hAnsi="Times New Roman" w:cs="Times New Roman"/>
          <w:color w:val="000000"/>
          <w:sz w:val="24"/>
          <w:szCs w:val="26"/>
          <w:lang w:eastAsia="tr-TR"/>
        </w:rPr>
        <w:t>.,</w:t>
      </w:r>
      <w:proofErr w:type="gramEnd"/>
      <w:r w:rsidRPr="00407F99">
        <w:rPr>
          <w:rFonts w:ascii="Times New Roman" w:eastAsia="Times New Roman" w:hAnsi="Times New Roman" w:cs="Times New Roman"/>
          <w:color w:val="000000"/>
          <w:sz w:val="24"/>
          <w:szCs w:val="26"/>
          <w:lang w:eastAsia="tr-TR"/>
        </w:rPr>
        <w:t xml:space="preserve"> 10. ve 70. maddelerine aykırılığı ileri sürülerek iptaline karar verilmesi istemidir.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I- OLAY</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Ankara İl Jandarma Komutanlığında uzman sivil memur olarak görev yapan davacının, 2011 yılı askerî hâkim alım sınavına katılmak amacıyla yaptığı başvurunun "</w:t>
      </w:r>
      <w:r w:rsidRPr="00407F99">
        <w:rPr>
          <w:rFonts w:ascii="Times New Roman" w:eastAsia="Times New Roman" w:hAnsi="Times New Roman" w:cs="Times New Roman"/>
          <w:i/>
          <w:iCs/>
          <w:color w:val="000000"/>
          <w:sz w:val="24"/>
          <w:szCs w:val="26"/>
          <w:lang w:eastAsia="tr-TR"/>
        </w:rPr>
        <w:t>askerliğini kısa dönem er olarak yaptığı</w:t>
      </w:r>
      <w:r w:rsidRPr="00407F99">
        <w:rPr>
          <w:rFonts w:ascii="Times New Roman" w:eastAsia="Times New Roman" w:hAnsi="Times New Roman" w:cs="Times New Roman"/>
          <w:color w:val="000000"/>
          <w:sz w:val="24"/>
          <w:szCs w:val="26"/>
          <w:lang w:eastAsia="tr-TR"/>
        </w:rPr>
        <w:t>" gerekçesiyle reddine ilişkin işlemin iptali istemiyle açtığı davada, itiraz konusu kuralın Anayasa'ya aykırı olduğu kanısına varan Mahkeme, iptali için başvurmuştur.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III- YASA METİNLERİ</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A- İtiraz Konusu Yasa Kuralı</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Kanun'un itiraz konusu kuralı da içeren 2. maddesi şöyledir: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w:t>
      </w:r>
      <w:r w:rsidRPr="00407F99">
        <w:rPr>
          <w:rFonts w:ascii="Times New Roman" w:eastAsia="Times New Roman" w:hAnsi="Times New Roman" w:cs="Times New Roman"/>
          <w:b/>
          <w:bCs/>
          <w:i/>
          <w:iCs/>
          <w:color w:val="000000"/>
          <w:sz w:val="24"/>
          <w:szCs w:val="26"/>
          <w:lang w:eastAsia="tr-TR"/>
        </w:rPr>
        <w:t>Kaynaklar: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i/>
          <w:iCs/>
          <w:color w:val="000000"/>
          <w:sz w:val="24"/>
          <w:szCs w:val="26"/>
          <w:lang w:eastAsia="tr-TR"/>
        </w:rPr>
        <w:t>Madde 2- </w:t>
      </w:r>
      <w:r w:rsidRPr="00407F99">
        <w:rPr>
          <w:rFonts w:ascii="Times New Roman" w:eastAsia="Times New Roman" w:hAnsi="Times New Roman" w:cs="Times New Roman"/>
          <w:i/>
          <w:iCs/>
          <w:color w:val="000000"/>
          <w:sz w:val="24"/>
          <w:szCs w:val="26"/>
          <w:lang w:eastAsia="tr-TR"/>
        </w:rPr>
        <w:t>Askerî hâkim ve askerî savcı ihtiyacı aşağıda belirtilen kaynaklardan sağlanır: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 xml:space="preserve">A) Muvazzaf subay olan isteklilerden, üniversitelerce aranıyorsa, hukuk fakültelerine </w:t>
      </w:r>
      <w:proofErr w:type="gramStart"/>
      <w:r w:rsidRPr="00407F99">
        <w:rPr>
          <w:rFonts w:ascii="Times New Roman" w:eastAsia="Times New Roman" w:hAnsi="Times New Roman" w:cs="Times New Roman"/>
          <w:i/>
          <w:iCs/>
          <w:color w:val="000000"/>
          <w:sz w:val="24"/>
          <w:szCs w:val="26"/>
          <w:lang w:eastAsia="tr-TR"/>
        </w:rPr>
        <w:t>giriş</w:t>
      </w:r>
      <w:proofErr w:type="gramEnd"/>
      <w:r w:rsidRPr="00407F99">
        <w:rPr>
          <w:rFonts w:ascii="Times New Roman" w:eastAsia="Times New Roman" w:hAnsi="Times New Roman" w:cs="Times New Roman"/>
          <w:i/>
          <w:iCs/>
          <w:color w:val="000000"/>
          <w:sz w:val="24"/>
          <w:szCs w:val="26"/>
          <w:lang w:eastAsia="tr-TR"/>
        </w:rPr>
        <w:t xml:space="preserve"> sınavlarını veya testlerini kazananlardan bu fakültelere gönderilip öğrenimlerini başarı ile bitirenler,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 xml:space="preserve">B) Askerî liseleri bitirerek </w:t>
      </w:r>
      <w:proofErr w:type="spellStart"/>
      <w:r w:rsidRPr="00407F99">
        <w:rPr>
          <w:rFonts w:ascii="Times New Roman" w:eastAsia="Times New Roman" w:hAnsi="Times New Roman" w:cs="Times New Roman"/>
          <w:i/>
          <w:iCs/>
          <w:color w:val="000000"/>
          <w:sz w:val="24"/>
          <w:szCs w:val="26"/>
          <w:lang w:eastAsia="tr-TR"/>
        </w:rPr>
        <w:t>harb</w:t>
      </w:r>
      <w:proofErr w:type="spellEnd"/>
      <w:r w:rsidRPr="00407F99">
        <w:rPr>
          <w:rFonts w:ascii="Times New Roman" w:eastAsia="Times New Roman" w:hAnsi="Times New Roman" w:cs="Times New Roman"/>
          <w:i/>
          <w:iCs/>
          <w:color w:val="000000"/>
          <w:sz w:val="24"/>
          <w:szCs w:val="26"/>
          <w:lang w:eastAsia="tr-TR"/>
        </w:rPr>
        <w:t xml:space="preserve"> okullarına kabul olunan isteklilerden, üniversitelerce aranıyorsa, hukuk fakültelerinin giriş sınavlarını veya testlerini kazananlardan bu fakültelere gönderilip öğrenimlerini başarı ile bitirenler,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C) Kıtada başarı göstermiş ve bir hukuk fakültesi bitirmiş bulunan yedek subaylardan askerlik görevleri sırasında istemde bulunanlar.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 xml:space="preserve">D) (Ek: 19/1/1981 - 2372/1 </w:t>
      </w:r>
      <w:proofErr w:type="spellStart"/>
      <w:r w:rsidRPr="00407F99">
        <w:rPr>
          <w:rFonts w:ascii="Times New Roman" w:eastAsia="Times New Roman" w:hAnsi="Times New Roman" w:cs="Times New Roman"/>
          <w:i/>
          <w:iCs/>
          <w:color w:val="000000"/>
          <w:sz w:val="24"/>
          <w:szCs w:val="26"/>
          <w:lang w:eastAsia="tr-TR"/>
        </w:rPr>
        <w:t>md</w:t>
      </w:r>
      <w:proofErr w:type="gramStart"/>
      <w:r w:rsidRPr="00407F99">
        <w:rPr>
          <w:rFonts w:ascii="Times New Roman" w:eastAsia="Times New Roman" w:hAnsi="Times New Roman" w:cs="Times New Roman"/>
          <w:i/>
          <w:iCs/>
          <w:color w:val="000000"/>
          <w:sz w:val="24"/>
          <w:szCs w:val="26"/>
          <w:lang w:eastAsia="tr-TR"/>
        </w:rPr>
        <w:t>.</w:t>
      </w:r>
      <w:proofErr w:type="spellEnd"/>
      <w:r w:rsidRPr="00407F99">
        <w:rPr>
          <w:rFonts w:ascii="Times New Roman" w:eastAsia="Times New Roman" w:hAnsi="Times New Roman" w:cs="Times New Roman"/>
          <w:i/>
          <w:iCs/>
          <w:color w:val="000000"/>
          <w:sz w:val="24"/>
          <w:szCs w:val="26"/>
          <w:lang w:eastAsia="tr-TR"/>
        </w:rPr>
        <w:t>;</w:t>
      </w:r>
      <w:proofErr w:type="gramEnd"/>
      <w:r w:rsidRPr="00407F99">
        <w:rPr>
          <w:rFonts w:ascii="Times New Roman" w:eastAsia="Times New Roman" w:hAnsi="Times New Roman" w:cs="Times New Roman"/>
          <w:i/>
          <w:iCs/>
          <w:color w:val="000000"/>
          <w:sz w:val="24"/>
          <w:szCs w:val="26"/>
          <w:lang w:eastAsia="tr-TR"/>
        </w:rPr>
        <w:t xml:space="preserve"> Değişik: 1/6/2005 - 5359/1 </w:t>
      </w:r>
      <w:proofErr w:type="spellStart"/>
      <w:r w:rsidRPr="00407F99">
        <w:rPr>
          <w:rFonts w:ascii="Times New Roman" w:eastAsia="Times New Roman" w:hAnsi="Times New Roman" w:cs="Times New Roman"/>
          <w:i/>
          <w:iCs/>
          <w:color w:val="000000"/>
          <w:sz w:val="24"/>
          <w:szCs w:val="26"/>
          <w:lang w:eastAsia="tr-TR"/>
        </w:rPr>
        <w:t>md.</w:t>
      </w:r>
      <w:proofErr w:type="spellEnd"/>
      <w:r w:rsidRPr="00407F99">
        <w:rPr>
          <w:rFonts w:ascii="Times New Roman" w:eastAsia="Times New Roman" w:hAnsi="Times New Roman" w:cs="Times New Roman"/>
          <w:i/>
          <w:iCs/>
          <w:color w:val="000000"/>
          <w:sz w:val="24"/>
          <w:szCs w:val="26"/>
          <w:lang w:eastAsia="tr-TR"/>
        </w:rPr>
        <w:t xml:space="preserve">) Harp okulu mezunu ya da en az dört yıllık fakülte veya yüksekokulu Türk </w:t>
      </w:r>
      <w:proofErr w:type="spellStart"/>
      <w:r w:rsidRPr="00407F99">
        <w:rPr>
          <w:rFonts w:ascii="Times New Roman" w:eastAsia="Times New Roman" w:hAnsi="Times New Roman" w:cs="Times New Roman"/>
          <w:i/>
          <w:iCs/>
          <w:color w:val="000000"/>
          <w:sz w:val="24"/>
          <w:szCs w:val="26"/>
          <w:lang w:eastAsia="tr-TR"/>
        </w:rPr>
        <w:t>Silâhlı</w:t>
      </w:r>
      <w:proofErr w:type="spellEnd"/>
      <w:r w:rsidRPr="00407F99">
        <w:rPr>
          <w:rFonts w:ascii="Times New Roman" w:eastAsia="Times New Roman" w:hAnsi="Times New Roman" w:cs="Times New Roman"/>
          <w:i/>
          <w:iCs/>
          <w:color w:val="000000"/>
          <w:sz w:val="24"/>
          <w:szCs w:val="26"/>
          <w:lang w:eastAsia="tr-TR"/>
        </w:rPr>
        <w:t xml:space="preserve"> Kuvvetleri nam ve hesabına okuyarak muvazzaf subay </w:t>
      </w:r>
      <w:proofErr w:type="spellStart"/>
      <w:r w:rsidRPr="00407F99">
        <w:rPr>
          <w:rFonts w:ascii="Times New Roman" w:eastAsia="Times New Roman" w:hAnsi="Times New Roman" w:cs="Times New Roman"/>
          <w:i/>
          <w:iCs/>
          <w:color w:val="000000"/>
          <w:sz w:val="24"/>
          <w:szCs w:val="26"/>
          <w:lang w:eastAsia="tr-TR"/>
        </w:rPr>
        <w:t>nasbedilenlerden</w:t>
      </w:r>
      <w:proofErr w:type="spellEnd"/>
      <w:r w:rsidRPr="00407F99">
        <w:rPr>
          <w:rFonts w:ascii="Times New Roman" w:eastAsia="Times New Roman" w:hAnsi="Times New Roman" w:cs="Times New Roman"/>
          <w:i/>
          <w:iCs/>
          <w:color w:val="000000"/>
          <w:sz w:val="24"/>
          <w:szCs w:val="26"/>
          <w:lang w:eastAsia="tr-TR"/>
        </w:rPr>
        <w:t xml:space="preserve"> veya 926 sayılı Türk </w:t>
      </w:r>
      <w:proofErr w:type="spellStart"/>
      <w:r w:rsidRPr="00407F99">
        <w:rPr>
          <w:rFonts w:ascii="Times New Roman" w:eastAsia="Times New Roman" w:hAnsi="Times New Roman" w:cs="Times New Roman"/>
          <w:i/>
          <w:iCs/>
          <w:color w:val="000000"/>
          <w:sz w:val="24"/>
          <w:szCs w:val="26"/>
          <w:lang w:eastAsia="tr-TR"/>
        </w:rPr>
        <w:t>Silâhlı</w:t>
      </w:r>
      <w:proofErr w:type="spellEnd"/>
      <w:r w:rsidRPr="00407F99">
        <w:rPr>
          <w:rFonts w:ascii="Times New Roman" w:eastAsia="Times New Roman" w:hAnsi="Times New Roman" w:cs="Times New Roman"/>
          <w:i/>
          <w:iCs/>
          <w:color w:val="000000"/>
          <w:sz w:val="24"/>
          <w:szCs w:val="26"/>
          <w:lang w:eastAsia="tr-TR"/>
        </w:rPr>
        <w:t xml:space="preserve"> Kuvvetleri Personel </w:t>
      </w:r>
      <w:r w:rsidRPr="00407F99">
        <w:rPr>
          <w:rFonts w:ascii="Times New Roman" w:eastAsia="Times New Roman" w:hAnsi="Times New Roman" w:cs="Times New Roman"/>
          <w:i/>
          <w:iCs/>
          <w:color w:val="000000"/>
          <w:sz w:val="24"/>
          <w:szCs w:val="26"/>
          <w:lang w:eastAsia="tr-TR"/>
        </w:rPr>
        <w:lastRenderedPageBreak/>
        <w:t xml:space="preserve">Kanunu hükümlerine göre dış kaynaktan muvazzaf subay </w:t>
      </w:r>
      <w:proofErr w:type="spellStart"/>
      <w:r w:rsidRPr="00407F99">
        <w:rPr>
          <w:rFonts w:ascii="Times New Roman" w:eastAsia="Times New Roman" w:hAnsi="Times New Roman" w:cs="Times New Roman"/>
          <w:i/>
          <w:iCs/>
          <w:color w:val="000000"/>
          <w:sz w:val="24"/>
          <w:szCs w:val="26"/>
          <w:lang w:eastAsia="tr-TR"/>
        </w:rPr>
        <w:t>nasbedilenlerden</w:t>
      </w:r>
      <w:proofErr w:type="spellEnd"/>
      <w:r w:rsidRPr="00407F99">
        <w:rPr>
          <w:rFonts w:ascii="Times New Roman" w:eastAsia="Times New Roman" w:hAnsi="Times New Roman" w:cs="Times New Roman"/>
          <w:i/>
          <w:iCs/>
          <w:color w:val="000000"/>
          <w:sz w:val="24"/>
          <w:szCs w:val="26"/>
          <w:lang w:eastAsia="tr-TR"/>
        </w:rPr>
        <w:t xml:space="preserve"> hukuk fakültesi mezunu üsteğmen rütbesinde veya yüzbaşı rütbesinin ilk üç yılında bulunanlar. Bu subayların taşımaları gereken diğer özel şartlar yönetmelikle belirlenir.</w:t>
      </w:r>
    </w:p>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i/>
          <w:iCs/>
          <w:color w:val="000000"/>
          <w:sz w:val="24"/>
          <w:szCs w:val="26"/>
          <w:lang w:eastAsia="tr-TR"/>
        </w:rPr>
        <w:t xml:space="preserve">E) (Ek: 22/9/1983 - 2894/1 </w:t>
      </w:r>
      <w:proofErr w:type="spellStart"/>
      <w:r w:rsidRPr="00407F99">
        <w:rPr>
          <w:rFonts w:ascii="Times New Roman" w:eastAsia="Times New Roman" w:hAnsi="Times New Roman" w:cs="Times New Roman"/>
          <w:b/>
          <w:bCs/>
          <w:i/>
          <w:iCs/>
          <w:color w:val="000000"/>
          <w:sz w:val="24"/>
          <w:szCs w:val="26"/>
          <w:lang w:eastAsia="tr-TR"/>
        </w:rPr>
        <w:t>md</w:t>
      </w:r>
      <w:proofErr w:type="gramStart"/>
      <w:r w:rsidRPr="00407F99">
        <w:rPr>
          <w:rFonts w:ascii="Times New Roman" w:eastAsia="Times New Roman" w:hAnsi="Times New Roman" w:cs="Times New Roman"/>
          <w:b/>
          <w:bCs/>
          <w:i/>
          <w:iCs/>
          <w:color w:val="000000"/>
          <w:sz w:val="24"/>
          <w:szCs w:val="26"/>
          <w:lang w:eastAsia="tr-TR"/>
        </w:rPr>
        <w:t>.</w:t>
      </w:r>
      <w:proofErr w:type="spellEnd"/>
      <w:r w:rsidRPr="00407F99">
        <w:rPr>
          <w:rFonts w:ascii="Times New Roman" w:eastAsia="Times New Roman" w:hAnsi="Times New Roman" w:cs="Times New Roman"/>
          <w:b/>
          <w:bCs/>
          <w:i/>
          <w:iCs/>
          <w:color w:val="000000"/>
          <w:sz w:val="24"/>
          <w:szCs w:val="26"/>
          <w:lang w:eastAsia="tr-TR"/>
        </w:rPr>
        <w:t>;</w:t>
      </w:r>
      <w:proofErr w:type="gramEnd"/>
      <w:r w:rsidRPr="00407F99">
        <w:rPr>
          <w:rFonts w:ascii="Times New Roman" w:eastAsia="Times New Roman" w:hAnsi="Times New Roman" w:cs="Times New Roman"/>
          <w:b/>
          <w:bCs/>
          <w:i/>
          <w:iCs/>
          <w:color w:val="000000"/>
          <w:sz w:val="24"/>
          <w:szCs w:val="26"/>
          <w:lang w:eastAsia="tr-TR"/>
        </w:rPr>
        <w:t xml:space="preserve"> Değişik: 1/6/2005 - 5359/1 </w:t>
      </w:r>
      <w:proofErr w:type="spellStart"/>
      <w:r w:rsidRPr="00407F99">
        <w:rPr>
          <w:rFonts w:ascii="Times New Roman" w:eastAsia="Times New Roman" w:hAnsi="Times New Roman" w:cs="Times New Roman"/>
          <w:b/>
          <w:bCs/>
          <w:i/>
          <w:iCs/>
          <w:color w:val="000000"/>
          <w:sz w:val="24"/>
          <w:szCs w:val="26"/>
          <w:lang w:eastAsia="tr-TR"/>
        </w:rPr>
        <w:t>md.</w:t>
      </w:r>
      <w:proofErr w:type="spellEnd"/>
      <w:r w:rsidRPr="00407F99">
        <w:rPr>
          <w:rFonts w:ascii="Times New Roman" w:eastAsia="Times New Roman" w:hAnsi="Times New Roman" w:cs="Times New Roman"/>
          <w:b/>
          <w:bCs/>
          <w:i/>
          <w:iCs/>
          <w:color w:val="000000"/>
          <w:sz w:val="24"/>
          <w:szCs w:val="26"/>
          <w:lang w:eastAsia="tr-TR"/>
        </w:rPr>
        <w:t>) Kendi hesabına hukuk fakültesini bitiren bayanlar ile aynı durumda olan ve henüz askerliğini yapmamış erkek vatandaşlardan istemde bulunanlar.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 xml:space="preserve">F) (Ek: </w:t>
      </w:r>
      <w:proofErr w:type="gramStart"/>
      <w:r w:rsidRPr="00407F99">
        <w:rPr>
          <w:rFonts w:ascii="Times New Roman" w:eastAsia="Times New Roman" w:hAnsi="Times New Roman" w:cs="Times New Roman"/>
          <w:i/>
          <w:iCs/>
          <w:color w:val="000000"/>
          <w:sz w:val="24"/>
          <w:szCs w:val="26"/>
          <w:lang w:eastAsia="tr-TR"/>
        </w:rPr>
        <w:t>24/5/1989</w:t>
      </w:r>
      <w:proofErr w:type="gramEnd"/>
      <w:r w:rsidRPr="00407F99">
        <w:rPr>
          <w:rFonts w:ascii="Times New Roman" w:eastAsia="Times New Roman" w:hAnsi="Times New Roman" w:cs="Times New Roman"/>
          <w:i/>
          <w:iCs/>
          <w:color w:val="000000"/>
          <w:sz w:val="24"/>
          <w:szCs w:val="26"/>
          <w:lang w:eastAsia="tr-TR"/>
        </w:rPr>
        <w:t xml:space="preserve"> - 3562/1 </w:t>
      </w:r>
      <w:proofErr w:type="spellStart"/>
      <w:r w:rsidRPr="00407F99">
        <w:rPr>
          <w:rFonts w:ascii="Times New Roman" w:eastAsia="Times New Roman" w:hAnsi="Times New Roman" w:cs="Times New Roman"/>
          <w:i/>
          <w:iCs/>
          <w:color w:val="000000"/>
          <w:sz w:val="24"/>
          <w:szCs w:val="26"/>
          <w:lang w:eastAsia="tr-TR"/>
        </w:rPr>
        <w:t>md.</w:t>
      </w:r>
      <w:proofErr w:type="spellEnd"/>
      <w:r w:rsidRPr="00407F99">
        <w:rPr>
          <w:rFonts w:ascii="Times New Roman" w:eastAsia="Times New Roman" w:hAnsi="Times New Roman" w:cs="Times New Roman"/>
          <w:i/>
          <w:iCs/>
          <w:color w:val="000000"/>
          <w:sz w:val="24"/>
          <w:szCs w:val="26"/>
          <w:lang w:eastAsia="tr-TR"/>
        </w:rPr>
        <w:t>) Liseleri bitirerek hukuk fakültelerine devam hakkını kazanmış olanlar ile hukuk fakültelerinde okudukları sınıfı başarı ile geçenlerden lüzum ve ihtiyaç duyulduğunda askerî öğrenciliğe kabul edilip, öğrenimlerini tamamlayanlar.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i/>
          <w:iCs/>
          <w:color w:val="000000"/>
          <w:sz w:val="24"/>
          <w:szCs w:val="26"/>
          <w:lang w:eastAsia="tr-TR"/>
        </w:rPr>
        <w:t xml:space="preserve">(Değişik: </w:t>
      </w:r>
      <w:proofErr w:type="gramStart"/>
      <w:r w:rsidRPr="00407F99">
        <w:rPr>
          <w:rFonts w:ascii="Times New Roman" w:eastAsia="Times New Roman" w:hAnsi="Times New Roman" w:cs="Times New Roman"/>
          <w:i/>
          <w:iCs/>
          <w:color w:val="000000"/>
          <w:sz w:val="24"/>
          <w:szCs w:val="26"/>
          <w:lang w:eastAsia="tr-TR"/>
        </w:rPr>
        <w:t>19/1/1981</w:t>
      </w:r>
      <w:proofErr w:type="gramEnd"/>
      <w:r w:rsidRPr="00407F99">
        <w:rPr>
          <w:rFonts w:ascii="Times New Roman" w:eastAsia="Times New Roman" w:hAnsi="Times New Roman" w:cs="Times New Roman"/>
          <w:i/>
          <w:iCs/>
          <w:color w:val="000000"/>
          <w:sz w:val="24"/>
          <w:szCs w:val="26"/>
          <w:lang w:eastAsia="tr-TR"/>
        </w:rPr>
        <w:t xml:space="preserve"> - 2372/1 </w:t>
      </w:r>
      <w:proofErr w:type="spellStart"/>
      <w:r w:rsidRPr="00407F99">
        <w:rPr>
          <w:rFonts w:ascii="Times New Roman" w:eastAsia="Times New Roman" w:hAnsi="Times New Roman" w:cs="Times New Roman"/>
          <w:i/>
          <w:iCs/>
          <w:color w:val="000000"/>
          <w:sz w:val="24"/>
          <w:szCs w:val="26"/>
          <w:lang w:eastAsia="tr-TR"/>
        </w:rPr>
        <w:t>md.</w:t>
      </w:r>
      <w:proofErr w:type="spellEnd"/>
      <w:r w:rsidRPr="00407F99">
        <w:rPr>
          <w:rFonts w:ascii="Times New Roman" w:eastAsia="Times New Roman" w:hAnsi="Times New Roman" w:cs="Times New Roman"/>
          <w:i/>
          <w:iCs/>
          <w:color w:val="000000"/>
          <w:sz w:val="24"/>
          <w:szCs w:val="26"/>
          <w:lang w:eastAsia="tr-TR"/>
        </w:rPr>
        <w:t>) Bu kaynaklardan faydalanmaya ilişkin şekil ve esaslar, Genelkurmay Başkanlığının teklifi üzerine, Milli Savunma Bakanlığınca tespit olunur."</w:t>
      </w:r>
      <w:r w:rsidRPr="00407F99">
        <w:rPr>
          <w:rFonts w:ascii="Times New Roman" w:eastAsia="Times New Roman" w:hAnsi="Times New Roman" w:cs="Times New Roman"/>
          <w:b/>
          <w:bCs/>
          <w:i/>
          <w:iCs/>
          <w:color w:val="000000"/>
          <w:sz w:val="24"/>
          <w:szCs w:val="26"/>
          <w:lang w:eastAsia="tr-TR"/>
        </w:rPr>
        <w:t> </w:t>
      </w:r>
      <w:r w:rsidRPr="00407F99">
        <w:rPr>
          <w:rFonts w:ascii="Times New Roman" w:eastAsia="Times New Roman" w:hAnsi="Times New Roman" w:cs="Times New Roman"/>
          <w:i/>
          <w:iCs/>
          <w:color w:val="000000"/>
          <w:sz w:val="24"/>
          <w:szCs w:val="26"/>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B- Dayanılan Anayasa Kuralları</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Başvuru kararında, Anayasa'nın 2</w:t>
      </w:r>
      <w:proofErr w:type="gramStart"/>
      <w:r w:rsidRPr="00407F99">
        <w:rPr>
          <w:rFonts w:ascii="Times New Roman" w:eastAsia="Times New Roman" w:hAnsi="Times New Roman" w:cs="Times New Roman"/>
          <w:color w:val="000000"/>
          <w:sz w:val="24"/>
          <w:szCs w:val="26"/>
          <w:lang w:eastAsia="tr-TR"/>
        </w:rPr>
        <w:t>.,</w:t>
      </w:r>
      <w:proofErr w:type="gramEnd"/>
      <w:r w:rsidRPr="00407F99">
        <w:rPr>
          <w:rFonts w:ascii="Times New Roman" w:eastAsia="Times New Roman" w:hAnsi="Times New Roman" w:cs="Times New Roman"/>
          <w:color w:val="000000"/>
          <w:sz w:val="24"/>
          <w:szCs w:val="26"/>
          <w:lang w:eastAsia="tr-TR"/>
        </w:rPr>
        <w:t xml:space="preserve"> 10. ve 70. maddelerine dayanılmıştır.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IV- İLK İNCELEME</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7F99">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407F99">
        <w:rPr>
          <w:rFonts w:ascii="Times New Roman" w:eastAsia="Times New Roman" w:hAnsi="Times New Roman" w:cs="Times New Roman"/>
          <w:color w:val="000000"/>
          <w:sz w:val="24"/>
          <w:szCs w:val="26"/>
          <w:lang w:eastAsia="tr-TR"/>
        </w:rPr>
        <w:t>Serruh</w:t>
      </w:r>
      <w:proofErr w:type="spellEnd"/>
      <w:r w:rsidRPr="00407F99">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407F99">
        <w:rPr>
          <w:rFonts w:ascii="Times New Roman" w:eastAsia="Times New Roman" w:hAnsi="Times New Roman" w:cs="Times New Roman"/>
          <w:color w:val="000000"/>
          <w:sz w:val="24"/>
          <w:szCs w:val="26"/>
          <w:lang w:eastAsia="tr-TR"/>
        </w:rPr>
        <w:t>Alifeyyaz</w:t>
      </w:r>
      <w:proofErr w:type="spellEnd"/>
      <w:r w:rsidRPr="00407F99">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407F99">
        <w:rPr>
          <w:rFonts w:ascii="Times New Roman" w:eastAsia="Times New Roman" w:hAnsi="Times New Roman" w:cs="Times New Roman"/>
          <w:color w:val="000000"/>
          <w:sz w:val="24"/>
          <w:szCs w:val="26"/>
          <w:lang w:eastAsia="tr-TR"/>
        </w:rPr>
        <w:t>Hicabi</w:t>
      </w:r>
      <w:proofErr w:type="spellEnd"/>
      <w:r w:rsidRPr="00407F99">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407F99">
        <w:rPr>
          <w:rFonts w:ascii="Times New Roman" w:eastAsia="Times New Roman" w:hAnsi="Times New Roman" w:cs="Times New Roman"/>
          <w:color w:val="000000"/>
          <w:sz w:val="24"/>
          <w:szCs w:val="26"/>
          <w:lang w:eastAsia="tr-TR"/>
        </w:rPr>
        <w:t>KUZ'un</w:t>
      </w:r>
      <w:proofErr w:type="spellEnd"/>
      <w:r w:rsidRPr="00407F99">
        <w:rPr>
          <w:rFonts w:ascii="Times New Roman" w:eastAsia="Times New Roman" w:hAnsi="Times New Roman" w:cs="Times New Roman"/>
          <w:color w:val="000000"/>
          <w:sz w:val="24"/>
          <w:szCs w:val="26"/>
          <w:lang w:eastAsia="tr-TR"/>
        </w:rPr>
        <w:t xml:space="preserve"> katılımlarıyla 18.2.2014 gününde yapılan ilk inceleme toplantısında, dosyada eksiklik bulunmadığından işin esasının incelenmesine OYBİRLİĞİYLE karar verilmiştir.</w:t>
      </w:r>
      <w:r w:rsidRPr="00407F99">
        <w:rPr>
          <w:rFonts w:ascii="Times New Roman" w:eastAsia="Times New Roman" w:hAnsi="Times New Roman" w:cs="Times New Roman"/>
          <w:b/>
          <w:bCs/>
          <w:color w:val="000000"/>
          <w:sz w:val="24"/>
          <w:szCs w:val="26"/>
          <w:lang w:eastAsia="tr-TR"/>
        </w:rPr>
        <w:t> </w:t>
      </w:r>
      <w:proofErr w:type="gramEnd"/>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V- ESASIN İNCELENMESİ</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yasa kuralı, dayanılan Anayasa kuralları ve bunların gerekçeleri ile diğer yasama belgeleri okunup incelendikten sonra gereği görüşülüp düşünüldü:</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A- Sınırlama Sorunu</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Mahkemede bakılmakta olan davanın konusunu, davacının 2011 yılı askerî hâkim alım sınavına katılmak amacıyla yaptığı başvurunun reddine ilişkin işlem oluşturmaktadır. Mahkemece gönderilen bilgi ve belgelerden, idari işlemin, davacının askerliğini tamamladıktan sonra hâkimlik sınavına başvurmuş olması nedeniyle talebin reddi yolunda tesis edildiği anlaşılmaktadır. Askerliğini yapanların askerî hâkim olamaması, itiraz konusu kuralda yer alan  </w:t>
      </w:r>
      <w:r w:rsidRPr="00407F99">
        <w:rPr>
          <w:rFonts w:ascii="Times New Roman" w:eastAsia="Times New Roman" w:hAnsi="Times New Roman" w:cs="Times New Roman"/>
          <w:i/>
          <w:iCs/>
          <w:color w:val="000000"/>
          <w:sz w:val="24"/>
          <w:szCs w:val="26"/>
          <w:lang w:eastAsia="tr-TR"/>
        </w:rPr>
        <w:t xml:space="preserve">".ve henüz askerliğini </w:t>
      </w:r>
      <w:proofErr w:type="spellStart"/>
      <w:r w:rsidRPr="00407F99">
        <w:rPr>
          <w:rFonts w:ascii="Times New Roman" w:eastAsia="Times New Roman" w:hAnsi="Times New Roman" w:cs="Times New Roman"/>
          <w:i/>
          <w:iCs/>
          <w:color w:val="000000"/>
          <w:sz w:val="24"/>
          <w:szCs w:val="26"/>
          <w:lang w:eastAsia="tr-TR"/>
        </w:rPr>
        <w:t>yapmamış."</w:t>
      </w:r>
      <w:r w:rsidRPr="00407F99">
        <w:rPr>
          <w:rFonts w:ascii="Times New Roman" w:eastAsia="Times New Roman" w:hAnsi="Times New Roman" w:cs="Times New Roman"/>
          <w:color w:val="000000"/>
          <w:sz w:val="24"/>
          <w:szCs w:val="26"/>
          <w:lang w:eastAsia="tr-TR"/>
        </w:rPr>
        <w:t>ibaresinden</w:t>
      </w:r>
      <w:proofErr w:type="spellEnd"/>
      <w:r w:rsidRPr="00407F99">
        <w:rPr>
          <w:rFonts w:ascii="Times New Roman" w:eastAsia="Times New Roman" w:hAnsi="Times New Roman" w:cs="Times New Roman"/>
          <w:color w:val="000000"/>
          <w:sz w:val="24"/>
          <w:szCs w:val="26"/>
          <w:lang w:eastAsia="tr-TR"/>
        </w:rPr>
        <w:t xml:space="preserve"> kaynaklanmaktadır. Dolayısıyla, anılan ibare davada uygulanacak kural olup itiraz konusu kuralın kalan bölümünün bakılmakta olan davadaki uyuşmazlığın çözümüne bir etkisi bulunmamaktadır.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lastRenderedPageBreak/>
        <w:t>Bu nedenle, 357 sayılı Kanun'un 2. maddesinin birinci fıkrasının, 1.6.2005 günlü, 5359 sayılı Kanun'un 1. maddesiyle değiştirilen (E) bendine ilişkin incelemenin </w:t>
      </w:r>
      <w:r w:rsidRPr="00407F99">
        <w:rPr>
          <w:rFonts w:ascii="Times New Roman" w:eastAsia="Times New Roman" w:hAnsi="Times New Roman" w:cs="Times New Roman"/>
          <w:i/>
          <w:iCs/>
          <w:color w:val="000000"/>
          <w:sz w:val="24"/>
          <w:szCs w:val="26"/>
          <w:lang w:eastAsia="tr-TR"/>
        </w:rPr>
        <w:t>".ve henüz askerliğini yapmamış." </w:t>
      </w:r>
      <w:r w:rsidRPr="00407F99">
        <w:rPr>
          <w:rFonts w:ascii="Times New Roman" w:eastAsia="Times New Roman" w:hAnsi="Times New Roman" w:cs="Times New Roman"/>
          <w:color w:val="000000"/>
          <w:sz w:val="24"/>
          <w:szCs w:val="26"/>
          <w:lang w:eastAsia="tr-TR"/>
        </w:rPr>
        <w:t>ibaresiyle sınırlı olarak yapılmasına karar verilmesi gerekmiştir.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B- Anayasa'ya Aykırılık Sorunu</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Başvuru kararında, itiraz konusu kuralla, askerlik hizmetini kısa dönem olarak yapanların askerî hâkim olmasının engellendiği, askerlik hizmetinin zorunlu olarak yerine getirilmesi gereken anayasal bir ödev olduğu gözetildiğinde, askerî hâkim olabilmenin </w:t>
      </w:r>
      <w:r w:rsidRPr="00407F99">
        <w:rPr>
          <w:rFonts w:ascii="Times New Roman" w:eastAsia="Times New Roman" w:hAnsi="Times New Roman" w:cs="Times New Roman"/>
          <w:i/>
          <w:iCs/>
          <w:color w:val="000000"/>
          <w:sz w:val="24"/>
          <w:szCs w:val="26"/>
          <w:lang w:eastAsia="tr-TR"/>
        </w:rPr>
        <w:t>"kısa dönem askerlik yapmamış olmak"</w:t>
      </w:r>
      <w:r w:rsidRPr="00407F99">
        <w:rPr>
          <w:rFonts w:ascii="Times New Roman" w:eastAsia="Times New Roman" w:hAnsi="Times New Roman" w:cs="Times New Roman"/>
          <w:color w:val="000000"/>
          <w:sz w:val="24"/>
          <w:szCs w:val="26"/>
          <w:lang w:eastAsia="tr-TR"/>
        </w:rPr>
        <w:t> şartına bağlanmasının hukuk devleti ilkesiyle bağdaşmadığı ve askerî hâkimlik görevinin gerektirdiği bir şart olmadığı, ayrıca hukuk fakültesi mezunu erkek vatandaşlardan henüz askerliğini yapmamış olanların askerî hâkim olabilmesi mümkün iken askerliğini kısa dönem olarak yapanların askerî hâkim olamamalarının eşitlik ilkesini zedelediği belirtilerek kuralın, Anayasa'nın 2</w:t>
      </w:r>
      <w:proofErr w:type="gramStart"/>
      <w:r w:rsidRPr="00407F99">
        <w:rPr>
          <w:rFonts w:ascii="Times New Roman" w:eastAsia="Times New Roman" w:hAnsi="Times New Roman" w:cs="Times New Roman"/>
          <w:color w:val="000000"/>
          <w:sz w:val="24"/>
          <w:szCs w:val="26"/>
          <w:lang w:eastAsia="tr-TR"/>
        </w:rPr>
        <w:t>.,</w:t>
      </w:r>
      <w:proofErr w:type="gramEnd"/>
      <w:r w:rsidRPr="00407F99">
        <w:rPr>
          <w:rFonts w:ascii="Times New Roman" w:eastAsia="Times New Roman" w:hAnsi="Times New Roman" w:cs="Times New Roman"/>
          <w:color w:val="000000"/>
          <w:sz w:val="24"/>
          <w:szCs w:val="26"/>
          <w:lang w:eastAsia="tr-TR"/>
        </w:rPr>
        <w:t xml:space="preserve"> 10. ve 70. maddelerine aykırı olduğu ileri sürülmüştür.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Kanun'un 2. maddesinde, askerî hâkim ve askerî savcı ihtiyacının hangi kaynaklardan sağlanacağı düzenlenmektedir. Maddenin birinci fıkrasının itiraz konusu (E) bendinde,  kendi hesabına hukuk fakültesini bitiren kadınlar ile aynı durumda olan ve henüz askerliğini yapmamış erkek vatandaşlardan istemde bulunanların askerî hâkim ve askerî savcı olabilmelerine imkân sağlanmaktadır. Sözü edilen bentle, diğer bentlerde sayılanların yanında, kendi hesabına hukuk fakültesini bitiren kadın ve erkek Türk vatandaşlarının da askerî hâkim olabilmesine olanak tanınmakta, ancak itiraz konusu ibareyle, erkek vatandaşlar yönünden bu hak, </w:t>
      </w:r>
      <w:r w:rsidRPr="00407F99">
        <w:rPr>
          <w:rFonts w:ascii="Times New Roman" w:eastAsia="Times New Roman" w:hAnsi="Times New Roman" w:cs="Times New Roman"/>
          <w:i/>
          <w:iCs/>
          <w:color w:val="000000"/>
          <w:sz w:val="24"/>
          <w:szCs w:val="26"/>
          <w:lang w:eastAsia="tr-TR"/>
        </w:rPr>
        <w:t>"askerliğini yapmamış olmak"</w:t>
      </w:r>
      <w:r w:rsidRPr="00407F99">
        <w:rPr>
          <w:rFonts w:ascii="Times New Roman" w:eastAsia="Times New Roman" w:hAnsi="Times New Roman" w:cs="Times New Roman"/>
          <w:color w:val="000000"/>
          <w:sz w:val="24"/>
          <w:szCs w:val="26"/>
          <w:lang w:eastAsia="tr-TR"/>
        </w:rPr>
        <w:t> şartına bağlanmaktadır.  Buna göre, askerliğini uzun dönem veya kısa dönem er ya da erbaş olarak yapanlar ile yedek subay olarak yapanların, hukuk fakültesini tamamlamış olsalar bile askerlik görevleri bittikten sonra askerî hâkim ve askerî savcı olabilmeleri mümkün değildir.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Anayasa'nın kamu hizmetine girme hakkını düzenleyen 70. maddesinin birinci fıkrasında, </w:t>
      </w:r>
      <w:r w:rsidRPr="00407F99">
        <w:rPr>
          <w:rFonts w:ascii="Times New Roman" w:eastAsia="Times New Roman" w:hAnsi="Times New Roman" w:cs="Times New Roman"/>
          <w:i/>
          <w:iCs/>
          <w:color w:val="000000"/>
          <w:sz w:val="24"/>
          <w:szCs w:val="26"/>
          <w:lang w:eastAsia="tr-TR"/>
        </w:rPr>
        <w:t>"Her Türk, kamu hizmetlerine girme hakkına sahiptir."</w:t>
      </w:r>
      <w:r w:rsidRPr="00407F99">
        <w:rPr>
          <w:rFonts w:ascii="Times New Roman" w:eastAsia="Times New Roman" w:hAnsi="Times New Roman" w:cs="Times New Roman"/>
          <w:color w:val="000000"/>
          <w:sz w:val="24"/>
          <w:szCs w:val="26"/>
          <w:lang w:eastAsia="tr-TR"/>
        </w:rPr>
        <w:t> denilmiş; ikinci fıkrasında ise </w:t>
      </w:r>
      <w:r w:rsidRPr="00407F99">
        <w:rPr>
          <w:rFonts w:ascii="Times New Roman" w:eastAsia="Times New Roman" w:hAnsi="Times New Roman" w:cs="Times New Roman"/>
          <w:i/>
          <w:iCs/>
          <w:color w:val="000000"/>
          <w:sz w:val="24"/>
          <w:szCs w:val="26"/>
          <w:lang w:eastAsia="tr-TR"/>
        </w:rPr>
        <w:t>"Hizmete alınmada, görevin gerektirdiği niteliklerden başka hiçbir ayırım gözetilemez."</w:t>
      </w:r>
      <w:r w:rsidRPr="00407F99">
        <w:rPr>
          <w:rFonts w:ascii="Times New Roman" w:eastAsia="Times New Roman" w:hAnsi="Times New Roman" w:cs="Times New Roman"/>
          <w:color w:val="000000"/>
          <w:sz w:val="24"/>
          <w:szCs w:val="26"/>
          <w:lang w:eastAsia="tr-TR"/>
        </w:rPr>
        <w:t> hükmüne yer verilmiştir. Hizmete alınmada, görevin gerektirdiği niteliklerden başka hiçbir ayırım gözetilemeyeceği hükmü getirilmekle, bir yandan kamu hizmetine alımda aranacak koşulların belirlenmesi hususunda kanun koyucuya takdir yetkisi tanınmakta, diğer yandan da öngörülecek koşulların görevin gerektirdiği niteliklerle uyumlu olması gereği vurgulanarak kanun koyucunun bu takdiri sınırlandırılmaktadır.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xml:space="preserve">Askerî hâkimlik mesleği, başta hukuk </w:t>
      </w:r>
      <w:proofErr w:type="gramStart"/>
      <w:r w:rsidRPr="00407F99">
        <w:rPr>
          <w:rFonts w:ascii="Times New Roman" w:eastAsia="Times New Roman" w:hAnsi="Times New Roman" w:cs="Times New Roman"/>
          <w:color w:val="000000"/>
          <w:sz w:val="24"/>
          <w:szCs w:val="26"/>
          <w:lang w:eastAsia="tr-TR"/>
        </w:rPr>
        <w:t>formasyonu</w:t>
      </w:r>
      <w:proofErr w:type="gramEnd"/>
      <w:r w:rsidRPr="00407F99">
        <w:rPr>
          <w:rFonts w:ascii="Times New Roman" w:eastAsia="Times New Roman" w:hAnsi="Times New Roman" w:cs="Times New Roman"/>
          <w:color w:val="000000"/>
          <w:sz w:val="24"/>
          <w:szCs w:val="26"/>
          <w:lang w:eastAsia="tr-TR"/>
        </w:rPr>
        <w:t xml:space="preserve"> olmak üzere sivil hâkimlerde aranan kimi niteliklerin yanında, askeri hizmetin özelliklerine vâkıf olmayı da gerektirebilmektedir. Bu nedenle, askerî hâkimlik görevinde bulunacaklarda, sivil hâkimlerden farklı olarak askeri </w:t>
      </w:r>
      <w:r w:rsidRPr="00407F99">
        <w:rPr>
          <w:rFonts w:ascii="Times New Roman" w:eastAsia="Times New Roman" w:hAnsi="Times New Roman" w:cs="Times New Roman"/>
          <w:color w:val="000000"/>
          <w:sz w:val="24"/>
          <w:szCs w:val="26"/>
          <w:lang w:eastAsia="tr-TR"/>
        </w:rPr>
        <w:lastRenderedPageBreak/>
        <w:t>hizmetin gerektirdiği farklı bir takım şartların aranması kanun koyucunun takdirindedir. Ancak öngörülen şartların, askerî hâkimlik ve askerî savcılık mesleklerinin gerektirdiği niteliklerle uyumlu olması ve ayrıca hukuk devleti ilkesinin bir gereği olarak adalet ve hakkaniyet ölçüsünü zedelememesi gerekmektedir.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İtiraz konusu kuralla, askerî hâkim olabilmek için askerlik hizmetinin yapılmamış olması şartı getirilmiştir. Önceden zorunlu askerlik hizmetini yapmış olmanın, askerî hâkimlik görevinin gerektirdiği hangi niteliklerle uyumlu olamayacağı hususu, gerek Kanun'un 2. maddesine gerekse bu maddede sonradan yapılan değişikliklere ilişkin yasama süreçlerinden anlaşılamamaktadır. Diğer taraftan, askerliğini yapmış olmanın, askerî hâkimlik görevinin nitelikleriyle uyumlu olmadığı sonucuna ulaşmayı haklı kılacak objektif bir neden de tespit edilememektedir. Esasen, askerî hâkimlik mesleğinin gerektirdiği özellikler, adaylık döneminde verilecek eğitimlerle kazandırılabilmekte ve bu dönemde, adayın askerî hâkimlik hizmetinin gerektirdiği donanım ve niteliklere sahip olması temin edilebilmektedir. Kişinin önceden zorunlu askerlik hizmetini yapmış olması, askerî hâkimlik görevinin gerektirdiği tarafsızlık ve diğer niteliklere sahip olamayacağının karinesi olarak da görülemez. Kaldı ki, kişinin askerî hâkimlik mesleğine elverişli olmadığının sonradan anlaşılması durumunda gerek bir yıllık adaylık döneminde gerekse üç yıllık yardımcılık döneminde Türk Silahlı Kuvvetleriyle ilişiğinin kesilmesi mümkündür. Bu itibarla, askerî hâkimlik mesleğine alınmada aranan, </w:t>
      </w:r>
      <w:r w:rsidRPr="00407F99">
        <w:rPr>
          <w:rFonts w:ascii="Times New Roman" w:eastAsia="Times New Roman" w:hAnsi="Times New Roman" w:cs="Times New Roman"/>
          <w:i/>
          <w:iCs/>
          <w:color w:val="000000"/>
          <w:sz w:val="24"/>
          <w:szCs w:val="26"/>
          <w:lang w:eastAsia="tr-TR"/>
        </w:rPr>
        <w:t>"askerliğini yapmamış olmak"</w:t>
      </w:r>
      <w:r w:rsidRPr="00407F99">
        <w:rPr>
          <w:rFonts w:ascii="Times New Roman" w:eastAsia="Times New Roman" w:hAnsi="Times New Roman" w:cs="Times New Roman"/>
          <w:color w:val="000000"/>
          <w:sz w:val="24"/>
          <w:szCs w:val="26"/>
          <w:lang w:eastAsia="tr-TR"/>
        </w:rPr>
        <w:t> şartının, Anayasa'nın 70. maddesinin ikinci fıkrası bağlamında görevin gerektirdiği bir nitelik olduğu söylenemez.</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Öte yandan, Anayasa'nın 72. maddesinde, vatan hizmeti olarak nitelenen askerliğin, her Türkün hakkı ve ödevi olduğu belirtildikten sonra, bu hizmetin Silahlı Kuvvetlerde veya kamu kesiminde ne şekilde yerine getirileceğinin veya getirilmiş sayılacağının kanunla düzenleneceği ifade edilmiştir. Bu yetkiye dayanılarak çıkarılan 1111 sayılı Askerlik Kanunu'nun 1. maddesiyle, askerlik hizmeti, Türkiye Cumhuriyeti vatandaşı olan her erkeğe mecburi kılınmıştır. Her erkek Türk vatandaşının Anayasa ve kanunlar çerçevesinde yerine getirmekle yükümlü olduğu bir vatani görev olan zorunlu askerlik hizmetinin ifasının, askerî hâkimlik ve askerî savcılık mesleğine alınmama nedeni olarak kurallaştırılması ve bu suretle askerlik hizmetine olumsuz bir sonuç bağlanması, hukuk devleti ilkesiyle de bağdaşmamaktadır.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Açıklanan nedenlerle, itiraz konusu kural</w:t>
      </w:r>
      <w:r w:rsidRPr="00407F99">
        <w:rPr>
          <w:rFonts w:ascii="Times New Roman" w:eastAsia="Times New Roman" w:hAnsi="Times New Roman" w:cs="Times New Roman"/>
          <w:b/>
          <w:bCs/>
          <w:color w:val="000000"/>
          <w:sz w:val="24"/>
          <w:szCs w:val="26"/>
          <w:lang w:eastAsia="tr-TR"/>
        </w:rPr>
        <w:t> </w:t>
      </w:r>
      <w:r w:rsidRPr="00407F99">
        <w:rPr>
          <w:rFonts w:ascii="Times New Roman" w:eastAsia="Times New Roman" w:hAnsi="Times New Roman" w:cs="Times New Roman"/>
          <w:color w:val="000000"/>
          <w:sz w:val="24"/>
          <w:szCs w:val="26"/>
          <w:lang w:eastAsia="tr-TR"/>
        </w:rPr>
        <w:t>Anayasa'nın 2. ve 70. maddelerine aykırıdır. İptali gerekir.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Serdar ÖZGÜLDÜR, Nuri NECİPOĞLU ve M. Emin KUZ bu görüşe katılmamışlardır.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Kuralın, Anayasa'nın 10. maddesiyle ilgisi görülmemiştir.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VI- SONUÇ</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xml:space="preserve">26.10.1963 günlü, 357 sayılı Askeri </w:t>
      </w:r>
      <w:proofErr w:type="gramStart"/>
      <w:r w:rsidRPr="00407F99">
        <w:rPr>
          <w:rFonts w:ascii="Times New Roman" w:eastAsia="Times New Roman" w:hAnsi="Times New Roman" w:cs="Times New Roman"/>
          <w:color w:val="000000"/>
          <w:sz w:val="24"/>
          <w:szCs w:val="26"/>
          <w:lang w:eastAsia="tr-TR"/>
        </w:rPr>
        <w:t>Hakimler</w:t>
      </w:r>
      <w:proofErr w:type="gramEnd"/>
      <w:r w:rsidRPr="00407F99">
        <w:rPr>
          <w:rFonts w:ascii="Times New Roman" w:eastAsia="Times New Roman" w:hAnsi="Times New Roman" w:cs="Times New Roman"/>
          <w:color w:val="000000"/>
          <w:sz w:val="24"/>
          <w:szCs w:val="26"/>
          <w:lang w:eastAsia="tr-TR"/>
        </w:rPr>
        <w:t xml:space="preserve"> Kanunu'nun 2. maddesinin birinci fıkrasının, 1.6.2005 günlü, 5359 sayılı Kanun'un 1. maddesiyle değiştirilen;</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 (E) bendine ilişkin esas incelemenin </w:t>
      </w:r>
      <w:r w:rsidRPr="00407F99">
        <w:rPr>
          <w:rFonts w:ascii="Times New Roman" w:eastAsia="Times New Roman" w:hAnsi="Times New Roman" w:cs="Times New Roman"/>
          <w:i/>
          <w:iCs/>
          <w:color w:val="000000"/>
          <w:sz w:val="24"/>
          <w:szCs w:val="26"/>
          <w:lang w:eastAsia="tr-TR"/>
        </w:rPr>
        <w:t>".ve henüz askerliğini yapmamış." </w:t>
      </w:r>
      <w:r w:rsidRPr="00407F99">
        <w:rPr>
          <w:rFonts w:ascii="Times New Roman" w:eastAsia="Times New Roman" w:hAnsi="Times New Roman" w:cs="Times New Roman"/>
          <w:color w:val="000000"/>
          <w:sz w:val="24"/>
          <w:szCs w:val="26"/>
          <w:lang w:eastAsia="tr-TR"/>
        </w:rPr>
        <w:t>ibaresi ile sınırlı olarak yapılmasına, OYBİRLİĞİYLE,</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B- (E) bendinde yer alan </w:t>
      </w:r>
      <w:r w:rsidRPr="00407F99">
        <w:rPr>
          <w:rFonts w:ascii="Times New Roman" w:eastAsia="Times New Roman" w:hAnsi="Times New Roman" w:cs="Times New Roman"/>
          <w:i/>
          <w:iCs/>
          <w:color w:val="000000"/>
          <w:sz w:val="24"/>
          <w:szCs w:val="26"/>
          <w:lang w:eastAsia="tr-TR"/>
        </w:rPr>
        <w:t>".ve henüz askerliğini yapmamış." </w:t>
      </w:r>
      <w:r w:rsidRPr="00407F99">
        <w:rPr>
          <w:rFonts w:ascii="Times New Roman" w:eastAsia="Times New Roman" w:hAnsi="Times New Roman" w:cs="Times New Roman"/>
          <w:color w:val="000000"/>
          <w:sz w:val="24"/>
          <w:szCs w:val="26"/>
          <w:lang w:eastAsia="tr-TR"/>
        </w:rPr>
        <w:t xml:space="preserve">ibaresinin Anayasa'ya aykırı olduğuna ve İPTALİNE, Serdar ÖZGÜLDÜR, Nuri NECİPOĞLU ile M. Emin </w:t>
      </w:r>
      <w:proofErr w:type="spellStart"/>
      <w:r w:rsidRPr="00407F99">
        <w:rPr>
          <w:rFonts w:ascii="Times New Roman" w:eastAsia="Times New Roman" w:hAnsi="Times New Roman" w:cs="Times New Roman"/>
          <w:color w:val="000000"/>
          <w:sz w:val="24"/>
          <w:szCs w:val="26"/>
          <w:lang w:eastAsia="tr-TR"/>
        </w:rPr>
        <w:t>KUZ'un</w:t>
      </w:r>
      <w:proofErr w:type="spellEnd"/>
      <w:r w:rsidRPr="00407F99">
        <w:rPr>
          <w:rFonts w:ascii="Times New Roman" w:eastAsia="Times New Roman" w:hAnsi="Times New Roman" w:cs="Times New Roman"/>
          <w:color w:val="000000"/>
          <w:sz w:val="24"/>
          <w:szCs w:val="26"/>
          <w:lang w:eastAsia="tr-TR"/>
        </w:rPr>
        <w:t xml:space="preserve"> </w:t>
      </w:r>
      <w:proofErr w:type="spellStart"/>
      <w:r w:rsidRPr="00407F99">
        <w:rPr>
          <w:rFonts w:ascii="Times New Roman" w:eastAsia="Times New Roman" w:hAnsi="Times New Roman" w:cs="Times New Roman"/>
          <w:color w:val="000000"/>
          <w:sz w:val="24"/>
          <w:szCs w:val="26"/>
          <w:lang w:eastAsia="tr-TR"/>
        </w:rPr>
        <w:t>karşıoyları</w:t>
      </w:r>
      <w:proofErr w:type="spellEnd"/>
      <w:r w:rsidRPr="00407F99">
        <w:rPr>
          <w:rFonts w:ascii="Times New Roman" w:eastAsia="Times New Roman" w:hAnsi="Times New Roman" w:cs="Times New Roman"/>
          <w:color w:val="000000"/>
          <w:sz w:val="24"/>
          <w:szCs w:val="26"/>
          <w:lang w:eastAsia="tr-TR"/>
        </w:rPr>
        <w:t xml:space="preserve"> ve OYÇOKLUĞUYLA,</w:t>
      </w:r>
    </w:p>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lastRenderedPageBreak/>
        <w:t>9.4.2014 gününde karar verildi.</w:t>
      </w:r>
    </w:p>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7F99" w:rsidRPr="00407F99" w:rsidTr="00407F99">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Başkan</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Başkanvekili</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07F99">
              <w:rPr>
                <w:rFonts w:ascii="Times New Roman" w:eastAsia="Times New Roman" w:hAnsi="Times New Roman" w:cs="Times New Roman"/>
                <w:sz w:val="24"/>
                <w:szCs w:val="26"/>
                <w:lang w:eastAsia="tr-TR"/>
              </w:rPr>
              <w:t>Serruh</w:t>
            </w:r>
            <w:proofErr w:type="spellEnd"/>
            <w:r w:rsidRPr="00407F99">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Başkanvekili</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Alparslan ALTAN</w:t>
            </w:r>
          </w:p>
        </w:tc>
      </w:tr>
    </w:tbl>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7F99" w:rsidRPr="00407F99" w:rsidTr="00407F99">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 xml:space="preserve">Osman </w:t>
            </w:r>
            <w:proofErr w:type="spellStart"/>
            <w:r w:rsidRPr="00407F99">
              <w:rPr>
                <w:rFonts w:ascii="Times New Roman" w:eastAsia="Times New Roman" w:hAnsi="Times New Roman" w:cs="Times New Roman"/>
                <w:sz w:val="24"/>
                <w:szCs w:val="26"/>
                <w:lang w:eastAsia="tr-TR"/>
              </w:rPr>
              <w:t>Alifeyyaz</w:t>
            </w:r>
            <w:proofErr w:type="spellEnd"/>
            <w:r w:rsidRPr="00407F99">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Zehra Ayla PERKTAŞ</w:t>
            </w:r>
          </w:p>
        </w:tc>
      </w:tr>
    </w:tbl>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7F99" w:rsidRPr="00407F99" w:rsidTr="00407F99">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Engin YILDIRIM</w:t>
            </w:r>
          </w:p>
        </w:tc>
      </w:tr>
    </w:tbl>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7F99" w:rsidRPr="00407F99" w:rsidTr="00407F99">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07F99">
              <w:rPr>
                <w:rFonts w:ascii="Times New Roman" w:eastAsia="Times New Roman" w:hAnsi="Times New Roman" w:cs="Times New Roman"/>
                <w:sz w:val="24"/>
                <w:szCs w:val="26"/>
                <w:lang w:eastAsia="tr-TR"/>
              </w:rPr>
              <w:t>Hicabi</w:t>
            </w:r>
            <w:proofErr w:type="spellEnd"/>
            <w:r w:rsidRPr="00407F99">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Celal Mümtaz AKINCI</w:t>
            </w:r>
          </w:p>
        </w:tc>
      </w:tr>
    </w:tbl>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407F99" w:rsidRPr="00407F99" w:rsidTr="00407F99">
        <w:tc>
          <w:tcPr>
            <w:tcW w:w="2500"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Muammer TOPAL</w:t>
            </w:r>
          </w:p>
        </w:tc>
      </w:tr>
    </w:tbl>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07F99" w:rsidRPr="00407F99" w:rsidTr="00407F99">
        <w:tc>
          <w:tcPr>
            <w:tcW w:w="2500"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M. Emin KUZ</w:t>
            </w:r>
          </w:p>
        </w:tc>
      </w:tr>
    </w:tbl>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KARŞIOY GEREKÇESİ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26.10.1963 tarih ve 357 sayılı Askeri Hâkimler Kanunu'nun 2. maddesi, askeri hâkim ve askeri savcı ihtiyacının, sayılan altı ayrı kaynaktan sağlanacağını hüküm altına almaktadır. Anılan maddenin iptal istemine konu (E) bendinde, kendi hesabına hukuk fakültesini bitiren </w:t>
      </w:r>
      <w:r w:rsidRPr="00407F99">
        <w:rPr>
          <w:rFonts w:ascii="Times New Roman" w:eastAsia="Times New Roman" w:hAnsi="Times New Roman" w:cs="Times New Roman"/>
          <w:b/>
          <w:bCs/>
          <w:color w:val="000000"/>
          <w:sz w:val="24"/>
          <w:szCs w:val="26"/>
          <w:lang w:eastAsia="tr-TR"/>
        </w:rPr>
        <w:t>"ve henüz askerliğini yapmamış"</w:t>
      </w:r>
      <w:r w:rsidRPr="00407F99">
        <w:rPr>
          <w:rFonts w:ascii="Times New Roman" w:eastAsia="Times New Roman" w:hAnsi="Times New Roman" w:cs="Times New Roman"/>
          <w:color w:val="000000"/>
          <w:sz w:val="24"/>
          <w:szCs w:val="26"/>
          <w:lang w:eastAsia="tr-TR"/>
        </w:rPr>
        <w:t> erkek vatandaşlardan istemde bulunanların da askeri hâkim olarak başvuruda bulunacakları hüküm altına alınmış; Anayasa Mahkemesince "...ve henüz askerliğini yapmamış..." ibaresinin iptaline karar verilmiştir.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xml:space="preserve">Hangi kaynaklardan askeri hâkim istihdam edileceği hususu yasa koyucunun takdir hakkı içerisinde olup, askerlik hizmetinin özelliği ve gerekleri dikkate alınarak bu yetki yasa koyucu tarafından kullanılmış ve iptal istemine konu (E) bendinde kendi hesabına hukuk fakültelerini bitiren erkek vatandaşlardan yalnız "askerliğini yapmamış olanların" başvuruda bulunabilecekleri esası öngörülmüştür. Esasen 2. maddenin (c) bendinde, kıtada başarı göstermiş ve bir hukuk fakültesi bitirmiş bulunan yedek subaylardan askerlik görevleri sırasında istemde bulunanlar bakımından da bir imkân öngörülmüştür. Kaldı ki potansiyel askeri hâkim kaynakları sadece 2. maddede sayılanlarla da sınırlı değildir. Örneğin, Türk Silahlı Kuvvetlerinde görev yapmakta olan astsubaylar ve devlet memurlarından bir hukuk fakültesini bitirenler de, maddede sayılmadıkları için askeri hâkimliğe kabul edilemeyecektir. Çoğunluk gerekçesi dikkate alındığında, bu statüdekiler yönünden de bir "olumsuz </w:t>
      </w:r>
      <w:proofErr w:type="spellStart"/>
      <w:r w:rsidRPr="00407F99">
        <w:rPr>
          <w:rFonts w:ascii="Times New Roman" w:eastAsia="Times New Roman" w:hAnsi="Times New Roman" w:cs="Times New Roman"/>
          <w:color w:val="000000"/>
          <w:sz w:val="24"/>
          <w:szCs w:val="26"/>
          <w:lang w:eastAsia="tr-TR"/>
        </w:rPr>
        <w:t>düzenleme"nin</w:t>
      </w:r>
      <w:proofErr w:type="spellEnd"/>
      <w:r w:rsidRPr="00407F99">
        <w:rPr>
          <w:rFonts w:ascii="Times New Roman" w:eastAsia="Times New Roman" w:hAnsi="Times New Roman" w:cs="Times New Roman"/>
          <w:color w:val="000000"/>
          <w:sz w:val="24"/>
          <w:szCs w:val="26"/>
          <w:lang w:eastAsia="tr-TR"/>
        </w:rPr>
        <w:t>, dolayısıyla Anayasa'ya aykırılığın ileri sürülmesi kaçınılmazdır. Oysa askerlik hizmetinin özelliği ve gerekleri yasa koyucu tarafından dikkate alınarak, sadece altı bent halinde sayılan kaynaklardan istifade yoluna gidilmiştir.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lastRenderedPageBreak/>
        <w:t>Söz konusu ibarenin iptali (E) bendindeki kuralın genişletilmesi sonucunu doğurduğu gibi, kanaatimizce, mevcut kuralın Anayasa'nın 2. ve 70. maddelerine aykırı bir yönü de bulunmamaktadır.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Açıklanan nedenlerle, kuralın Anayasa'ya uygun olduğunu değerlendirdiğimizden; iptale yönelik çoğunluk kararına katılmıyoruz.</w:t>
      </w:r>
    </w:p>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07F99" w:rsidRPr="00407F99" w:rsidTr="00407F99">
        <w:tc>
          <w:tcPr>
            <w:tcW w:w="2500"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Serdar ÖZGÜLDÜR</w:t>
            </w:r>
          </w:p>
        </w:tc>
        <w:tc>
          <w:tcPr>
            <w:tcW w:w="2500" w:type="pct"/>
            <w:tcMar>
              <w:top w:w="0" w:type="dxa"/>
              <w:left w:w="70" w:type="dxa"/>
              <w:bottom w:w="0" w:type="dxa"/>
              <w:right w:w="70" w:type="dxa"/>
            </w:tcMa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Nuri NECİPOĞLU</w:t>
            </w:r>
          </w:p>
        </w:tc>
      </w:tr>
    </w:tbl>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407F99" w:rsidRPr="00407F99" w:rsidRDefault="00407F99" w:rsidP="00407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b/>
          <w:bCs/>
          <w:color w:val="000000"/>
          <w:sz w:val="24"/>
          <w:szCs w:val="26"/>
          <w:lang w:eastAsia="tr-TR"/>
        </w:rPr>
        <w:t>KARŞIOY GEREKÇESİ</w:t>
      </w:r>
      <w:r w:rsidRPr="00407F99">
        <w:rPr>
          <w:rFonts w:ascii="Times New Roman" w:eastAsia="Times New Roman" w:hAnsi="Times New Roman" w:cs="Times New Roman"/>
          <w:color w:val="000000"/>
          <w:sz w:val="24"/>
          <w:szCs w:val="26"/>
          <w:lang w:eastAsia="tr-TR"/>
        </w:rPr>
        <w:t> </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xml:space="preserve">357 sayılı Kanunun 2. maddesinin birinci fıkrasının "Kendi hesabına hukuk fakültesini bitiren bayanlar ile aynı durumda olan ve henüz askerliğini yapmamış erkek vatandaşlardan istemde bulunanlar" şeklindeki (E) bendinin Anayasaya aykırılığı itirazında bulunulması üzerine, bu bentte geçen ". </w:t>
      </w:r>
      <w:proofErr w:type="gramStart"/>
      <w:r w:rsidRPr="00407F99">
        <w:rPr>
          <w:rFonts w:ascii="Times New Roman" w:eastAsia="Times New Roman" w:hAnsi="Times New Roman" w:cs="Times New Roman"/>
          <w:color w:val="000000"/>
          <w:sz w:val="24"/>
          <w:szCs w:val="26"/>
          <w:lang w:eastAsia="tr-TR"/>
        </w:rPr>
        <w:t>ve</w:t>
      </w:r>
      <w:proofErr w:type="gramEnd"/>
      <w:r w:rsidRPr="00407F99">
        <w:rPr>
          <w:rFonts w:ascii="Times New Roman" w:eastAsia="Times New Roman" w:hAnsi="Times New Roman" w:cs="Times New Roman"/>
          <w:color w:val="000000"/>
          <w:sz w:val="24"/>
          <w:szCs w:val="26"/>
          <w:lang w:eastAsia="tr-TR"/>
        </w:rPr>
        <w:t xml:space="preserve"> henüz askerliğini yapmamış." ibaresinin Anayasanın 2. ve 70. maddelerine aykırı olduğuna ve iptaline karar verilmiştir.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1- 357 sayılı Kanunun 2. maddesinde askerî hâkim ve savcı ihtiyacının karşılanacağı kaynaklar sayılmakta; iptaline hükmedilen ibarenin de bulunduğu (E) bendinde ise hukuk fakültesini bitiren erkek vatandaşların askerî hâkim ve savcı olabilmesi, askerliğini yapmamış olma şartına bağlanmaktadır.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xml:space="preserve">Anılan maddede altı bentte sayılan kaynaklar incelendiğinde, askerlik hizmetini </w:t>
      </w:r>
      <w:proofErr w:type="spellStart"/>
      <w:r w:rsidRPr="00407F99">
        <w:rPr>
          <w:rFonts w:ascii="Times New Roman" w:eastAsia="Times New Roman" w:hAnsi="Times New Roman" w:cs="Times New Roman"/>
          <w:color w:val="000000"/>
          <w:sz w:val="24"/>
          <w:szCs w:val="26"/>
          <w:lang w:eastAsia="tr-TR"/>
        </w:rPr>
        <w:t>yedeksubay</w:t>
      </w:r>
      <w:proofErr w:type="spellEnd"/>
      <w:r w:rsidRPr="00407F99">
        <w:rPr>
          <w:rFonts w:ascii="Times New Roman" w:eastAsia="Times New Roman" w:hAnsi="Times New Roman" w:cs="Times New Roman"/>
          <w:color w:val="000000"/>
          <w:sz w:val="24"/>
          <w:szCs w:val="26"/>
          <w:lang w:eastAsia="tr-TR"/>
        </w:rPr>
        <w:t xml:space="preserve"> veya uzun ya da kısa dönem er yahut erbaş olarak tamamlamış olanların bunlar arasında bulunmadığı görülmektedir. Böylece, kanun koyucunun henüz askerliğin yapılmamış olmasını görevin gerektirdiği nitelikler arasında değerlendirdiği anlaşılmaktadır.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xml:space="preserve">Anayasanın kamu hizmetine girme hakkını düzenleyen 70. maddesinin ikinci fıkrasında, hizmete alınmada görevin gerektirdiği niteliklerden başka hiçbir ayırım gözetilemeyeceği hükme bağlanmaktadır. </w:t>
      </w:r>
      <w:proofErr w:type="gramStart"/>
      <w:r w:rsidRPr="00407F99">
        <w:rPr>
          <w:rFonts w:ascii="Times New Roman" w:eastAsia="Times New Roman" w:hAnsi="Times New Roman" w:cs="Times New Roman"/>
          <w:color w:val="000000"/>
          <w:sz w:val="24"/>
          <w:szCs w:val="26"/>
          <w:lang w:eastAsia="tr-TR"/>
        </w:rPr>
        <w:t>Kararda, anılan hükme göre, hizmete alınmada aranacak şartların belirlenmesi hususunda kanun koyucunun takdir yetkisinin bulunduğu, ancak bu takdirin sınırlı olduğu ifade edilerek itiraz konusu kurala ilişkin takdir yetkisinin de askerî hâkimlik ve savcılık mesleklerinin gerektirdiği niteliklerle sınırlı olduğu; askerliği yapmamış olmanın görevin gerektirdiği bir nitelik olmadığı; askerlik hizmetinin anayasal bir görev olması karşısında bu görevin ifa edilmiş olmasının askerî hâkimliğe alınmama sebebi olarak öngörülmesinin, hukuk devleti ilkesiyle de bağdaşmadığı belirtilmektedir.</w:t>
      </w:r>
      <w:proofErr w:type="gramEnd"/>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lastRenderedPageBreak/>
        <w:t>Kararda da belirtildiği üzere, askerî hâkimlik mesleği, diğer hâkim ve savcılarda aranan niteliklerin yanında, askerî hizmetin özelliklerine vâkıf olmayı da gerektirdiğinden, bazı ilâve şartların aranması kanun koyucunun takdirindedir. Anayasanın ilgili hükmünde açıkça öngörülmeyen ve kanuna bırakılan niteliklerin belirlenmesi konusunda yasama organının geniş bir takdir yetkisi bulunmaktadır.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Bu itibarla, kanun koyucunun, askerî hâkimlik görevine alınacaklarda aranacak şartları belirlemede takdir yetkisini kullanırken aradığı "askerliğini yapmamış olma" şartının, görevin gerektirdiği niteliklerden olup olmadığının belirlenmesi anayasallık denetiminin dışındadır. Maddenin (A), (B), (C), (D) ve (F) bentlerinde öngörülen şartlar gibi (E) bendinde öngörülenler de yasama organının, askerî hâkimlik görevinin gerektirdiği nitelikler olarak değerlendirip aradığı şartlardır. Anayasa gereğince söz konusu nitelikleri belirleme yetkisi yasama organına aittir. Yasama organının takdir yetkisini kullanırken belirlediği mezkûr niteliklerin görevin gerektirdiği niteliklerden olmadığının belirtilmesi yerindelik denetimine girer.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2- Maddenin altı bendinde sayılan niteliklerin birbiriyle uyumlu olduğu ve aynı hukukî durumda bulunanlar arasında farklı düzenlemeler öngörmediği de anlaşılmaktadır. Bu sebeple kanun koyucunun anılan şartları belirlerken "askerliğini yapmamış olma" şartını öngörmesinin hukuk devleti ilkesiyle bağdaşmadığı yönündeki tespite katılmak da mümkün değildir.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3- Anayasanın 153. maddesinin ikinci fıkrasında, Anayasa Mahkemesinin bir kanun hükmünü iptal ederken, kanun koyucu gibi hareketle, yeni bir uygulamaya yol açacak şekilde hüküm tesis edemeyeceği belirtilmektedir.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İtiraz konusu kuraldaki ".ve henüz askerliğini yapmamış." ibaresinin iptali, anılan kural ile getirilen imkânın, yasama organının öngördüğü şartları taşımayanlara da tanınması sonucunu doğurmaktadır. Böylece, düzenlemenin kapsamı kanun koyucunun öngörmediği ölçüde ve yeni bir uygulamaya yol açacak şekilde genişletilmiş olmaktadır.</w:t>
      </w: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Bu sebeplerle, iptal talebinin reddine karar verilmesi gerektiğini düşündüğümden, iptal yönündeki çoğunluk görüşüne katılmıyorum.</w:t>
      </w:r>
    </w:p>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566"/>
      </w:tblGrid>
      <w:tr w:rsidR="00407F99" w:rsidRPr="00407F99" w:rsidTr="00407F99">
        <w:trPr>
          <w:jc w:val="right"/>
        </w:trPr>
        <w:tc>
          <w:tcPr>
            <w:tcW w:w="1566" w:type="dxa"/>
            <w:vAlign w:val="center"/>
            <w:hideMark/>
          </w:tcPr>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Üye</w:t>
            </w:r>
          </w:p>
          <w:p w:rsidR="00407F99" w:rsidRPr="00407F99" w:rsidRDefault="00407F99" w:rsidP="00407F99">
            <w:pPr>
              <w:spacing w:before="100" w:beforeAutospacing="1" w:after="100" w:afterAutospacing="1" w:line="240" w:lineRule="auto"/>
              <w:jc w:val="center"/>
              <w:rPr>
                <w:rFonts w:ascii="Times New Roman" w:eastAsia="Times New Roman" w:hAnsi="Times New Roman" w:cs="Times New Roman"/>
                <w:sz w:val="24"/>
                <w:lang w:eastAsia="tr-TR"/>
              </w:rPr>
            </w:pPr>
            <w:r w:rsidRPr="00407F99">
              <w:rPr>
                <w:rFonts w:ascii="Times New Roman" w:eastAsia="Times New Roman" w:hAnsi="Times New Roman" w:cs="Times New Roman"/>
                <w:sz w:val="24"/>
                <w:szCs w:val="26"/>
                <w:lang w:eastAsia="tr-TR"/>
              </w:rPr>
              <w:t>M. Emin KUZ</w:t>
            </w:r>
          </w:p>
        </w:tc>
      </w:tr>
    </w:tbl>
    <w:p w:rsidR="00407F99" w:rsidRP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407F99" w:rsidRDefault="00407F99" w:rsidP="00407F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7F99">
        <w:rPr>
          <w:rFonts w:ascii="Times New Roman" w:eastAsia="Times New Roman" w:hAnsi="Times New Roman" w:cs="Times New Roman"/>
          <w:color w:val="000000"/>
          <w:sz w:val="24"/>
          <w:szCs w:val="26"/>
          <w:lang w:eastAsia="tr-TR"/>
        </w:rPr>
        <w:t>    </w:t>
      </w:r>
    </w:p>
    <w:p w:rsidR="00CE1FB9" w:rsidRPr="00407F99" w:rsidRDefault="00CE1FB9" w:rsidP="00407F9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07F99" w:rsidSect="00407F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0F" w:rsidRDefault="00EA490F" w:rsidP="00407F99">
      <w:pPr>
        <w:spacing w:after="0" w:line="240" w:lineRule="auto"/>
      </w:pPr>
      <w:r>
        <w:separator/>
      </w:r>
    </w:p>
  </w:endnote>
  <w:endnote w:type="continuationSeparator" w:id="0">
    <w:p w:rsidR="00EA490F" w:rsidRDefault="00EA490F" w:rsidP="0040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99" w:rsidRDefault="00407F99" w:rsidP="00533A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7F99" w:rsidRDefault="00407F99" w:rsidP="00407F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99" w:rsidRPr="00407F99" w:rsidRDefault="00407F99" w:rsidP="00533ABE">
    <w:pPr>
      <w:pStyle w:val="Altbilgi"/>
      <w:framePr w:wrap="around" w:vAnchor="text" w:hAnchor="margin" w:xAlign="right" w:y="1"/>
      <w:rPr>
        <w:rStyle w:val="SayfaNumaras"/>
        <w:rFonts w:ascii="Times New Roman" w:hAnsi="Times New Roman" w:cs="Times New Roman"/>
      </w:rPr>
    </w:pPr>
    <w:r w:rsidRPr="00407F99">
      <w:rPr>
        <w:rStyle w:val="SayfaNumaras"/>
        <w:rFonts w:ascii="Times New Roman" w:hAnsi="Times New Roman" w:cs="Times New Roman"/>
      </w:rPr>
      <w:fldChar w:fldCharType="begin"/>
    </w:r>
    <w:r w:rsidRPr="00407F99">
      <w:rPr>
        <w:rStyle w:val="SayfaNumaras"/>
        <w:rFonts w:ascii="Times New Roman" w:hAnsi="Times New Roman" w:cs="Times New Roman"/>
      </w:rPr>
      <w:instrText xml:space="preserve">PAGE  </w:instrText>
    </w:r>
    <w:r w:rsidRPr="00407F9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407F99">
      <w:rPr>
        <w:rStyle w:val="SayfaNumaras"/>
        <w:rFonts w:ascii="Times New Roman" w:hAnsi="Times New Roman" w:cs="Times New Roman"/>
      </w:rPr>
      <w:fldChar w:fldCharType="end"/>
    </w:r>
  </w:p>
  <w:p w:rsidR="00407F99" w:rsidRPr="00407F99" w:rsidRDefault="00407F99" w:rsidP="00407F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99" w:rsidRDefault="00407F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0F" w:rsidRDefault="00EA490F" w:rsidP="00407F99">
      <w:pPr>
        <w:spacing w:after="0" w:line="240" w:lineRule="auto"/>
      </w:pPr>
      <w:r>
        <w:separator/>
      </w:r>
    </w:p>
  </w:footnote>
  <w:footnote w:type="continuationSeparator" w:id="0">
    <w:p w:rsidR="00EA490F" w:rsidRDefault="00EA490F" w:rsidP="00407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99" w:rsidRDefault="00407F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99" w:rsidRDefault="00407F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/34</w:t>
    </w:r>
  </w:p>
  <w:p w:rsidR="00407F99" w:rsidRDefault="00407F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/79</w:t>
    </w:r>
  </w:p>
  <w:p w:rsidR="00407F99" w:rsidRPr="00407F99" w:rsidRDefault="00407F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99" w:rsidRDefault="00407F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B7"/>
    <w:rsid w:val="003303B7"/>
    <w:rsid w:val="00407F99"/>
    <w:rsid w:val="00CE1FB9"/>
    <w:rsid w:val="00EA4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A3BD8-902C-42F0-9E1C-7F3D4767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07F9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07F99"/>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07F99"/>
    <w:rPr>
      <w:color w:val="0000FF"/>
      <w:u w:val="single"/>
    </w:rPr>
  </w:style>
  <w:style w:type="character" w:customStyle="1" w:styleId="msonormal0">
    <w:name w:val="msonormal"/>
    <w:basedOn w:val="VarsaylanParagrafYazTipi"/>
    <w:rsid w:val="00407F99"/>
  </w:style>
  <w:style w:type="paragraph" w:styleId="stbilgi">
    <w:name w:val="header"/>
    <w:basedOn w:val="Normal"/>
    <w:link w:val="stbilgiChar"/>
    <w:uiPriority w:val="99"/>
    <w:unhideWhenUsed/>
    <w:rsid w:val="00407F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7F99"/>
  </w:style>
  <w:style w:type="paragraph" w:styleId="Altbilgi">
    <w:name w:val="footer"/>
    <w:basedOn w:val="Normal"/>
    <w:link w:val="AltbilgiChar"/>
    <w:uiPriority w:val="99"/>
    <w:unhideWhenUsed/>
    <w:rsid w:val="00407F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7F99"/>
  </w:style>
  <w:style w:type="character" w:styleId="SayfaNumaras">
    <w:name w:val="page number"/>
    <w:basedOn w:val="VarsaylanParagrafYazTipi"/>
    <w:uiPriority w:val="99"/>
    <w:semiHidden/>
    <w:unhideWhenUsed/>
    <w:rsid w:val="0040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2695</Words>
  <Characters>15367</Characters>
  <Application>Microsoft Office Word</Application>
  <DocSecurity>0</DocSecurity>
  <Lines>128</Lines>
  <Paragraphs>36</Paragraphs>
  <ScaleCrop>false</ScaleCrop>
  <Company/>
  <LinksUpToDate>false</LinksUpToDate>
  <CharactersWithSpaces>18026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2019-02-22T07:41:00Z</dcterms:created>
  <dcterms:modified xsi:type="dcterms:W3CDTF">2019-02-22T07:43:00Z</dcterms:modified>
</cp:coreProperties>
</file>