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246" w:rsidRPr="00497246" w:rsidRDefault="00497246" w:rsidP="0049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b/>
          <w:bCs/>
          <w:color w:val="000000"/>
          <w:sz w:val="24"/>
          <w:szCs w:val="26"/>
          <w:lang w:eastAsia="tr-TR"/>
        </w:rPr>
        <w:t>ANAYASA MAHKEMESİ KARARI</w:t>
      </w:r>
    </w:p>
    <w:p w:rsidR="00497246" w:rsidRP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 </w:t>
      </w:r>
    </w:p>
    <w:p w:rsidR="00497246" w:rsidRPr="00497246" w:rsidRDefault="00497246" w:rsidP="0049724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97246">
        <w:rPr>
          <w:rFonts w:ascii="Times New Roman" w:eastAsia="Times New Roman" w:hAnsi="Times New Roman" w:cs="Times New Roman"/>
          <w:b/>
          <w:bCs/>
          <w:color w:val="000000"/>
          <w:sz w:val="24"/>
          <w:szCs w:val="26"/>
          <w:lang w:eastAsia="tr-TR"/>
        </w:rPr>
        <w:t xml:space="preserve">Esas </w:t>
      </w:r>
      <w:proofErr w:type="gramStart"/>
      <w:r w:rsidRPr="00497246">
        <w:rPr>
          <w:rFonts w:ascii="Times New Roman" w:eastAsia="Times New Roman" w:hAnsi="Times New Roman" w:cs="Times New Roman"/>
          <w:b/>
          <w:bCs/>
          <w:color w:val="000000"/>
          <w:sz w:val="24"/>
          <w:szCs w:val="26"/>
          <w:lang w:eastAsia="tr-TR"/>
        </w:rPr>
        <w:t>Sayısı : 2013</w:t>
      </w:r>
      <w:proofErr w:type="gramEnd"/>
      <w:r w:rsidRPr="00497246">
        <w:rPr>
          <w:rFonts w:ascii="Times New Roman" w:eastAsia="Times New Roman" w:hAnsi="Times New Roman" w:cs="Times New Roman"/>
          <w:b/>
          <w:bCs/>
          <w:color w:val="000000"/>
          <w:sz w:val="24"/>
          <w:szCs w:val="26"/>
          <w:lang w:eastAsia="tr-TR"/>
        </w:rPr>
        <w:t>/148</w:t>
      </w:r>
    </w:p>
    <w:p w:rsidR="00497246" w:rsidRPr="00497246" w:rsidRDefault="00497246" w:rsidP="0049724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97246">
        <w:rPr>
          <w:rFonts w:ascii="Times New Roman" w:eastAsia="Times New Roman" w:hAnsi="Times New Roman" w:cs="Times New Roman"/>
          <w:b/>
          <w:bCs/>
          <w:color w:val="000000"/>
          <w:sz w:val="24"/>
          <w:szCs w:val="26"/>
          <w:lang w:eastAsia="tr-TR"/>
        </w:rPr>
        <w:t xml:space="preserve">Karar </w:t>
      </w:r>
      <w:proofErr w:type="gramStart"/>
      <w:r w:rsidRPr="00497246">
        <w:rPr>
          <w:rFonts w:ascii="Times New Roman" w:eastAsia="Times New Roman" w:hAnsi="Times New Roman" w:cs="Times New Roman"/>
          <w:b/>
          <w:bCs/>
          <w:color w:val="000000"/>
          <w:sz w:val="24"/>
          <w:szCs w:val="26"/>
          <w:lang w:eastAsia="tr-TR"/>
        </w:rPr>
        <w:t>Sayısı : 2014</w:t>
      </w:r>
      <w:proofErr w:type="gramEnd"/>
      <w:r w:rsidRPr="00497246">
        <w:rPr>
          <w:rFonts w:ascii="Times New Roman" w:eastAsia="Times New Roman" w:hAnsi="Times New Roman" w:cs="Times New Roman"/>
          <w:b/>
          <w:bCs/>
          <w:color w:val="000000"/>
          <w:sz w:val="24"/>
          <w:szCs w:val="26"/>
          <w:lang w:eastAsia="tr-TR"/>
        </w:rPr>
        <w:t>/62</w:t>
      </w:r>
    </w:p>
    <w:p w:rsidR="00497246" w:rsidRPr="00497246" w:rsidRDefault="00497246" w:rsidP="0049724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97246">
        <w:rPr>
          <w:rFonts w:ascii="Times New Roman" w:eastAsia="Times New Roman" w:hAnsi="Times New Roman" w:cs="Times New Roman"/>
          <w:b/>
          <w:bCs/>
          <w:color w:val="000000"/>
          <w:sz w:val="24"/>
          <w:szCs w:val="26"/>
          <w:lang w:eastAsia="tr-TR"/>
        </w:rPr>
        <w:t xml:space="preserve">Karar </w:t>
      </w:r>
      <w:proofErr w:type="gramStart"/>
      <w:r w:rsidRPr="00497246">
        <w:rPr>
          <w:rFonts w:ascii="Times New Roman" w:eastAsia="Times New Roman" w:hAnsi="Times New Roman" w:cs="Times New Roman"/>
          <w:b/>
          <w:bCs/>
          <w:color w:val="000000"/>
          <w:sz w:val="24"/>
          <w:szCs w:val="26"/>
          <w:lang w:eastAsia="tr-TR"/>
        </w:rPr>
        <w:t>Günü : 27</w:t>
      </w:r>
      <w:proofErr w:type="gramEnd"/>
      <w:r w:rsidRPr="00497246">
        <w:rPr>
          <w:rFonts w:ascii="Times New Roman" w:eastAsia="Times New Roman" w:hAnsi="Times New Roman" w:cs="Times New Roman"/>
          <w:b/>
          <w:bCs/>
          <w:color w:val="000000"/>
          <w:sz w:val="24"/>
          <w:szCs w:val="26"/>
          <w:lang w:eastAsia="tr-TR"/>
        </w:rPr>
        <w:t>.3.2014</w:t>
      </w:r>
    </w:p>
    <w:p w:rsidR="00497246" w:rsidRDefault="00497246" w:rsidP="0049724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97246">
        <w:rPr>
          <w:rFonts w:ascii="Times New Roman" w:eastAsia="Times New Roman" w:hAnsi="Times New Roman" w:cs="Times New Roman"/>
          <w:b/>
          <w:bCs/>
          <w:color w:val="000000"/>
          <w:sz w:val="24"/>
          <w:szCs w:val="26"/>
          <w:lang w:eastAsia="tr-TR"/>
        </w:rPr>
        <w:t>R.G. Tarih-</w:t>
      </w:r>
      <w:proofErr w:type="gramStart"/>
      <w:r w:rsidRPr="00497246">
        <w:rPr>
          <w:rFonts w:ascii="Times New Roman" w:eastAsia="Times New Roman" w:hAnsi="Times New Roman" w:cs="Times New Roman"/>
          <w:b/>
          <w:bCs/>
          <w:color w:val="000000"/>
          <w:sz w:val="24"/>
          <w:szCs w:val="26"/>
          <w:lang w:eastAsia="tr-TR"/>
        </w:rPr>
        <w:t>Sayı : 23</w:t>
      </w:r>
      <w:proofErr w:type="gramEnd"/>
      <w:r w:rsidRPr="00497246">
        <w:rPr>
          <w:rFonts w:ascii="Times New Roman" w:eastAsia="Times New Roman" w:hAnsi="Times New Roman" w:cs="Times New Roman"/>
          <w:b/>
          <w:bCs/>
          <w:color w:val="000000"/>
          <w:sz w:val="24"/>
          <w:szCs w:val="26"/>
          <w:lang w:eastAsia="tr-TR"/>
        </w:rPr>
        <w:t>.05.2014-29008</w:t>
      </w:r>
    </w:p>
    <w:p w:rsidR="00497246" w:rsidRPr="00497246" w:rsidRDefault="00497246" w:rsidP="00497246">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b/>
          <w:bCs/>
          <w:color w:val="000000"/>
          <w:sz w:val="24"/>
          <w:szCs w:val="26"/>
          <w:lang w:eastAsia="tr-TR"/>
        </w:rPr>
        <w:t>  </w:t>
      </w:r>
    </w:p>
    <w:p w:rsidR="00497246" w:rsidRP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b/>
          <w:bCs/>
          <w:color w:val="000000"/>
          <w:sz w:val="24"/>
          <w:szCs w:val="26"/>
          <w:lang w:eastAsia="tr-TR"/>
        </w:rPr>
        <w:t xml:space="preserve">İTİRAZ YOLUNA </w:t>
      </w:r>
      <w:proofErr w:type="gramStart"/>
      <w:r w:rsidRPr="00497246">
        <w:rPr>
          <w:rFonts w:ascii="Times New Roman" w:eastAsia="Times New Roman" w:hAnsi="Times New Roman" w:cs="Times New Roman"/>
          <w:b/>
          <w:bCs/>
          <w:color w:val="000000"/>
          <w:sz w:val="24"/>
          <w:szCs w:val="26"/>
          <w:lang w:eastAsia="tr-TR"/>
        </w:rPr>
        <w:t>BAŞVURAN : </w:t>
      </w:r>
      <w:r w:rsidRPr="00497246">
        <w:rPr>
          <w:rFonts w:ascii="Times New Roman" w:eastAsia="Times New Roman" w:hAnsi="Times New Roman" w:cs="Times New Roman"/>
          <w:color w:val="000000"/>
          <w:sz w:val="24"/>
          <w:szCs w:val="26"/>
          <w:lang w:eastAsia="tr-TR"/>
        </w:rPr>
        <w:t>İstanbul</w:t>
      </w:r>
      <w:proofErr w:type="gramEnd"/>
      <w:r w:rsidRPr="00497246">
        <w:rPr>
          <w:rFonts w:ascii="Times New Roman" w:eastAsia="Times New Roman" w:hAnsi="Times New Roman" w:cs="Times New Roman"/>
          <w:color w:val="000000"/>
          <w:sz w:val="24"/>
          <w:szCs w:val="26"/>
          <w:lang w:eastAsia="tr-TR"/>
        </w:rPr>
        <w:t xml:space="preserve"> 6. Asliye Hukuk Mahkemesi</w:t>
      </w:r>
      <w:r w:rsidRPr="00497246">
        <w:rPr>
          <w:rFonts w:ascii="Times New Roman" w:eastAsia="Times New Roman" w:hAnsi="Times New Roman" w:cs="Times New Roman"/>
          <w:b/>
          <w:bCs/>
          <w:color w:val="000000"/>
          <w:sz w:val="24"/>
          <w:szCs w:val="26"/>
          <w:lang w:eastAsia="tr-TR"/>
        </w:rPr>
        <w:t> </w:t>
      </w:r>
    </w:p>
    <w:p w:rsidR="00497246" w:rsidRP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b/>
          <w:bCs/>
          <w:color w:val="000000"/>
          <w:sz w:val="24"/>
          <w:szCs w:val="26"/>
          <w:lang w:eastAsia="tr-TR"/>
        </w:rPr>
        <w:t xml:space="preserve">İTİRAZIN </w:t>
      </w:r>
      <w:proofErr w:type="gramStart"/>
      <w:r w:rsidRPr="00497246">
        <w:rPr>
          <w:rFonts w:ascii="Times New Roman" w:eastAsia="Times New Roman" w:hAnsi="Times New Roman" w:cs="Times New Roman"/>
          <w:b/>
          <w:bCs/>
          <w:color w:val="000000"/>
          <w:sz w:val="24"/>
          <w:szCs w:val="26"/>
          <w:lang w:eastAsia="tr-TR"/>
        </w:rPr>
        <w:t>KONUSU :</w:t>
      </w:r>
      <w:r w:rsidRPr="00497246">
        <w:rPr>
          <w:rFonts w:ascii="Times New Roman" w:eastAsia="Times New Roman" w:hAnsi="Times New Roman" w:cs="Times New Roman"/>
          <w:color w:val="000000"/>
          <w:sz w:val="24"/>
          <w:szCs w:val="26"/>
          <w:lang w:eastAsia="tr-TR"/>
        </w:rPr>
        <w:t> 22</w:t>
      </w:r>
      <w:proofErr w:type="gramEnd"/>
      <w:r w:rsidRPr="00497246">
        <w:rPr>
          <w:rFonts w:ascii="Times New Roman" w:eastAsia="Times New Roman" w:hAnsi="Times New Roman" w:cs="Times New Roman"/>
          <w:color w:val="000000"/>
          <w:sz w:val="24"/>
          <w:szCs w:val="26"/>
          <w:lang w:eastAsia="tr-TR"/>
        </w:rPr>
        <w:t>.11.2001 günlü, 4721 sayılı Türk Medeni Kanunu'nun 617. maddesinin birinci fıkrasında yer alan “</w:t>
      </w:r>
      <w:r w:rsidRPr="00497246">
        <w:rPr>
          <w:rFonts w:ascii="Times New Roman" w:eastAsia="Times New Roman" w:hAnsi="Times New Roman" w:cs="Times New Roman"/>
          <w:i/>
          <w:iCs/>
          <w:color w:val="000000"/>
          <w:sz w:val="24"/>
          <w:szCs w:val="26"/>
          <w:lang w:eastAsia="tr-TR"/>
        </w:rPr>
        <w:t>...ret tarihinden başlayarak altı ay içinde…</w:t>
      </w:r>
      <w:r w:rsidRPr="00497246">
        <w:rPr>
          <w:rFonts w:ascii="Times New Roman" w:eastAsia="Times New Roman" w:hAnsi="Times New Roman" w:cs="Times New Roman"/>
          <w:color w:val="000000"/>
          <w:sz w:val="24"/>
          <w:szCs w:val="26"/>
          <w:lang w:eastAsia="tr-TR"/>
        </w:rPr>
        <w:t>” ibaresinin Anayasa'nın 2. ve 36. maddelerine aykırılığı ileri sürülerek iptaline karar verilmesi istemidir.</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b/>
          <w:bCs/>
          <w:color w:val="000000"/>
          <w:sz w:val="24"/>
          <w:szCs w:val="26"/>
          <w:lang w:eastAsia="tr-TR"/>
        </w:rPr>
        <w:t>I- OLAY</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Davalı borçlunun, mirası reddetmesi üzerine, davalının alacaklıları tarafından açılan mirasın reddinin iptali davasında,  itiraz konusu kuralın Anayasa'ya aykırı olduğu iddiasını ciddi bulan Mahkeme, iptali için başvurmuştur.</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b/>
          <w:bCs/>
          <w:color w:val="000000"/>
          <w:sz w:val="24"/>
          <w:szCs w:val="26"/>
          <w:lang w:eastAsia="tr-TR"/>
        </w:rPr>
        <w:t>III- YASA METİNLERİ</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b/>
          <w:bCs/>
          <w:color w:val="000000"/>
          <w:sz w:val="24"/>
          <w:szCs w:val="26"/>
          <w:lang w:eastAsia="tr-TR"/>
        </w:rPr>
        <w:t>A- İtiraz Konusu Yasa Kuralı</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Kanun'un itiraz konusu ibarenin de yer aldığı 617. maddesi şöyledir:</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w:t>
      </w:r>
      <w:r w:rsidRPr="00497246">
        <w:rPr>
          <w:rFonts w:ascii="Times New Roman" w:eastAsia="Times New Roman" w:hAnsi="Times New Roman" w:cs="Times New Roman"/>
          <w:b/>
          <w:bCs/>
          <w:i/>
          <w:iCs/>
          <w:color w:val="000000"/>
          <w:sz w:val="24"/>
          <w:szCs w:val="26"/>
          <w:lang w:eastAsia="tr-TR"/>
        </w:rPr>
        <w:t>VII. Mirasçıların alacaklılarının korunması</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b/>
          <w:bCs/>
          <w:i/>
          <w:iCs/>
          <w:color w:val="000000"/>
          <w:sz w:val="24"/>
          <w:szCs w:val="26"/>
          <w:lang w:eastAsia="tr-TR"/>
        </w:rPr>
        <w:t>Madde 617-</w:t>
      </w:r>
      <w:r w:rsidRPr="00497246">
        <w:rPr>
          <w:rFonts w:ascii="Times New Roman" w:eastAsia="Times New Roman" w:hAnsi="Times New Roman" w:cs="Times New Roman"/>
          <w:i/>
          <w:iCs/>
          <w:color w:val="000000"/>
          <w:sz w:val="24"/>
          <w:szCs w:val="26"/>
          <w:lang w:eastAsia="tr-TR"/>
        </w:rPr>
        <w:t xml:space="preserve"> Malvarlığı borcuna yetmeyen mirasçı, alacaklılarına zarar vermek amacıyla mirası reddederse; alacaklıları veya iflâs idaresi, kendilerine yeterli bir güvence </w:t>
      </w:r>
      <w:proofErr w:type="gramStart"/>
      <w:r w:rsidRPr="00497246">
        <w:rPr>
          <w:rFonts w:ascii="Times New Roman" w:eastAsia="Times New Roman" w:hAnsi="Times New Roman" w:cs="Times New Roman"/>
          <w:i/>
          <w:iCs/>
          <w:color w:val="000000"/>
          <w:sz w:val="24"/>
          <w:szCs w:val="26"/>
          <w:lang w:eastAsia="tr-TR"/>
        </w:rPr>
        <w:t>verilmediği</w:t>
      </w:r>
      <w:proofErr w:type="gramEnd"/>
      <w:r w:rsidRPr="00497246">
        <w:rPr>
          <w:rFonts w:ascii="Times New Roman" w:eastAsia="Times New Roman" w:hAnsi="Times New Roman" w:cs="Times New Roman"/>
          <w:i/>
          <w:iCs/>
          <w:color w:val="000000"/>
          <w:sz w:val="24"/>
          <w:szCs w:val="26"/>
          <w:lang w:eastAsia="tr-TR"/>
        </w:rPr>
        <w:t xml:space="preserve"> takdirde, </w:t>
      </w:r>
      <w:r w:rsidRPr="00497246">
        <w:rPr>
          <w:rFonts w:ascii="Times New Roman" w:eastAsia="Times New Roman" w:hAnsi="Times New Roman" w:cs="Times New Roman"/>
          <w:b/>
          <w:bCs/>
          <w:i/>
          <w:iCs/>
          <w:color w:val="000000"/>
          <w:sz w:val="24"/>
          <w:szCs w:val="26"/>
          <w:lang w:eastAsia="tr-TR"/>
        </w:rPr>
        <w:t>ret tarihinden başlayarak altı ay içinde</w:t>
      </w:r>
      <w:r w:rsidRPr="00497246">
        <w:rPr>
          <w:rFonts w:ascii="Times New Roman" w:eastAsia="Times New Roman" w:hAnsi="Times New Roman" w:cs="Times New Roman"/>
          <w:i/>
          <w:iCs/>
          <w:color w:val="000000"/>
          <w:sz w:val="24"/>
          <w:szCs w:val="26"/>
          <w:lang w:eastAsia="tr-TR"/>
        </w:rPr>
        <w:t> reddin iptali hakkında dava açabilirler.</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i/>
          <w:iCs/>
          <w:color w:val="000000"/>
          <w:sz w:val="24"/>
          <w:szCs w:val="26"/>
          <w:lang w:eastAsia="tr-TR"/>
        </w:rPr>
        <w:t>Reddin iptaline karar verilirse, miras resmen tasfiye edilir.</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i/>
          <w:iCs/>
          <w:color w:val="000000"/>
          <w:sz w:val="24"/>
          <w:szCs w:val="26"/>
          <w:lang w:eastAsia="tr-TR"/>
        </w:rPr>
        <w:t>Bu suretle tasfiye edilen mirastan reddeden mirasçının payına bir şey düşerse bundan, önce itiraz eden alacaklıların, daha sonra diğer alacaklıların alacakları ödenir. Arta kalan değerler ise, ret geçerli olsa idi bundan yararlanacak olan mirasçılara verilir.</w:t>
      </w:r>
      <w:r w:rsidRPr="00497246">
        <w:rPr>
          <w:rFonts w:ascii="Times New Roman" w:eastAsia="Times New Roman" w:hAnsi="Times New Roman" w:cs="Times New Roman"/>
          <w:color w:val="000000"/>
          <w:sz w:val="24"/>
          <w:szCs w:val="26"/>
          <w:lang w:eastAsia="tr-TR"/>
        </w:rPr>
        <w:t>”</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b/>
          <w:bCs/>
          <w:color w:val="000000"/>
          <w:sz w:val="24"/>
          <w:szCs w:val="26"/>
          <w:lang w:eastAsia="tr-TR"/>
        </w:rPr>
        <w:t>B- Dayanılan ve İlgili Görülen Anayasa Kuralları</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Başvuru kararında, Anayasa'nın 2. ve 36. maddelerine dayanılmış, Anayasa'nın 13. maddesi ise ilgili görülmüştür.</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b/>
          <w:bCs/>
          <w:color w:val="000000"/>
          <w:sz w:val="24"/>
          <w:szCs w:val="26"/>
          <w:lang w:eastAsia="tr-TR"/>
        </w:rPr>
        <w:t>IV- İLK İNCELEME</w:t>
      </w:r>
    </w:p>
    <w:p w:rsidR="00497246" w:rsidRP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97246">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497246">
        <w:rPr>
          <w:rFonts w:ascii="Times New Roman" w:eastAsia="Times New Roman" w:hAnsi="Times New Roman" w:cs="Times New Roman"/>
          <w:color w:val="000000"/>
          <w:sz w:val="24"/>
          <w:szCs w:val="26"/>
          <w:lang w:eastAsia="tr-TR"/>
        </w:rPr>
        <w:t>Serruh</w:t>
      </w:r>
      <w:proofErr w:type="spellEnd"/>
      <w:r w:rsidRPr="00497246">
        <w:rPr>
          <w:rFonts w:ascii="Times New Roman" w:eastAsia="Times New Roman" w:hAnsi="Times New Roman" w:cs="Times New Roman"/>
          <w:color w:val="000000"/>
          <w:sz w:val="24"/>
          <w:szCs w:val="26"/>
          <w:lang w:eastAsia="tr-TR"/>
        </w:rPr>
        <w:t xml:space="preserve"> KALELİ, Alparslan ALTAN, Mehmet ERTEN, Serdar ÖZGÜLDÜR, Osman </w:t>
      </w:r>
      <w:proofErr w:type="spellStart"/>
      <w:r w:rsidRPr="00497246">
        <w:rPr>
          <w:rFonts w:ascii="Times New Roman" w:eastAsia="Times New Roman" w:hAnsi="Times New Roman" w:cs="Times New Roman"/>
          <w:color w:val="000000"/>
          <w:sz w:val="24"/>
          <w:szCs w:val="26"/>
          <w:lang w:eastAsia="tr-TR"/>
        </w:rPr>
        <w:t>Alifeyyaz</w:t>
      </w:r>
      <w:proofErr w:type="spellEnd"/>
      <w:r w:rsidRPr="00497246">
        <w:rPr>
          <w:rFonts w:ascii="Times New Roman" w:eastAsia="Times New Roman" w:hAnsi="Times New Roman" w:cs="Times New Roman"/>
          <w:color w:val="000000"/>
          <w:sz w:val="24"/>
          <w:szCs w:val="26"/>
          <w:lang w:eastAsia="tr-TR"/>
        </w:rPr>
        <w:t xml:space="preserve"> PAKSÜT, Zehra </w:t>
      </w:r>
      <w:r w:rsidRPr="00497246">
        <w:rPr>
          <w:rFonts w:ascii="Times New Roman" w:eastAsia="Times New Roman" w:hAnsi="Times New Roman" w:cs="Times New Roman"/>
          <w:color w:val="000000"/>
          <w:sz w:val="24"/>
          <w:szCs w:val="26"/>
          <w:lang w:eastAsia="tr-TR"/>
        </w:rPr>
        <w:lastRenderedPageBreak/>
        <w:t xml:space="preserve">Ayla PERKTAŞ, Recep KÖMÜRCÜ,  Burhan ÜSTÜN, Engin YILDIRIM, Nuri NECİPOĞLU, </w:t>
      </w:r>
      <w:proofErr w:type="spellStart"/>
      <w:r w:rsidRPr="00497246">
        <w:rPr>
          <w:rFonts w:ascii="Times New Roman" w:eastAsia="Times New Roman" w:hAnsi="Times New Roman" w:cs="Times New Roman"/>
          <w:color w:val="000000"/>
          <w:sz w:val="24"/>
          <w:szCs w:val="26"/>
          <w:lang w:eastAsia="tr-TR"/>
        </w:rPr>
        <w:t>Hicabi</w:t>
      </w:r>
      <w:proofErr w:type="spellEnd"/>
      <w:r w:rsidRPr="00497246">
        <w:rPr>
          <w:rFonts w:ascii="Times New Roman" w:eastAsia="Times New Roman" w:hAnsi="Times New Roman" w:cs="Times New Roman"/>
          <w:color w:val="000000"/>
          <w:sz w:val="24"/>
          <w:szCs w:val="26"/>
          <w:lang w:eastAsia="tr-TR"/>
        </w:rPr>
        <w:t xml:space="preserve"> DURSUN, Celal Mümtaz AKINCI, Erdal TERCAN, Muammer TOPAL, Zühtü ARSLAN ve M. Emin </w:t>
      </w:r>
      <w:proofErr w:type="spellStart"/>
      <w:r w:rsidRPr="00497246">
        <w:rPr>
          <w:rFonts w:ascii="Times New Roman" w:eastAsia="Times New Roman" w:hAnsi="Times New Roman" w:cs="Times New Roman"/>
          <w:color w:val="000000"/>
          <w:sz w:val="24"/>
          <w:szCs w:val="26"/>
          <w:lang w:eastAsia="tr-TR"/>
        </w:rPr>
        <w:t>KUZ'un</w:t>
      </w:r>
      <w:proofErr w:type="spellEnd"/>
      <w:r w:rsidRPr="00497246">
        <w:rPr>
          <w:rFonts w:ascii="Times New Roman" w:eastAsia="Times New Roman" w:hAnsi="Times New Roman" w:cs="Times New Roman"/>
          <w:color w:val="000000"/>
          <w:sz w:val="24"/>
          <w:szCs w:val="26"/>
          <w:lang w:eastAsia="tr-TR"/>
        </w:rPr>
        <w:t xml:space="preserve"> katılımlarıyla 11.12.2013 gününde yapılan ilk inceleme toplantısında, dosyada eksiklik bulunmadığından işin esasının incelenmesine OYBİRLİĞİYLE karar verilmiştir. </w:t>
      </w:r>
      <w:proofErr w:type="gramEnd"/>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b/>
          <w:bCs/>
          <w:color w:val="000000"/>
          <w:sz w:val="24"/>
          <w:szCs w:val="26"/>
          <w:lang w:eastAsia="tr-TR"/>
        </w:rPr>
        <w:t>V- ESASIN İNCELENMESİ</w:t>
      </w:r>
    </w:p>
    <w:p w:rsidR="00497246" w:rsidRP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Başvuru kararı ve ekleri, Raportör Fatma BABAYİĞİT tarafından hazırlanan işin esasına ilişkin rapor, itiraz konusu yasa kuralı, dayanılan ve ilgili görülen Anayasa kuralları ve bunların gerekçeleri ile diğer yasama belgeleri okunup incelendikten sonra gereği görüşülüp düşünüldü:</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97246">
        <w:rPr>
          <w:rFonts w:ascii="Times New Roman" w:eastAsia="Times New Roman" w:hAnsi="Times New Roman" w:cs="Times New Roman"/>
          <w:color w:val="000000"/>
          <w:sz w:val="24"/>
          <w:szCs w:val="26"/>
          <w:lang w:eastAsia="tr-TR"/>
        </w:rPr>
        <w:t>Başvuru kararında,  itiraz konusu kuralda düzenlenen hak düşürücü sürenin ret kararının kesinleştiği veya ilan edildiği ya da alacaklılara tebliğ edildiği tarihten değil, ret beyanında bulunulduğu tarihten itibaren işlemeye başladığı, alacaklıları koruma amacı taşıyan itiraz konusu kuraldaki sürenin makul olmadığı ve sürenin başlangıcının ret tarihi olarak belirlenmesinin hak arama hürriyetini kısıtladığı belirtilerek kuralın, Anayasa'nın 2. ve 36. maddelerine aykırı olduğu ileri sürülmüştür.</w:t>
      </w:r>
      <w:proofErr w:type="gramEnd"/>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kural Anayasa'nın 13. maddesi yönünden de incelenmiştir.</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İtiraz konusu kuralda, alacaklılarına zarar vermek amacıyla mirası red</w:t>
      </w:r>
      <w:r w:rsidRPr="00497246">
        <w:rPr>
          <w:rFonts w:ascii="Times New Roman" w:eastAsia="Times New Roman" w:hAnsi="Times New Roman" w:cs="Times New Roman"/>
          <w:color w:val="000000"/>
          <w:sz w:val="24"/>
          <w:szCs w:val="26"/>
          <w:lang w:eastAsia="tr-TR"/>
        </w:rPr>
        <w:softHyphen/>
        <w:t>deden mirasçının alacaklılarına reddin iptali davasını açabilme hakkı tanınmış olup bu davanın mirasın reddinden itibaren altı ay içinde açılabileceği düzenlenmiştir. Bu süre, h</w:t>
      </w:r>
      <w:r w:rsidRPr="00497246">
        <w:rPr>
          <w:rFonts w:ascii="Times New Roman" w:eastAsia="Times New Roman" w:hAnsi="Times New Roman" w:cs="Times New Roman"/>
          <w:color w:val="000000"/>
          <w:sz w:val="24"/>
          <w:szCs w:val="26"/>
          <w:shd w:val="clear" w:color="auto" w:fill="FFFFFF"/>
          <w:lang w:eastAsia="tr-TR"/>
        </w:rPr>
        <w:t>ak düşürücü süre olduğundan, Kanun'un belirlediği sürede dava açılmaması hâlinde dava açma hakkı sona erecek, dava açılması durumunda ise davaya bakan hâkim bu süreyi kendiliğinden göz önünde bulundurarak davanın reddine karar verecektir.</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shd w:val="clear" w:color="auto" w:fill="FFFFFF"/>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w:t>
      </w:r>
      <w:r w:rsidRPr="00497246">
        <w:rPr>
          <w:rFonts w:ascii="Times New Roman" w:eastAsia="Times New Roman" w:hAnsi="Times New Roman" w:cs="Times New Roman"/>
          <w:color w:val="000000"/>
          <w:sz w:val="24"/>
          <w:szCs w:val="26"/>
          <w:lang w:eastAsia="tr-TR"/>
        </w:rPr>
        <w:t> </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97246">
        <w:rPr>
          <w:rFonts w:ascii="Times New Roman" w:eastAsia="Times New Roman" w:hAnsi="Times New Roman" w:cs="Times New Roman"/>
          <w:color w:val="000000"/>
          <w:sz w:val="24"/>
          <w:szCs w:val="26"/>
          <w:lang w:eastAsia="tr-TR"/>
        </w:rPr>
        <w:t>Anayasa'nın hak arama hürriyetini düzenleyen 36. maddesinin birinci fıkrasında, </w:t>
      </w:r>
      <w:r w:rsidRPr="00497246">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 </w:t>
      </w:r>
      <w:r w:rsidRPr="00497246">
        <w:rPr>
          <w:rFonts w:ascii="Times New Roman" w:eastAsia="Times New Roman" w:hAnsi="Times New Roman" w:cs="Times New Roman"/>
          <w:color w:val="000000"/>
          <w:sz w:val="24"/>
          <w:szCs w:val="26"/>
          <w:lang w:eastAsia="tr-TR"/>
        </w:rPr>
        <w:t>denilerek yargı mercilerine davacı ve davalı olarak başvurabilme ve bunun doğal sonucu olarak da iddia, savunma ve adil yargılanma hakkı güvence altına alınmıştır. </w:t>
      </w:r>
      <w:proofErr w:type="gramEnd"/>
      <w:r w:rsidRPr="00497246">
        <w:rPr>
          <w:rFonts w:ascii="Times New Roman" w:eastAsia="Times New Roman" w:hAnsi="Times New Roman" w:cs="Times New Roman"/>
          <w:color w:val="000000"/>
          <w:sz w:val="24"/>
          <w:szCs w:val="26"/>
          <w:lang w:eastAsia="tr-TR"/>
        </w:rPr>
        <w:t>Kişinin uğradığı bir haksızlığa veya zarara karşı kendisini savunabilmesinin ya da maruz kaldığı haksız bir uygulama veya işleme karşı haklılığını ileri sürüp kanıtlayabilmesinin, zararını giderebilmesinin etkili yolu, yargı mercileri önünde dava hakkını kullanabilmesidir.</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 xml:space="preserve">Anayasa'nın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w:t>
      </w:r>
      <w:r w:rsidRPr="00497246">
        <w:rPr>
          <w:rFonts w:ascii="Times New Roman" w:eastAsia="Times New Roman" w:hAnsi="Times New Roman" w:cs="Times New Roman"/>
          <w:color w:val="000000"/>
          <w:sz w:val="24"/>
          <w:szCs w:val="26"/>
          <w:lang w:eastAsia="tr-TR"/>
        </w:rPr>
        <w:lastRenderedPageBreak/>
        <w:t>maddede herhangi bir sınırlama nedenine yer verilmemiş olsa da Anayasa'nın başka maddelerinde yer alan kurallara dayanarak bu hakların sınırlandırılması mümkün olabilir. Dava açma hakkının kapsamına ve kullanımına ilişkin düzenlemelerin hak arama özgürlüğünün doğasından kaynaklanan sınırları ortaya koyan ve hakkın norm alanını belirleyen kurallar olduğu açıktır. Ancak, bu sınırlamalar Anayasa'nın 13. maddesinde yer alan güvencelere aykırı olamaz.</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Anayasa'nın 13. maddesine göre ise temel hak ve özgürlüklere yönelik sınırlamalar, demokratik toplum düzeninin ve laik Cumhuriyetin gereklerine ve ölçülülük ilkesine aykırı olamayacağı gibi hak ve özgürlüklerin özlerine de dokunamaz. </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Hak arama özgürlüğü demokratik hukuk devletinin vazgeçilmez unsurlarından biri olup tüm bireyler açısından mümkün olan en geniş şekilde güvence altına alınmalıdır. Diğer taraftan, hukuki işlem ve kuralların sürekli dava tehdidi altında bulunması hukuk devletinin unsurları olan hukuki istikrar ve hukuki güvenlik ilkeleriyle bağdaşmaz. Bu nedenle hak arama özgürlüğü ile hukuki istikrar ve hukuki güvenlik gerekleri arasında makul bir denge gözetilmelidir.</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İtiraz konusu kuralda öngörülen dava açma süresi, yargılama usulüne ilişkin olup bu süreyi belirleyip belirlememe yetkisi, Anayasa'da belirlenen kurallara bağlı kalmak koşuluyla kanun koyucunun takdirindedir.  Ancak, kanun koyucu, mirasın reddinin iptali davasında dava açma süresine ilişkin hükümleri düzenlerken hukuk devleti ilkesinin bir gereği olan ölçülülük ilkesiyle bağlıdır. Bu ilke ise “</w:t>
      </w:r>
      <w:r w:rsidRPr="00497246">
        <w:rPr>
          <w:rFonts w:ascii="Times New Roman" w:eastAsia="Times New Roman" w:hAnsi="Times New Roman" w:cs="Times New Roman"/>
          <w:i/>
          <w:iCs/>
          <w:color w:val="000000"/>
          <w:sz w:val="24"/>
          <w:szCs w:val="26"/>
          <w:lang w:eastAsia="tr-TR"/>
        </w:rPr>
        <w:t>elverişlilik</w:t>
      </w:r>
      <w:r w:rsidRPr="00497246">
        <w:rPr>
          <w:rFonts w:ascii="Times New Roman" w:eastAsia="Times New Roman" w:hAnsi="Times New Roman" w:cs="Times New Roman"/>
          <w:color w:val="000000"/>
          <w:sz w:val="24"/>
          <w:szCs w:val="26"/>
          <w:lang w:eastAsia="tr-TR"/>
        </w:rPr>
        <w:t>”, “</w:t>
      </w:r>
      <w:r w:rsidRPr="00497246">
        <w:rPr>
          <w:rFonts w:ascii="Times New Roman" w:eastAsia="Times New Roman" w:hAnsi="Times New Roman" w:cs="Times New Roman"/>
          <w:i/>
          <w:iCs/>
          <w:color w:val="000000"/>
          <w:sz w:val="24"/>
          <w:szCs w:val="26"/>
          <w:lang w:eastAsia="tr-TR"/>
        </w:rPr>
        <w:t>gereklilik</w:t>
      </w:r>
      <w:r w:rsidRPr="00497246">
        <w:rPr>
          <w:rFonts w:ascii="Times New Roman" w:eastAsia="Times New Roman" w:hAnsi="Times New Roman" w:cs="Times New Roman"/>
          <w:color w:val="000000"/>
          <w:sz w:val="24"/>
          <w:szCs w:val="26"/>
          <w:lang w:eastAsia="tr-TR"/>
        </w:rPr>
        <w:t>” ve “</w:t>
      </w:r>
      <w:r w:rsidRPr="00497246">
        <w:rPr>
          <w:rFonts w:ascii="Times New Roman" w:eastAsia="Times New Roman" w:hAnsi="Times New Roman" w:cs="Times New Roman"/>
          <w:i/>
          <w:iCs/>
          <w:color w:val="000000"/>
          <w:sz w:val="24"/>
          <w:szCs w:val="26"/>
          <w:lang w:eastAsia="tr-TR"/>
        </w:rPr>
        <w:t>orantılılık</w:t>
      </w:r>
      <w:r w:rsidRPr="00497246">
        <w:rPr>
          <w:rFonts w:ascii="Times New Roman" w:eastAsia="Times New Roman" w:hAnsi="Times New Roman" w:cs="Times New Roman"/>
          <w:color w:val="000000"/>
          <w:sz w:val="24"/>
          <w:szCs w:val="26"/>
          <w:lang w:eastAsia="tr-TR"/>
        </w:rPr>
        <w:t>” olmak üzere üç alt ilkeden oluşmaktadır. “</w:t>
      </w:r>
      <w:r w:rsidRPr="00497246">
        <w:rPr>
          <w:rFonts w:ascii="Times New Roman" w:eastAsia="Times New Roman" w:hAnsi="Times New Roman" w:cs="Times New Roman"/>
          <w:i/>
          <w:iCs/>
          <w:color w:val="000000"/>
          <w:sz w:val="24"/>
          <w:szCs w:val="26"/>
          <w:lang w:eastAsia="tr-TR"/>
        </w:rPr>
        <w:t>Elverişlilik</w:t>
      </w:r>
      <w:r w:rsidRPr="00497246">
        <w:rPr>
          <w:rFonts w:ascii="Times New Roman" w:eastAsia="Times New Roman" w:hAnsi="Times New Roman" w:cs="Times New Roman"/>
          <w:color w:val="000000"/>
          <w:sz w:val="24"/>
          <w:szCs w:val="26"/>
          <w:lang w:eastAsia="tr-TR"/>
        </w:rPr>
        <w:t>”, getirilen kuralın, ulaşılmak istenen amaç için elverişli olmasını, “</w:t>
      </w:r>
      <w:r w:rsidRPr="00497246">
        <w:rPr>
          <w:rFonts w:ascii="Times New Roman" w:eastAsia="Times New Roman" w:hAnsi="Times New Roman" w:cs="Times New Roman"/>
          <w:i/>
          <w:iCs/>
          <w:color w:val="000000"/>
          <w:sz w:val="24"/>
          <w:szCs w:val="26"/>
          <w:lang w:eastAsia="tr-TR"/>
        </w:rPr>
        <w:t>gereklilik</w:t>
      </w:r>
      <w:r w:rsidRPr="00497246">
        <w:rPr>
          <w:rFonts w:ascii="Times New Roman" w:eastAsia="Times New Roman" w:hAnsi="Times New Roman" w:cs="Times New Roman"/>
          <w:color w:val="000000"/>
          <w:sz w:val="24"/>
          <w:szCs w:val="26"/>
          <w:lang w:eastAsia="tr-TR"/>
        </w:rPr>
        <w:t>”, getirilen kuralın, ulaşılmak istenen amaç bakımından gerekli olmasını ve “</w:t>
      </w:r>
      <w:r w:rsidRPr="00497246">
        <w:rPr>
          <w:rFonts w:ascii="Times New Roman" w:eastAsia="Times New Roman" w:hAnsi="Times New Roman" w:cs="Times New Roman"/>
          <w:i/>
          <w:iCs/>
          <w:color w:val="000000"/>
          <w:sz w:val="24"/>
          <w:szCs w:val="26"/>
          <w:lang w:eastAsia="tr-TR"/>
        </w:rPr>
        <w:t>orantılılık</w:t>
      </w:r>
      <w:r w:rsidRPr="00497246">
        <w:rPr>
          <w:rFonts w:ascii="Times New Roman" w:eastAsia="Times New Roman" w:hAnsi="Times New Roman" w:cs="Times New Roman"/>
          <w:color w:val="000000"/>
          <w:sz w:val="24"/>
          <w:szCs w:val="26"/>
          <w:lang w:eastAsia="tr-TR"/>
        </w:rPr>
        <w:t>” ise getirilen kural ve ulaşılmak istenen amaç arasında olması gereken ölçüyü ifade etmektedir.</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Kuralla getirilen süre sınırlaması, bir mirasçının şahsi durumu yüzünden hakların uzun süre askıda kalmasının önlenmesini ve terekenin bir an önce hak sahiplerine ulaşmasını amaçlamaktadır.</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İtiraz konusu kuralda, mirasın reddinin iptali davası açabilmek için alacaklılara altı aylık süre sınırlaması getirilmekle birlikte, “</w:t>
      </w:r>
      <w:r w:rsidRPr="00497246">
        <w:rPr>
          <w:rFonts w:ascii="Times New Roman" w:eastAsia="Times New Roman" w:hAnsi="Times New Roman" w:cs="Times New Roman"/>
          <w:i/>
          <w:iCs/>
          <w:color w:val="000000"/>
          <w:sz w:val="24"/>
          <w:szCs w:val="26"/>
          <w:lang w:eastAsia="tr-TR"/>
        </w:rPr>
        <w:t>ret tarihi</w:t>
      </w:r>
      <w:r w:rsidRPr="00497246">
        <w:rPr>
          <w:rFonts w:ascii="Times New Roman" w:eastAsia="Times New Roman" w:hAnsi="Times New Roman" w:cs="Times New Roman"/>
          <w:color w:val="000000"/>
          <w:sz w:val="24"/>
          <w:szCs w:val="26"/>
          <w:lang w:eastAsia="tr-TR"/>
        </w:rPr>
        <w:t>” bu sürenin başlangıcı olarak belirlenmiştir. İtiraz konusu kuralda düzenlenen “</w:t>
      </w:r>
      <w:r w:rsidRPr="00497246">
        <w:rPr>
          <w:rFonts w:ascii="Times New Roman" w:eastAsia="Times New Roman" w:hAnsi="Times New Roman" w:cs="Times New Roman"/>
          <w:i/>
          <w:iCs/>
          <w:color w:val="000000"/>
          <w:sz w:val="24"/>
          <w:szCs w:val="26"/>
          <w:lang w:eastAsia="tr-TR"/>
        </w:rPr>
        <w:t>ret tarihi</w:t>
      </w:r>
      <w:r w:rsidRPr="00497246">
        <w:rPr>
          <w:rFonts w:ascii="Times New Roman" w:eastAsia="Times New Roman" w:hAnsi="Times New Roman" w:cs="Times New Roman"/>
          <w:color w:val="000000"/>
          <w:sz w:val="24"/>
          <w:szCs w:val="26"/>
          <w:lang w:eastAsia="tr-TR"/>
        </w:rPr>
        <w:t xml:space="preserve">” mirası ret beyanının sulh hâkimine ulaştığı tarih olup 4721 sayılı Kanun'un sistemi, reddin alacaklılar tarafından derhal öğrenilebilmesine imkân tanımaktadır. </w:t>
      </w:r>
      <w:proofErr w:type="gramStart"/>
      <w:r w:rsidRPr="00497246">
        <w:rPr>
          <w:rFonts w:ascii="Times New Roman" w:eastAsia="Times New Roman" w:hAnsi="Times New Roman" w:cs="Times New Roman"/>
          <w:color w:val="000000"/>
          <w:sz w:val="24"/>
          <w:szCs w:val="26"/>
          <w:lang w:eastAsia="tr-TR"/>
        </w:rPr>
        <w:t>Zira,</w:t>
      </w:r>
      <w:proofErr w:type="gramEnd"/>
      <w:r w:rsidRPr="00497246">
        <w:rPr>
          <w:rFonts w:ascii="Times New Roman" w:eastAsia="Times New Roman" w:hAnsi="Times New Roman" w:cs="Times New Roman"/>
          <w:color w:val="000000"/>
          <w:sz w:val="24"/>
          <w:szCs w:val="26"/>
          <w:lang w:eastAsia="tr-TR"/>
        </w:rPr>
        <w:t xml:space="preserve"> </w:t>
      </w:r>
      <w:proofErr w:type="spellStart"/>
      <w:r w:rsidRPr="00497246">
        <w:rPr>
          <w:rFonts w:ascii="Times New Roman" w:eastAsia="Times New Roman" w:hAnsi="Times New Roman" w:cs="Times New Roman"/>
          <w:color w:val="000000"/>
          <w:sz w:val="24"/>
          <w:szCs w:val="26"/>
          <w:lang w:eastAsia="tr-TR"/>
        </w:rPr>
        <w:t>mirasbırakanın</w:t>
      </w:r>
      <w:proofErr w:type="spellEnd"/>
      <w:r w:rsidRPr="00497246">
        <w:rPr>
          <w:rFonts w:ascii="Times New Roman" w:eastAsia="Times New Roman" w:hAnsi="Times New Roman" w:cs="Times New Roman"/>
          <w:color w:val="000000"/>
          <w:sz w:val="24"/>
          <w:szCs w:val="26"/>
          <w:lang w:eastAsia="tr-TR"/>
        </w:rPr>
        <w:t xml:space="preserve"> yerleşim yeri sulh mahkemesine yöneltilen ret beyanı hâkim tarafından tutanakla tespit edilerek, ret özel kütüğüne tescil edilecektir. Mirasçının alacaklıları, mirasın reddedilip reddedilmediğini </w:t>
      </w:r>
      <w:proofErr w:type="spellStart"/>
      <w:r w:rsidRPr="00497246">
        <w:rPr>
          <w:rFonts w:ascii="Times New Roman" w:eastAsia="Times New Roman" w:hAnsi="Times New Roman" w:cs="Times New Roman"/>
          <w:color w:val="000000"/>
          <w:sz w:val="24"/>
          <w:szCs w:val="26"/>
          <w:lang w:eastAsia="tr-TR"/>
        </w:rPr>
        <w:t>mirasbırakanın</w:t>
      </w:r>
      <w:proofErr w:type="spellEnd"/>
      <w:r w:rsidRPr="00497246">
        <w:rPr>
          <w:rFonts w:ascii="Times New Roman" w:eastAsia="Times New Roman" w:hAnsi="Times New Roman" w:cs="Times New Roman"/>
          <w:color w:val="000000"/>
          <w:sz w:val="24"/>
          <w:szCs w:val="26"/>
          <w:lang w:eastAsia="tr-TR"/>
        </w:rPr>
        <w:t xml:space="preserve"> yerleşim yeri sulh mahkemesi nezdinde yapacakları girişim ile öğrenme imkânına her zaman sahiptirler. </w:t>
      </w:r>
      <w:proofErr w:type="gramStart"/>
      <w:r w:rsidRPr="00497246">
        <w:rPr>
          <w:rFonts w:ascii="Times New Roman" w:eastAsia="Times New Roman" w:hAnsi="Times New Roman" w:cs="Times New Roman"/>
          <w:color w:val="000000"/>
          <w:sz w:val="24"/>
          <w:szCs w:val="26"/>
          <w:lang w:eastAsia="tr-TR"/>
        </w:rPr>
        <w:t>Dolayısıyla, itiraz konusu kuralda belirlenen altı aylık süre, alacaklıların mirasın reddedilip reddedilmediğini, reddedilmiş ise borçlu mirasçı tarafından yeterli güvence verilip verilmediğini araştırabilmeleri ve dava açma haklarını kullanabilmeleri için ölçülü olduğu gibi, reddin iptali davasının süresinin başlangıcının ret tarihi olarak belirlenmesi, borçlu dışındaki diğer mirasçıların terekeye bir an önce kavuşmasını ve uzun süre dava tehdidi altında kalmasını önlemeye, reddeden mirasçının alacaklılarının korunması sağlamaya elverişli olup, itiraz konusu kuralın,  hukuk devleti ilkesine ve hak arama hürriyetine aykırı bir yönü bulunmamaktadır.</w:t>
      </w:r>
      <w:proofErr w:type="gramEnd"/>
    </w:p>
    <w:p w:rsidR="00497246" w:rsidRP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Açıklanan nedenlerle, itiraz konusu kural Anayasa'nın 2</w:t>
      </w:r>
      <w:proofErr w:type="gramStart"/>
      <w:r w:rsidRPr="00497246">
        <w:rPr>
          <w:rFonts w:ascii="Times New Roman" w:eastAsia="Times New Roman" w:hAnsi="Times New Roman" w:cs="Times New Roman"/>
          <w:color w:val="000000"/>
          <w:sz w:val="24"/>
          <w:szCs w:val="26"/>
          <w:lang w:eastAsia="tr-TR"/>
        </w:rPr>
        <w:t>.,</w:t>
      </w:r>
      <w:proofErr w:type="gramEnd"/>
      <w:r w:rsidRPr="00497246">
        <w:rPr>
          <w:rFonts w:ascii="Times New Roman" w:eastAsia="Times New Roman" w:hAnsi="Times New Roman" w:cs="Times New Roman"/>
          <w:color w:val="000000"/>
          <w:sz w:val="24"/>
          <w:szCs w:val="26"/>
          <w:lang w:eastAsia="tr-TR"/>
        </w:rPr>
        <w:t xml:space="preserve"> 13.  ve 36. maddelerine aykırı değildir. İptal isteminin reddi gerekir.</w:t>
      </w:r>
      <w:r w:rsidRPr="00497246">
        <w:rPr>
          <w:rFonts w:ascii="Times New Roman" w:eastAsia="Times New Roman" w:hAnsi="Times New Roman" w:cs="Times New Roman"/>
          <w:b/>
          <w:bCs/>
          <w:color w:val="000000"/>
          <w:sz w:val="24"/>
          <w:szCs w:val="26"/>
          <w:lang w:eastAsia="tr-TR"/>
        </w:rPr>
        <w:t>  </w:t>
      </w:r>
    </w:p>
    <w:p w:rsidR="00497246" w:rsidRP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b/>
          <w:bCs/>
          <w:color w:val="000000"/>
          <w:sz w:val="24"/>
          <w:szCs w:val="26"/>
          <w:lang w:eastAsia="tr-TR"/>
        </w:rPr>
        <w:lastRenderedPageBreak/>
        <w:t>VI- SONUÇ</w:t>
      </w:r>
      <w:r w:rsidRPr="00497246">
        <w:rPr>
          <w:rFonts w:ascii="Times New Roman" w:eastAsia="Times New Roman" w:hAnsi="Times New Roman" w:cs="Times New Roman"/>
          <w:color w:val="000000"/>
          <w:sz w:val="24"/>
          <w:szCs w:val="26"/>
          <w:lang w:eastAsia="tr-TR"/>
        </w:rPr>
        <w:t> </w:t>
      </w:r>
    </w:p>
    <w:p w:rsid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 22.11.2001 günlü, 4721 sayılı Türk Medeni Kanunu'nun 617. maddesinin birinci fıkrasında yer alan </w:t>
      </w:r>
      <w:r w:rsidRPr="00497246">
        <w:rPr>
          <w:rFonts w:ascii="Times New Roman" w:eastAsia="Times New Roman" w:hAnsi="Times New Roman" w:cs="Times New Roman"/>
          <w:i/>
          <w:iCs/>
          <w:color w:val="000000"/>
          <w:sz w:val="24"/>
          <w:szCs w:val="26"/>
          <w:lang w:eastAsia="tr-TR"/>
        </w:rPr>
        <w:t>“...ret tarihinden başlayarak altı ay içinde...”</w:t>
      </w:r>
      <w:r w:rsidRPr="00497246">
        <w:rPr>
          <w:rFonts w:ascii="Times New Roman" w:eastAsia="Times New Roman" w:hAnsi="Times New Roman" w:cs="Times New Roman"/>
          <w:color w:val="000000"/>
          <w:sz w:val="24"/>
          <w:szCs w:val="26"/>
          <w:lang w:eastAsia="tr-TR"/>
        </w:rPr>
        <w:t> ibaresinin Anayasa'ya aykırı olmadığına ve itirazın REDDİNE, 27.3.2014 gününde OYBİRLİĞİYLE</w:t>
      </w:r>
      <w:r w:rsidRPr="00497246">
        <w:rPr>
          <w:rFonts w:ascii="Times New Roman" w:eastAsia="Times New Roman" w:hAnsi="Times New Roman" w:cs="Times New Roman"/>
          <w:b/>
          <w:bCs/>
          <w:color w:val="000000"/>
          <w:sz w:val="24"/>
          <w:szCs w:val="26"/>
          <w:lang w:eastAsia="tr-TR"/>
        </w:rPr>
        <w:t> </w:t>
      </w:r>
      <w:r w:rsidRPr="00497246">
        <w:rPr>
          <w:rFonts w:ascii="Times New Roman" w:eastAsia="Times New Roman" w:hAnsi="Times New Roman" w:cs="Times New Roman"/>
          <w:color w:val="000000"/>
          <w:sz w:val="24"/>
          <w:szCs w:val="26"/>
          <w:lang w:eastAsia="tr-TR"/>
        </w:rPr>
        <w:t>karar verildi.</w:t>
      </w:r>
    </w:p>
    <w:p w:rsidR="00497246" w:rsidRPr="00497246" w:rsidRDefault="00497246" w:rsidP="0049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97246" w:rsidRPr="00497246" w:rsidTr="00497246">
        <w:tc>
          <w:tcPr>
            <w:tcW w:w="1667" w:type="pct"/>
            <w:tcMar>
              <w:top w:w="0" w:type="dxa"/>
              <w:left w:w="70" w:type="dxa"/>
              <w:bottom w:w="0" w:type="dxa"/>
              <w:right w:w="70" w:type="dxa"/>
            </w:tcMar>
            <w:hideMark/>
          </w:tcPr>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Başkanvekili</w:t>
            </w:r>
          </w:p>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97246">
              <w:rPr>
                <w:rFonts w:ascii="Times New Roman" w:eastAsia="Times New Roman" w:hAnsi="Times New Roman" w:cs="Times New Roman"/>
                <w:sz w:val="24"/>
                <w:szCs w:val="26"/>
                <w:lang w:eastAsia="tr-TR"/>
              </w:rPr>
              <w:t>Serruh</w:t>
            </w:r>
            <w:proofErr w:type="spellEnd"/>
            <w:r w:rsidRPr="00497246">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Başkanvekili</w:t>
            </w:r>
          </w:p>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Alparslan ALTAN</w:t>
            </w:r>
          </w:p>
        </w:tc>
        <w:tc>
          <w:tcPr>
            <w:tcW w:w="1667" w:type="pct"/>
            <w:tcMar>
              <w:top w:w="0" w:type="dxa"/>
              <w:left w:w="70" w:type="dxa"/>
              <w:bottom w:w="0" w:type="dxa"/>
              <w:right w:w="70" w:type="dxa"/>
            </w:tcMar>
            <w:hideMark/>
          </w:tcPr>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Üye</w:t>
            </w:r>
          </w:p>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Serdar ÖZGÜLDÜR</w:t>
            </w:r>
          </w:p>
        </w:tc>
      </w:tr>
    </w:tbl>
    <w:p w:rsidR="00497246" w:rsidRDefault="00497246" w:rsidP="0049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 </w:t>
      </w:r>
    </w:p>
    <w:p w:rsidR="00497246" w:rsidRDefault="00497246" w:rsidP="0049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 </w:t>
      </w:r>
    </w:p>
    <w:p w:rsidR="00497246" w:rsidRDefault="00497246" w:rsidP="0049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 </w:t>
      </w:r>
    </w:p>
    <w:p w:rsidR="00497246" w:rsidRPr="00497246" w:rsidRDefault="00497246" w:rsidP="0049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97246" w:rsidRPr="00497246" w:rsidTr="00497246">
        <w:tc>
          <w:tcPr>
            <w:tcW w:w="1667" w:type="pct"/>
            <w:tcMar>
              <w:top w:w="0" w:type="dxa"/>
              <w:left w:w="70" w:type="dxa"/>
              <w:bottom w:w="0" w:type="dxa"/>
              <w:right w:w="70" w:type="dxa"/>
            </w:tcMar>
            <w:hideMark/>
          </w:tcPr>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Üye</w:t>
            </w:r>
          </w:p>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 xml:space="preserve">Osman </w:t>
            </w:r>
            <w:proofErr w:type="spellStart"/>
            <w:r w:rsidRPr="00497246">
              <w:rPr>
                <w:rFonts w:ascii="Times New Roman" w:eastAsia="Times New Roman" w:hAnsi="Times New Roman" w:cs="Times New Roman"/>
                <w:sz w:val="24"/>
                <w:szCs w:val="26"/>
                <w:lang w:eastAsia="tr-TR"/>
              </w:rPr>
              <w:t>Alifeyyaz</w:t>
            </w:r>
            <w:proofErr w:type="spellEnd"/>
            <w:r w:rsidRPr="00497246">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Üye</w:t>
            </w:r>
          </w:p>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Üye</w:t>
            </w:r>
          </w:p>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Recep KÖMÜRCÜ</w:t>
            </w:r>
          </w:p>
        </w:tc>
      </w:tr>
    </w:tbl>
    <w:p w:rsidR="00497246" w:rsidRDefault="00497246" w:rsidP="0049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 </w:t>
      </w:r>
    </w:p>
    <w:p w:rsidR="00497246" w:rsidRDefault="00497246" w:rsidP="0049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 </w:t>
      </w:r>
    </w:p>
    <w:p w:rsidR="00497246" w:rsidRDefault="00497246" w:rsidP="0049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 </w:t>
      </w:r>
    </w:p>
    <w:p w:rsidR="00497246" w:rsidRPr="00497246" w:rsidRDefault="00497246" w:rsidP="0049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97246" w:rsidRPr="00497246" w:rsidTr="00497246">
        <w:tc>
          <w:tcPr>
            <w:tcW w:w="1667" w:type="pct"/>
            <w:tcMar>
              <w:top w:w="0" w:type="dxa"/>
              <w:left w:w="70" w:type="dxa"/>
              <w:bottom w:w="0" w:type="dxa"/>
              <w:right w:w="70" w:type="dxa"/>
            </w:tcMar>
            <w:hideMark/>
          </w:tcPr>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Üye</w:t>
            </w:r>
          </w:p>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Üye</w:t>
            </w:r>
          </w:p>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Üye</w:t>
            </w:r>
          </w:p>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Nuri NECİPOĞLU</w:t>
            </w:r>
          </w:p>
        </w:tc>
      </w:tr>
    </w:tbl>
    <w:p w:rsidR="00497246" w:rsidRDefault="00497246" w:rsidP="0049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 </w:t>
      </w:r>
    </w:p>
    <w:p w:rsidR="00497246" w:rsidRDefault="00497246" w:rsidP="0049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 </w:t>
      </w:r>
    </w:p>
    <w:p w:rsidR="00497246" w:rsidRPr="00497246" w:rsidRDefault="00497246" w:rsidP="0049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 </w:t>
      </w:r>
    </w:p>
    <w:p w:rsidR="00497246" w:rsidRPr="00497246" w:rsidRDefault="00497246" w:rsidP="0049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97246" w:rsidRPr="00497246" w:rsidTr="00497246">
        <w:tc>
          <w:tcPr>
            <w:tcW w:w="2500" w:type="pct"/>
            <w:tcMar>
              <w:top w:w="0" w:type="dxa"/>
              <w:left w:w="70" w:type="dxa"/>
              <w:bottom w:w="0" w:type="dxa"/>
              <w:right w:w="70" w:type="dxa"/>
            </w:tcMar>
            <w:hideMark/>
          </w:tcPr>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Üye</w:t>
            </w:r>
          </w:p>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97246">
              <w:rPr>
                <w:rFonts w:ascii="Times New Roman" w:eastAsia="Times New Roman" w:hAnsi="Times New Roman" w:cs="Times New Roman"/>
                <w:sz w:val="24"/>
                <w:szCs w:val="26"/>
                <w:lang w:eastAsia="tr-TR"/>
              </w:rPr>
              <w:t>Hicabi</w:t>
            </w:r>
            <w:proofErr w:type="spellEnd"/>
            <w:r w:rsidRPr="00497246">
              <w:rPr>
                <w:rFonts w:ascii="Times New Roman" w:eastAsia="Times New Roman" w:hAnsi="Times New Roman" w:cs="Times New Roman"/>
                <w:sz w:val="24"/>
                <w:szCs w:val="26"/>
                <w:lang w:eastAsia="tr-TR"/>
              </w:rPr>
              <w:t xml:space="preserve"> DURSUN</w:t>
            </w:r>
          </w:p>
        </w:tc>
        <w:tc>
          <w:tcPr>
            <w:tcW w:w="2500" w:type="pct"/>
            <w:tcMar>
              <w:top w:w="0" w:type="dxa"/>
              <w:left w:w="70" w:type="dxa"/>
              <w:bottom w:w="0" w:type="dxa"/>
              <w:right w:w="70" w:type="dxa"/>
            </w:tcMar>
            <w:hideMark/>
          </w:tcPr>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Üye</w:t>
            </w:r>
          </w:p>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Erdal TERCAN</w:t>
            </w:r>
          </w:p>
        </w:tc>
      </w:tr>
    </w:tbl>
    <w:p w:rsidR="00497246" w:rsidRDefault="00497246" w:rsidP="0049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 </w:t>
      </w:r>
    </w:p>
    <w:p w:rsidR="00497246" w:rsidRDefault="00497246" w:rsidP="0049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lastRenderedPageBreak/>
        <w:t> </w:t>
      </w:r>
    </w:p>
    <w:p w:rsidR="00497246" w:rsidRPr="00497246" w:rsidRDefault="00497246" w:rsidP="0049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 </w:t>
      </w:r>
    </w:p>
    <w:p w:rsidR="00497246" w:rsidRPr="00497246" w:rsidRDefault="00497246" w:rsidP="0049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9724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97246" w:rsidRPr="00497246" w:rsidTr="00497246">
        <w:tc>
          <w:tcPr>
            <w:tcW w:w="2500" w:type="pct"/>
            <w:tcMar>
              <w:top w:w="0" w:type="dxa"/>
              <w:left w:w="70" w:type="dxa"/>
              <w:bottom w:w="0" w:type="dxa"/>
              <w:right w:w="70" w:type="dxa"/>
            </w:tcMar>
            <w:hideMark/>
          </w:tcPr>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Üye</w:t>
            </w:r>
          </w:p>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Üye</w:t>
            </w:r>
          </w:p>
          <w:p w:rsidR="00497246" w:rsidRPr="00497246" w:rsidRDefault="00497246" w:rsidP="004972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246">
              <w:rPr>
                <w:rFonts w:ascii="Times New Roman" w:eastAsia="Times New Roman" w:hAnsi="Times New Roman" w:cs="Times New Roman"/>
                <w:sz w:val="24"/>
                <w:szCs w:val="26"/>
                <w:lang w:eastAsia="tr-TR"/>
              </w:rPr>
              <w:t>M. Emin KUZ</w:t>
            </w:r>
          </w:p>
        </w:tc>
      </w:tr>
    </w:tbl>
    <w:p w:rsidR="00CE1FB9" w:rsidRPr="00497246" w:rsidRDefault="00CE1FB9" w:rsidP="00497246">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97246" w:rsidSect="0049724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B6D" w:rsidRDefault="001E6B6D" w:rsidP="00497246">
      <w:pPr>
        <w:spacing w:after="0" w:line="240" w:lineRule="auto"/>
      </w:pPr>
      <w:r>
        <w:separator/>
      </w:r>
    </w:p>
  </w:endnote>
  <w:endnote w:type="continuationSeparator" w:id="0">
    <w:p w:rsidR="001E6B6D" w:rsidRDefault="001E6B6D" w:rsidP="0049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246" w:rsidRDefault="00497246" w:rsidP="002A4B2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97246" w:rsidRDefault="00497246" w:rsidP="004972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246" w:rsidRPr="00497246" w:rsidRDefault="00497246" w:rsidP="002A4B2E">
    <w:pPr>
      <w:pStyle w:val="Altbilgi"/>
      <w:framePr w:wrap="around" w:vAnchor="text" w:hAnchor="margin" w:xAlign="right" w:y="1"/>
      <w:rPr>
        <w:rStyle w:val="SayfaNumaras"/>
        <w:rFonts w:ascii="Times New Roman" w:hAnsi="Times New Roman" w:cs="Times New Roman"/>
      </w:rPr>
    </w:pPr>
    <w:r w:rsidRPr="00497246">
      <w:rPr>
        <w:rStyle w:val="SayfaNumaras"/>
        <w:rFonts w:ascii="Times New Roman" w:hAnsi="Times New Roman" w:cs="Times New Roman"/>
      </w:rPr>
      <w:fldChar w:fldCharType="begin"/>
    </w:r>
    <w:r w:rsidRPr="00497246">
      <w:rPr>
        <w:rStyle w:val="SayfaNumaras"/>
        <w:rFonts w:ascii="Times New Roman" w:hAnsi="Times New Roman" w:cs="Times New Roman"/>
      </w:rPr>
      <w:instrText xml:space="preserve">PAGE  </w:instrText>
    </w:r>
    <w:r w:rsidRPr="00497246">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497246">
      <w:rPr>
        <w:rStyle w:val="SayfaNumaras"/>
        <w:rFonts w:ascii="Times New Roman" w:hAnsi="Times New Roman" w:cs="Times New Roman"/>
      </w:rPr>
      <w:fldChar w:fldCharType="end"/>
    </w:r>
  </w:p>
  <w:p w:rsidR="00497246" w:rsidRPr="00497246" w:rsidRDefault="00497246" w:rsidP="0049724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246" w:rsidRDefault="004972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B6D" w:rsidRDefault="001E6B6D" w:rsidP="00497246">
      <w:pPr>
        <w:spacing w:after="0" w:line="240" w:lineRule="auto"/>
      </w:pPr>
      <w:r>
        <w:separator/>
      </w:r>
    </w:p>
  </w:footnote>
  <w:footnote w:type="continuationSeparator" w:id="0">
    <w:p w:rsidR="001E6B6D" w:rsidRDefault="001E6B6D" w:rsidP="00497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246" w:rsidRDefault="0049724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246" w:rsidRDefault="0049724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/148</w:t>
    </w:r>
  </w:p>
  <w:p w:rsidR="00497246" w:rsidRDefault="0049724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/62</w:t>
    </w:r>
  </w:p>
  <w:p w:rsidR="00497246" w:rsidRPr="00497246" w:rsidRDefault="0049724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246" w:rsidRDefault="004972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82"/>
    <w:rsid w:val="001E6B6D"/>
    <w:rsid w:val="00497246"/>
    <w:rsid w:val="0082388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AB5AC-F396-48EE-B54F-2361CCFA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97246"/>
    <w:rPr>
      <w:color w:val="0000FF"/>
      <w:u w:val="single"/>
    </w:rPr>
  </w:style>
  <w:style w:type="character" w:customStyle="1" w:styleId="a1">
    <w:name w:val="a1"/>
    <w:basedOn w:val="VarsaylanParagrafYazTipi"/>
    <w:rsid w:val="00497246"/>
  </w:style>
  <w:style w:type="paragraph" w:styleId="stbilgi">
    <w:name w:val="header"/>
    <w:basedOn w:val="Normal"/>
    <w:link w:val="stbilgiChar"/>
    <w:uiPriority w:val="99"/>
    <w:unhideWhenUsed/>
    <w:rsid w:val="004972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7246"/>
  </w:style>
  <w:style w:type="paragraph" w:styleId="Altbilgi">
    <w:name w:val="footer"/>
    <w:basedOn w:val="Normal"/>
    <w:link w:val="AltbilgiChar"/>
    <w:uiPriority w:val="99"/>
    <w:unhideWhenUsed/>
    <w:rsid w:val="004972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7246"/>
  </w:style>
  <w:style w:type="character" w:styleId="SayfaNumaras">
    <w:name w:val="page number"/>
    <w:basedOn w:val="VarsaylanParagrafYazTipi"/>
    <w:uiPriority w:val="99"/>
    <w:semiHidden/>
    <w:unhideWhenUsed/>
    <w:rsid w:val="00497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32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1371</Words>
  <Characters>7821</Characters>
  <Application>Microsoft Office Word</Application>
  <DocSecurity>0</DocSecurity>
  <Lines>65</Lines>
  <Paragraphs>18</Paragraphs>
  <ScaleCrop>false</ScaleCrop>
  <Company/>
  <LinksUpToDate>false</LinksUpToDate>
  <CharactersWithSpaces>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2019-02-21T13:09:00Z</dcterms:created>
  <dcterms:modified xsi:type="dcterms:W3CDTF">2019-02-21T13:11:00Z</dcterms:modified>
</cp:coreProperties>
</file>