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F2" w:rsidRP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b/>
          <w:bCs/>
          <w:color w:val="000000"/>
          <w:sz w:val="24"/>
          <w:szCs w:val="26"/>
          <w:lang w:eastAsia="tr-TR"/>
        </w:rPr>
        <w:t>ANAYASA MAHKEMESİ KARARI</w:t>
      </w:r>
    </w:p>
    <w:p w:rsidR="00EA59F2" w:rsidRP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Pr="00EA59F2" w:rsidRDefault="00EA59F2" w:rsidP="00EA59F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A59F2">
        <w:rPr>
          <w:rFonts w:ascii="Times New Roman" w:eastAsia="Times New Roman" w:hAnsi="Times New Roman" w:cs="Times New Roman"/>
          <w:b/>
          <w:bCs/>
          <w:color w:val="000000"/>
          <w:sz w:val="24"/>
          <w:szCs w:val="26"/>
          <w:lang w:eastAsia="tr-TR"/>
        </w:rPr>
        <w:t xml:space="preserve">Esas </w:t>
      </w:r>
      <w:proofErr w:type="gramStart"/>
      <w:r w:rsidRPr="00EA59F2">
        <w:rPr>
          <w:rFonts w:ascii="Times New Roman" w:eastAsia="Times New Roman" w:hAnsi="Times New Roman" w:cs="Times New Roman"/>
          <w:b/>
          <w:bCs/>
          <w:color w:val="000000"/>
          <w:sz w:val="24"/>
          <w:szCs w:val="26"/>
          <w:lang w:eastAsia="tr-TR"/>
        </w:rPr>
        <w:t>Sayısı : 2014</w:t>
      </w:r>
      <w:proofErr w:type="gramEnd"/>
      <w:r w:rsidRPr="00EA59F2">
        <w:rPr>
          <w:rFonts w:ascii="Times New Roman" w:eastAsia="Times New Roman" w:hAnsi="Times New Roman" w:cs="Times New Roman"/>
          <w:b/>
          <w:bCs/>
          <w:color w:val="000000"/>
          <w:sz w:val="24"/>
          <w:szCs w:val="26"/>
          <w:lang w:eastAsia="tr-TR"/>
        </w:rPr>
        <w:t>/170</w:t>
      </w:r>
    </w:p>
    <w:p w:rsidR="00EA59F2" w:rsidRPr="00EA59F2" w:rsidRDefault="00EA59F2" w:rsidP="00EA59F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A59F2">
        <w:rPr>
          <w:rFonts w:ascii="Times New Roman" w:eastAsia="Times New Roman" w:hAnsi="Times New Roman" w:cs="Times New Roman"/>
          <w:b/>
          <w:bCs/>
          <w:color w:val="000000"/>
          <w:sz w:val="24"/>
          <w:szCs w:val="26"/>
          <w:lang w:eastAsia="tr-TR"/>
        </w:rPr>
        <w:t xml:space="preserve">Karar </w:t>
      </w:r>
      <w:proofErr w:type="gramStart"/>
      <w:r w:rsidRPr="00EA59F2">
        <w:rPr>
          <w:rFonts w:ascii="Times New Roman" w:eastAsia="Times New Roman" w:hAnsi="Times New Roman" w:cs="Times New Roman"/>
          <w:b/>
          <w:bCs/>
          <w:color w:val="000000"/>
          <w:sz w:val="24"/>
          <w:szCs w:val="26"/>
          <w:lang w:eastAsia="tr-TR"/>
        </w:rPr>
        <w:t>Sayısı : 2014</w:t>
      </w:r>
      <w:proofErr w:type="gramEnd"/>
      <w:r w:rsidRPr="00EA59F2">
        <w:rPr>
          <w:rFonts w:ascii="Times New Roman" w:eastAsia="Times New Roman" w:hAnsi="Times New Roman" w:cs="Times New Roman"/>
          <w:b/>
          <w:bCs/>
          <w:color w:val="000000"/>
          <w:sz w:val="24"/>
          <w:szCs w:val="26"/>
          <w:lang w:eastAsia="tr-TR"/>
        </w:rPr>
        <w:t>/168</w:t>
      </w:r>
    </w:p>
    <w:p w:rsidR="00EA59F2" w:rsidRPr="00EA59F2" w:rsidRDefault="00EA59F2" w:rsidP="00EA59F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A59F2">
        <w:rPr>
          <w:rFonts w:ascii="Times New Roman" w:eastAsia="Times New Roman" w:hAnsi="Times New Roman" w:cs="Times New Roman"/>
          <w:b/>
          <w:bCs/>
          <w:color w:val="000000"/>
          <w:sz w:val="24"/>
          <w:szCs w:val="26"/>
          <w:lang w:eastAsia="tr-TR"/>
        </w:rPr>
        <w:t xml:space="preserve">Karar </w:t>
      </w:r>
      <w:proofErr w:type="gramStart"/>
      <w:r w:rsidRPr="00EA59F2">
        <w:rPr>
          <w:rFonts w:ascii="Times New Roman" w:eastAsia="Times New Roman" w:hAnsi="Times New Roman" w:cs="Times New Roman"/>
          <w:b/>
          <w:bCs/>
          <w:color w:val="000000"/>
          <w:sz w:val="24"/>
          <w:szCs w:val="26"/>
          <w:lang w:eastAsia="tr-TR"/>
        </w:rPr>
        <w:t>Günü : 13</w:t>
      </w:r>
      <w:proofErr w:type="gramEnd"/>
      <w:r w:rsidRPr="00EA59F2">
        <w:rPr>
          <w:rFonts w:ascii="Times New Roman" w:eastAsia="Times New Roman" w:hAnsi="Times New Roman" w:cs="Times New Roman"/>
          <w:b/>
          <w:bCs/>
          <w:color w:val="000000"/>
          <w:sz w:val="24"/>
          <w:szCs w:val="26"/>
          <w:lang w:eastAsia="tr-TR"/>
        </w:rPr>
        <w:t>.11.2014</w:t>
      </w:r>
    </w:p>
    <w:p w:rsidR="00EA59F2" w:rsidRDefault="00EA59F2" w:rsidP="00EA59F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A59F2">
        <w:rPr>
          <w:rFonts w:ascii="Times New Roman" w:eastAsia="Times New Roman" w:hAnsi="Times New Roman" w:cs="Times New Roman"/>
          <w:b/>
          <w:bCs/>
          <w:color w:val="000000"/>
          <w:sz w:val="24"/>
          <w:szCs w:val="26"/>
          <w:lang w:eastAsia="tr-TR"/>
        </w:rPr>
        <w:t>R.G. Tarih-</w:t>
      </w:r>
      <w:proofErr w:type="gramStart"/>
      <w:r w:rsidRPr="00EA59F2">
        <w:rPr>
          <w:rFonts w:ascii="Times New Roman" w:eastAsia="Times New Roman" w:hAnsi="Times New Roman" w:cs="Times New Roman"/>
          <w:b/>
          <w:bCs/>
          <w:color w:val="000000"/>
          <w:sz w:val="24"/>
          <w:szCs w:val="26"/>
          <w:lang w:eastAsia="tr-TR"/>
        </w:rPr>
        <w:t>Sayı : Tebliğ</w:t>
      </w:r>
      <w:proofErr w:type="gramEnd"/>
      <w:r w:rsidRPr="00EA59F2">
        <w:rPr>
          <w:rFonts w:ascii="Times New Roman" w:eastAsia="Times New Roman" w:hAnsi="Times New Roman" w:cs="Times New Roman"/>
          <w:b/>
          <w:bCs/>
          <w:color w:val="000000"/>
          <w:sz w:val="24"/>
          <w:szCs w:val="26"/>
          <w:lang w:eastAsia="tr-TR"/>
        </w:rPr>
        <w:t xml:space="preserve"> edildi</w:t>
      </w:r>
      <w:r w:rsidRPr="00EA59F2">
        <w:rPr>
          <w:rFonts w:ascii="Times New Roman" w:eastAsia="Times New Roman" w:hAnsi="Times New Roman" w:cs="Times New Roman"/>
          <w:b/>
          <w:bCs/>
          <w:color w:val="000000"/>
          <w:sz w:val="24"/>
          <w:szCs w:val="26"/>
          <w:lang w:eastAsia="tr-TR"/>
        </w:rPr>
        <w:t> </w:t>
      </w:r>
    </w:p>
    <w:p w:rsidR="00EA59F2" w:rsidRDefault="00EA59F2" w:rsidP="00EA59F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b/>
          <w:bCs/>
          <w:color w:val="000000"/>
          <w:sz w:val="24"/>
          <w:szCs w:val="26"/>
          <w:lang w:eastAsia="tr-TR"/>
        </w:rPr>
        <w:t xml:space="preserve">İTİRAZ YOLUNA </w:t>
      </w:r>
      <w:proofErr w:type="gramStart"/>
      <w:r w:rsidRPr="00EA59F2">
        <w:rPr>
          <w:rFonts w:ascii="Times New Roman" w:eastAsia="Times New Roman" w:hAnsi="Times New Roman" w:cs="Times New Roman"/>
          <w:b/>
          <w:bCs/>
          <w:color w:val="000000"/>
          <w:sz w:val="24"/>
          <w:szCs w:val="26"/>
          <w:lang w:eastAsia="tr-TR"/>
        </w:rPr>
        <w:t>BAŞVURAN</w:t>
      </w:r>
      <w:r w:rsidRPr="00EA59F2">
        <w:rPr>
          <w:rFonts w:ascii="Times New Roman" w:eastAsia="Times New Roman" w:hAnsi="Times New Roman" w:cs="Times New Roman"/>
          <w:color w:val="000000"/>
          <w:sz w:val="24"/>
          <w:szCs w:val="26"/>
          <w:lang w:eastAsia="tr-TR"/>
        </w:rPr>
        <w:t> : Tavşanlı</w:t>
      </w:r>
      <w:proofErr w:type="gramEnd"/>
      <w:r w:rsidRPr="00EA59F2">
        <w:rPr>
          <w:rFonts w:ascii="Times New Roman" w:eastAsia="Times New Roman" w:hAnsi="Times New Roman" w:cs="Times New Roman"/>
          <w:color w:val="000000"/>
          <w:sz w:val="24"/>
          <w:szCs w:val="26"/>
          <w:lang w:eastAsia="tr-TR"/>
        </w:rPr>
        <w:t xml:space="preserve"> 1. Asliye Ceza Mahkemesi</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b/>
          <w:bCs/>
          <w:color w:val="000000"/>
          <w:sz w:val="24"/>
          <w:szCs w:val="26"/>
          <w:lang w:eastAsia="tr-TR"/>
        </w:rPr>
        <w:t xml:space="preserve">İTİRAZIN </w:t>
      </w:r>
      <w:proofErr w:type="gramStart"/>
      <w:r w:rsidRPr="00EA59F2">
        <w:rPr>
          <w:rFonts w:ascii="Times New Roman" w:eastAsia="Times New Roman" w:hAnsi="Times New Roman" w:cs="Times New Roman"/>
          <w:b/>
          <w:bCs/>
          <w:color w:val="000000"/>
          <w:sz w:val="24"/>
          <w:szCs w:val="26"/>
          <w:lang w:eastAsia="tr-TR"/>
        </w:rPr>
        <w:t>KONUSU :</w:t>
      </w:r>
      <w:r w:rsidRPr="00EA59F2">
        <w:rPr>
          <w:rFonts w:ascii="Times New Roman" w:eastAsia="Times New Roman" w:hAnsi="Times New Roman" w:cs="Times New Roman"/>
          <w:color w:val="000000"/>
          <w:sz w:val="24"/>
          <w:szCs w:val="26"/>
          <w:lang w:eastAsia="tr-TR"/>
        </w:rPr>
        <w:t> 26</w:t>
      </w:r>
      <w:proofErr w:type="gramEnd"/>
      <w:r w:rsidRPr="00EA59F2">
        <w:rPr>
          <w:rFonts w:ascii="Times New Roman" w:eastAsia="Times New Roman" w:hAnsi="Times New Roman" w:cs="Times New Roman"/>
          <w:color w:val="000000"/>
          <w:sz w:val="24"/>
          <w:szCs w:val="26"/>
          <w:lang w:eastAsia="tr-TR"/>
        </w:rPr>
        <w:t>.9.2004 günlü, 5237 sayılı Türk Ceza Kanunu'nun 233. maddesinin (1) numaralı fıkrasında yer alan </w:t>
      </w:r>
      <w:r w:rsidRPr="00EA59F2">
        <w:rPr>
          <w:rFonts w:ascii="Times New Roman" w:eastAsia="Times New Roman" w:hAnsi="Times New Roman" w:cs="Times New Roman"/>
          <w:i/>
          <w:iCs/>
          <w:color w:val="000000"/>
          <w:sz w:val="24"/>
          <w:szCs w:val="26"/>
          <w:lang w:eastAsia="tr-TR"/>
        </w:rPr>
        <w:t xml:space="preserve">". </w:t>
      </w:r>
      <w:proofErr w:type="gramStart"/>
      <w:r w:rsidRPr="00EA59F2">
        <w:rPr>
          <w:rFonts w:ascii="Times New Roman" w:eastAsia="Times New Roman" w:hAnsi="Times New Roman" w:cs="Times New Roman"/>
          <w:i/>
          <w:iCs/>
          <w:color w:val="000000"/>
          <w:sz w:val="24"/>
          <w:szCs w:val="26"/>
          <w:lang w:eastAsia="tr-TR"/>
        </w:rPr>
        <w:t>destek</w:t>
      </w:r>
      <w:proofErr w:type="gramEnd"/>
      <w:r w:rsidRPr="00EA59F2">
        <w:rPr>
          <w:rFonts w:ascii="Times New Roman" w:eastAsia="Times New Roman" w:hAnsi="Times New Roman" w:cs="Times New Roman"/>
          <w:i/>
          <w:iCs/>
          <w:color w:val="000000"/>
          <w:sz w:val="24"/>
          <w:szCs w:val="26"/>
          <w:lang w:eastAsia="tr-TR"/>
        </w:rPr>
        <w:t xml:space="preserve"> olma yükümlülüğünü yerine getirmeyen </w:t>
      </w:r>
      <w:proofErr w:type="spellStart"/>
      <w:r w:rsidRPr="00EA59F2">
        <w:rPr>
          <w:rFonts w:ascii="Times New Roman" w:eastAsia="Times New Roman" w:hAnsi="Times New Roman" w:cs="Times New Roman"/>
          <w:i/>
          <w:iCs/>
          <w:color w:val="000000"/>
          <w:sz w:val="24"/>
          <w:szCs w:val="26"/>
          <w:lang w:eastAsia="tr-TR"/>
        </w:rPr>
        <w:t>kişi."</w:t>
      </w:r>
      <w:r w:rsidRPr="00EA59F2">
        <w:rPr>
          <w:rFonts w:ascii="Times New Roman" w:eastAsia="Times New Roman" w:hAnsi="Times New Roman" w:cs="Times New Roman"/>
          <w:color w:val="000000"/>
          <w:sz w:val="24"/>
          <w:szCs w:val="26"/>
          <w:lang w:eastAsia="tr-TR"/>
        </w:rPr>
        <w:t>ibaresinin</w:t>
      </w:r>
      <w:proofErr w:type="spellEnd"/>
      <w:r w:rsidRPr="00EA59F2">
        <w:rPr>
          <w:rFonts w:ascii="Times New Roman" w:eastAsia="Times New Roman" w:hAnsi="Times New Roman" w:cs="Times New Roman"/>
          <w:color w:val="000000"/>
          <w:sz w:val="24"/>
          <w:szCs w:val="26"/>
          <w:lang w:eastAsia="tr-TR"/>
        </w:rPr>
        <w:t xml:space="preserve"> Anayasa'nın 38. maddesine aykırılığı ileri sürülerek iptaline karar verilmesi istemidir.</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b/>
          <w:bCs/>
          <w:color w:val="000000"/>
          <w:sz w:val="24"/>
          <w:szCs w:val="26"/>
          <w:lang w:eastAsia="tr-TR"/>
        </w:rPr>
        <w:t>I- OLAY</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Sanık hakkında destek olma yükümlülüğünü yerine getirmediği iddiasıyla açılan kamu davasında, itiraz konusu kuralın Anayasa'ya aykırı olduğu kanısına varan Mahkeme, iptali için başvurmuştur.</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b/>
          <w:bCs/>
          <w:color w:val="000000"/>
          <w:sz w:val="24"/>
          <w:szCs w:val="26"/>
          <w:lang w:eastAsia="tr-TR"/>
        </w:rPr>
        <w:t>II- İTİRAZ KONUSU YASA KURALI</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Kanun'un itiraz konusu ibareyi de içeren 233. maddesi şöyledir:</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i/>
          <w:iCs/>
          <w:color w:val="000000"/>
          <w:sz w:val="24"/>
          <w:szCs w:val="26"/>
          <w:lang w:eastAsia="tr-TR"/>
        </w:rPr>
        <w:t>"</w:t>
      </w:r>
      <w:r w:rsidRPr="00EA59F2">
        <w:rPr>
          <w:rFonts w:ascii="Times New Roman" w:eastAsia="Times New Roman" w:hAnsi="Times New Roman" w:cs="Times New Roman"/>
          <w:b/>
          <w:bCs/>
          <w:i/>
          <w:iCs/>
          <w:color w:val="000000"/>
          <w:sz w:val="24"/>
          <w:szCs w:val="26"/>
          <w:lang w:eastAsia="tr-TR"/>
        </w:rPr>
        <w:t>Aile hukukundan kaynaklanan yükümlülüğün ihlali</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b/>
          <w:bCs/>
          <w:i/>
          <w:iCs/>
          <w:color w:val="000000"/>
          <w:sz w:val="24"/>
          <w:szCs w:val="26"/>
          <w:lang w:eastAsia="tr-TR"/>
        </w:rPr>
        <w:t>Madde 233</w:t>
      </w:r>
      <w:r w:rsidRPr="00EA59F2">
        <w:rPr>
          <w:rFonts w:ascii="Times New Roman" w:eastAsia="Times New Roman" w:hAnsi="Times New Roman" w:cs="Times New Roman"/>
          <w:i/>
          <w:iCs/>
          <w:color w:val="000000"/>
          <w:sz w:val="24"/>
          <w:szCs w:val="26"/>
          <w:lang w:eastAsia="tr-TR"/>
        </w:rPr>
        <w:t>- (1) Aile hukukundan doğan bakım, eğitim veya </w:t>
      </w:r>
      <w:r w:rsidRPr="00EA59F2">
        <w:rPr>
          <w:rFonts w:ascii="Times New Roman" w:eastAsia="Times New Roman" w:hAnsi="Times New Roman" w:cs="Times New Roman"/>
          <w:b/>
          <w:bCs/>
          <w:i/>
          <w:iCs/>
          <w:color w:val="000000"/>
          <w:sz w:val="24"/>
          <w:szCs w:val="26"/>
          <w:lang w:eastAsia="tr-TR"/>
        </w:rPr>
        <w:t>destek olma yükümlülüğünü yerine getirmeyen kişi</w:t>
      </w:r>
      <w:r w:rsidRPr="00EA59F2">
        <w:rPr>
          <w:rFonts w:ascii="Times New Roman" w:eastAsia="Times New Roman" w:hAnsi="Times New Roman" w:cs="Times New Roman"/>
          <w:i/>
          <w:iCs/>
          <w:color w:val="000000"/>
          <w:sz w:val="24"/>
          <w:szCs w:val="26"/>
          <w:lang w:eastAsia="tr-TR"/>
        </w:rPr>
        <w:t xml:space="preserve">, </w:t>
      </w:r>
      <w:proofErr w:type="gramStart"/>
      <w:r w:rsidRPr="00EA59F2">
        <w:rPr>
          <w:rFonts w:ascii="Times New Roman" w:eastAsia="Times New Roman" w:hAnsi="Times New Roman" w:cs="Times New Roman"/>
          <w:i/>
          <w:iCs/>
          <w:color w:val="000000"/>
          <w:sz w:val="24"/>
          <w:szCs w:val="26"/>
          <w:lang w:eastAsia="tr-TR"/>
        </w:rPr>
        <w:t>şikayet</w:t>
      </w:r>
      <w:proofErr w:type="gramEnd"/>
      <w:r w:rsidRPr="00EA59F2">
        <w:rPr>
          <w:rFonts w:ascii="Times New Roman" w:eastAsia="Times New Roman" w:hAnsi="Times New Roman" w:cs="Times New Roman"/>
          <w:i/>
          <w:iCs/>
          <w:color w:val="000000"/>
          <w:sz w:val="24"/>
          <w:szCs w:val="26"/>
          <w:lang w:eastAsia="tr-TR"/>
        </w:rPr>
        <w:t xml:space="preserve"> üzerine, bir yıla kadar hapis cezası ile cezalandırılır.</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i/>
          <w:iCs/>
          <w:color w:val="000000"/>
          <w:sz w:val="24"/>
          <w:szCs w:val="26"/>
          <w:lang w:eastAsia="tr-TR"/>
        </w:rPr>
        <w:t>(2) Hamile olduğunu bildiği eşini veya sürekli birlikte yaşadığı ve kendisinden gebe kalmış bulunduğunu bildiği evli olmayan bir kadını çaresiz durumda terk eden kimseye, üç aydan bir yıla kadar hapis cezası verilir.</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i/>
          <w:iCs/>
          <w:color w:val="000000"/>
          <w:sz w:val="24"/>
          <w:szCs w:val="26"/>
          <w:lang w:eastAsia="tr-TR"/>
        </w:rPr>
        <w:t xml:space="preserve">(3) Velayet hakları kaldırılmış olsa da, </w:t>
      </w:r>
      <w:proofErr w:type="spellStart"/>
      <w:r w:rsidRPr="00EA59F2">
        <w:rPr>
          <w:rFonts w:ascii="Times New Roman" w:eastAsia="Times New Roman" w:hAnsi="Times New Roman" w:cs="Times New Roman"/>
          <w:i/>
          <w:iCs/>
          <w:color w:val="000000"/>
          <w:sz w:val="24"/>
          <w:szCs w:val="26"/>
          <w:lang w:eastAsia="tr-TR"/>
        </w:rPr>
        <w:t>itiyadi</w:t>
      </w:r>
      <w:proofErr w:type="spellEnd"/>
      <w:r w:rsidRPr="00EA59F2">
        <w:rPr>
          <w:rFonts w:ascii="Times New Roman" w:eastAsia="Times New Roman" w:hAnsi="Times New Roman" w:cs="Times New Roman"/>
          <w:i/>
          <w:iCs/>
          <w:color w:val="000000"/>
          <w:sz w:val="24"/>
          <w:szCs w:val="26"/>
          <w:lang w:eastAsia="tr-TR"/>
        </w:rPr>
        <w:t xml:space="preserve"> sarhoşluk, uyuşturucu veya uyarıcı </w:t>
      </w:r>
      <w:proofErr w:type="gramStart"/>
      <w:r w:rsidRPr="00EA59F2">
        <w:rPr>
          <w:rFonts w:ascii="Times New Roman" w:eastAsia="Times New Roman" w:hAnsi="Times New Roman" w:cs="Times New Roman"/>
          <w:i/>
          <w:iCs/>
          <w:color w:val="000000"/>
          <w:sz w:val="24"/>
          <w:szCs w:val="26"/>
          <w:lang w:eastAsia="tr-TR"/>
        </w:rPr>
        <w:t>maddelerin</w:t>
      </w:r>
      <w:proofErr w:type="gramEnd"/>
      <w:r w:rsidRPr="00EA59F2">
        <w:rPr>
          <w:rFonts w:ascii="Times New Roman" w:eastAsia="Times New Roman" w:hAnsi="Times New Roman" w:cs="Times New Roman"/>
          <w:i/>
          <w:iCs/>
          <w:color w:val="000000"/>
          <w:sz w:val="24"/>
          <w:szCs w:val="26"/>
          <w:lang w:eastAsia="tr-TR"/>
        </w:rPr>
        <w:t xml:space="preserve"> kullanılması ya da onur kırıcı tavır ve hareketlerin sonucu maddi ve manevi özen noksanlığı nedeniyle çocuklarının ahlak, güvenlik ve sağlığını ağır şekilde tehlikeye sokan ana veya baba, üç aydan bir yıla kadar hapis cezası ile cezalandırılır."</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b/>
          <w:bCs/>
          <w:color w:val="000000"/>
          <w:sz w:val="24"/>
          <w:szCs w:val="26"/>
          <w:lang w:eastAsia="tr-TR"/>
        </w:rPr>
        <w:t>III- İLK İNCELEME</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Ümit DENİZ tarafından hazırlanan ilk inceleme raporu, itiraz konusu yasa kuralı ve dayanılan Anayasa kuralı ile bunların gerekçeleri ve diğer yasama belgeleri okunup incelendikten sonra gereği görüşülüp düşünüldü:</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9F2">
        <w:rPr>
          <w:rFonts w:ascii="Times New Roman" w:eastAsia="Times New Roman" w:hAnsi="Times New Roman" w:cs="Times New Roman"/>
          <w:color w:val="000000"/>
          <w:sz w:val="24"/>
          <w:szCs w:val="26"/>
          <w:lang w:eastAsia="tr-TR"/>
        </w:rPr>
        <w:lastRenderedPageBreak/>
        <w:t>Anayasa'nın  "</w:t>
      </w:r>
      <w:r w:rsidRPr="00EA59F2">
        <w:rPr>
          <w:rFonts w:ascii="Times New Roman" w:eastAsia="Times New Roman" w:hAnsi="Times New Roman" w:cs="Times New Roman"/>
          <w:i/>
          <w:iCs/>
          <w:color w:val="000000"/>
          <w:sz w:val="24"/>
          <w:szCs w:val="26"/>
          <w:lang w:eastAsia="tr-TR"/>
        </w:rPr>
        <w:t>Anayasaya aykırılığın diğer mahkemelerde ileri sürülmesi</w:t>
      </w:r>
      <w:r w:rsidRPr="00EA59F2">
        <w:rPr>
          <w:rFonts w:ascii="Times New Roman" w:eastAsia="Times New Roman" w:hAnsi="Times New Roman" w:cs="Times New Roman"/>
          <w:color w:val="000000"/>
          <w:sz w:val="24"/>
          <w:szCs w:val="26"/>
          <w:lang w:eastAsia="tr-TR"/>
        </w:rPr>
        <w:t>" başlıklı 152. maddesinin son fıkrasında, "</w:t>
      </w:r>
      <w:r w:rsidRPr="00EA59F2">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EA59F2">
        <w:rPr>
          <w:rFonts w:ascii="Times New Roman" w:eastAsia="Times New Roman" w:hAnsi="Times New Roman" w:cs="Times New Roman"/>
          <w:i/>
          <w:iCs/>
          <w:color w:val="000000"/>
          <w:sz w:val="24"/>
          <w:szCs w:val="26"/>
          <w:lang w:eastAsia="tr-TR"/>
        </w:rPr>
        <w:t>red</w:t>
      </w:r>
      <w:proofErr w:type="spellEnd"/>
      <w:r w:rsidRPr="00EA59F2">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EA59F2">
        <w:rPr>
          <w:rFonts w:ascii="Times New Roman" w:eastAsia="Times New Roman" w:hAnsi="Times New Roman" w:cs="Times New Roman"/>
          <w:color w:val="000000"/>
          <w:sz w:val="24"/>
          <w:szCs w:val="26"/>
          <w:lang w:eastAsia="tr-TR"/>
        </w:rPr>
        <w:t>"; 6216 sayılı Anayasa Mahkemesinin Kuruluşu ve Yargılama Usulleri Hakkında Kanun'un "</w:t>
      </w:r>
      <w:r w:rsidRPr="00EA59F2">
        <w:rPr>
          <w:rFonts w:ascii="Times New Roman" w:eastAsia="Times New Roman" w:hAnsi="Times New Roman" w:cs="Times New Roman"/>
          <w:i/>
          <w:iCs/>
          <w:color w:val="000000"/>
          <w:sz w:val="24"/>
          <w:szCs w:val="26"/>
          <w:lang w:eastAsia="tr-TR"/>
        </w:rPr>
        <w:t>Başvuruya engel durumlar</w:t>
      </w:r>
      <w:r w:rsidRPr="00EA59F2">
        <w:rPr>
          <w:rFonts w:ascii="Times New Roman" w:eastAsia="Times New Roman" w:hAnsi="Times New Roman" w:cs="Times New Roman"/>
          <w:color w:val="000000"/>
          <w:sz w:val="24"/>
          <w:szCs w:val="26"/>
          <w:lang w:eastAsia="tr-TR"/>
        </w:rPr>
        <w:t>" başlıklı 41. maddesinin (1) numaralı fıkrasında ise "</w:t>
      </w:r>
      <w:r w:rsidRPr="00EA59F2">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EA59F2">
        <w:rPr>
          <w:rFonts w:ascii="Times New Roman" w:eastAsia="Times New Roman" w:hAnsi="Times New Roman" w:cs="Times New Roman"/>
          <w:color w:val="000000"/>
          <w:sz w:val="24"/>
          <w:szCs w:val="26"/>
          <w:lang w:eastAsia="tr-TR"/>
        </w:rPr>
        <w:t>" hükümlerine yer verilmiştir.</w:t>
      </w:r>
      <w:proofErr w:type="gramEnd"/>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xml:space="preserve">Kanun'un itiraz konusu ibareyi de içeren 233. maddesinin (1) numaralı fıkrasına yönelik olarak daha önce yapılan itiraz başvurusu, Anayasa Mahkemesinin 24.5.2012 günlü, E.2011/129, K.2012/81 sayılı kararı ile esastan reddedilmiş ve bu karar 13.2.2013 günlü, 28558 sayılı Resmî </w:t>
      </w:r>
      <w:proofErr w:type="spellStart"/>
      <w:r w:rsidRPr="00EA59F2">
        <w:rPr>
          <w:rFonts w:ascii="Times New Roman" w:eastAsia="Times New Roman" w:hAnsi="Times New Roman" w:cs="Times New Roman"/>
          <w:color w:val="000000"/>
          <w:sz w:val="24"/>
          <w:szCs w:val="26"/>
          <w:lang w:eastAsia="tr-TR"/>
        </w:rPr>
        <w:t>Gazete'de</w:t>
      </w:r>
      <w:proofErr w:type="spellEnd"/>
      <w:r w:rsidRPr="00EA59F2">
        <w:rPr>
          <w:rFonts w:ascii="Times New Roman" w:eastAsia="Times New Roman" w:hAnsi="Times New Roman" w:cs="Times New Roman"/>
          <w:color w:val="000000"/>
          <w:sz w:val="24"/>
          <w:szCs w:val="26"/>
          <w:lang w:eastAsia="tr-TR"/>
        </w:rPr>
        <w:t xml:space="preserve"> yayımlanmıştır.</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xml:space="preserve">Anayasa Mahkemesince işin esasına girilerek, itiraz konusu ibarenin de yer aldığı kuralın Anayasa'ya aykırı olmadığına karar verildiğinden, bu konuda yeni bir başvurunun yapılabilmesi için kararın Resmî </w:t>
      </w:r>
      <w:proofErr w:type="spellStart"/>
      <w:r w:rsidRPr="00EA59F2">
        <w:rPr>
          <w:rFonts w:ascii="Times New Roman" w:eastAsia="Times New Roman" w:hAnsi="Times New Roman" w:cs="Times New Roman"/>
          <w:color w:val="000000"/>
          <w:sz w:val="24"/>
          <w:szCs w:val="26"/>
          <w:lang w:eastAsia="tr-TR"/>
        </w:rPr>
        <w:t>Gazete'de</w:t>
      </w:r>
      <w:proofErr w:type="spellEnd"/>
      <w:r w:rsidRPr="00EA59F2">
        <w:rPr>
          <w:rFonts w:ascii="Times New Roman" w:eastAsia="Times New Roman" w:hAnsi="Times New Roman" w:cs="Times New Roman"/>
          <w:color w:val="000000"/>
          <w:sz w:val="24"/>
          <w:szCs w:val="26"/>
          <w:lang w:eastAsia="tr-TR"/>
        </w:rPr>
        <w:t xml:space="preserve"> yayımlandığı 13.2.2013 tarihinden başlayarak geçmesi gereken on yıllık süre henüz dolmamıştır.</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Açıklanan nedenlerle, Anayasa'nın 152. maddesinin son fıkrası ve 6216 sayılı Kanun'un 41. maddesinin (1) numaralı fıkrası gereğince itiraz başvurusunun reddi gerekir.</w:t>
      </w:r>
    </w:p>
    <w:p w:rsid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b/>
          <w:bCs/>
          <w:color w:val="000000"/>
          <w:sz w:val="24"/>
          <w:szCs w:val="26"/>
          <w:lang w:eastAsia="tr-TR"/>
        </w:rPr>
        <w:t>IV- SONUÇ</w:t>
      </w:r>
    </w:p>
    <w:p w:rsidR="00EA59F2" w:rsidRP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9F2">
        <w:rPr>
          <w:rFonts w:ascii="Times New Roman" w:eastAsia="Times New Roman" w:hAnsi="Times New Roman" w:cs="Times New Roman"/>
          <w:color w:val="000000"/>
          <w:sz w:val="24"/>
          <w:szCs w:val="26"/>
          <w:lang w:eastAsia="tr-TR"/>
        </w:rPr>
        <w:t>26.9.2004 günlü, 5237 sayılı Türk Ceza Kanunu'nun 233. maddesinin (1) numaralı fıkrasında yer alan </w:t>
      </w:r>
      <w:r w:rsidRPr="00EA59F2">
        <w:rPr>
          <w:rFonts w:ascii="Times New Roman" w:eastAsia="Times New Roman" w:hAnsi="Times New Roman" w:cs="Times New Roman"/>
          <w:i/>
          <w:iCs/>
          <w:color w:val="000000"/>
          <w:sz w:val="24"/>
          <w:szCs w:val="26"/>
          <w:lang w:eastAsia="tr-TR"/>
        </w:rPr>
        <w:t>".destek olma yükümlülüğünü yerine getirmeyen kişi."</w:t>
      </w:r>
      <w:r w:rsidRPr="00EA59F2">
        <w:rPr>
          <w:rFonts w:ascii="Times New Roman" w:eastAsia="Times New Roman" w:hAnsi="Times New Roman" w:cs="Times New Roman"/>
          <w:color w:val="000000"/>
          <w:sz w:val="24"/>
          <w:szCs w:val="26"/>
          <w:lang w:eastAsia="tr-TR"/>
        </w:rPr>
        <w:t> ibaresinin iptaline karar verilmesi istemiyle yapılan itiraz başvurusunun, Anayasa'nın 152. maddesinin son fıkrası ve 6216 sayılı Anayasa Mahkemesinin Kuruluşu ve Yargılama Usulleri Hakkında Kanun'un 41. maddesinin (1) numaralı fıkrası gereğince REDDİNE,  13.11.2014 gününde OYBİRLİĞİYLE karar verildi. </w:t>
      </w:r>
      <w:proofErr w:type="gramEnd"/>
    </w:p>
    <w:p w:rsidR="00EA59F2" w:rsidRPr="00EA59F2" w:rsidRDefault="00EA59F2" w:rsidP="00EA59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59F2" w:rsidRPr="00EA59F2" w:rsidTr="00EA59F2">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Başkan</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Başkanvekili</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59F2">
              <w:rPr>
                <w:rFonts w:ascii="Times New Roman" w:eastAsia="Times New Roman" w:hAnsi="Times New Roman" w:cs="Times New Roman"/>
                <w:color w:val="000000"/>
                <w:sz w:val="24"/>
                <w:szCs w:val="26"/>
                <w:lang w:eastAsia="tr-TR"/>
              </w:rPr>
              <w:t>Serruh</w:t>
            </w:r>
            <w:proofErr w:type="spellEnd"/>
            <w:r w:rsidRPr="00EA59F2">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Başkanvekili</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Alparslan ALTAN</w:t>
            </w:r>
          </w:p>
        </w:tc>
      </w:tr>
    </w:tbl>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P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59F2" w:rsidRPr="00EA59F2" w:rsidTr="00EA59F2">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 xml:space="preserve">Osman </w:t>
            </w:r>
            <w:proofErr w:type="spellStart"/>
            <w:r w:rsidRPr="00EA59F2">
              <w:rPr>
                <w:rFonts w:ascii="Times New Roman" w:eastAsia="Times New Roman" w:hAnsi="Times New Roman" w:cs="Times New Roman"/>
                <w:color w:val="000000"/>
                <w:sz w:val="24"/>
                <w:szCs w:val="26"/>
                <w:lang w:eastAsia="tr-TR"/>
              </w:rPr>
              <w:t>Alifeyyaz</w:t>
            </w:r>
            <w:proofErr w:type="spellEnd"/>
            <w:r w:rsidRPr="00EA59F2">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Zehra Ayla PERKTAŞ</w:t>
            </w:r>
          </w:p>
        </w:tc>
      </w:tr>
    </w:tbl>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lastRenderedPageBreak/>
        <w:t> </w:t>
      </w:r>
    </w:p>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P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59F2" w:rsidRPr="00EA59F2" w:rsidTr="00EA59F2">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Engin YILDIRIM</w:t>
            </w:r>
          </w:p>
        </w:tc>
      </w:tr>
    </w:tbl>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P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59F2" w:rsidRPr="00EA59F2" w:rsidTr="00EA59F2">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59F2">
              <w:rPr>
                <w:rFonts w:ascii="Times New Roman" w:eastAsia="Times New Roman" w:hAnsi="Times New Roman" w:cs="Times New Roman"/>
                <w:color w:val="000000"/>
                <w:sz w:val="24"/>
                <w:szCs w:val="26"/>
                <w:lang w:eastAsia="tr-TR"/>
              </w:rPr>
              <w:t>Hicabi</w:t>
            </w:r>
            <w:proofErr w:type="spellEnd"/>
            <w:r w:rsidRPr="00EA59F2">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Celal Mümtaz AKINCI</w:t>
            </w:r>
          </w:p>
        </w:tc>
      </w:tr>
    </w:tbl>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P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59F2" w:rsidRPr="00EA59F2" w:rsidTr="00EA59F2">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Zühtü ARSLAN</w:t>
            </w:r>
          </w:p>
        </w:tc>
      </w:tr>
    </w:tbl>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p w:rsidR="00EA59F2" w:rsidRPr="00EA59F2" w:rsidRDefault="00EA59F2" w:rsidP="00EA5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9F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A59F2" w:rsidRPr="00EA59F2" w:rsidTr="00EA59F2">
        <w:tc>
          <w:tcPr>
            <w:tcW w:w="2500"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Üye</w:t>
            </w:r>
          </w:p>
          <w:p w:rsidR="00EA59F2" w:rsidRPr="00EA59F2" w:rsidRDefault="00EA59F2" w:rsidP="00EA59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9F2">
              <w:rPr>
                <w:rFonts w:ascii="Times New Roman" w:eastAsia="Times New Roman" w:hAnsi="Times New Roman" w:cs="Times New Roman"/>
                <w:color w:val="000000"/>
                <w:sz w:val="24"/>
                <w:szCs w:val="26"/>
                <w:lang w:eastAsia="tr-TR"/>
              </w:rPr>
              <w:t>Hasan Tahsin GÖKCAN</w:t>
            </w:r>
          </w:p>
        </w:tc>
      </w:tr>
    </w:tbl>
    <w:p w:rsidR="00CE1FB9" w:rsidRPr="00EA59F2" w:rsidRDefault="00CE1FB9" w:rsidP="00EA59F2">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A59F2" w:rsidSect="00EA59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254" w:rsidRDefault="00422254" w:rsidP="00EA59F2">
      <w:pPr>
        <w:spacing w:after="0" w:line="240" w:lineRule="auto"/>
      </w:pPr>
      <w:r>
        <w:separator/>
      </w:r>
    </w:p>
  </w:endnote>
  <w:endnote w:type="continuationSeparator" w:id="0">
    <w:p w:rsidR="00422254" w:rsidRDefault="00422254" w:rsidP="00EA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F2" w:rsidRDefault="00EA59F2" w:rsidP="00DE43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59F2" w:rsidRDefault="00EA59F2" w:rsidP="00EA59F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F2" w:rsidRPr="00EA59F2" w:rsidRDefault="00EA59F2" w:rsidP="00DE434D">
    <w:pPr>
      <w:pStyle w:val="Altbilgi"/>
      <w:framePr w:wrap="around" w:vAnchor="text" w:hAnchor="margin" w:xAlign="right" w:y="1"/>
      <w:rPr>
        <w:rStyle w:val="SayfaNumaras"/>
        <w:rFonts w:ascii="Times New Roman" w:hAnsi="Times New Roman" w:cs="Times New Roman"/>
      </w:rPr>
    </w:pPr>
    <w:r w:rsidRPr="00EA59F2">
      <w:rPr>
        <w:rStyle w:val="SayfaNumaras"/>
        <w:rFonts w:ascii="Times New Roman" w:hAnsi="Times New Roman" w:cs="Times New Roman"/>
      </w:rPr>
      <w:fldChar w:fldCharType="begin"/>
    </w:r>
    <w:r w:rsidRPr="00EA59F2">
      <w:rPr>
        <w:rStyle w:val="SayfaNumaras"/>
        <w:rFonts w:ascii="Times New Roman" w:hAnsi="Times New Roman" w:cs="Times New Roman"/>
      </w:rPr>
      <w:instrText xml:space="preserve">PAGE  </w:instrText>
    </w:r>
    <w:r w:rsidRPr="00EA59F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A59F2">
      <w:rPr>
        <w:rStyle w:val="SayfaNumaras"/>
        <w:rFonts w:ascii="Times New Roman" w:hAnsi="Times New Roman" w:cs="Times New Roman"/>
      </w:rPr>
      <w:fldChar w:fldCharType="end"/>
    </w:r>
  </w:p>
  <w:p w:rsidR="00EA59F2" w:rsidRPr="00EA59F2" w:rsidRDefault="00EA59F2" w:rsidP="00EA59F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F2" w:rsidRDefault="00EA59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254" w:rsidRDefault="00422254" w:rsidP="00EA59F2">
      <w:pPr>
        <w:spacing w:after="0" w:line="240" w:lineRule="auto"/>
      </w:pPr>
      <w:r>
        <w:separator/>
      </w:r>
    </w:p>
  </w:footnote>
  <w:footnote w:type="continuationSeparator" w:id="0">
    <w:p w:rsidR="00422254" w:rsidRDefault="00422254" w:rsidP="00EA5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F2" w:rsidRDefault="00EA59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F2" w:rsidRDefault="00EA59F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/170</w:t>
    </w:r>
  </w:p>
  <w:p w:rsidR="00EA59F2" w:rsidRPr="00EA59F2" w:rsidRDefault="00EA59F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/168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F2" w:rsidRDefault="00EA59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31"/>
    <w:rsid w:val="00422254"/>
    <w:rsid w:val="008B5431"/>
    <w:rsid w:val="00CE1FB9"/>
    <w:rsid w:val="00EA5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767FE-3844-46F4-B3F1-F445131F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EA59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A59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59F2"/>
  </w:style>
  <w:style w:type="paragraph" w:styleId="Altbilgi">
    <w:name w:val="footer"/>
    <w:basedOn w:val="Normal"/>
    <w:link w:val="AltbilgiChar"/>
    <w:uiPriority w:val="99"/>
    <w:unhideWhenUsed/>
    <w:rsid w:val="00EA59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59F2"/>
  </w:style>
  <w:style w:type="character" w:styleId="SayfaNumaras">
    <w:name w:val="page number"/>
    <w:basedOn w:val="VarsaylanParagrafYazTipi"/>
    <w:uiPriority w:val="99"/>
    <w:semiHidden/>
    <w:unhideWhenUsed/>
    <w:rsid w:val="00EA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3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2019-02-19T07:39:00Z</dcterms:created>
  <dcterms:modified xsi:type="dcterms:W3CDTF">2019-02-19T07:40:00Z</dcterms:modified>
</cp:coreProperties>
</file>