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18" w:rsidRPr="00A46818" w:rsidRDefault="00A46818" w:rsidP="00A4681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szCs w:val="30"/>
          <w:lang w:eastAsia="tr-TR"/>
        </w:rPr>
        <w:t>ANAYASA MAHKEMESİ KARARI </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p w:rsidR="00A46818" w:rsidRPr="00A46818" w:rsidRDefault="00A46818" w:rsidP="00A46818">
      <w:pPr>
        <w:shd w:val="clear" w:color="auto" w:fill="FFFFFF"/>
        <w:spacing w:after="0" w:line="240" w:lineRule="auto"/>
        <w:jc w:val="both"/>
        <w:rPr>
          <w:rFonts w:ascii="Times New Roman" w:eastAsia="Times New Roman" w:hAnsi="Times New Roman" w:cs="Times New Roman"/>
          <w:b/>
          <w:bCs/>
          <w:color w:val="000000"/>
          <w:sz w:val="24"/>
          <w:lang w:eastAsia="tr-TR"/>
        </w:rPr>
      </w:pPr>
      <w:r w:rsidRPr="00A46818">
        <w:rPr>
          <w:rFonts w:ascii="Times New Roman" w:eastAsia="Times New Roman" w:hAnsi="Times New Roman" w:cs="Times New Roman"/>
          <w:b/>
          <w:bCs/>
          <w:color w:val="000000"/>
          <w:sz w:val="24"/>
          <w:lang w:eastAsia="tr-TR"/>
        </w:rPr>
        <w:t xml:space="preserve">Esas </w:t>
      </w:r>
      <w:proofErr w:type="gramStart"/>
      <w:r w:rsidRPr="00A46818">
        <w:rPr>
          <w:rFonts w:ascii="Times New Roman" w:eastAsia="Times New Roman" w:hAnsi="Times New Roman" w:cs="Times New Roman"/>
          <w:b/>
          <w:bCs/>
          <w:color w:val="000000"/>
          <w:sz w:val="24"/>
          <w:lang w:eastAsia="tr-TR"/>
        </w:rPr>
        <w:t>Sayısı : 2014</w:t>
      </w:r>
      <w:proofErr w:type="gramEnd"/>
      <w:r w:rsidRPr="00A46818">
        <w:rPr>
          <w:rFonts w:ascii="Times New Roman" w:eastAsia="Times New Roman" w:hAnsi="Times New Roman" w:cs="Times New Roman"/>
          <w:b/>
          <w:bCs/>
          <w:color w:val="000000"/>
          <w:sz w:val="24"/>
          <w:lang w:eastAsia="tr-TR"/>
        </w:rPr>
        <w:t>/52</w:t>
      </w:r>
    </w:p>
    <w:p w:rsidR="00A46818" w:rsidRPr="00A46818" w:rsidRDefault="00A46818" w:rsidP="00A46818">
      <w:pPr>
        <w:shd w:val="clear" w:color="auto" w:fill="FFFFFF"/>
        <w:spacing w:after="0" w:line="240" w:lineRule="auto"/>
        <w:jc w:val="both"/>
        <w:rPr>
          <w:rFonts w:ascii="Times New Roman" w:eastAsia="Times New Roman" w:hAnsi="Times New Roman" w:cs="Times New Roman"/>
          <w:b/>
          <w:bCs/>
          <w:color w:val="000000"/>
          <w:sz w:val="24"/>
          <w:lang w:eastAsia="tr-TR"/>
        </w:rPr>
      </w:pPr>
      <w:r w:rsidRPr="00A46818">
        <w:rPr>
          <w:rFonts w:ascii="Times New Roman" w:eastAsia="Times New Roman" w:hAnsi="Times New Roman" w:cs="Times New Roman"/>
          <w:b/>
          <w:bCs/>
          <w:color w:val="000000"/>
          <w:sz w:val="24"/>
          <w:lang w:eastAsia="tr-TR"/>
        </w:rPr>
        <w:t xml:space="preserve">Karar </w:t>
      </w:r>
      <w:proofErr w:type="gramStart"/>
      <w:r w:rsidRPr="00A46818">
        <w:rPr>
          <w:rFonts w:ascii="Times New Roman" w:eastAsia="Times New Roman" w:hAnsi="Times New Roman" w:cs="Times New Roman"/>
          <w:b/>
          <w:bCs/>
          <w:color w:val="000000"/>
          <w:sz w:val="24"/>
          <w:lang w:eastAsia="tr-TR"/>
        </w:rPr>
        <w:t>Sayısı : 2014</w:t>
      </w:r>
      <w:proofErr w:type="gramEnd"/>
      <w:r w:rsidRPr="00A46818">
        <w:rPr>
          <w:rFonts w:ascii="Times New Roman" w:eastAsia="Times New Roman" w:hAnsi="Times New Roman" w:cs="Times New Roman"/>
          <w:b/>
          <w:bCs/>
          <w:color w:val="000000"/>
          <w:sz w:val="24"/>
          <w:lang w:eastAsia="tr-TR"/>
        </w:rPr>
        <w:t>/139</w:t>
      </w:r>
    </w:p>
    <w:p w:rsidR="00A46818" w:rsidRPr="00A46818" w:rsidRDefault="00A46818" w:rsidP="00A46818">
      <w:pPr>
        <w:shd w:val="clear" w:color="auto" w:fill="FFFFFF"/>
        <w:spacing w:after="0" w:line="240" w:lineRule="auto"/>
        <w:jc w:val="both"/>
        <w:rPr>
          <w:rFonts w:ascii="Times New Roman" w:eastAsia="Times New Roman" w:hAnsi="Times New Roman" w:cs="Times New Roman"/>
          <w:b/>
          <w:bCs/>
          <w:color w:val="000000"/>
          <w:sz w:val="24"/>
          <w:lang w:eastAsia="tr-TR"/>
        </w:rPr>
      </w:pPr>
      <w:r w:rsidRPr="00A46818">
        <w:rPr>
          <w:rFonts w:ascii="Times New Roman" w:eastAsia="Times New Roman" w:hAnsi="Times New Roman" w:cs="Times New Roman"/>
          <w:b/>
          <w:bCs/>
          <w:color w:val="000000"/>
          <w:sz w:val="24"/>
          <w:lang w:eastAsia="tr-TR"/>
        </w:rPr>
        <w:t xml:space="preserve">Karar </w:t>
      </w:r>
      <w:proofErr w:type="gramStart"/>
      <w:r w:rsidRPr="00A46818">
        <w:rPr>
          <w:rFonts w:ascii="Times New Roman" w:eastAsia="Times New Roman" w:hAnsi="Times New Roman" w:cs="Times New Roman"/>
          <w:b/>
          <w:bCs/>
          <w:color w:val="000000"/>
          <w:sz w:val="24"/>
          <w:lang w:eastAsia="tr-TR"/>
        </w:rPr>
        <w:t>Tarihi : 11</w:t>
      </w:r>
      <w:proofErr w:type="gramEnd"/>
      <w:r w:rsidRPr="00A46818">
        <w:rPr>
          <w:rFonts w:ascii="Times New Roman" w:eastAsia="Times New Roman" w:hAnsi="Times New Roman" w:cs="Times New Roman"/>
          <w:b/>
          <w:bCs/>
          <w:color w:val="000000"/>
          <w:sz w:val="24"/>
          <w:lang w:eastAsia="tr-TR"/>
        </w:rPr>
        <w:t>.9.2014</w:t>
      </w:r>
    </w:p>
    <w:p w:rsidR="00A46818" w:rsidRDefault="00A46818" w:rsidP="00A46818">
      <w:pPr>
        <w:shd w:val="clear" w:color="auto" w:fill="FFFFFF"/>
        <w:spacing w:after="0" w:line="240" w:lineRule="auto"/>
        <w:jc w:val="both"/>
        <w:rPr>
          <w:rFonts w:ascii="Times New Roman" w:eastAsia="Times New Roman" w:hAnsi="Times New Roman" w:cs="Times New Roman"/>
          <w:b/>
          <w:bCs/>
          <w:color w:val="000000"/>
          <w:sz w:val="24"/>
          <w:lang w:eastAsia="tr-TR"/>
        </w:rPr>
      </w:pPr>
      <w:r w:rsidRPr="00A46818">
        <w:rPr>
          <w:rFonts w:ascii="Times New Roman" w:eastAsia="Times New Roman" w:hAnsi="Times New Roman" w:cs="Times New Roman"/>
          <w:b/>
          <w:bCs/>
          <w:color w:val="000000"/>
          <w:sz w:val="24"/>
          <w:lang w:eastAsia="tr-TR"/>
        </w:rPr>
        <w:t>R.G. Tarih-</w:t>
      </w:r>
      <w:proofErr w:type="gramStart"/>
      <w:r w:rsidRPr="00A46818">
        <w:rPr>
          <w:rFonts w:ascii="Times New Roman" w:eastAsia="Times New Roman" w:hAnsi="Times New Roman" w:cs="Times New Roman"/>
          <w:b/>
          <w:bCs/>
          <w:color w:val="000000"/>
          <w:sz w:val="24"/>
          <w:lang w:eastAsia="tr-TR"/>
        </w:rPr>
        <w:t>Sayı : 9</w:t>
      </w:r>
      <w:proofErr w:type="gramEnd"/>
      <w:r w:rsidRPr="00A46818">
        <w:rPr>
          <w:rFonts w:ascii="Times New Roman" w:eastAsia="Times New Roman" w:hAnsi="Times New Roman" w:cs="Times New Roman"/>
          <w:b/>
          <w:bCs/>
          <w:color w:val="000000"/>
          <w:sz w:val="24"/>
          <w:lang w:eastAsia="tr-TR"/>
        </w:rPr>
        <w:t>.4.2015-29321</w:t>
      </w:r>
      <w:r w:rsidRPr="00A46818">
        <w:rPr>
          <w:rFonts w:ascii="Times New Roman" w:eastAsia="Times New Roman" w:hAnsi="Times New Roman" w:cs="Times New Roman"/>
          <w:b/>
          <w:bCs/>
          <w:color w:val="000000"/>
          <w:sz w:val="24"/>
          <w:lang w:eastAsia="tr-TR"/>
        </w:rPr>
        <w:t>  </w:t>
      </w:r>
    </w:p>
    <w:p w:rsidR="00A46818" w:rsidRPr="00A46818" w:rsidRDefault="00A46818" w:rsidP="00A46818">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 xml:space="preserve">İTİRAZ YOLUNA </w:t>
      </w:r>
      <w:proofErr w:type="gramStart"/>
      <w:r w:rsidRPr="00A46818">
        <w:rPr>
          <w:rFonts w:ascii="Times New Roman" w:eastAsia="Times New Roman" w:hAnsi="Times New Roman" w:cs="Times New Roman"/>
          <w:b/>
          <w:bCs/>
          <w:color w:val="000000"/>
          <w:sz w:val="24"/>
          <w:lang w:eastAsia="tr-TR"/>
        </w:rPr>
        <w:t>BAŞVURANLAR :</w:t>
      </w:r>
      <w:proofErr w:type="gramEnd"/>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1- İstanbul 8. İdare Mahkemesi (E.2014/52)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2- İstanbul 3. İdare Mahkemesi (E.2014/80)    </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İTİRAZLARIN KONUSU :</w:t>
      </w:r>
      <w:r w:rsidRPr="00A46818">
        <w:rPr>
          <w:rFonts w:ascii="Times New Roman" w:eastAsia="Times New Roman" w:hAnsi="Times New Roman" w:cs="Times New Roman"/>
          <w:color w:val="000000"/>
          <w:sz w:val="24"/>
          <w:szCs w:val="19"/>
          <w:lang w:eastAsia="tr-TR"/>
        </w:rPr>
        <w:t> 13.10.1983 tarihli ve 2918 sayılı Karayolları Trafik Kanunu'nun ek 2. maddesine, 31.5.2012 tarihli ve 6321 sayılı Kanun'un 3. maddesiyle eklenen üçüncü fıkranın Anayasa'nın 2</w:t>
      </w:r>
      <w:proofErr w:type="gramStart"/>
      <w:r w:rsidRPr="00A46818">
        <w:rPr>
          <w:rFonts w:ascii="Times New Roman" w:eastAsia="Times New Roman" w:hAnsi="Times New Roman" w:cs="Times New Roman"/>
          <w:color w:val="000000"/>
          <w:sz w:val="24"/>
          <w:szCs w:val="19"/>
          <w:lang w:eastAsia="tr-TR"/>
        </w:rPr>
        <w:t>.,</w:t>
      </w:r>
      <w:proofErr w:type="gramEnd"/>
      <w:r w:rsidRPr="00A46818">
        <w:rPr>
          <w:rFonts w:ascii="Times New Roman" w:eastAsia="Times New Roman" w:hAnsi="Times New Roman" w:cs="Times New Roman"/>
          <w:color w:val="000000"/>
          <w:sz w:val="24"/>
          <w:szCs w:val="19"/>
          <w:lang w:eastAsia="tr-TR"/>
        </w:rPr>
        <w:t xml:space="preserve"> 5., 10., 13., 38. ve 49. maddelerine aykırılığı ileri sürülerek iptaline karar verilmesi istemidir.</w:t>
      </w:r>
      <w:r w:rsidRPr="00A46818">
        <w:rPr>
          <w:rFonts w:ascii="Times New Roman" w:eastAsia="Times New Roman" w:hAnsi="Times New Roman" w:cs="Times New Roman"/>
          <w:b/>
          <w:bCs/>
          <w:color w:val="000000"/>
          <w:sz w:val="24"/>
          <w:szCs w:val="19"/>
          <w:lang w:eastAsia="tr-TR"/>
        </w:rPr>
        <w:t>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I- OLAY</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Davacılar tarafından haklarında uygulanan idari para cezası ve altmış gün süre ile trafikten men cezasının iptali istemiyle açılan davaların görülmesi sırasında, itiraz konusu kuralın Anayasa'ya aykırı olduğu kanısına varan mahkemeler, iptali için başvurmuşlardır.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III- YASA METİNLERİ</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A- İtiraz Konusu Yasa Kuralı</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Kanun'un itiraz konusu kuralı da içeren ek 2. maddesi şöyledir:</w:t>
      </w:r>
    </w:p>
    <w:p w:rsidR="00A46818" w:rsidRDefault="00A46818" w:rsidP="00A4681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i/>
          <w:iCs/>
          <w:color w:val="000000"/>
          <w:sz w:val="24"/>
          <w:szCs w:val="19"/>
          <w:lang w:eastAsia="tr-TR"/>
        </w:rPr>
        <w:t>"Araçların tescil edildikleri amacın dışında kullanılması:</w:t>
      </w:r>
    </w:p>
    <w:p w:rsidR="00A46818" w:rsidRPr="00A46818" w:rsidRDefault="00A46818" w:rsidP="00A4681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i/>
          <w:iCs/>
          <w:color w:val="000000"/>
          <w:sz w:val="24"/>
          <w:lang w:eastAsia="tr-TR"/>
        </w:rPr>
        <w:t> </w:t>
      </w:r>
      <w:r w:rsidRPr="00A46818">
        <w:rPr>
          <w:rFonts w:ascii="Times New Roman" w:eastAsia="Times New Roman" w:hAnsi="Times New Roman" w:cs="Times New Roman"/>
          <w:b/>
          <w:bCs/>
          <w:i/>
          <w:iCs/>
          <w:color w:val="000000"/>
          <w:sz w:val="24"/>
          <w:lang w:eastAsia="tr-TR"/>
        </w:rPr>
        <w:t>Ek Madde 2-</w:t>
      </w:r>
      <w:r w:rsidRPr="00A46818">
        <w:rPr>
          <w:rFonts w:ascii="Times New Roman" w:eastAsia="Times New Roman" w:hAnsi="Times New Roman" w:cs="Times New Roman"/>
          <w:b/>
          <w:bCs/>
          <w:i/>
          <w:iCs/>
          <w:color w:val="000000"/>
          <w:sz w:val="24"/>
          <w:szCs w:val="19"/>
          <w:lang w:eastAsia="tr-TR"/>
        </w:rPr>
        <w:t> </w:t>
      </w:r>
      <w:r w:rsidRPr="00A46818">
        <w:rPr>
          <w:rFonts w:ascii="Times New Roman" w:eastAsia="Times New Roman" w:hAnsi="Times New Roman" w:cs="Times New Roman"/>
          <w:i/>
          <w:iCs/>
          <w:color w:val="000000"/>
          <w:sz w:val="24"/>
          <w:szCs w:val="19"/>
          <w:lang w:eastAsia="tr-TR"/>
        </w:rPr>
        <w:t xml:space="preserve"> (Ek: </w:t>
      </w:r>
      <w:proofErr w:type="gramStart"/>
      <w:r w:rsidRPr="00A46818">
        <w:rPr>
          <w:rFonts w:ascii="Times New Roman" w:eastAsia="Times New Roman" w:hAnsi="Times New Roman" w:cs="Times New Roman"/>
          <w:i/>
          <w:iCs/>
          <w:color w:val="000000"/>
          <w:sz w:val="24"/>
          <w:szCs w:val="19"/>
          <w:lang w:eastAsia="tr-TR"/>
        </w:rPr>
        <w:t>17/10/1996</w:t>
      </w:r>
      <w:proofErr w:type="gramEnd"/>
      <w:r w:rsidRPr="00A46818">
        <w:rPr>
          <w:rFonts w:ascii="Times New Roman" w:eastAsia="Times New Roman" w:hAnsi="Times New Roman" w:cs="Times New Roman"/>
          <w:i/>
          <w:iCs/>
          <w:color w:val="000000"/>
          <w:sz w:val="24"/>
          <w:szCs w:val="19"/>
          <w:lang w:eastAsia="tr-TR"/>
        </w:rPr>
        <w:t xml:space="preserve"> - 4199/43 </w:t>
      </w:r>
      <w:proofErr w:type="spellStart"/>
      <w:r w:rsidRPr="00A46818">
        <w:rPr>
          <w:rFonts w:ascii="Times New Roman" w:eastAsia="Times New Roman" w:hAnsi="Times New Roman" w:cs="Times New Roman"/>
          <w:i/>
          <w:iCs/>
          <w:color w:val="000000"/>
          <w:sz w:val="24"/>
          <w:szCs w:val="19"/>
          <w:lang w:eastAsia="tr-TR"/>
        </w:rPr>
        <w:t>md.</w:t>
      </w:r>
      <w:proofErr w:type="spellEnd"/>
      <w:r w:rsidRPr="00A46818">
        <w:rPr>
          <w:rFonts w:ascii="Times New Roman" w:eastAsia="Times New Roman" w:hAnsi="Times New Roman" w:cs="Times New Roman"/>
          <w:i/>
          <w:iCs/>
          <w:color w:val="000000"/>
          <w:sz w:val="24"/>
          <w:szCs w:val="19"/>
          <w:lang w:eastAsia="tr-TR"/>
        </w:rPr>
        <w:t xml:space="preserve"> Değişik: 21/5/1997 - 4262/4 </w:t>
      </w:r>
      <w:proofErr w:type="spellStart"/>
      <w:r w:rsidRPr="00A46818">
        <w:rPr>
          <w:rFonts w:ascii="Times New Roman" w:eastAsia="Times New Roman" w:hAnsi="Times New Roman" w:cs="Times New Roman"/>
          <w:i/>
          <w:iCs/>
          <w:color w:val="000000"/>
          <w:sz w:val="24"/>
          <w:szCs w:val="19"/>
          <w:lang w:eastAsia="tr-TR"/>
        </w:rPr>
        <w:t>md.</w:t>
      </w:r>
      <w:proofErr w:type="spellEnd"/>
      <w:r w:rsidRPr="00A46818">
        <w:rPr>
          <w:rFonts w:ascii="Times New Roman" w:eastAsia="Times New Roman" w:hAnsi="Times New Roman" w:cs="Times New Roman"/>
          <w:i/>
          <w:iCs/>
          <w:color w:val="000000"/>
          <w:sz w:val="24"/>
          <w:szCs w:val="19"/>
          <w:lang w:eastAsia="tr-TR"/>
        </w:rPr>
        <w:t>)</w:t>
      </w:r>
    </w:p>
    <w:p w:rsidR="00A46818" w:rsidRDefault="00A46818" w:rsidP="00A4681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i/>
          <w:iCs/>
          <w:color w:val="000000"/>
          <w:sz w:val="24"/>
          <w:szCs w:val="19"/>
          <w:lang w:eastAsia="tr-TR"/>
        </w:rPr>
        <w:t>Araçlarını motorlu araç tescil ve trafik belgesinde gösterilen maksadın dışında kullananlar ile sürülmesine izin veren araç sahipleri 14 400 000 lira para cezası ile cezalandırırlar.</w:t>
      </w:r>
    </w:p>
    <w:p w:rsidR="00A46818" w:rsidRDefault="00A46818" w:rsidP="00A4681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i/>
          <w:iCs/>
          <w:color w:val="000000"/>
          <w:sz w:val="24"/>
          <w:szCs w:val="19"/>
          <w:lang w:eastAsia="tr-TR"/>
        </w:rPr>
        <w:t xml:space="preserve">Ayrıca, araç </w:t>
      </w:r>
      <w:proofErr w:type="spellStart"/>
      <w:r w:rsidRPr="00A46818">
        <w:rPr>
          <w:rFonts w:ascii="Times New Roman" w:eastAsia="Times New Roman" w:hAnsi="Times New Roman" w:cs="Times New Roman"/>
          <w:i/>
          <w:iCs/>
          <w:color w:val="000000"/>
          <w:sz w:val="24"/>
          <w:szCs w:val="19"/>
          <w:lang w:eastAsia="tr-TR"/>
        </w:rPr>
        <w:t>onbeş</w:t>
      </w:r>
      <w:proofErr w:type="spellEnd"/>
      <w:r w:rsidRPr="00A46818">
        <w:rPr>
          <w:rFonts w:ascii="Times New Roman" w:eastAsia="Times New Roman" w:hAnsi="Times New Roman" w:cs="Times New Roman"/>
          <w:i/>
          <w:iCs/>
          <w:color w:val="000000"/>
          <w:sz w:val="24"/>
          <w:szCs w:val="19"/>
          <w:lang w:eastAsia="tr-TR"/>
        </w:rPr>
        <w:t xml:space="preserve"> gün süre ile trafikten men edilir.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i/>
          <w:iCs/>
          <w:color w:val="000000"/>
          <w:sz w:val="24"/>
          <w:szCs w:val="19"/>
          <w:lang w:eastAsia="tr-TR"/>
        </w:rPr>
        <w:t xml:space="preserve">(Ek fıkra: </w:t>
      </w:r>
      <w:proofErr w:type="gramStart"/>
      <w:r w:rsidRPr="00A46818">
        <w:rPr>
          <w:rFonts w:ascii="Times New Roman" w:eastAsia="Times New Roman" w:hAnsi="Times New Roman" w:cs="Times New Roman"/>
          <w:b/>
          <w:bCs/>
          <w:i/>
          <w:iCs/>
          <w:color w:val="000000"/>
          <w:sz w:val="24"/>
          <w:szCs w:val="19"/>
          <w:lang w:eastAsia="tr-TR"/>
        </w:rPr>
        <w:t>31/5/2012</w:t>
      </w:r>
      <w:proofErr w:type="gramEnd"/>
      <w:r w:rsidRPr="00A46818">
        <w:rPr>
          <w:rFonts w:ascii="Times New Roman" w:eastAsia="Times New Roman" w:hAnsi="Times New Roman" w:cs="Times New Roman"/>
          <w:b/>
          <w:bCs/>
          <w:i/>
          <w:iCs/>
          <w:color w:val="000000"/>
          <w:sz w:val="24"/>
          <w:szCs w:val="19"/>
          <w:lang w:eastAsia="tr-TR"/>
        </w:rPr>
        <w:t xml:space="preserve">-6321/3 </w:t>
      </w:r>
      <w:proofErr w:type="spellStart"/>
      <w:r w:rsidRPr="00A46818">
        <w:rPr>
          <w:rFonts w:ascii="Times New Roman" w:eastAsia="Times New Roman" w:hAnsi="Times New Roman" w:cs="Times New Roman"/>
          <w:b/>
          <w:bCs/>
          <w:i/>
          <w:iCs/>
          <w:color w:val="000000"/>
          <w:sz w:val="24"/>
          <w:szCs w:val="19"/>
          <w:lang w:eastAsia="tr-TR"/>
        </w:rPr>
        <w:t>md.</w:t>
      </w:r>
      <w:proofErr w:type="spellEnd"/>
      <w:r w:rsidRPr="00A46818">
        <w:rPr>
          <w:rFonts w:ascii="Times New Roman" w:eastAsia="Times New Roman" w:hAnsi="Times New Roman" w:cs="Times New Roman"/>
          <w:b/>
          <w:bCs/>
          <w:i/>
          <w:iCs/>
          <w:color w:val="000000"/>
          <w:sz w:val="24"/>
          <w:szCs w:val="19"/>
          <w:lang w:eastAsia="tr-TR"/>
        </w:rPr>
        <w:t>) İlgili belediyeden izin veya ruhsat almaksızın, belediye sınırları dâhilinde ticari amaçlı yolcu taşıyan kişiye, araç sahibine, bağlı bulunduğu durak, işyeri ve işletmelerin sorumlularına birinci fıkrada gösterilen idari para cezası üç kat olarak, fiilin işlendiği tarihten itibaren bir yıl içinde tekerrürü halinde ise beş kat olarak uygulanır. Ayrıca, araç her defasında altmış gün süre ile trafikten men edilir.</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i/>
          <w:iCs/>
          <w:color w:val="000000"/>
          <w:sz w:val="24"/>
          <w:szCs w:val="19"/>
          <w:lang w:eastAsia="tr-TR"/>
        </w:rPr>
        <w:lastRenderedPageBreak/>
        <w:t xml:space="preserve">(Ek fıkra: </w:t>
      </w:r>
      <w:proofErr w:type="gramStart"/>
      <w:r w:rsidRPr="00A46818">
        <w:rPr>
          <w:rFonts w:ascii="Times New Roman" w:eastAsia="Times New Roman" w:hAnsi="Times New Roman" w:cs="Times New Roman"/>
          <w:b/>
          <w:bCs/>
          <w:i/>
          <w:iCs/>
          <w:color w:val="000000"/>
          <w:sz w:val="24"/>
          <w:szCs w:val="19"/>
          <w:lang w:eastAsia="tr-TR"/>
        </w:rPr>
        <w:t>31/5/2012</w:t>
      </w:r>
      <w:proofErr w:type="gramEnd"/>
      <w:r w:rsidRPr="00A46818">
        <w:rPr>
          <w:rFonts w:ascii="Times New Roman" w:eastAsia="Times New Roman" w:hAnsi="Times New Roman" w:cs="Times New Roman"/>
          <w:b/>
          <w:bCs/>
          <w:i/>
          <w:iCs/>
          <w:color w:val="000000"/>
          <w:sz w:val="24"/>
          <w:szCs w:val="19"/>
          <w:lang w:eastAsia="tr-TR"/>
        </w:rPr>
        <w:t xml:space="preserve">-6321/3 </w:t>
      </w:r>
      <w:proofErr w:type="spellStart"/>
      <w:r w:rsidRPr="00A46818">
        <w:rPr>
          <w:rFonts w:ascii="Times New Roman" w:eastAsia="Times New Roman" w:hAnsi="Times New Roman" w:cs="Times New Roman"/>
          <w:b/>
          <w:bCs/>
          <w:i/>
          <w:iCs/>
          <w:color w:val="000000"/>
          <w:sz w:val="24"/>
          <w:szCs w:val="19"/>
          <w:lang w:eastAsia="tr-TR"/>
        </w:rPr>
        <w:t>md.</w:t>
      </w:r>
      <w:proofErr w:type="spellEnd"/>
      <w:r w:rsidRPr="00A46818">
        <w:rPr>
          <w:rFonts w:ascii="Times New Roman" w:eastAsia="Times New Roman" w:hAnsi="Times New Roman" w:cs="Times New Roman"/>
          <w:b/>
          <w:bCs/>
          <w:i/>
          <w:iCs/>
          <w:color w:val="000000"/>
          <w:sz w:val="24"/>
          <w:szCs w:val="19"/>
          <w:lang w:eastAsia="tr-TR"/>
        </w:rPr>
        <w:t>)</w:t>
      </w:r>
      <w:r w:rsidRPr="00A46818">
        <w:rPr>
          <w:rFonts w:ascii="Times New Roman" w:eastAsia="Times New Roman" w:hAnsi="Times New Roman" w:cs="Times New Roman"/>
          <w:i/>
          <w:iCs/>
          <w:color w:val="000000"/>
          <w:sz w:val="24"/>
          <w:szCs w:val="19"/>
          <w:lang w:eastAsia="tr-TR"/>
        </w:rPr>
        <w:t> Ayırıcı işareti bulunmayan üçüncü fıkra kapsamındaki araçlardan taşımacılık hizmeti alanlara da birinci fıkrada belirtilen cezanın üçte biri oranında idari para cezası uygulanır.</w:t>
      </w:r>
      <w:r w:rsidRPr="00A46818">
        <w:rPr>
          <w:rFonts w:ascii="Times New Roman" w:eastAsia="Times New Roman" w:hAnsi="Times New Roman" w:cs="Times New Roman"/>
          <w:color w:val="000000"/>
          <w:sz w:val="24"/>
          <w:szCs w:val="19"/>
          <w:lang w:eastAsia="tr-TR"/>
        </w:rPr>
        <w:t>"</w:t>
      </w:r>
      <w:r w:rsidRPr="00A46818">
        <w:rPr>
          <w:rFonts w:ascii="Times New Roman" w:eastAsia="Times New Roman" w:hAnsi="Times New Roman" w:cs="Times New Roman"/>
          <w:b/>
          <w:bCs/>
          <w:color w:val="000000"/>
          <w:sz w:val="24"/>
          <w:szCs w:val="19"/>
          <w:lang w:eastAsia="tr-TR"/>
        </w:rPr>
        <w:t>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B- Dayanılan Anayasa Kuralları</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Başvuru kararında, Anayasa'nın 2</w:t>
      </w:r>
      <w:proofErr w:type="gramStart"/>
      <w:r w:rsidRPr="00A46818">
        <w:rPr>
          <w:rFonts w:ascii="Times New Roman" w:eastAsia="Times New Roman" w:hAnsi="Times New Roman" w:cs="Times New Roman"/>
          <w:color w:val="000000"/>
          <w:sz w:val="24"/>
          <w:szCs w:val="19"/>
          <w:lang w:eastAsia="tr-TR"/>
        </w:rPr>
        <w:t>.,</w:t>
      </w:r>
      <w:proofErr w:type="gramEnd"/>
      <w:r w:rsidRPr="00A46818">
        <w:rPr>
          <w:rFonts w:ascii="Times New Roman" w:eastAsia="Times New Roman" w:hAnsi="Times New Roman" w:cs="Times New Roman"/>
          <w:color w:val="000000"/>
          <w:sz w:val="24"/>
          <w:szCs w:val="19"/>
          <w:lang w:eastAsia="tr-TR"/>
        </w:rPr>
        <w:t xml:space="preserve"> 5., 10., 13., 38. ve 49. maddelerine dayanılmıştır.</w:t>
      </w:r>
      <w:r w:rsidRPr="00A46818">
        <w:rPr>
          <w:rFonts w:ascii="Times New Roman" w:eastAsia="Times New Roman" w:hAnsi="Times New Roman" w:cs="Times New Roman"/>
          <w:b/>
          <w:bCs/>
          <w:color w:val="000000"/>
          <w:sz w:val="24"/>
          <w:szCs w:val="19"/>
          <w:lang w:eastAsia="tr-TR"/>
        </w:rPr>
        <w:t>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IV- İLK İNCELEME</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lang w:eastAsia="tr-TR"/>
        </w:rPr>
        <w:t> </w:t>
      </w:r>
      <w:r w:rsidRPr="00A46818">
        <w:rPr>
          <w:rFonts w:ascii="Times New Roman" w:eastAsia="Times New Roman" w:hAnsi="Times New Roman" w:cs="Times New Roman"/>
          <w:b/>
          <w:bCs/>
          <w:color w:val="000000"/>
          <w:sz w:val="24"/>
          <w:lang w:eastAsia="tr-TR"/>
        </w:rPr>
        <w:t>A-</w:t>
      </w:r>
      <w:r w:rsidRPr="00A46818">
        <w:rPr>
          <w:rFonts w:ascii="Times New Roman" w:eastAsia="Times New Roman" w:hAnsi="Times New Roman" w:cs="Times New Roman"/>
          <w:color w:val="000000"/>
          <w:sz w:val="24"/>
          <w:lang w:eastAsia="tr-TR"/>
        </w:rPr>
        <w:t> </w:t>
      </w:r>
      <w:r w:rsidRPr="00A46818">
        <w:rPr>
          <w:rFonts w:ascii="Times New Roman" w:eastAsia="Times New Roman" w:hAnsi="Times New Roman" w:cs="Times New Roman"/>
          <w:b/>
          <w:bCs/>
          <w:color w:val="000000"/>
          <w:sz w:val="24"/>
          <w:lang w:eastAsia="tr-TR"/>
        </w:rPr>
        <w:t>E.2014/52 Sayılı Başvuru Yönünden </w:t>
      </w:r>
      <w:r w:rsidRPr="00A46818">
        <w:rPr>
          <w:rFonts w:ascii="Times New Roman" w:eastAsia="Times New Roman" w:hAnsi="Times New Roman" w:cs="Times New Roman"/>
          <w:color w:val="000000"/>
          <w:sz w:val="24"/>
          <w:lang w:eastAsia="tr-TR"/>
        </w:rPr>
        <w:t> </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6818">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A46818">
        <w:rPr>
          <w:rFonts w:ascii="Times New Roman" w:eastAsia="Times New Roman" w:hAnsi="Times New Roman" w:cs="Times New Roman"/>
          <w:color w:val="000000"/>
          <w:sz w:val="24"/>
          <w:szCs w:val="19"/>
          <w:lang w:eastAsia="tr-TR"/>
        </w:rPr>
        <w:t>Serruh</w:t>
      </w:r>
      <w:proofErr w:type="spellEnd"/>
      <w:r w:rsidRPr="00A46818">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A46818">
        <w:rPr>
          <w:rFonts w:ascii="Times New Roman" w:eastAsia="Times New Roman" w:hAnsi="Times New Roman" w:cs="Times New Roman"/>
          <w:color w:val="000000"/>
          <w:sz w:val="24"/>
          <w:szCs w:val="19"/>
          <w:lang w:eastAsia="tr-TR"/>
        </w:rPr>
        <w:t>Alifeyyaz</w:t>
      </w:r>
      <w:proofErr w:type="spellEnd"/>
      <w:r w:rsidRPr="00A46818">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A46818">
        <w:rPr>
          <w:rFonts w:ascii="Times New Roman" w:eastAsia="Times New Roman" w:hAnsi="Times New Roman" w:cs="Times New Roman"/>
          <w:color w:val="000000"/>
          <w:sz w:val="24"/>
          <w:szCs w:val="19"/>
          <w:lang w:eastAsia="tr-TR"/>
        </w:rPr>
        <w:t>Hicabi</w:t>
      </w:r>
      <w:proofErr w:type="spellEnd"/>
      <w:r w:rsidRPr="00A46818">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A46818">
        <w:rPr>
          <w:rFonts w:ascii="Times New Roman" w:eastAsia="Times New Roman" w:hAnsi="Times New Roman" w:cs="Times New Roman"/>
          <w:color w:val="000000"/>
          <w:sz w:val="24"/>
          <w:szCs w:val="19"/>
          <w:lang w:eastAsia="tr-TR"/>
        </w:rPr>
        <w:t>KUZ'un</w:t>
      </w:r>
      <w:proofErr w:type="spellEnd"/>
      <w:r w:rsidRPr="00A46818">
        <w:rPr>
          <w:rFonts w:ascii="Times New Roman" w:eastAsia="Times New Roman" w:hAnsi="Times New Roman" w:cs="Times New Roman"/>
          <w:color w:val="000000"/>
          <w:sz w:val="24"/>
          <w:szCs w:val="19"/>
          <w:lang w:eastAsia="tr-TR"/>
        </w:rPr>
        <w:t xml:space="preserve"> katılımlarıyla 13.3.2014 tarihinde yapılan ilk inceleme toplantısında, dosyada eksiklik bulunmadığından işin esasının incelenmesine OYBİRLİĞİYLE karar verilmiştir.</w:t>
      </w:r>
      <w:proofErr w:type="gramEnd"/>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B- E.2014/80 Sayılı Başvuru Yönünden</w:t>
      </w:r>
      <w:r w:rsidRPr="00A46818">
        <w:rPr>
          <w:rFonts w:ascii="Times New Roman" w:eastAsia="Times New Roman" w:hAnsi="Times New Roman" w:cs="Times New Roman"/>
          <w:color w:val="000000"/>
          <w:sz w:val="24"/>
          <w:szCs w:val="19"/>
          <w:lang w:eastAsia="tr-TR"/>
        </w:rPr>
        <w:t>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6818">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A46818">
        <w:rPr>
          <w:rFonts w:ascii="Times New Roman" w:eastAsia="Times New Roman" w:hAnsi="Times New Roman" w:cs="Times New Roman"/>
          <w:color w:val="000000"/>
          <w:sz w:val="24"/>
          <w:szCs w:val="19"/>
          <w:lang w:eastAsia="tr-TR"/>
        </w:rPr>
        <w:t>Serruh</w:t>
      </w:r>
      <w:proofErr w:type="spellEnd"/>
      <w:r w:rsidRPr="00A46818">
        <w:rPr>
          <w:rFonts w:ascii="Times New Roman" w:eastAsia="Times New Roman" w:hAnsi="Times New Roman" w:cs="Times New Roman"/>
          <w:color w:val="000000"/>
          <w:sz w:val="24"/>
          <w:szCs w:val="19"/>
          <w:lang w:eastAsia="tr-TR"/>
        </w:rPr>
        <w:t xml:space="preserve"> KALELİ, Serdar ÖZGÜLDÜR, Osman </w:t>
      </w:r>
      <w:proofErr w:type="spellStart"/>
      <w:r w:rsidRPr="00A46818">
        <w:rPr>
          <w:rFonts w:ascii="Times New Roman" w:eastAsia="Times New Roman" w:hAnsi="Times New Roman" w:cs="Times New Roman"/>
          <w:color w:val="000000"/>
          <w:sz w:val="24"/>
          <w:szCs w:val="19"/>
          <w:lang w:eastAsia="tr-TR"/>
        </w:rPr>
        <w:t>Alifeyyaz</w:t>
      </w:r>
      <w:proofErr w:type="spellEnd"/>
      <w:r w:rsidRPr="00A46818">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A46818">
        <w:rPr>
          <w:rFonts w:ascii="Times New Roman" w:eastAsia="Times New Roman" w:hAnsi="Times New Roman" w:cs="Times New Roman"/>
          <w:color w:val="000000"/>
          <w:sz w:val="24"/>
          <w:szCs w:val="19"/>
          <w:lang w:eastAsia="tr-TR"/>
        </w:rPr>
        <w:t>Hicabi</w:t>
      </w:r>
      <w:proofErr w:type="spellEnd"/>
      <w:r w:rsidRPr="00A46818">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A46818">
        <w:rPr>
          <w:rFonts w:ascii="Times New Roman" w:eastAsia="Times New Roman" w:hAnsi="Times New Roman" w:cs="Times New Roman"/>
          <w:color w:val="000000"/>
          <w:sz w:val="24"/>
          <w:szCs w:val="19"/>
          <w:lang w:eastAsia="tr-TR"/>
        </w:rPr>
        <w:t>GÖKCAN'ın</w:t>
      </w:r>
      <w:proofErr w:type="spellEnd"/>
      <w:r w:rsidRPr="00A46818">
        <w:rPr>
          <w:rFonts w:ascii="Times New Roman" w:eastAsia="Times New Roman" w:hAnsi="Times New Roman" w:cs="Times New Roman"/>
          <w:color w:val="000000"/>
          <w:sz w:val="24"/>
          <w:szCs w:val="19"/>
          <w:lang w:eastAsia="tr-TR"/>
        </w:rPr>
        <w:t xml:space="preserve"> katılımlarıyla 14.5.2014 tarihinde yapılan ilk inceleme toplantısında, dosyada eksiklik bulunmadığından işin esasının incelenmesine, sınırlama sorununun ise esas inceleme aşamasında ele alınmasına OYBİRLİĞİYLE karar verilmiştir.</w:t>
      </w:r>
      <w:proofErr w:type="gramEnd"/>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V- BİRLEŞTİRME KARARI</w:t>
      </w:r>
      <w:r w:rsidRPr="00A46818">
        <w:rPr>
          <w:rFonts w:ascii="Times New Roman" w:eastAsia="Times New Roman" w:hAnsi="Times New Roman" w:cs="Times New Roman"/>
          <w:color w:val="000000"/>
          <w:sz w:val="24"/>
          <w:lang w:eastAsia="tr-TR"/>
        </w:rPr>
        <w:t> </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6818">
        <w:rPr>
          <w:rFonts w:ascii="Times New Roman" w:eastAsia="Times New Roman" w:hAnsi="Times New Roman" w:cs="Times New Roman"/>
          <w:color w:val="000000"/>
          <w:sz w:val="24"/>
          <w:szCs w:val="19"/>
          <w:lang w:eastAsia="tr-TR"/>
        </w:rPr>
        <w:t>13.10.1983 tarihli ve 2918 sayılı Karayolları Trafik Kanunu'nun ek 2. maddesine, 31.5.2012 tarihli ve 6321 sayılı Kanun'un 3. maddesiyle eklenen üçüncü fıkrasının iptaline karar verilmesi istemiyle yapılan itiraz başvurusuna ilişkin davanın, aralarındaki hukuki irtibat nedeniyle E.2014/52 sayılı dava ile BİRLEŞTİRİLMESİNE, E.2014/80 sayılı dosyanın esasının kapatılmasına, esas incelemenin E.2014/52 sayılı dosya üzerinden yürütülmesine 14.5.2014 tarihinde OYBİRLİĞİYLE karar verilmiştir.</w:t>
      </w:r>
      <w:r w:rsidRPr="00A46818">
        <w:rPr>
          <w:rFonts w:ascii="Times New Roman" w:eastAsia="Times New Roman" w:hAnsi="Times New Roman" w:cs="Times New Roman"/>
          <w:b/>
          <w:bCs/>
          <w:color w:val="000000"/>
          <w:sz w:val="24"/>
          <w:szCs w:val="19"/>
          <w:lang w:eastAsia="tr-TR"/>
        </w:rPr>
        <w:t>      </w:t>
      </w:r>
      <w:proofErr w:type="gramEnd"/>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VI- ESASIN İNCELENMESİ</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Başvuru kararları ve ekleri, Raportör Fatma BABAYİĞİT tarafından hazırlanan işin esasına ilişkin rapor, itiraz konusu yasa kuralı, dayanılan Anayasa kuralları ve bunların gerekçeleri ile diğer yasama belgeleri okunup incelendikten sonra gereği görüşülüp düşünüldü:</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A- Sınırlama Sorunu</w:t>
      </w:r>
      <w:r w:rsidRPr="00A46818">
        <w:rPr>
          <w:rFonts w:ascii="Times New Roman" w:eastAsia="Times New Roman" w:hAnsi="Times New Roman" w:cs="Times New Roman"/>
          <w:color w:val="000000"/>
          <w:sz w:val="24"/>
          <w:szCs w:val="19"/>
          <w:lang w:eastAsia="tr-TR"/>
        </w:rPr>
        <w:t>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6818">
        <w:rPr>
          <w:rFonts w:ascii="Times New Roman" w:eastAsia="Times New Roman" w:hAnsi="Times New Roman" w:cs="Times New Roman"/>
          <w:color w:val="000000"/>
          <w:sz w:val="24"/>
          <w:szCs w:val="19"/>
          <w:lang w:eastAsia="tr-TR"/>
        </w:rPr>
        <w:lastRenderedPageBreak/>
        <w:t>İtiraz konusu kuralda, ilgili belediyeden izin veya ruhsat almaksızın, belediye sınırları dâhilinde ticari amaçlı yolcu taşıyan kişiye, araç sahibine, bağlı bulunduğu durak, işyeri ve işletmelerin sorumlularına maddenin birinci fıkrasında gösterilen idari para cezasının üç kat olarak, fiilin işlendiği tarihten itibaren bir yıl içinde tekerrürü hâlinde ise beş kat olarak uygulanacağı; ayrıca, aracın her defasında altmış gün süre ile trafikten men edileceği belirtilmiştir.</w:t>
      </w:r>
      <w:proofErr w:type="gramEnd"/>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İtiraz yoluna başvuran mahkemelerdeki bakılmakta olan davalarda, itiraz konusu kural uyarınca </w:t>
      </w:r>
      <w:r w:rsidRPr="00A46818">
        <w:rPr>
          <w:rFonts w:ascii="Times New Roman" w:eastAsia="Times New Roman" w:hAnsi="Times New Roman" w:cs="Times New Roman"/>
          <w:i/>
          <w:iCs/>
          <w:color w:val="000000"/>
          <w:sz w:val="24"/>
          <w:szCs w:val="19"/>
          <w:lang w:eastAsia="tr-TR"/>
        </w:rPr>
        <w:t>"araç sahibine"</w:t>
      </w:r>
      <w:r w:rsidRPr="00A46818">
        <w:rPr>
          <w:rFonts w:ascii="Times New Roman" w:eastAsia="Times New Roman" w:hAnsi="Times New Roman" w:cs="Times New Roman"/>
          <w:color w:val="000000"/>
          <w:sz w:val="24"/>
          <w:szCs w:val="19"/>
          <w:lang w:eastAsia="tr-TR"/>
        </w:rPr>
        <w:t> ve "</w:t>
      </w:r>
      <w:r w:rsidRPr="00A46818">
        <w:rPr>
          <w:rFonts w:ascii="Times New Roman" w:eastAsia="Times New Roman" w:hAnsi="Times New Roman" w:cs="Times New Roman"/>
          <w:i/>
          <w:iCs/>
          <w:color w:val="000000"/>
          <w:sz w:val="24"/>
          <w:szCs w:val="19"/>
          <w:lang w:eastAsia="tr-TR"/>
        </w:rPr>
        <w:t>araç sürücüsüne (yolcu taşıyan kişiye)" </w:t>
      </w:r>
      <w:r w:rsidRPr="00A46818">
        <w:rPr>
          <w:rFonts w:ascii="Times New Roman" w:eastAsia="Times New Roman" w:hAnsi="Times New Roman" w:cs="Times New Roman"/>
          <w:color w:val="000000"/>
          <w:sz w:val="24"/>
          <w:szCs w:val="19"/>
          <w:lang w:eastAsia="tr-TR"/>
        </w:rPr>
        <w:t>uygulanan bir idari para cezası söz konusu olup bu cezanın iptali istenilmektedir. Dolayısıyla, itiraz yoluna başvuran mahkemelerdeki bakılmakta olan davalarda, "</w:t>
      </w:r>
      <w:r w:rsidRPr="00A46818">
        <w:rPr>
          <w:rFonts w:ascii="Times New Roman" w:eastAsia="Times New Roman" w:hAnsi="Times New Roman" w:cs="Times New Roman"/>
          <w:i/>
          <w:iCs/>
          <w:color w:val="000000"/>
          <w:sz w:val="24"/>
          <w:szCs w:val="19"/>
          <w:lang w:eastAsia="tr-TR"/>
        </w:rPr>
        <w:t>bağlı bulunduğu durak, işyeri ve işletmelerin sorumlularına"</w:t>
      </w:r>
      <w:r w:rsidRPr="00A46818">
        <w:rPr>
          <w:rFonts w:ascii="Times New Roman" w:eastAsia="Times New Roman" w:hAnsi="Times New Roman" w:cs="Times New Roman"/>
          <w:color w:val="000000"/>
          <w:sz w:val="24"/>
          <w:szCs w:val="19"/>
          <w:lang w:eastAsia="tr-TR"/>
        </w:rPr>
        <w:t> uygulanmış idari para cezası ile yasaklanan bu eylemlerin tekerrürü nedeniyle uygulanmış bir idari ceza söz konusu olmadığı gibi doğal olarak bu cezaların iptali için açılmış bir dava da bulunmamaktadır. Bu nedenlerle, Kanun'un ek 2. maddesinin üçüncü fıkrasının birinci cümlesine ilişkin esas incelemenin, cümlede yer alan </w:t>
      </w:r>
      <w:r w:rsidRPr="00A46818">
        <w:rPr>
          <w:rFonts w:ascii="Times New Roman" w:eastAsia="Times New Roman" w:hAnsi="Times New Roman" w:cs="Times New Roman"/>
          <w:i/>
          <w:iCs/>
          <w:color w:val="000000"/>
          <w:sz w:val="24"/>
          <w:szCs w:val="19"/>
          <w:lang w:eastAsia="tr-TR"/>
        </w:rPr>
        <w:t>".yolcu taşıyan kişiye ..."</w:t>
      </w:r>
      <w:r w:rsidRPr="00A46818">
        <w:rPr>
          <w:rFonts w:ascii="Times New Roman" w:eastAsia="Times New Roman" w:hAnsi="Times New Roman" w:cs="Times New Roman"/>
          <w:color w:val="000000"/>
          <w:sz w:val="24"/>
          <w:szCs w:val="19"/>
          <w:lang w:eastAsia="tr-TR"/>
        </w:rPr>
        <w:t> ve </w:t>
      </w:r>
      <w:r w:rsidRPr="00A46818">
        <w:rPr>
          <w:rFonts w:ascii="Times New Roman" w:eastAsia="Times New Roman" w:hAnsi="Times New Roman" w:cs="Times New Roman"/>
          <w:i/>
          <w:iCs/>
          <w:color w:val="000000"/>
          <w:sz w:val="24"/>
          <w:szCs w:val="19"/>
          <w:lang w:eastAsia="tr-TR"/>
        </w:rPr>
        <w:t>"araç sahibine"</w:t>
      </w:r>
      <w:r w:rsidRPr="00A46818">
        <w:rPr>
          <w:rFonts w:ascii="Times New Roman" w:eastAsia="Times New Roman" w:hAnsi="Times New Roman" w:cs="Times New Roman"/>
          <w:color w:val="000000"/>
          <w:sz w:val="24"/>
          <w:szCs w:val="19"/>
          <w:lang w:eastAsia="tr-TR"/>
        </w:rPr>
        <w:t> ibareleri ile sınırlı olarak yapılmasına karar verilmiştir.</w:t>
      </w:r>
      <w:r w:rsidRPr="00A46818">
        <w:rPr>
          <w:rFonts w:ascii="Times New Roman" w:eastAsia="Times New Roman" w:hAnsi="Times New Roman" w:cs="Times New Roman"/>
          <w:b/>
          <w:bCs/>
          <w:color w:val="000000"/>
          <w:sz w:val="24"/>
          <w:szCs w:val="19"/>
          <w:lang w:eastAsia="tr-TR"/>
        </w:rPr>
        <w:t> </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B- Anayasa'ya Aykırılık Sorunu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 xml:space="preserve"> 1- Anayasa'nın 2. ve 10. Maddeleri Yönünden İnceleme</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w:t>
      </w:r>
      <w:proofErr w:type="gramStart"/>
      <w:r w:rsidRPr="00A46818">
        <w:rPr>
          <w:rFonts w:ascii="Times New Roman" w:eastAsia="Times New Roman" w:hAnsi="Times New Roman" w:cs="Times New Roman"/>
          <w:color w:val="000000"/>
          <w:sz w:val="24"/>
          <w:szCs w:val="19"/>
          <w:lang w:eastAsia="tr-TR"/>
        </w:rPr>
        <w:t>Başvuru kararlarında, itiraz konusu kuralda izin belgesiz yolcu taşımacılığı yapanların, aynı maddenin birinci fıkrasında belirtilen araçlarını tescil ve trafik belgesinde gösterilen amacın dışında kullananlar hakkında uygulanandan daha ağır yaptırımlara tabi tutulduğu, bu durumun adalet ve hakkaniyet kuralları ile hukuk devleti ilkesine aykırı bir sonuç doğurduğu gibi eşitlik ilkesine de aykırı olduğu, ilgili belediyeden alınması gereken izin belgesinin kanunda tanımlanmadığı, izin belgesi olarak bulundurulması gereken belgelerin idari düzenlemeler ile belirlenmesi, bunlara yenilerinin eklenmesinin mümkün olması ve bu belgelerden birinin bulunmaması hâlinde ticari araçların izinsiz faaliyet gösterme fiilinin kapsamına alınması nedeniyle itiraz konusu kuralın kesinlik, öngörülebilirlik koşullarına sahip olmadığı, sınırı ve sayısı belirsiz belgelerin alınmaması hâlinde izinsiz faaliyette bulunma sonucunu doğuracak şekilde yaptırım uygulanmasının kişinin temel haklarını sınırladığı belirtilerek kuralın, Anayasa'nın 2. ve 10. maddelerine aykırı olduğu ileri sürülmüştür.</w:t>
      </w:r>
      <w:proofErr w:type="gramEnd"/>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6818">
        <w:rPr>
          <w:rFonts w:ascii="Times New Roman" w:eastAsia="Times New Roman" w:hAnsi="Times New Roman" w:cs="Times New Roman"/>
          <w:color w:val="000000"/>
          <w:sz w:val="24"/>
          <w:szCs w:val="19"/>
          <w:lang w:eastAsia="tr-TR"/>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46818">
        <w:rPr>
          <w:rFonts w:ascii="Times New Roman" w:eastAsia="Times New Roman" w:hAnsi="Times New Roman" w:cs="Times New Roman"/>
          <w:color w:val="000000"/>
          <w:sz w:val="24"/>
          <w:szCs w:val="19"/>
          <w:lang w:eastAsia="tr-TR"/>
        </w:rPr>
        <w:t xml:space="preserve">Hukuk devletinde ceza hukukuna ilişkin düzenlemelerde olduğu gibi idari yaptırımlar açısından da Anayasa'ya ve ceza hukukunun temel ilkelerine bağlı kalmak koşuluyla hangi eylemlerin kabahat sayılacağı, bunlara uygulanacak yaptırımın türü ve ölçüsü gibi konularda kanun koyucu takdir yetkisine sahip olmakla birlikte, bu yetkisini kullanırken kabahat ve yaptırım arasındaki adil dengenin korunmasını da dikkate almak zorundadır. </w:t>
      </w:r>
      <w:proofErr w:type="gramEnd"/>
      <w:r w:rsidRPr="00A46818">
        <w:rPr>
          <w:rFonts w:ascii="Times New Roman" w:eastAsia="Times New Roman" w:hAnsi="Times New Roman" w:cs="Times New Roman"/>
          <w:color w:val="000000"/>
          <w:sz w:val="24"/>
          <w:szCs w:val="19"/>
          <w:lang w:eastAsia="tr-TR"/>
        </w:rPr>
        <w:t xml:space="preserve">Ancak sadece kabahatin konusunu esas alarak ve benzer eylemler için öngörülen yaptırım miktarlarını kıyaslayarak haksızlık ve yaptırım arasında adil denge bulunup bulunmadığı konusunda bir karar vermek sorunu tek yönlü ya da eksik olarak ele almak anlamına gelir. Haksızlığa konu eylem ile yaptırım arasında adalete uygun bir oranın bulunup bulunmadığının saptanmasında benzer bir fiil için konulmuş yaptırım ile yapılacak bir kıyaslamanın değil, o fiilin yarattığı </w:t>
      </w:r>
      <w:r w:rsidRPr="00A46818">
        <w:rPr>
          <w:rFonts w:ascii="Times New Roman" w:eastAsia="Times New Roman" w:hAnsi="Times New Roman" w:cs="Times New Roman"/>
          <w:color w:val="000000"/>
          <w:sz w:val="24"/>
          <w:szCs w:val="19"/>
          <w:lang w:eastAsia="tr-TR"/>
        </w:rPr>
        <w:lastRenderedPageBreak/>
        <w:t>etkinin ve sonuçlarının dikkate alınması gerekir. Kanun koyucu, benzer eylemler için değişik cezalar yanında, daha hafif bir eylem için daha ağır bir cezayı da uygun görebilir.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Anayasa'nın 2. maddesindeki "</w:t>
      </w:r>
      <w:r w:rsidRPr="00A46818">
        <w:rPr>
          <w:rFonts w:ascii="Times New Roman" w:eastAsia="Times New Roman" w:hAnsi="Times New Roman" w:cs="Times New Roman"/>
          <w:i/>
          <w:iCs/>
          <w:color w:val="000000"/>
          <w:sz w:val="24"/>
          <w:szCs w:val="19"/>
          <w:lang w:eastAsia="tr-TR"/>
        </w:rPr>
        <w:t>hukuk devleti</w:t>
      </w:r>
      <w:r w:rsidRPr="00A46818">
        <w:rPr>
          <w:rFonts w:ascii="Times New Roman" w:eastAsia="Times New Roman" w:hAnsi="Times New Roman" w:cs="Times New Roman"/>
          <w:color w:val="000000"/>
          <w:sz w:val="24"/>
          <w:szCs w:val="19"/>
          <w:lang w:eastAsia="tr-TR"/>
        </w:rPr>
        <w:t>" ilkesi gereğince, yasama işlemlerinin kişisel yararları değil kamu yararını gerçekleştirmek amacıyla yapılması zorunludur. Bir kuralın Anayasa'ya aykırılık sorunu çözümlenirken "</w:t>
      </w:r>
      <w:r w:rsidRPr="00A46818">
        <w:rPr>
          <w:rFonts w:ascii="Times New Roman" w:eastAsia="Times New Roman" w:hAnsi="Times New Roman" w:cs="Times New Roman"/>
          <w:i/>
          <w:iCs/>
          <w:color w:val="000000"/>
          <w:sz w:val="24"/>
          <w:szCs w:val="19"/>
          <w:lang w:eastAsia="tr-TR"/>
        </w:rPr>
        <w:t>kamu yararı</w:t>
      </w:r>
      <w:r w:rsidRPr="00A46818">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İtiraz konusu kural, korsan tabir edilen yasa dışı taşımacılıkla mücadele amacını taşımaktadır. Dolayısıyla, gerekli izin ve ruhsatları almaksızın ticari amaçlı yolcu taşımacılığı yapılması eylemini yasaklamanın ve bu eylemin hangi tür ceza ile yaptırıma bağlanacağı hususunun kanun koyucunun takdir yetkisi kapsamında kaldığı açıktır. Bu nedenle, ilgili belediyeden izin veya ruhsat almaksızın, belediye sınırları dâhilinde ticari amaçlı yolcu taşıyan kişiye ve araç sahibine idari para cezası verilip verilmeyeceğini belirleme yetkisi kanun koyucunun takdir alanındadır.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Kanun koyucunun, özellikle büyük şehirlerde sayıları çok büyük boyutlara ulaşan, önemli şekilde vergi kaybına yol açan ve hizmet alan insanlar için de sıkıntı oluşturan yasa dışı taşımacılığın yol açtığı mağduriyetin önüne geçmek için kamu yararı amacıyla, takdir yetkisine dayanarak düzenlediği kuralda hukuk devleti ilkesiyle çelişen bir yön bulunmamaktadır.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Hukuk devletinin temel ilkelerinden biri de "</w:t>
      </w:r>
      <w:proofErr w:type="spellStart"/>
      <w:r w:rsidRPr="00A46818">
        <w:rPr>
          <w:rFonts w:ascii="Times New Roman" w:eastAsia="Times New Roman" w:hAnsi="Times New Roman" w:cs="Times New Roman"/>
          <w:i/>
          <w:iCs/>
          <w:color w:val="000000"/>
          <w:sz w:val="24"/>
          <w:szCs w:val="19"/>
          <w:lang w:eastAsia="tr-TR"/>
        </w:rPr>
        <w:t>belirlilik</w:t>
      </w:r>
      <w:r w:rsidRPr="00A46818">
        <w:rPr>
          <w:rFonts w:ascii="Times New Roman" w:eastAsia="Times New Roman" w:hAnsi="Times New Roman" w:cs="Times New Roman"/>
          <w:color w:val="000000"/>
          <w:sz w:val="24"/>
          <w:szCs w:val="19"/>
          <w:lang w:eastAsia="tr-TR"/>
        </w:rPr>
        <w:t>"tir</w:t>
      </w:r>
      <w:proofErr w:type="spellEnd"/>
      <w:r w:rsidRPr="00A46818">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bu ilke gereği birey hangi somut eylem ve olguya hangi hukuksal yaptırımın veya sonucun bağlandığını, bunların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İtiraz konusu kuralda, ilgili belediyeden izin veya ruhsat almaksızın, belediye sınırları dâhilinde ticari amaçlı yolcu taşıma eyleminin cezası açık, anlaşılır, uygulanabilir ve nesnel olarak belirlenmiştir. İlgili belediyeden alınması gereken izin veya ruhsatların tümünün önceden öngörülmesi ve kanun koyucu tarafından önceden tek tek belirlenerek kanun metninde ifade edilmesinin olanaksız olduğu ve bu belgelerin taşımacılığın türüne göre değişebileceği düşünüldüğünde kuralda belirlilik ilkesine aykırılık bulunmamaktadır.</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A46818">
        <w:rPr>
          <w:rFonts w:ascii="Times New Roman" w:eastAsia="Times New Roman" w:hAnsi="Times New Roman" w:cs="Times New Roman"/>
          <w:color w:val="000000"/>
          <w:sz w:val="24"/>
          <w:szCs w:val="19"/>
          <w:lang w:eastAsia="tr-TR"/>
        </w:rPr>
        <w:t>Diğer taraftan Anayasa'nın 10. maddesinde öngörülen </w:t>
      </w:r>
      <w:r w:rsidRPr="00A46818">
        <w:rPr>
          <w:rFonts w:ascii="Times New Roman" w:eastAsia="Times New Roman" w:hAnsi="Times New Roman" w:cs="Times New Roman"/>
          <w:i/>
          <w:iCs/>
          <w:color w:val="000000"/>
          <w:sz w:val="24"/>
          <w:szCs w:val="19"/>
          <w:lang w:eastAsia="tr-TR"/>
        </w:rPr>
        <w:t>"kanun önünde eşitlik" </w:t>
      </w:r>
      <w:r w:rsidRPr="00A46818">
        <w:rPr>
          <w:rFonts w:ascii="Times New Roman" w:eastAsia="Times New Roman" w:hAnsi="Times New Roman" w:cs="Times New Roman"/>
          <w:color w:val="000000"/>
          <w:sz w:val="24"/>
          <w:szCs w:val="19"/>
          <w:lang w:eastAsia="tr-TR"/>
        </w:rPr>
        <w:t xml:space="preserve">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w:t>
      </w:r>
      <w:r w:rsidRPr="00A46818">
        <w:rPr>
          <w:rFonts w:ascii="Times New Roman" w:eastAsia="Times New Roman" w:hAnsi="Times New Roman" w:cs="Times New Roman"/>
          <w:color w:val="000000"/>
          <w:sz w:val="24"/>
          <w:szCs w:val="19"/>
          <w:lang w:eastAsia="tr-TR"/>
        </w:rPr>
        <w:lastRenderedPageBreak/>
        <w:t>topluluklar için değişik kuralları ve uygulamaları gerektirebilir. Aynı hukuksal durumlar aynı, ayrı hukuksal durumlar farklı kurallara bağlı tutulursa Anayasa'da öngörülen eşitlik ilkesi zedelenmez.</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Kanun'un ek 2. maddesinin birinci fıkrasında, aracın tescil edildiği amacın dışında kullanılması yasaklanmış; itiraz konusu kuralda ise ilgili belediyeden izin veya ruhsat almaksızın, belediye sınırları dâhilinde ticari amaçlı yolcu taşımak yasaklanmıştır. Birinci ve ikinci fıkrada yasaklanan eylemler birlikte incelendiğinde, korunan hukuki yarar ve unsurları tümüyle farklı olup haklarında yaptırım uygulanan kimselerin aynı konumda oldukları kabul edilemeyeceğinden aralarında eşitlik karşılaştırması yapılmasına olanak bulunmamaktadır. Bu nedenlerle, farklı suçlara farklı ceza ve yaptırımlar belirlemek kanun koyucunun takdirinde olup eşitlik ilkesine aykırılık oluşturmaz.</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Açıklanan nedenlerle, itiraz konusu kural Anayasa'nın 2. ve 10. maddelerine aykırı değildir. İptal isteminin reddi gerekir.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2- Anayasa'nın 38. Maddesi Yönünden İnceleme</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Başvuru kararında, itiraz konusu kural uyarınca, bir kimsenin </w:t>
      </w:r>
      <w:proofErr w:type="spellStart"/>
      <w:r w:rsidRPr="00A46818">
        <w:rPr>
          <w:rFonts w:ascii="Times New Roman" w:eastAsia="Times New Roman" w:hAnsi="Times New Roman" w:cs="Times New Roman"/>
          <w:color w:val="000000"/>
          <w:sz w:val="24"/>
          <w:szCs w:val="19"/>
          <w:lang w:eastAsia="tr-TR"/>
        </w:rPr>
        <w:t>icrai</w:t>
      </w:r>
      <w:proofErr w:type="spellEnd"/>
      <w:r w:rsidRPr="00A46818">
        <w:rPr>
          <w:rFonts w:ascii="Times New Roman" w:eastAsia="Times New Roman" w:hAnsi="Times New Roman" w:cs="Times New Roman"/>
          <w:color w:val="000000"/>
          <w:sz w:val="24"/>
          <w:szCs w:val="19"/>
          <w:lang w:eastAsia="tr-TR"/>
        </w:rPr>
        <w:t xml:space="preserve"> veya ihmali herhangi bir hareketi olmasa veya tespit edilmese dahi sadece araç sahibi olmasından dolayı başkasının bir fiili nedeniyle cezalandırılabileceği, bu durumun cezaların şahsiliği ilkesine aykırı olduğu belirtilerek kuralın, Anayasa'nın 38. maddesine aykırı olduğu ileri sürülmüştür.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w:t>
      </w:r>
      <w:proofErr w:type="gramStart"/>
      <w:r w:rsidRPr="00A46818">
        <w:rPr>
          <w:rFonts w:ascii="Times New Roman" w:eastAsia="Times New Roman" w:hAnsi="Times New Roman" w:cs="Times New Roman"/>
          <w:color w:val="000000"/>
          <w:sz w:val="24"/>
          <w:szCs w:val="19"/>
          <w:lang w:eastAsia="tr-TR"/>
        </w:rPr>
        <w:t>Anayasa'nın 38. maddesinin ilk fıkrasında, "</w:t>
      </w:r>
      <w:r w:rsidRPr="00A46818">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A46818">
        <w:rPr>
          <w:rFonts w:ascii="Times New Roman" w:eastAsia="Times New Roman" w:hAnsi="Times New Roman" w:cs="Times New Roman"/>
          <w:color w:val="000000"/>
          <w:sz w:val="24"/>
          <w:szCs w:val="19"/>
          <w:lang w:eastAsia="tr-TR"/>
        </w:rPr>
        <w:t>", üçüncü fıkrasında da, </w:t>
      </w:r>
      <w:r w:rsidRPr="00A46818">
        <w:rPr>
          <w:rFonts w:ascii="Times New Roman" w:eastAsia="Times New Roman" w:hAnsi="Times New Roman" w:cs="Times New Roman"/>
          <w:i/>
          <w:iCs/>
          <w:color w:val="000000"/>
          <w:sz w:val="24"/>
          <w:szCs w:val="19"/>
          <w:lang w:eastAsia="tr-TR"/>
        </w:rPr>
        <w:t>"ceza ve ceza yerine geçen güvenlik tedbirleri ancak kanunla konulur</w:t>
      </w:r>
      <w:r w:rsidRPr="00A46818">
        <w:rPr>
          <w:rFonts w:ascii="Times New Roman" w:eastAsia="Times New Roman" w:hAnsi="Times New Roman" w:cs="Times New Roman"/>
          <w:color w:val="000000"/>
          <w:sz w:val="24"/>
          <w:szCs w:val="19"/>
          <w:lang w:eastAsia="tr-TR"/>
        </w:rPr>
        <w:t>" denilerek suçun ve cezanın kanuniliği esası benimsenmiş, yedinci fıkrasında ise ceza sorumluluğunun şahsi olduğu belirtilerek, herkesin kendi eyleminden sorumlu tutulacağı, başkalarının suç oluşturan eylemlerinden dolayı cezalandırılamayacağı kabul edilmiştir.</w:t>
      </w:r>
      <w:proofErr w:type="gramEnd"/>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Ceza sorumluluğunun şahsiliği ceza hukukunun evrensel ilkelerindendir. Cezaların şahsiliğinden amaç, bir kimsenin işlemediği bir fiilden dolayı cezalandırılmamasıdır. Diğer bir anlatımla, bir kimsenin başkasının fiilinden sorumlu tutulmamasıdır. Dolayısıyla bu ilke kusursuz suç ve ceza olmaz ilkesini de kapsamaktadır. Anayasa'nın 38. maddesinin yedinci fıkrası ile ilgili gerekçede de, </w:t>
      </w:r>
      <w:r w:rsidRPr="00A46818">
        <w:rPr>
          <w:rFonts w:ascii="Times New Roman" w:eastAsia="Times New Roman" w:hAnsi="Times New Roman" w:cs="Times New Roman"/>
          <w:i/>
          <w:iCs/>
          <w:color w:val="000000"/>
          <w:sz w:val="24"/>
          <w:szCs w:val="19"/>
          <w:lang w:eastAsia="tr-TR"/>
        </w:rPr>
        <w:t xml:space="preserve">''.fıkra, ceza sorumluluğunun 'şahsî' olduğu; yani failden gayri kişilerin bir suç sebebiyle cezalandırılamayacağı hükmünü getirmektedir. Bu ilke dahi ceza hukukuna yerleşmiş ve 'kusura dayanan ceza sorumluluğu' ilkesine </w:t>
      </w:r>
      <w:proofErr w:type="gramStart"/>
      <w:r w:rsidRPr="00A46818">
        <w:rPr>
          <w:rFonts w:ascii="Times New Roman" w:eastAsia="Times New Roman" w:hAnsi="Times New Roman" w:cs="Times New Roman"/>
          <w:i/>
          <w:iCs/>
          <w:color w:val="000000"/>
          <w:sz w:val="24"/>
          <w:szCs w:val="19"/>
          <w:lang w:eastAsia="tr-TR"/>
        </w:rPr>
        <w:t>dahil</w:t>
      </w:r>
      <w:proofErr w:type="gramEnd"/>
      <w:r w:rsidRPr="00A46818">
        <w:rPr>
          <w:rFonts w:ascii="Times New Roman" w:eastAsia="Times New Roman" w:hAnsi="Times New Roman" w:cs="Times New Roman"/>
          <w:i/>
          <w:iCs/>
          <w:color w:val="000000"/>
          <w:sz w:val="24"/>
          <w:szCs w:val="19"/>
          <w:lang w:eastAsia="tr-TR"/>
        </w:rPr>
        <w:t>, terki mümkün olmayan bir temel kuraldır."</w:t>
      </w:r>
      <w:r w:rsidRPr="00A46818">
        <w:rPr>
          <w:rFonts w:ascii="Times New Roman" w:eastAsia="Times New Roman" w:hAnsi="Times New Roman" w:cs="Times New Roman"/>
          <w:color w:val="000000"/>
          <w:sz w:val="24"/>
          <w:szCs w:val="19"/>
          <w:lang w:eastAsia="tr-TR"/>
        </w:rPr>
        <w:t> denilmektedir. Anayasa'nın 38. maddesinde idari ve adli cezalar arasında bir ayrım yapılmadığından idari para cezaları da bu maddede öngörülen ilkelere tâbidir.   </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İtiraz konusu kuralda yaptırım uygulanacak kişiler araç sürücüsü (yolcu taşıyan kişi) ve araç sahibidir.  Kuralda araç sürücüsü açısından sorumluluk, kendi kusurlu fiilinden kaynaklanmakta olup bu kişiler ticari amaçlı yolcu taşımacılığı yapılan araçta yasal izin ve ruhsatlarının bulunup bulunmadığını bilebilecek ve kontrol edebilecek durumdadır. Bu nedenle yolcu taşıyan kişi (araç sürücüsü) açısından Anayasa'nın 38. maddesine bir aykırılık bulunmamaktadır.</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Ancak itiraz konusu kuralda araç sahibi açısından sorumluluk, objektif sorumluluk esası benimsenerek düzenlenmiştir. </w:t>
      </w:r>
      <w:proofErr w:type="gramStart"/>
      <w:r w:rsidRPr="00A46818">
        <w:rPr>
          <w:rFonts w:ascii="Times New Roman" w:eastAsia="Times New Roman" w:hAnsi="Times New Roman" w:cs="Times New Roman"/>
          <w:color w:val="000000"/>
          <w:sz w:val="24"/>
          <w:szCs w:val="19"/>
          <w:lang w:eastAsia="tr-TR"/>
        </w:rPr>
        <w:t xml:space="preserve">Kuralda, ilgili belediyeden alınması gereken izin veya </w:t>
      </w:r>
      <w:r w:rsidRPr="00A46818">
        <w:rPr>
          <w:rFonts w:ascii="Times New Roman" w:eastAsia="Times New Roman" w:hAnsi="Times New Roman" w:cs="Times New Roman"/>
          <w:color w:val="000000"/>
          <w:sz w:val="24"/>
          <w:szCs w:val="19"/>
          <w:lang w:eastAsia="tr-TR"/>
        </w:rPr>
        <w:lastRenderedPageBreak/>
        <w:t xml:space="preserve">ruhsatı olmaksızın ticari amaçlı yolcu taşımacılığı yapıldığının tespit edildiği durumlarda araç sürücüsü, aynı zamanda araç sahibi değilse, araç sahibine de aynı miktar için ceza tutanağı düzenleneceği belirtilmekte, araç sahibi olan kişinin, kusurunun bulunup bulunmadığı, belgesiz olarak ticari amaçlı yolcu taşımacılığı yapılmasına izin verip vermediği değerlendirilmeden idare tarafından yaptırım uygulanmaktadır. </w:t>
      </w:r>
      <w:proofErr w:type="gramEnd"/>
      <w:r w:rsidRPr="00A46818">
        <w:rPr>
          <w:rFonts w:ascii="Times New Roman" w:eastAsia="Times New Roman" w:hAnsi="Times New Roman" w:cs="Times New Roman"/>
          <w:color w:val="000000"/>
          <w:sz w:val="24"/>
          <w:szCs w:val="19"/>
          <w:lang w:eastAsia="tr-TR"/>
        </w:rPr>
        <w:t>Bu durum ise işlemediği bir fiilden dolayı araç sahibine yaptırım uygulanmasına neden olabilecek niteliktedir. Dolayısıyla, alınması gereken izin veya ruhsatı olmaksızın ticari amaçlı yolcu taşımacılığı yapılması ve sürücünün araç sahibi olmaması hâlinde tescil plakası sahiplerine sadece ruhsat sahibi olmaları nedeniyle yaptırım uygulanması cezaların şahsiliği ilkesine aykırılık oluşturmaktadır.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Öte yandan, Anayasa ve ceza hukukunun temel kuralları uyarınca, kişilere ceza verilebilmesi için aranan koşullardan biri hukuka aykırı eylemin kanunda belirtilmiş olmasını, diğeri de bu eylemin o kişi tarafından gerçekleştirilmiş olduğunun kanıtlanmasını gerektirir.  İtiraz konusu kuralda araç sahiplerinin hangi eylemleri suç sayıldığı için başkasının eyleminden sorumlu tutulduğu açık bir şekilde gösterilmediği gibi araç sahibi olma ile suç arasındaki illiyet bağının da ne suretle oluştuğu belirtilmemiştir. Kural bu yönleriyle açık ve belirgin değildir. Bu nedenlerle itiraz konusu kuralın birinci cümlesinde yer alan </w:t>
      </w:r>
      <w:r w:rsidRPr="00A46818">
        <w:rPr>
          <w:rFonts w:ascii="Times New Roman" w:eastAsia="Times New Roman" w:hAnsi="Times New Roman" w:cs="Times New Roman"/>
          <w:i/>
          <w:iCs/>
          <w:color w:val="000000"/>
          <w:sz w:val="24"/>
          <w:szCs w:val="19"/>
          <w:lang w:eastAsia="tr-TR"/>
        </w:rPr>
        <w:t xml:space="preserve">". </w:t>
      </w:r>
      <w:proofErr w:type="gramStart"/>
      <w:r w:rsidRPr="00A46818">
        <w:rPr>
          <w:rFonts w:ascii="Times New Roman" w:eastAsia="Times New Roman" w:hAnsi="Times New Roman" w:cs="Times New Roman"/>
          <w:i/>
          <w:iCs/>
          <w:color w:val="000000"/>
          <w:sz w:val="24"/>
          <w:szCs w:val="19"/>
          <w:lang w:eastAsia="tr-TR"/>
        </w:rPr>
        <w:t>araç</w:t>
      </w:r>
      <w:proofErr w:type="gramEnd"/>
      <w:r w:rsidRPr="00A46818">
        <w:rPr>
          <w:rFonts w:ascii="Times New Roman" w:eastAsia="Times New Roman" w:hAnsi="Times New Roman" w:cs="Times New Roman"/>
          <w:i/>
          <w:iCs/>
          <w:color w:val="000000"/>
          <w:sz w:val="24"/>
          <w:szCs w:val="19"/>
          <w:lang w:eastAsia="tr-TR"/>
        </w:rPr>
        <w:t xml:space="preserve"> sahibine."</w:t>
      </w:r>
      <w:r w:rsidRPr="00A46818">
        <w:rPr>
          <w:rFonts w:ascii="Times New Roman" w:eastAsia="Times New Roman" w:hAnsi="Times New Roman" w:cs="Times New Roman"/>
          <w:color w:val="000000"/>
          <w:sz w:val="24"/>
          <w:szCs w:val="19"/>
          <w:lang w:eastAsia="tr-TR"/>
        </w:rPr>
        <w:t> ibaresi ile ikinci cümlesindeki </w:t>
      </w:r>
      <w:r w:rsidRPr="00A46818">
        <w:rPr>
          <w:rFonts w:ascii="Times New Roman" w:eastAsia="Times New Roman" w:hAnsi="Times New Roman" w:cs="Times New Roman"/>
          <w:i/>
          <w:iCs/>
          <w:color w:val="000000"/>
          <w:sz w:val="24"/>
          <w:szCs w:val="19"/>
          <w:lang w:eastAsia="tr-TR"/>
        </w:rPr>
        <w:t>"araç sahibine"</w:t>
      </w:r>
      <w:r w:rsidRPr="00A46818">
        <w:rPr>
          <w:rFonts w:ascii="Times New Roman" w:eastAsia="Times New Roman" w:hAnsi="Times New Roman" w:cs="Times New Roman"/>
          <w:color w:val="000000"/>
          <w:sz w:val="24"/>
          <w:szCs w:val="19"/>
          <w:lang w:eastAsia="tr-TR"/>
        </w:rPr>
        <w:t> ibaresi yönünden cezaların şahsiliği ilkesine aykırıdır.</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Açıklanan nedenlerle, itiraz konusu kuralın birinci cümlesinde yer alan ".</w:t>
      </w:r>
      <w:r w:rsidRPr="00A46818">
        <w:rPr>
          <w:rFonts w:ascii="Times New Roman" w:eastAsia="Times New Roman" w:hAnsi="Times New Roman" w:cs="Times New Roman"/>
          <w:i/>
          <w:iCs/>
          <w:color w:val="000000"/>
          <w:sz w:val="24"/>
          <w:szCs w:val="19"/>
          <w:lang w:eastAsia="tr-TR"/>
        </w:rPr>
        <w:t>araç sahibine." </w:t>
      </w:r>
      <w:r w:rsidRPr="00A46818">
        <w:rPr>
          <w:rFonts w:ascii="Times New Roman" w:eastAsia="Times New Roman" w:hAnsi="Times New Roman" w:cs="Times New Roman"/>
          <w:color w:val="000000"/>
          <w:sz w:val="24"/>
          <w:szCs w:val="19"/>
          <w:lang w:eastAsia="tr-TR"/>
        </w:rPr>
        <w:t>ibaresi ile ikinci cümlesinin </w:t>
      </w:r>
      <w:r w:rsidRPr="00A46818">
        <w:rPr>
          <w:rFonts w:ascii="Times New Roman" w:eastAsia="Times New Roman" w:hAnsi="Times New Roman" w:cs="Times New Roman"/>
          <w:i/>
          <w:iCs/>
          <w:color w:val="000000"/>
          <w:sz w:val="24"/>
          <w:szCs w:val="19"/>
          <w:lang w:eastAsia="tr-TR"/>
        </w:rPr>
        <w:t>"araç sahibine"</w:t>
      </w:r>
      <w:r w:rsidRPr="00A46818">
        <w:rPr>
          <w:rFonts w:ascii="Times New Roman" w:eastAsia="Times New Roman" w:hAnsi="Times New Roman" w:cs="Times New Roman"/>
          <w:color w:val="000000"/>
          <w:sz w:val="24"/>
          <w:szCs w:val="19"/>
          <w:lang w:eastAsia="tr-TR"/>
        </w:rPr>
        <w:t> yönünden Anayasa'nın 38. maddesine aykırıdır. İptali gerekir.</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Kuralın Anayasa'nın 5</w:t>
      </w:r>
      <w:proofErr w:type="gramStart"/>
      <w:r w:rsidRPr="00A46818">
        <w:rPr>
          <w:rFonts w:ascii="Times New Roman" w:eastAsia="Times New Roman" w:hAnsi="Times New Roman" w:cs="Times New Roman"/>
          <w:color w:val="000000"/>
          <w:sz w:val="24"/>
          <w:szCs w:val="19"/>
          <w:lang w:eastAsia="tr-TR"/>
        </w:rPr>
        <w:t>.,</w:t>
      </w:r>
      <w:proofErr w:type="gramEnd"/>
      <w:r w:rsidRPr="00A46818">
        <w:rPr>
          <w:rFonts w:ascii="Times New Roman" w:eastAsia="Times New Roman" w:hAnsi="Times New Roman" w:cs="Times New Roman"/>
          <w:color w:val="000000"/>
          <w:sz w:val="24"/>
          <w:szCs w:val="19"/>
          <w:lang w:eastAsia="tr-TR"/>
        </w:rPr>
        <w:t xml:space="preserve"> 13. ve 49. maddesiyle ilgisi görülmemiştir.</w:t>
      </w:r>
      <w:r w:rsidRPr="00A46818">
        <w:rPr>
          <w:rFonts w:ascii="Times New Roman" w:eastAsia="Times New Roman" w:hAnsi="Times New Roman" w:cs="Times New Roman"/>
          <w:b/>
          <w:bCs/>
          <w:color w:val="000000"/>
          <w:sz w:val="24"/>
          <w:szCs w:val="19"/>
          <w:lang w:eastAsia="tr-TR"/>
        </w:rPr>
        <w:t>      </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b/>
          <w:bCs/>
          <w:color w:val="000000"/>
          <w:sz w:val="24"/>
          <w:lang w:eastAsia="tr-TR"/>
        </w:rPr>
        <w:t>VII- SONUÇ</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13.10.1983 tarihli ve 2918 sayılı Karayolları Trafik Kanunu'nun ek 2. maddesine, 31.5.2012 tarihli ve 6321 sayılı Kanun'un 3. maddesiyle eklenen üçüncü fıkranın;</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A- Birinci cümlesine ilişkin esas incelemenin, cümlede yer alan</w:t>
      </w:r>
      <w:r w:rsidRPr="00A46818">
        <w:rPr>
          <w:rFonts w:ascii="Times New Roman" w:eastAsia="Times New Roman" w:hAnsi="Times New Roman" w:cs="Times New Roman"/>
          <w:i/>
          <w:iCs/>
          <w:color w:val="000000"/>
          <w:sz w:val="24"/>
          <w:szCs w:val="19"/>
          <w:lang w:eastAsia="tr-TR"/>
        </w:rPr>
        <w:t> ".yolcu taşıyan kişiye..."  </w:t>
      </w:r>
      <w:r w:rsidRPr="00A46818">
        <w:rPr>
          <w:rFonts w:ascii="Times New Roman" w:eastAsia="Times New Roman" w:hAnsi="Times New Roman" w:cs="Times New Roman"/>
          <w:color w:val="000000"/>
          <w:sz w:val="24"/>
          <w:szCs w:val="19"/>
          <w:lang w:eastAsia="tr-TR"/>
        </w:rPr>
        <w:t>ve</w:t>
      </w:r>
      <w:r w:rsidRPr="00A46818">
        <w:rPr>
          <w:rFonts w:ascii="Times New Roman" w:eastAsia="Times New Roman" w:hAnsi="Times New Roman" w:cs="Times New Roman"/>
          <w:i/>
          <w:iCs/>
          <w:color w:val="000000"/>
          <w:sz w:val="24"/>
          <w:szCs w:val="19"/>
          <w:lang w:eastAsia="tr-TR"/>
        </w:rPr>
        <w:t> "...araç sahibine." </w:t>
      </w:r>
      <w:r w:rsidRPr="00A46818">
        <w:rPr>
          <w:rFonts w:ascii="Times New Roman" w:eastAsia="Times New Roman" w:hAnsi="Times New Roman" w:cs="Times New Roman"/>
          <w:color w:val="000000"/>
          <w:sz w:val="24"/>
          <w:szCs w:val="19"/>
          <w:lang w:eastAsia="tr-TR"/>
        </w:rPr>
        <w:t>ibareleri ile sınırlı olarak yapılmasına,</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B- Birinci cümlesinde yer alan ".</w:t>
      </w:r>
      <w:r w:rsidRPr="00A46818">
        <w:rPr>
          <w:rFonts w:ascii="Times New Roman" w:eastAsia="Times New Roman" w:hAnsi="Times New Roman" w:cs="Times New Roman"/>
          <w:i/>
          <w:iCs/>
          <w:color w:val="000000"/>
          <w:sz w:val="24"/>
          <w:szCs w:val="19"/>
          <w:lang w:eastAsia="tr-TR"/>
        </w:rPr>
        <w:t>araç sahibine." </w:t>
      </w:r>
      <w:r w:rsidRPr="00A46818">
        <w:rPr>
          <w:rFonts w:ascii="Times New Roman" w:eastAsia="Times New Roman" w:hAnsi="Times New Roman" w:cs="Times New Roman"/>
          <w:color w:val="000000"/>
          <w:sz w:val="24"/>
          <w:szCs w:val="19"/>
          <w:lang w:eastAsia="tr-TR"/>
        </w:rPr>
        <w:t>ibaresi ile ikinci cümlesinin </w:t>
      </w:r>
      <w:r w:rsidRPr="00A46818">
        <w:rPr>
          <w:rFonts w:ascii="Times New Roman" w:eastAsia="Times New Roman" w:hAnsi="Times New Roman" w:cs="Times New Roman"/>
          <w:i/>
          <w:iCs/>
          <w:color w:val="000000"/>
          <w:sz w:val="24"/>
          <w:szCs w:val="19"/>
          <w:lang w:eastAsia="tr-TR"/>
        </w:rPr>
        <w:t>"araç sahibine"</w:t>
      </w:r>
      <w:r w:rsidRPr="00A46818">
        <w:rPr>
          <w:rFonts w:ascii="Times New Roman" w:eastAsia="Times New Roman" w:hAnsi="Times New Roman" w:cs="Times New Roman"/>
          <w:color w:val="000000"/>
          <w:sz w:val="24"/>
          <w:szCs w:val="19"/>
          <w:lang w:eastAsia="tr-TR"/>
        </w:rPr>
        <w:t> yönünden Anayasa'ya aykırı olduklarına ve İPTALLERİNE,</w:t>
      </w:r>
    </w:p>
    <w:p w:rsid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C- Birinci cümlesinde yer alan </w:t>
      </w:r>
      <w:r w:rsidRPr="00A46818">
        <w:rPr>
          <w:rFonts w:ascii="Times New Roman" w:eastAsia="Times New Roman" w:hAnsi="Times New Roman" w:cs="Times New Roman"/>
          <w:i/>
          <w:iCs/>
          <w:color w:val="000000"/>
          <w:sz w:val="24"/>
          <w:szCs w:val="19"/>
          <w:lang w:eastAsia="tr-TR"/>
        </w:rPr>
        <w:t>".yolcu taşıyan kişiye." </w:t>
      </w:r>
      <w:r w:rsidRPr="00A46818">
        <w:rPr>
          <w:rFonts w:ascii="Times New Roman" w:eastAsia="Times New Roman" w:hAnsi="Times New Roman" w:cs="Times New Roman"/>
          <w:color w:val="000000"/>
          <w:sz w:val="24"/>
          <w:szCs w:val="19"/>
          <w:lang w:eastAsia="tr-TR"/>
        </w:rPr>
        <w:t>ibaresinin Anayasa'ya aykırı olmadığına ve itirazın REDDİNE,</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xml:space="preserve"> 11.9.2014 tarihinde OYBİRLİĞİYLE karar verildi.</w:t>
      </w:r>
    </w:p>
    <w:p w:rsidR="00A46818" w:rsidRPr="00A46818" w:rsidRDefault="00A46818" w:rsidP="00A468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46818" w:rsidRPr="00A46818" w:rsidTr="00A46818">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Başkanvekili</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6818">
              <w:rPr>
                <w:rFonts w:ascii="Times New Roman" w:eastAsia="Times New Roman" w:hAnsi="Times New Roman" w:cs="Times New Roman"/>
                <w:color w:val="000000"/>
                <w:sz w:val="24"/>
                <w:szCs w:val="19"/>
                <w:lang w:eastAsia="tr-TR"/>
              </w:rPr>
              <w:t>Serruh</w:t>
            </w:r>
            <w:proofErr w:type="spellEnd"/>
            <w:r w:rsidRPr="00A46818">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Başkanvekili</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Serdar ÖZGÜLDÜR</w:t>
            </w:r>
          </w:p>
        </w:tc>
      </w:tr>
    </w:tbl>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46818" w:rsidRPr="00A46818" w:rsidTr="00A46818">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 xml:space="preserve">Osman </w:t>
            </w:r>
            <w:proofErr w:type="spellStart"/>
            <w:r w:rsidRPr="00A46818">
              <w:rPr>
                <w:rFonts w:ascii="Times New Roman" w:eastAsia="Times New Roman" w:hAnsi="Times New Roman" w:cs="Times New Roman"/>
                <w:color w:val="000000"/>
                <w:sz w:val="24"/>
                <w:szCs w:val="19"/>
                <w:lang w:eastAsia="tr-TR"/>
              </w:rPr>
              <w:t>Alifeyyaz</w:t>
            </w:r>
            <w:proofErr w:type="spellEnd"/>
            <w:r w:rsidRPr="00A46818">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Recep KÖMÜRCÜ</w:t>
            </w:r>
          </w:p>
        </w:tc>
      </w:tr>
    </w:tbl>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46818" w:rsidRPr="00A46818" w:rsidTr="00A46818">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Nuri NECİPOĞLU</w:t>
            </w:r>
          </w:p>
        </w:tc>
      </w:tr>
    </w:tbl>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46818" w:rsidRPr="00A46818" w:rsidTr="00A46818">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6818">
              <w:rPr>
                <w:rFonts w:ascii="Times New Roman" w:eastAsia="Times New Roman" w:hAnsi="Times New Roman" w:cs="Times New Roman"/>
                <w:color w:val="000000"/>
                <w:sz w:val="24"/>
                <w:szCs w:val="19"/>
                <w:lang w:eastAsia="tr-TR"/>
              </w:rPr>
              <w:t>Hicabi</w:t>
            </w:r>
            <w:proofErr w:type="spellEnd"/>
            <w:r w:rsidRPr="00A46818">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Muammer TOPAL</w:t>
            </w:r>
          </w:p>
        </w:tc>
      </w:tr>
    </w:tbl>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46818" w:rsidRPr="00A46818" w:rsidTr="00A46818">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Üye</w:t>
            </w:r>
          </w:p>
          <w:p w:rsidR="00A46818" w:rsidRPr="00A46818" w:rsidRDefault="00A46818" w:rsidP="00A468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6818">
              <w:rPr>
                <w:rFonts w:ascii="Times New Roman" w:eastAsia="Times New Roman" w:hAnsi="Times New Roman" w:cs="Times New Roman"/>
                <w:color w:val="000000"/>
                <w:sz w:val="24"/>
                <w:szCs w:val="19"/>
                <w:lang w:eastAsia="tr-TR"/>
              </w:rPr>
              <w:t>Hasan Tahsin GÖKCAN</w:t>
            </w:r>
          </w:p>
        </w:tc>
      </w:tr>
    </w:tbl>
    <w:p w:rsidR="00A46818" w:rsidRPr="00A46818" w:rsidRDefault="00A46818" w:rsidP="00A468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46818">
        <w:rPr>
          <w:rFonts w:ascii="Times New Roman" w:eastAsia="Times New Roman" w:hAnsi="Times New Roman" w:cs="Times New Roman"/>
          <w:color w:val="000000"/>
          <w:sz w:val="24"/>
          <w:szCs w:val="19"/>
          <w:lang w:eastAsia="tr-TR"/>
        </w:rPr>
        <w:t> </w:t>
      </w:r>
    </w:p>
    <w:p w:rsidR="00CE1FB9" w:rsidRPr="00A46818" w:rsidRDefault="00CE1FB9" w:rsidP="00A46818">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A46818" w:rsidSect="00A468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34" w:rsidRDefault="00821D34" w:rsidP="00A46818">
      <w:pPr>
        <w:spacing w:after="0" w:line="240" w:lineRule="auto"/>
      </w:pPr>
      <w:r>
        <w:separator/>
      </w:r>
    </w:p>
  </w:endnote>
  <w:endnote w:type="continuationSeparator" w:id="0">
    <w:p w:rsidR="00821D34" w:rsidRDefault="00821D34" w:rsidP="00A4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18" w:rsidRDefault="00A46818" w:rsidP="008D40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6818" w:rsidRDefault="00A46818" w:rsidP="00A468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18" w:rsidRPr="00A46818" w:rsidRDefault="00A46818" w:rsidP="008D407E">
    <w:pPr>
      <w:pStyle w:val="Altbilgi"/>
      <w:framePr w:wrap="around" w:vAnchor="text" w:hAnchor="margin" w:xAlign="right" w:y="1"/>
      <w:rPr>
        <w:rStyle w:val="SayfaNumaras"/>
        <w:rFonts w:ascii="Times New Roman" w:hAnsi="Times New Roman" w:cs="Times New Roman"/>
      </w:rPr>
    </w:pPr>
    <w:r w:rsidRPr="00A46818">
      <w:rPr>
        <w:rStyle w:val="SayfaNumaras"/>
        <w:rFonts w:ascii="Times New Roman" w:hAnsi="Times New Roman" w:cs="Times New Roman"/>
      </w:rPr>
      <w:fldChar w:fldCharType="begin"/>
    </w:r>
    <w:r w:rsidRPr="00A46818">
      <w:rPr>
        <w:rStyle w:val="SayfaNumaras"/>
        <w:rFonts w:ascii="Times New Roman" w:hAnsi="Times New Roman" w:cs="Times New Roman"/>
      </w:rPr>
      <w:instrText xml:space="preserve">PAGE  </w:instrText>
    </w:r>
    <w:r w:rsidRPr="00A4681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46818">
      <w:rPr>
        <w:rStyle w:val="SayfaNumaras"/>
        <w:rFonts w:ascii="Times New Roman" w:hAnsi="Times New Roman" w:cs="Times New Roman"/>
      </w:rPr>
      <w:fldChar w:fldCharType="end"/>
    </w:r>
  </w:p>
  <w:p w:rsidR="00A46818" w:rsidRPr="00A46818" w:rsidRDefault="00A46818" w:rsidP="00A4681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18" w:rsidRDefault="00A468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34" w:rsidRDefault="00821D34" w:rsidP="00A46818">
      <w:pPr>
        <w:spacing w:after="0" w:line="240" w:lineRule="auto"/>
      </w:pPr>
      <w:r>
        <w:separator/>
      </w:r>
    </w:p>
  </w:footnote>
  <w:footnote w:type="continuationSeparator" w:id="0">
    <w:p w:rsidR="00821D34" w:rsidRDefault="00821D34" w:rsidP="00A46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18" w:rsidRDefault="00A4681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18" w:rsidRDefault="00A4681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/52</w:t>
    </w:r>
  </w:p>
  <w:p w:rsidR="00A46818" w:rsidRDefault="00A4681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/139</w:t>
    </w:r>
  </w:p>
  <w:p w:rsidR="00A46818" w:rsidRPr="00A46818" w:rsidRDefault="00A4681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18" w:rsidRDefault="00A468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06"/>
    <w:rsid w:val="00170E06"/>
    <w:rsid w:val="00821D34"/>
    <w:rsid w:val="00A4681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F2DB9-1B96-4C02-A6FE-81C107B6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46818"/>
    <w:rPr>
      <w:color w:val="0000FF"/>
      <w:u w:val="single"/>
    </w:rPr>
  </w:style>
  <w:style w:type="character" w:customStyle="1" w:styleId="highlighted">
    <w:name w:val="highlighted"/>
    <w:basedOn w:val="VarsaylanParagrafYazTipi"/>
    <w:rsid w:val="00A46818"/>
  </w:style>
  <w:style w:type="paragraph" w:styleId="AklamaMetni">
    <w:name w:val="annotation text"/>
    <w:basedOn w:val="Normal"/>
    <w:link w:val="AklamaMetniChar"/>
    <w:uiPriority w:val="99"/>
    <w:semiHidden/>
    <w:unhideWhenUsed/>
    <w:rsid w:val="00A468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semiHidden/>
    <w:rsid w:val="00A46818"/>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A468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468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468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4681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68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6818"/>
  </w:style>
  <w:style w:type="paragraph" w:styleId="Altbilgi">
    <w:name w:val="footer"/>
    <w:basedOn w:val="Normal"/>
    <w:link w:val="AltbilgiChar"/>
    <w:uiPriority w:val="99"/>
    <w:unhideWhenUsed/>
    <w:rsid w:val="00A468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6818"/>
  </w:style>
  <w:style w:type="character" w:styleId="SayfaNumaras">
    <w:name w:val="page number"/>
    <w:basedOn w:val="VarsaylanParagrafYazTipi"/>
    <w:uiPriority w:val="99"/>
    <w:semiHidden/>
    <w:unhideWhenUsed/>
    <w:rsid w:val="00A4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1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2672</Words>
  <Characters>15232</Characters>
  <Application>Microsoft Office Word</Application>
  <DocSecurity>0</DocSecurity>
  <Lines>126</Lines>
  <Paragraphs>35</Paragraphs>
  <ScaleCrop>false</ScaleCrop>
  <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2019-02-18T12:49:00Z</dcterms:created>
  <dcterms:modified xsi:type="dcterms:W3CDTF">2019-02-18T12:52:00Z</dcterms:modified>
</cp:coreProperties>
</file>