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67FF" w:rsidRPr="00EB67FF" w:rsidRDefault="00EB67FF" w:rsidP="00EB67FF">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r w:rsidRPr="00EB67FF">
        <w:rPr>
          <w:rFonts w:ascii="Times New Roman" w:eastAsia="Times New Roman" w:hAnsi="Times New Roman" w:cs="Times New Roman"/>
          <w:b/>
          <w:bCs/>
          <w:color w:val="000000"/>
          <w:sz w:val="24"/>
          <w:lang w:eastAsia="tr-TR"/>
        </w:rPr>
        <w:t>ANAYASA MAHKEMESİ KARARI </w:t>
      </w:r>
    </w:p>
    <w:p w:rsidR="00EB67FF" w:rsidRPr="00EB67FF" w:rsidRDefault="00EB67FF" w:rsidP="00EB67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B67FF">
        <w:rPr>
          <w:rFonts w:ascii="Times New Roman" w:eastAsia="Times New Roman" w:hAnsi="Times New Roman" w:cs="Times New Roman"/>
          <w:color w:val="000000"/>
          <w:sz w:val="24"/>
          <w:szCs w:val="19"/>
          <w:lang w:eastAsia="tr-TR"/>
        </w:rPr>
        <w:t> </w:t>
      </w:r>
    </w:p>
    <w:p w:rsidR="00EB67FF" w:rsidRPr="00EB67FF" w:rsidRDefault="00EB67FF" w:rsidP="00EB67FF">
      <w:pPr>
        <w:shd w:val="clear" w:color="auto" w:fill="FFFFFF"/>
        <w:spacing w:after="0" w:line="240" w:lineRule="auto"/>
        <w:jc w:val="both"/>
        <w:rPr>
          <w:rFonts w:ascii="Times New Roman" w:eastAsia="Times New Roman" w:hAnsi="Times New Roman" w:cs="Times New Roman"/>
          <w:b/>
          <w:bCs/>
          <w:color w:val="000000"/>
          <w:sz w:val="24"/>
          <w:lang w:eastAsia="tr-TR"/>
        </w:rPr>
      </w:pPr>
      <w:r>
        <w:rPr>
          <w:rFonts w:ascii="Times New Roman" w:eastAsia="Times New Roman" w:hAnsi="Times New Roman" w:cs="Times New Roman"/>
          <w:b/>
          <w:bCs/>
          <w:color w:val="000000"/>
          <w:sz w:val="24"/>
          <w:lang w:eastAsia="tr-TR"/>
        </w:rPr>
        <w:t xml:space="preserve">Esas </w:t>
      </w:r>
      <w:proofErr w:type="gramStart"/>
      <w:r>
        <w:rPr>
          <w:rFonts w:ascii="Times New Roman" w:eastAsia="Times New Roman" w:hAnsi="Times New Roman" w:cs="Times New Roman"/>
          <w:b/>
          <w:bCs/>
          <w:color w:val="000000"/>
          <w:sz w:val="24"/>
          <w:lang w:eastAsia="tr-TR"/>
        </w:rPr>
        <w:t xml:space="preserve">Sayısı </w:t>
      </w:r>
      <w:r w:rsidRPr="00EB67FF">
        <w:rPr>
          <w:rFonts w:ascii="Times New Roman" w:eastAsia="Times New Roman" w:hAnsi="Times New Roman" w:cs="Times New Roman"/>
          <w:b/>
          <w:bCs/>
          <w:color w:val="000000"/>
          <w:sz w:val="24"/>
          <w:lang w:eastAsia="tr-TR"/>
        </w:rPr>
        <w:t>: 2014</w:t>
      </w:r>
      <w:proofErr w:type="gramEnd"/>
      <w:r w:rsidRPr="00EB67FF">
        <w:rPr>
          <w:rFonts w:ascii="Times New Roman" w:eastAsia="Times New Roman" w:hAnsi="Times New Roman" w:cs="Times New Roman"/>
          <w:b/>
          <w:bCs/>
          <w:color w:val="000000"/>
          <w:sz w:val="24"/>
          <w:lang w:eastAsia="tr-TR"/>
        </w:rPr>
        <w:t>/62</w:t>
      </w:r>
    </w:p>
    <w:p w:rsidR="00EB67FF" w:rsidRPr="00EB67FF" w:rsidRDefault="00EB67FF" w:rsidP="00EB67FF">
      <w:pPr>
        <w:shd w:val="clear" w:color="auto" w:fill="FFFFFF"/>
        <w:spacing w:after="0" w:line="240" w:lineRule="auto"/>
        <w:jc w:val="both"/>
        <w:rPr>
          <w:rFonts w:ascii="Times New Roman" w:eastAsia="Times New Roman" w:hAnsi="Times New Roman" w:cs="Times New Roman"/>
          <w:b/>
          <w:bCs/>
          <w:color w:val="000000"/>
          <w:sz w:val="24"/>
          <w:lang w:eastAsia="tr-TR"/>
        </w:rPr>
      </w:pPr>
      <w:r w:rsidRPr="00EB67FF">
        <w:rPr>
          <w:rFonts w:ascii="Times New Roman" w:eastAsia="Times New Roman" w:hAnsi="Times New Roman" w:cs="Times New Roman"/>
          <w:b/>
          <w:bCs/>
          <w:color w:val="000000"/>
          <w:sz w:val="24"/>
          <w:lang w:eastAsia="tr-TR"/>
        </w:rPr>
        <w:t xml:space="preserve">Karar </w:t>
      </w:r>
      <w:proofErr w:type="gramStart"/>
      <w:r w:rsidRPr="00EB67FF">
        <w:rPr>
          <w:rFonts w:ascii="Times New Roman" w:eastAsia="Times New Roman" w:hAnsi="Times New Roman" w:cs="Times New Roman"/>
          <w:b/>
          <w:bCs/>
          <w:color w:val="000000"/>
          <w:sz w:val="24"/>
          <w:lang w:eastAsia="tr-TR"/>
        </w:rPr>
        <w:t>Sayısı : 2014</w:t>
      </w:r>
      <w:proofErr w:type="gramEnd"/>
      <w:r w:rsidRPr="00EB67FF">
        <w:rPr>
          <w:rFonts w:ascii="Times New Roman" w:eastAsia="Times New Roman" w:hAnsi="Times New Roman" w:cs="Times New Roman"/>
          <w:b/>
          <w:bCs/>
          <w:color w:val="000000"/>
          <w:sz w:val="24"/>
          <w:lang w:eastAsia="tr-TR"/>
        </w:rPr>
        <w:t>/125</w:t>
      </w:r>
    </w:p>
    <w:p w:rsidR="00EB67FF" w:rsidRPr="00EB67FF" w:rsidRDefault="00EB67FF" w:rsidP="00EB67FF">
      <w:pPr>
        <w:shd w:val="clear" w:color="auto" w:fill="FFFFFF"/>
        <w:spacing w:after="0" w:line="240" w:lineRule="auto"/>
        <w:jc w:val="both"/>
        <w:rPr>
          <w:rFonts w:ascii="Times New Roman" w:eastAsia="Times New Roman" w:hAnsi="Times New Roman" w:cs="Times New Roman"/>
          <w:b/>
          <w:bCs/>
          <w:color w:val="000000"/>
          <w:sz w:val="24"/>
          <w:lang w:eastAsia="tr-TR"/>
        </w:rPr>
      </w:pPr>
      <w:r w:rsidRPr="00EB67FF">
        <w:rPr>
          <w:rFonts w:ascii="Times New Roman" w:eastAsia="Times New Roman" w:hAnsi="Times New Roman" w:cs="Times New Roman"/>
          <w:b/>
          <w:bCs/>
          <w:color w:val="000000"/>
          <w:sz w:val="24"/>
          <w:lang w:eastAsia="tr-TR"/>
        </w:rPr>
        <w:t xml:space="preserve">Karar </w:t>
      </w:r>
      <w:proofErr w:type="gramStart"/>
      <w:r w:rsidRPr="00EB67FF">
        <w:rPr>
          <w:rFonts w:ascii="Times New Roman" w:eastAsia="Times New Roman" w:hAnsi="Times New Roman" w:cs="Times New Roman"/>
          <w:b/>
          <w:bCs/>
          <w:color w:val="000000"/>
          <w:sz w:val="24"/>
          <w:lang w:eastAsia="tr-TR"/>
        </w:rPr>
        <w:t>Günü : 3</w:t>
      </w:r>
      <w:proofErr w:type="gramEnd"/>
      <w:r w:rsidRPr="00EB67FF">
        <w:rPr>
          <w:rFonts w:ascii="Times New Roman" w:eastAsia="Times New Roman" w:hAnsi="Times New Roman" w:cs="Times New Roman"/>
          <w:b/>
          <w:bCs/>
          <w:color w:val="000000"/>
          <w:sz w:val="24"/>
          <w:lang w:eastAsia="tr-TR"/>
        </w:rPr>
        <w:t>.7.2014</w:t>
      </w:r>
    </w:p>
    <w:p w:rsidR="00EB67FF" w:rsidRDefault="00EB67FF" w:rsidP="00EB67FF">
      <w:pPr>
        <w:shd w:val="clear" w:color="auto" w:fill="FFFFFF"/>
        <w:spacing w:after="0" w:line="240" w:lineRule="auto"/>
        <w:jc w:val="both"/>
        <w:rPr>
          <w:rFonts w:ascii="Times New Roman" w:eastAsia="Times New Roman" w:hAnsi="Times New Roman" w:cs="Times New Roman"/>
          <w:b/>
          <w:bCs/>
          <w:color w:val="000000"/>
          <w:sz w:val="24"/>
          <w:lang w:eastAsia="tr-TR"/>
        </w:rPr>
      </w:pPr>
      <w:r w:rsidRPr="00EB67FF">
        <w:rPr>
          <w:rFonts w:ascii="Times New Roman" w:eastAsia="Times New Roman" w:hAnsi="Times New Roman" w:cs="Times New Roman"/>
          <w:b/>
          <w:bCs/>
          <w:color w:val="000000"/>
          <w:sz w:val="24"/>
          <w:lang w:eastAsia="tr-TR"/>
        </w:rPr>
        <w:t>R.G. Tarih-</w:t>
      </w:r>
      <w:proofErr w:type="gramStart"/>
      <w:r w:rsidRPr="00EB67FF">
        <w:rPr>
          <w:rFonts w:ascii="Times New Roman" w:eastAsia="Times New Roman" w:hAnsi="Times New Roman" w:cs="Times New Roman"/>
          <w:b/>
          <w:bCs/>
          <w:color w:val="000000"/>
          <w:sz w:val="24"/>
          <w:lang w:eastAsia="tr-TR"/>
        </w:rPr>
        <w:t>Sayı : 12</w:t>
      </w:r>
      <w:proofErr w:type="gramEnd"/>
      <w:r w:rsidRPr="00EB67FF">
        <w:rPr>
          <w:rFonts w:ascii="Times New Roman" w:eastAsia="Times New Roman" w:hAnsi="Times New Roman" w:cs="Times New Roman"/>
          <w:b/>
          <w:bCs/>
          <w:color w:val="000000"/>
          <w:sz w:val="24"/>
          <w:lang w:eastAsia="tr-TR"/>
        </w:rPr>
        <w:t>.12.2014-29203</w:t>
      </w:r>
    </w:p>
    <w:p w:rsidR="00EB67FF" w:rsidRDefault="00EB67FF" w:rsidP="00EB67FF">
      <w:pPr>
        <w:shd w:val="clear" w:color="auto" w:fill="FFFFFF"/>
        <w:spacing w:after="0" w:line="240" w:lineRule="auto"/>
        <w:jc w:val="both"/>
        <w:rPr>
          <w:rFonts w:ascii="Times New Roman" w:eastAsia="Times New Roman" w:hAnsi="Times New Roman" w:cs="Times New Roman"/>
          <w:b/>
          <w:bCs/>
          <w:color w:val="000000"/>
          <w:sz w:val="24"/>
          <w:lang w:eastAsia="tr-TR"/>
        </w:rPr>
      </w:pPr>
    </w:p>
    <w:p w:rsidR="00EB67FF" w:rsidRDefault="00EB67FF" w:rsidP="00EB67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B67FF">
        <w:rPr>
          <w:rFonts w:ascii="Times New Roman" w:eastAsia="Times New Roman" w:hAnsi="Times New Roman" w:cs="Times New Roman"/>
          <w:b/>
          <w:bCs/>
          <w:color w:val="000000"/>
          <w:sz w:val="24"/>
          <w:lang w:eastAsia="tr-TR"/>
        </w:rPr>
        <w:t xml:space="preserve">İTİRAZ YOLUNA </w:t>
      </w:r>
      <w:proofErr w:type="gramStart"/>
      <w:r w:rsidRPr="00EB67FF">
        <w:rPr>
          <w:rFonts w:ascii="Times New Roman" w:eastAsia="Times New Roman" w:hAnsi="Times New Roman" w:cs="Times New Roman"/>
          <w:b/>
          <w:bCs/>
          <w:color w:val="000000"/>
          <w:sz w:val="24"/>
          <w:lang w:eastAsia="tr-TR"/>
        </w:rPr>
        <w:t>BAŞVURAN :</w:t>
      </w:r>
      <w:r w:rsidRPr="00EB67FF">
        <w:rPr>
          <w:rFonts w:ascii="Times New Roman" w:eastAsia="Times New Roman" w:hAnsi="Times New Roman" w:cs="Times New Roman"/>
          <w:b/>
          <w:bCs/>
          <w:color w:val="000000"/>
          <w:sz w:val="24"/>
          <w:szCs w:val="19"/>
          <w:lang w:eastAsia="tr-TR"/>
        </w:rPr>
        <w:t> </w:t>
      </w:r>
      <w:r w:rsidRPr="00EB67FF">
        <w:rPr>
          <w:rFonts w:ascii="Times New Roman" w:eastAsia="Times New Roman" w:hAnsi="Times New Roman" w:cs="Times New Roman"/>
          <w:color w:val="000000"/>
          <w:sz w:val="24"/>
          <w:szCs w:val="19"/>
          <w:lang w:eastAsia="tr-TR"/>
        </w:rPr>
        <w:t>Karacabey</w:t>
      </w:r>
      <w:proofErr w:type="gramEnd"/>
      <w:r w:rsidRPr="00EB67FF">
        <w:rPr>
          <w:rFonts w:ascii="Times New Roman" w:eastAsia="Times New Roman" w:hAnsi="Times New Roman" w:cs="Times New Roman"/>
          <w:color w:val="000000"/>
          <w:sz w:val="24"/>
          <w:szCs w:val="19"/>
          <w:lang w:eastAsia="tr-TR"/>
        </w:rPr>
        <w:t> 1. Sulh Ceza Mahkemesi </w:t>
      </w:r>
    </w:p>
    <w:p w:rsidR="00EB67FF" w:rsidRDefault="00EB67FF" w:rsidP="00EB67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B67FF">
        <w:rPr>
          <w:rFonts w:ascii="Times New Roman" w:eastAsia="Times New Roman" w:hAnsi="Times New Roman" w:cs="Times New Roman"/>
          <w:b/>
          <w:bCs/>
          <w:color w:val="000000"/>
          <w:sz w:val="24"/>
          <w:lang w:eastAsia="tr-TR"/>
        </w:rPr>
        <w:t>İTİRAZIN KONUSU :</w:t>
      </w:r>
      <w:r w:rsidRPr="00EB67FF">
        <w:rPr>
          <w:rFonts w:ascii="Times New Roman" w:eastAsia="Times New Roman" w:hAnsi="Times New Roman" w:cs="Times New Roman"/>
          <w:color w:val="000000"/>
          <w:sz w:val="24"/>
          <w:szCs w:val="19"/>
          <w:lang w:eastAsia="tr-TR"/>
        </w:rPr>
        <w:t> 5.12.1951 günlü, 5846 sayılı Fikir ve Sanat Eserleri Kanunu’nun, 23.1.2008 günlü, 5728 sayılı Kanun’un 146. maddesiyle değiştirilen ek 10. maddesinin birinci fıkrasının (1) numaralı bendinin birinci cümlesinin Anayasa’nın 2</w:t>
      </w:r>
      <w:proofErr w:type="gramStart"/>
      <w:r w:rsidRPr="00EB67FF">
        <w:rPr>
          <w:rFonts w:ascii="Times New Roman" w:eastAsia="Times New Roman" w:hAnsi="Times New Roman" w:cs="Times New Roman"/>
          <w:color w:val="000000"/>
          <w:sz w:val="24"/>
          <w:szCs w:val="19"/>
          <w:lang w:eastAsia="tr-TR"/>
        </w:rPr>
        <w:t>.,</w:t>
      </w:r>
      <w:proofErr w:type="gramEnd"/>
      <w:r w:rsidRPr="00EB67FF">
        <w:rPr>
          <w:rFonts w:ascii="Times New Roman" w:eastAsia="Times New Roman" w:hAnsi="Times New Roman" w:cs="Times New Roman"/>
          <w:color w:val="000000"/>
          <w:sz w:val="24"/>
          <w:szCs w:val="19"/>
          <w:lang w:eastAsia="tr-TR"/>
        </w:rPr>
        <w:t xml:space="preserve"> 5., 10., 49. ve 90. maddelerine aykırılığı ileri sürülerek iptaline karar verilmesi istemidir.</w:t>
      </w:r>
    </w:p>
    <w:p w:rsidR="00EB67FF" w:rsidRDefault="00EB67FF" w:rsidP="00EB67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B67FF">
        <w:rPr>
          <w:rFonts w:ascii="Times New Roman" w:eastAsia="Times New Roman" w:hAnsi="Times New Roman" w:cs="Times New Roman"/>
          <w:b/>
          <w:bCs/>
          <w:color w:val="000000"/>
          <w:sz w:val="24"/>
          <w:lang w:eastAsia="tr-TR"/>
        </w:rPr>
        <w:t>I- OLAY</w:t>
      </w:r>
    </w:p>
    <w:p w:rsidR="00EB67FF" w:rsidRDefault="00EB67FF" w:rsidP="00EB67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B67FF">
        <w:rPr>
          <w:rFonts w:ascii="Times New Roman" w:eastAsia="Times New Roman" w:hAnsi="Times New Roman" w:cs="Times New Roman"/>
          <w:color w:val="000000"/>
          <w:sz w:val="24"/>
          <w:szCs w:val="19"/>
          <w:lang w:eastAsia="tr-TR"/>
        </w:rPr>
        <w:t>Davacının, Kanun’un 44. maddesi gereğince alınması zorunlu sertifikayı almadan ticari faaliyette bulunduğu gerekçesiyle adına kesilen idari para cezasının iptali istemiyle açtığı davada, itiraz konusu kuralın Anayasa’ya aykırı olduğu kanısına varan Mahkeme, iptali için başvurmuştur. </w:t>
      </w:r>
    </w:p>
    <w:p w:rsidR="00EB67FF" w:rsidRDefault="00EB67FF" w:rsidP="00EB67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B67FF">
        <w:rPr>
          <w:rFonts w:ascii="Times New Roman" w:eastAsia="Times New Roman" w:hAnsi="Times New Roman" w:cs="Times New Roman"/>
          <w:b/>
          <w:bCs/>
          <w:color w:val="000000"/>
          <w:sz w:val="24"/>
          <w:lang w:eastAsia="tr-TR"/>
        </w:rPr>
        <w:t>III- YASA METİNLERİ</w:t>
      </w:r>
    </w:p>
    <w:p w:rsidR="00EB67FF" w:rsidRDefault="00EB67FF" w:rsidP="00EB67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B67FF">
        <w:rPr>
          <w:rFonts w:ascii="Times New Roman" w:eastAsia="Times New Roman" w:hAnsi="Times New Roman" w:cs="Times New Roman"/>
          <w:b/>
          <w:bCs/>
          <w:color w:val="000000"/>
          <w:sz w:val="24"/>
          <w:lang w:eastAsia="tr-TR"/>
        </w:rPr>
        <w:t>A- İptali İstenilen Yasa Kuralı</w:t>
      </w:r>
    </w:p>
    <w:p w:rsidR="00EB67FF" w:rsidRPr="00EB67FF" w:rsidRDefault="00EB67FF" w:rsidP="00EB67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B67FF">
        <w:rPr>
          <w:rFonts w:ascii="Times New Roman" w:eastAsia="Times New Roman" w:hAnsi="Times New Roman" w:cs="Times New Roman"/>
          <w:color w:val="000000"/>
          <w:sz w:val="24"/>
          <w:szCs w:val="19"/>
          <w:lang w:eastAsia="tr-TR"/>
        </w:rPr>
        <w:t>Kanun’un itiraz konusu kuralı da içeren ek 10. maddesi şöyledir:  </w:t>
      </w:r>
    </w:p>
    <w:p w:rsidR="00EB67FF" w:rsidRDefault="00EB67FF" w:rsidP="00EB67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B67FF">
        <w:rPr>
          <w:rFonts w:ascii="Times New Roman" w:eastAsia="Times New Roman" w:hAnsi="Times New Roman" w:cs="Times New Roman"/>
          <w:color w:val="000000"/>
          <w:sz w:val="24"/>
          <w:lang w:eastAsia="tr-TR"/>
        </w:rPr>
        <w:t>“</w:t>
      </w:r>
      <w:r w:rsidRPr="00EB67FF">
        <w:rPr>
          <w:rFonts w:ascii="Times New Roman" w:eastAsia="Times New Roman" w:hAnsi="Times New Roman" w:cs="Times New Roman"/>
          <w:b/>
          <w:bCs/>
          <w:i/>
          <w:iCs/>
          <w:color w:val="000000"/>
          <w:sz w:val="24"/>
          <w:lang w:eastAsia="tr-TR"/>
        </w:rPr>
        <w:t>Ek Madde 10-</w:t>
      </w:r>
      <w:r w:rsidRPr="00EB67FF">
        <w:rPr>
          <w:rFonts w:ascii="Times New Roman" w:eastAsia="Times New Roman" w:hAnsi="Times New Roman" w:cs="Times New Roman"/>
          <w:b/>
          <w:bCs/>
          <w:i/>
          <w:iCs/>
          <w:color w:val="000000"/>
          <w:sz w:val="24"/>
          <w:szCs w:val="19"/>
          <w:lang w:eastAsia="tr-TR"/>
        </w:rPr>
        <w:t> </w:t>
      </w:r>
      <w:r w:rsidRPr="00EB67FF">
        <w:rPr>
          <w:rFonts w:ascii="Times New Roman" w:eastAsia="Times New Roman" w:hAnsi="Times New Roman" w:cs="Times New Roman"/>
          <w:i/>
          <w:iCs/>
          <w:color w:val="000000"/>
          <w:sz w:val="24"/>
          <w:szCs w:val="19"/>
          <w:lang w:eastAsia="tr-TR"/>
        </w:rPr>
        <w:t xml:space="preserve">(Ek: 3/3/2004-5101/26 </w:t>
      </w:r>
      <w:proofErr w:type="spellStart"/>
      <w:r w:rsidRPr="00EB67FF">
        <w:rPr>
          <w:rFonts w:ascii="Times New Roman" w:eastAsia="Times New Roman" w:hAnsi="Times New Roman" w:cs="Times New Roman"/>
          <w:i/>
          <w:iCs/>
          <w:color w:val="000000"/>
          <w:sz w:val="24"/>
          <w:szCs w:val="19"/>
          <w:lang w:eastAsia="tr-TR"/>
        </w:rPr>
        <w:t>md</w:t>
      </w:r>
      <w:proofErr w:type="gramStart"/>
      <w:r w:rsidRPr="00EB67FF">
        <w:rPr>
          <w:rFonts w:ascii="Times New Roman" w:eastAsia="Times New Roman" w:hAnsi="Times New Roman" w:cs="Times New Roman"/>
          <w:i/>
          <w:iCs/>
          <w:color w:val="000000"/>
          <w:sz w:val="24"/>
          <w:szCs w:val="19"/>
          <w:lang w:eastAsia="tr-TR"/>
        </w:rPr>
        <w:t>.</w:t>
      </w:r>
      <w:proofErr w:type="spellEnd"/>
      <w:r w:rsidRPr="00EB67FF">
        <w:rPr>
          <w:rFonts w:ascii="Times New Roman" w:eastAsia="Times New Roman" w:hAnsi="Times New Roman" w:cs="Times New Roman"/>
          <w:i/>
          <w:iCs/>
          <w:color w:val="000000"/>
          <w:sz w:val="24"/>
          <w:szCs w:val="19"/>
          <w:lang w:eastAsia="tr-TR"/>
        </w:rPr>
        <w:t>;</w:t>
      </w:r>
      <w:proofErr w:type="gramEnd"/>
      <w:r w:rsidRPr="00EB67FF">
        <w:rPr>
          <w:rFonts w:ascii="Times New Roman" w:eastAsia="Times New Roman" w:hAnsi="Times New Roman" w:cs="Times New Roman"/>
          <w:i/>
          <w:iCs/>
          <w:color w:val="000000"/>
          <w:sz w:val="24"/>
          <w:szCs w:val="19"/>
          <w:lang w:eastAsia="tr-TR"/>
        </w:rPr>
        <w:t xml:space="preserve"> Değişik: 23/1/2008-5728/146 </w:t>
      </w:r>
      <w:proofErr w:type="spellStart"/>
      <w:r w:rsidRPr="00EB67FF">
        <w:rPr>
          <w:rFonts w:ascii="Times New Roman" w:eastAsia="Times New Roman" w:hAnsi="Times New Roman" w:cs="Times New Roman"/>
          <w:i/>
          <w:iCs/>
          <w:color w:val="000000"/>
          <w:sz w:val="24"/>
          <w:szCs w:val="19"/>
          <w:lang w:eastAsia="tr-TR"/>
        </w:rPr>
        <w:t>md.</w:t>
      </w:r>
      <w:proofErr w:type="spellEnd"/>
      <w:r w:rsidRPr="00EB67FF">
        <w:rPr>
          <w:rFonts w:ascii="Times New Roman" w:eastAsia="Times New Roman" w:hAnsi="Times New Roman" w:cs="Times New Roman"/>
          <w:i/>
          <w:iCs/>
          <w:color w:val="000000"/>
          <w:sz w:val="24"/>
          <w:szCs w:val="19"/>
          <w:lang w:eastAsia="tr-TR"/>
        </w:rPr>
        <w:t>)</w:t>
      </w:r>
    </w:p>
    <w:p w:rsidR="00EB67FF" w:rsidRDefault="00EB67FF" w:rsidP="00EB67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B67FF">
        <w:rPr>
          <w:rFonts w:ascii="Times New Roman" w:eastAsia="Times New Roman" w:hAnsi="Times New Roman" w:cs="Times New Roman"/>
          <w:i/>
          <w:iCs/>
          <w:color w:val="000000"/>
          <w:sz w:val="24"/>
          <w:szCs w:val="19"/>
          <w:lang w:eastAsia="tr-TR"/>
        </w:rPr>
        <w:t>Aşağıda belirtilen hâllerde idarî para cezası uygulanır:</w:t>
      </w:r>
    </w:p>
    <w:p w:rsidR="00EB67FF" w:rsidRDefault="00EB67FF" w:rsidP="00EB67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B67FF">
        <w:rPr>
          <w:rFonts w:ascii="Times New Roman" w:eastAsia="Times New Roman" w:hAnsi="Times New Roman" w:cs="Times New Roman"/>
          <w:i/>
          <w:iCs/>
          <w:color w:val="000000"/>
          <w:sz w:val="24"/>
          <w:szCs w:val="19"/>
          <w:lang w:eastAsia="tr-TR"/>
        </w:rPr>
        <w:t>1. </w:t>
      </w:r>
      <w:r w:rsidRPr="00EB67FF">
        <w:rPr>
          <w:rFonts w:ascii="Times New Roman" w:eastAsia="Times New Roman" w:hAnsi="Times New Roman" w:cs="Times New Roman"/>
          <w:b/>
          <w:bCs/>
          <w:i/>
          <w:iCs/>
          <w:color w:val="000000"/>
          <w:sz w:val="24"/>
          <w:szCs w:val="19"/>
          <w:lang w:eastAsia="tr-TR"/>
        </w:rPr>
        <w:t xml:space="preserve">44 üncü madde gereğince alınması zorunlu sertifikaları almaksızın faaliyet gösteren kişi mahallî mülkî amir tarafından </w:t>
      </w:r>
      <w:proofErr w:type="spellStart"/>
      <w:r w:rsidRPr="00EB67FF">
        <w:rPr>
          <w:rFonts w:ascii="Times New Roman" w:eastAsia="Times New Roman" w:hAnsi="Times New Roman" w:cs="Times New Roman"/>
          <w:b/>
          <w:bCs/>
          <w:i/>
          <w:iCs/>
          <w:color w:val="000000"/>
          <w:sz w:val="24"/>
          <w:szCs w:val="19"/>
          <w:lang w:eastAsia="tr-TR"/>
        </w:rPr>
        <w:t>onbin</w:t>
      </w:r>
      <w:proofErr w:type="spellEnd"/>
      <w:r w:rsidRPr="00EB67FF">
        <w:rPr>
          <w:rFonts w:ascii="Times New Roman" w:eastAsia="Times New Roman" w:hAnsi="Times New Roman" w:cs="Times New Roman"/>
          <w:b/>
          <w:bCs/>
          <w:i/>
          <w:iCs/>
          <w:color w:val="000000"/>
          <w:sz w:val="24"/>
          <w:szCs w:val="19"/>
          <w:lang w:eastAsia="tr-TR"/>
        </w:rPr>
        <w:t xml:space="preserve"> Türk Lirasından </w:t>
      </w:r>
      <w:proofErr w:type="spellStart"/>
      <w:r w:rsidRPr="00EB67FF">
        <w:rPr>
          <w:rFonts w:ascii="Times New Roman" w:eastAsia="Times New Roman" w:hAnsi="Times New Roman" w:cs="Times New Roman"/>
          <w:b/>
          <w:bCs/>
          <w:i/>
          <w:iCs/>
          <w:color w:val="000000"/>
          <w:sz w:val="24"/>
          <w:szCs w:val="19"/>
          <w:lang w:eastAsia="tr-TR"/>
        </w:rPr>
        <w:t>otuzbin</w:t>
      </w:r>
      <w:proofErr w:type="spellEnd"/>
      <w:r w:rsidRPr="00EB67FF">
        <w:rPr>
          <w:rFonts w:ascii="Times New Roman" w:eastAsia="Times New Roman" w:hAnsi="Times New Roman" w:cs="Times New Roman"/>
          <w:b/>
          <w:bCs/>
          <w:i/>
          <w:iCs/>
          <w:color w:val="000000"/>
          <w:sz w:val="24"/>
          <w:szCs w:val="19"/>
          <w:lang w:eastAsia="tr-TR"/>
        </w:rPr>
        <w:t xml:space="preserve"> Türk Lirasına kadar idarî para cezasıyla cezalandırılır. </w:t>
      </w:r>
      <w:r w:rsidRPr="00EB67FF">
        <w:rPr>
          <w:rFonts w:ascii="Times New Roman" w:eastAsia="Times New Roman" w:hAnsi="Times New Roman" w:cs="Times New Roman"/>
          <w:i/>
          <w:iCs/>
          <w:color w:val="000000"/>
          <w:sz w:val="24"/>
          <w:szCs w:val="19"/>
          <w:lang w:eastAsia="tr-TR"/>
        </w:rPr>
        <w:t xml:space="preserve">İlgili tüzel kişi hakkında verilecek idarî para cezasının üst sınırı </w:t>
      </w:r>
      <w:proofErr w:type="spellStart"/>
      <w:r w:rsidRPr="00EB67FF">
        <w:rPr>
          <w:rFonts w:ascii="Times New Roman" w:eastAsia="Times New Roman" w:hAnsi="Times New Roman" w:cs="Times New Roman"/>
          <w:i/>
          <w:iCs/>
          <w:color w:val="000000"/>
          <w:sz w:val="24"/>
          <w:szCs w:val="19"/>
          <w:lang w:eastAsia="tr-TR"/>
        </w:rPr>
        <w:t>ellibin</w:t>
      </w:r>
      <w:proofErr w:type="spellEnd"/>
      <w:r w:rsidRPr="00EB67FF">
        <w:rPr>
          <w:rFonts w:ascii="Times New Roman" w:eastAsia="Times New Roman" w:hAnsi="Times New Roman" w:cs="Times New Roman"/>
          <w:i/>
          <w:iCs/>
          <w:color w:val="000000"/>
          <w:sz w:val="24"/>
          <w:szCs w:val="19"/>
          <w:lang w:eastAsia="tr-TR"/>
        </w:rPr>
        <w:t xml:space="preserve"> Türk Lirasıdır.</w:t>
      </w:r>
    </w:p>
    <w:p w:rsidR="00EB67FF" w:rsidRDefault="00EB67FF" w:rsidP="00EB67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B67FF">
        <w:rPr>
          <w:rFonts w:ascii="Times New Roman" w:eastAsia="Times New Roman" w:hAnsi="Times New Roman" w:cs="Times New Roman"/>
          <w:i/>
          <w:iCs/>
          <w:color w:val="000000"/>
          <w:sz w:val="24"/>
          <w:szCs w:val="19"/>
          <w:lang w:eastAsia="tr-TR"/>
        </w:rPr>
        <w:t xml:space="preserve">2. (Mülga: </w:t>
      </w:r>
      <w:proofErr w:type="gramStart"/>
      <w:r w:rsidRPr="00EB67FF">
        <w:rPr>
          <w:rFonts w:ascii="Times New Roman" w:eastAsia="Times New Roman" w:hAnsi="Times New Roman" w:cs="Times New Roman"/>
          <w:i/>
          <w:iCs/>
          <w:color w:val="000000"/>
          <w:sz w:val="24"/>
          <w:szCs w:val="19"/>
          <w:lang w:eastAsia="tr-TR"/>
        </w:rPr>
        <w:t>22/2/2012</w:t>
      </w:r>
      <w:proofErr w:type="gramEnd"/>
      <w:r w:rsidRPr="00EB67FF">
        <w:rPr>
          <w:rFonts w:ascii="Times New Roman" w:eastAsia="Times New Roman" w:hAnsi="Times New Roman" w:cs="Times New Roman"/>
          <w:i/>
          <w:iCs/>
          <w:color w:val="000000"/>
          <w:sz w:val="24"/>
          <w:szCs w:val="19"/>
          <w:lang w:eastAsia="tr-TR"/>
        </w:rPr>
        <w:t xml:space="preserve">-6279/13 </w:t>
      </w:r>
      <w:proofErr w:type="spellStart"/>
      <w:r w:rsidRPr="00EB67FF">
        <w:rPr>
          <w:rFonts w:ascii="Times New Roman" w:eastAsia="Times New Roman" w:hAnsi="Times New Roman" w:cs="Times New Roman"/>
          <w:i/>
          <w:iCs/>
          <w:color w:val="000000"/>
          <w:sz w:val="24"/>
          <w:szCs w:val="19"/>
          <w:lang w:eastAsia="tr-TR"/>
        </w:rPr>
        <w:t>md.</w:t>
      </w:r>
      <w:proofErr w:type="spellEnd"/>
      <w:r w:rsidRPr="00EB67FF">
        <w:rPr>
          <w:rFonts w:ascii="Times New Roman" w:eastAsia="Times New Roman" w:hAnsi="Times New Roman" w:cs="Times New Roman"/>
          <w:i/>
          <w:iCs/>
          <w:color w:val="000000"/>
          <w:sz w:val="24"/>
          <w:szCs w:val="19"/>
          <w:lang w:eastAsia="tr-TR"/>
        </w:rPr>
        <w:t>)</w:t>
      </w:r>
    </w:p>
    <w:p w:rsidR="00EB67FF" w:rsidRDefault="00EB67FF" w:rsidP="00EB67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B67FF">
        <w:rPr>
          <w:rFonts w:ascii="Times New Roman" w:eastAsia="Times New Roman" w:hAnsi="Times New Roman" w:cs="Times New Roman"/>
          <w:i/>
          <w:iCs/>
          <w:color w:val="000000"/>
          <w:sz w:val="24"/>
          <w:szCs w:val="19"/>
          <w:lang w:eastAsia="tr-TR"/>
        </w:rPr>
        <w:t>Bu madde hükümlerine göre verilen idarî para cezalarından tahsil edilen miktarın yüzde ellisi Kültür ve Turizm Bakanlığının hesabına aktarılır.</w:t>
      </w:r>
      <w:r w:rsidRPr="00EB67FF">
        <w:rPr>
          <w:rFonts w:ascii="Times New Roman" w:eastAsia="Times New Roman" w:hAnsi="Times New Roman" w:cs="Times New Roman"/>
          <w:color w:val="000000"/>
          <w:sz w:val="24"/>
          <w:szCs w:val="19"/>
          <w:lang w:eastAsia="tr-TR"/>
        </w:rPr>
        <w:t>”</w:t>
      </w:r>
    </w:p>
    <w:p w:rsidR="00EB67FF" w:rsidRDefault="00EB67FF" w:rsidP="00EB67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B67FF">
        <w:rPr>
          <w:rFonts w:ascii="Times New Roman" w:eastAsia="Times New Roman" w:hAnsi="Times New Roman" w:cs="Times New Roman"/>
          <w:b/>
          <w:bCs/>
          <w:color w:val="000000"/>
          <w:sz w:val="24"/>
          <w:lang w:eastAsia="tr-TR"/>
        </w:rPr>
        <w:t>B- Dayanılan Anayasa Kuralları</w:t>
      </w:r>
    </w:p>
    <w:p w:rsidR="00EB67FF" w:rsidRDefault="00EB67FF" w:rsidP="00EB67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B67FF">
        <w:rPr>
          <w:rFonts w:ascii="Times New Roman" w:eastAsia="Times New Roman" w:hAnsi="Times New Roman" w:cs="Times New Roman"/>
          <w:color w:val="000000"/>
          <w:sz w:val="24"/>
          <w:szCs w:val="19"/>
          <w:lang w:eastAsia="tr-TR"/>
        </w:rPr>
        <w:t>Başvuru kararında, Anayasa’nın 2</w:t>
      </w:r>
      <w:proofErr w:type="gramStart"/>
      <w:r w:rsidRPr="00EB67FF">
        <w:rPr>
          <w:rFonts w:ascii="Times New Roman" w:eastAsia="Times New Roman" w:hAnsi="Times New Roman" w:cs="Times New Roman"/>
          <w:color w:val="000000"/>
          <w:sz w:val="24"/>
          <w:szCs w:val="19"/>
          <w:lang w:eastAsia="tr-TR"/>
        </w:rPr>
        <w:t>.,</w:t>
      </w:r>
      <w:proofErr w:type="gramEnd"/>
      <w:r w:rsidRPr="00EB67FF">
        <w:rPr>
          <w:rFonts w:ascii="Times New Roman" w:eastAsia="Times New Roman" w:hAnsi="Times New Roman" w:cs="Times New Roman"/>
          <w:color w:val="000000"/>
          <w:sz w:val="24"/>
          <w:szCs w:val="19"/>
          <w:lang w:eastAsia="tr-TR"/>
        </w:rPr>
        <w:t xml:space="preserve"> 5., 10., 49. ve 90. maddelerine dayanılmıştır.</w:t>
      </w:r>
    </w:p>
    <w:p w:rsidR="00EB67FF" w:rsidRDefault="00EB67FF" w:rsidP="00EB67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B67FF">
        <w:rPr>
          <w:rFonts w:ascii="Times New Roman" w:eastAsia="Times New Roman" w:hAnsi="Times New Roman" w:cs="Times New Roman"/>
          <w:b/>
          <w:bCs/>
          <w:color w:val="000000"/>
          <w:sz w:val="24"/>
          <w:lang w:eastAsia="tr-TR"/>
        </w:rPr>
        <w:t>IV- İLK İNCELEME</w:t>
      </w:r>
    </w:p>
    <w:p w:rsidR="00EB67FF" w:rsidRDefault="00EB67FF" w:rsidP="00EB67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EB67FF">
        <w:rPr>
          <w:rFonts w:ascii="Times New Roman" w:eastAsia="Times New Roman" w:hAnsi="Times New Roman" w:cs="Times New Roman"/>
          <w:color w:val="000000"/>
          <w:sz w:val="24"/>
          <w:szCs w:val="19"/>
          <w:lang w:eastAsia="tr-TR"/>
        </w:rPr>
        <w:lastRenderedPageBreak/>
        <w:t xml:space="preserve">Anayasa Mahkemesi İçtüzüğü hükümleri uyarınca Haşim KILIÇ, </w:t>
      </w:r>
      <w:proofErr w:type="spellStart"/>
      <w:r w:rsidRPr="00EB67FF">
        <w:rPr>
          <w:rFonts w:ascii="Times New Roman" w:eastAsia="Times New Roman" w:hAnsi="Times New Roman" w:cs="Times New Roman"/>
          <w:color w:val="000000"/>
          <w:sz w:val="24"/>
          <w:szCs w:val="19"/>
          <w:lang w:eastAsia="tr-TR"/>
        </w:rPr>
        <w:t>Serruh</w:t>
      </w:r>
      <w:proofErr w:type="spellEnd"/>
      <w:r w:rsidRPr="00EB67FF">
        <w:rPr>
          <w:rFonts w:ascii="Times New Roman" w:eastAsia="Times New Roman" w:hAnsi="Times New Roman" w:cs="Times New Roman"/>
          <w:color w:val="000000"/>
          <w:sz w:val="24"/>
          <w:szCs w:val="19"/>
          <w:lang w:eastAsia="tr-TR"/>
        </w:rPr>
        <w:t xml:space="preserve"> KALELİ, Alparslan ALTAN, Serdar ÖZGÜLDÜR, Osman </w:t>
      </w:r>
      <w:proofErr w:type="spellStart"/>
      <w:r w:rsidRPr="00EB67FF">
        <w:rPr>
          <w:rFonts w:ascii="Times New Roman" w:eastAsia="Times New Roman" w:hAnsi="Times New Roman" w:cs="Times New Roman"/>
          <w:color w:val="000000"/>
          <w:sz w:val="24"/>
          <w:szCs w:val="19"/>
          <w:lang w:eastAsia="tr-TR"/>
        </w:rPr>
        <w:t>Alifeyyaz</w:t>
      </w:r>
      <w:proofErr w:type="spellEnd"/>
      <w:r w:rsidRPr="00EB67FF">
        <w:rPr>
          <w:rFonts w:ascii="Times New Roman" w:eastAsia="Times New Roman" w:hAnsi="Times New Roman" w:cs="Times New Roman"/>
          <w:color w:val="000000"/>
          <w:sz w:val="24"/>
          <w:szCs w:val="19"/>
          <w:lang w:eastAsia="tr-TR"/>
        </w:rPr>
        <w:t xml:space="preserve"> PAKSÜT, Zehra Ayla PERKTAŞ, Recep KÖMÜRCÜ, Burhan ÜSTÜN, Engin YILDIRIM, Nuri NECİPOĞLU, </w:t>
      </w:r>
      <w:proofErr w:type="spellStart"/>
      <w:r w:rsidRPr="00EB67FF">
        <w:rPr>
          <w:rFonts w:ascii="Times New Roman" w:eastAsia="Times New Roman" w:hAnsi="Times New Roman" w:cs="Times New Roman"/>
          <w:color w:val="000000"/>
          <w:sz w:val="24"/>
          <w:szCs w:val="19"/>
          <w:lang w:eastAsia="tr-TR"/>
        </w:rPr>
        <w:t>Hicabi</w:t>
      </w:r>
      <w:proofErr w:type="spellEnd"/>
      <w:r w:rsidRPr="00EB67FF">
        <w:rPr>
          <w:rFonts w:ascii="Times New Roman" w:eastAsia="Times New Roman" w:hAnsi="Times New Roman" w:cs="Times New Roman"/>
          <w:color w:val="000000"/>
          <w:sz w:val="24"/>
          <w:szCs w:val="19"/>
          <w:lang w:eastAsia="tr-TR"/>
        </w:rPr>
        <w:t xml:space="preserve"> DURSUN, Celal Mümtaz AKINCI, Erdal TERCAN, Muammer TOPAL, Zühtü ARSLAN ve M. Emin </w:t>
      </w:r>
      <w:proofErr w:type="spellStart"/>
      <w:r w:rsidRPr="00EB67FF">
        <w:rPr>
          <w:rFonts w:ascii="Times New Roman" w:eastAsia="Times New Roman" w:hAnsi="Times New Roman" w:cs="Times New Roman"/>
          <w:color w:val="000000"/>
          <w:sz w:val="24"/>
          <w:szCs w:val="19"/>
          <w:lang w:eastAsia="tr-TR"/>
        </w:rPr>
        <w:t>KUZ’un</w:t>
      </w:r>
      <w:proofErr w:type="spellEnd"/>
      <w:r w:rsidRPr="00EB67FF">
        <w:rPr>
          <w:rFonts w:ascii="Times New Roman" w:eastAsia="Times New Roman" w:hAnsi="Times New Roman" w:cs="Times New Roman"/>
          <w:color w:val="000000"/>
          <w:sz w:val="24"/>
          <w:szCs w:val="19"/>
          <w:lang w:eastAsia="tr-TR"/>
        </w:rPr>
        <w:t xml:space="preserve"> katılımlarıyla 9.4.2014 gününde yapılan ilk inceleme toplantısında, dosyada eksiklik bulunmadığından işin esasının incelenmesine OYBİRLİĞİYLE karar verilmiştir.</w:t>
      </w:r>
      <w:proofErr w:type="gramEnd"/>
    </w:p>
    <w:p w:rsidR="00EB67FF" w:rsidRDefault="00EB67FF" w:rsidP="00EB67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B67FF">
        <w:rPr>
          <w:rFonts w:ascii="Times New Roman" w:eastAsia="Times New Roman" w:hAnsi="Times New Roman" w:cs="Times New Roman"/>
          <w:b/>
          <w:bCs/>
          <w:color w:val="000000"/>
          <w:sz w:val="24"/>
          <w:lang w:eastAsia="tr-TR"/>
        </w:rPr>
        <w:t>V- ESASIN İNCELENMESİ</w:t>
      </w:r>
    </w:p>
    <w:p w:rsidR="00EB67FF" w:rsidRDefault="00EB67FF" w:rsidP="00EB67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67FF">
        <w:rPr>
          <w:rFonts w:ascii="Times New Roman" w:eastAsia="Times New Roman" w:hAnsi="Times New Roman" w:cs="Times New Roman"/>
          <w:color w:val="000000"/>
          <w:sz w:val="24"/>
          <w:szCs w:val="19"/>
          <w:lang w:eastAsia="tr-TR"/>
        </w:rPr>
        <w:t>Başvuru kararı ve ekleri, Raportör Fatih ŞAHİN tarafından hazırlanan işin esasına ilişkin rapor, itiraz konusu yasa kuralı, dayanılan Anayasa kuralları ve bunların gerekçeleri ile diğer yasama belgeleri okunup incelendikten sonra gereği görüşülüp düşünüldü:</w:t>
      </w:r>
    </w:p>
    <w:p w:rsidR="00EB67FF" w:rsidRDefault="00EB67FF" w:rsidP="00EB67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B67FF">
        <w:rPr>
          <w:rFonts w:ascii="Times New Roman" w:eastAsia="Times New Roman" w:hAnsi="Times New Roman" w:cs="Times New Roman"/>
          <w:color w:val="000000"/>
          <w:sz w:val="24"/>
          <w:szCs w:val="19"/>
          <w:lang w:eastAsia="tr-TR"/>
        </w:rPr>
        <w:t>Başvuru kararında, sertifikasız faaliyette bulunma eylemi ile bu eylem için itiraz konusu kuralda öngörülen para cezasının orantısız olduğu, kuralın bu haliyle uygulanması durumunda küçük çaplı işletmelerin ekonomik varlıklarının sona ermesine sebebiyet verebileceği, bu durumun, çalışma hakkı ve ödevini düzenleyen Anayasa’nın 49. maddesiyle ve taraf ülkelere çalışma hakkının etkin kullanımını sağlama ödevi yükleyen  Avrupa Sosyal Şartı ile bağdaşmadığı, kuralda yer alan </w:t>
      </w:r>
      <w:r w:rsidRPr="00EB67FF">
        <w:rPr>
          <w:rFonts w:ascii="Times New Roman" w:eastAsia="Times New Roman" w:hAnsi="Times New Roman" w:cs="Times New Roman"/>
          <w:i/>
          <w:iCs/>
          <w:color w:val="000000"/>
          <w:sz w:val="24"/>
          <w:szCs w:val="19"/>
          <w:lang w:eastAsia="tr-TR"/>
        </w:rPr>
        <w:t>“</w:t>
      </w:r>
      <w:proofErr w:type="spellStart"/>
      <w:r w:rsidRPr="00EB67FF">
        <w:rPr>
          <w:rFonts w:ascii="Times New Roman" w:eastAsia="Times New Roman" w:hAnsi="Times New Roman" w:cs="Times New Roman"/>
          <w:i/>
          <w:iCs/>
          <w:color w:val="000000"/>
          <w:sz w:val="24"/>
          <w:szCs w:val="19"/>
          <w:lang w:eastAsia="tr-TR"/>
        </w:rPr>
        <w:t>onbin</w:t>
      </w:r>
      <w:proofErr w:type="spellEnd"/>
      <w:r w:rsidRPr="00EB67FF">
        <w:rPr>
          <w:rFonts w:ascii="Times New Roman" w:eastAsia="Times New Roman" w:hAnsi="Times New Roman" w:cs="Times New Roman"/>
          <w:i/>
          <w:iCs/>
          <w:color w:val="000000"/>
          <w:sz w:val="24"/>
          <w:szCs w:val="19"/>
          <w:lang w:eastAsia="tr-TR"/>
        </w:rPr>
        <w:t xml:space="preserve"> Türk Lirasından </w:t>
      </w:r>
      <w:proofErr w:type="spellStart"/>
      <w:r w:rsidRPr="00EB67FF">
        <w:rPr>
          <w:rFonts w:ascii="Times New Roman" w:eastAsia="Times New Roman" w:hAnsi="Times New Roman" w:cs="Times New Roman"/>
          <w:i/>
          <w:iCs/>
          <w:color w:val="000000"/>
          <w:sz w:val="24"/>
          <w:szCs w:val="19"/>
          <w:lang w:eastAsia="tr-TR"/>
        </w:rPr>
        <w:t>otuzbin</w:t>
      </w:r>
      <w:proofErr w:type="spellEnd"/>
      <w:r w:rsidRPr="00EB67FF">
        <w:rPr>
          <w:rFonts w:ascii="Times New Roman" w:eastAsia="Times New Roman" w:hAnsi="Times New Roman" w:cs="Times New Roman"/>
          <w:i/>
          <w:iCs/>
          <w:color w:val="000000"/>
          <w:sz w:val="24"/>
          <w:szCs w:val="19"/>
          <w:lang w:eastAsia="tr-TR"/>
        </w:rPr>
        <w:t xml:space="preserve"> Türk Lirasına kadar idari para cezasıyla cezalandırılır” </w:t>
      </w:r>
      <w:r w:rsidRPr="00EB67FF">
        <w:rPr>
          <w:rFonts w:ascii="Times New Roman" w:eastAsia="Times New Roman" w:hAnsi="Times New Roman" w:cs="Times New Roman"/>
          <w:color w:val="000000"/>
          <w:sz w:val="24"/>
          <w:szCs w:val="19"/>
          <w:lang w:eastAsia="tr-TR"/>
        </w:rPr>
        <w:t xml:space="preserve">ibaresi nedeniyle uygulanacak para cezası bakımından idarenin ve hâkimin takdir yetkisinin sınırlandırıldığı, cezanın alt sınırı hususunda kademelendirme yapılmayarak tüm işletmeler için </w:t>
      </w:r>
      <w:proofErr w:type="spellStart"/>
      <w:r w:rsidRPr="00EB67FF">
        <w:rPr>
          <w:rFonts w:ascii="Times New Roman" w:eastAsia="Times New Roman" w:hAnsi="Times New Roman" w:cs="Times New Roman"/>
          <w:color w:val="000000"/>
          <w:sz w:val="24"/>
          <w:szCs w:val="19"/>
          <w:lang w:eastAsia="tr-TR"/>
        </w:rPr>
        <w:t>onbin</w:t>
      </w:r>
      <w:proofErr w:type="spellEnd"/>
      <w:r w:rsidRPr="00EB67FF">
        <w:rPr>
          <w:rFonts w:ascii="Times New Roman" w:eastAsia="Times New Roman" w:hAnsi="Times New Roman" w:cs="Times New Roman"/>
          <w:color w:val="000000"/>
          <w:sz w:val="24"/>
          <w:szCs w:val="19"/>
          <w:lang w:eastAsia="tr-TR"/>
        </w:rPr>
        <w:t xml:space="preserve"> Türk Lirasından başlayan para cezası öngörülmesinin eşitsizliğe neden olduğu belirtilerek kuralın, Anayasa’nın 2</w:t>
      </w:r>
      <w:proofErr w:type="gramStart"/>
      <w:r w:rsidRPr="00EB67FF">
        <w:rPr>
          <w:rFonts w:ascii="Times New Roman" w:eastAsia="Times New Roman" w:hAnsi="Times New Roman" w:cs="Times New Roman"/>
          <w:color w:val="000000"/>
          <w:sz w:val="24"/>
          <w:szCs w:val="19"/>
          <w:lang w:eastAsia="tr-TR"/>
        </w:rPr>
        <w:t>.,</w:t>
      </w:r>
      <w:proofErr w:type="gramEnd"/>
      <w:r w:rsidRPr="00EB67FF">
        <w:rPr>
          <w:rFonts w:ascii="Times New Roman" w:eastAsia="Times New Roman" w:hAnsi="Times New Roman" w:cs="Times New Roman"/>
          <w:color w:val="000000"/>
          <w:sz w:val="24"/>
          <w:szCs w:val="19"/>
          <w:lang w:eastAsia="tr-TR"/>
        </w:rPr>
        <w:t xml:space="preserve"> 5., 10. ve 49. maddeleri ile temel hak ve özgürlüklere ilişkin uluslararası antlaşmalara kanunlar karşısında üstünlük tanıyan Anayasa’nın 90. maddesine aykırı olduğu ileri sürülmüştür.</w:t>
      </w:r>
    </w:p>
    <w:p w:rsidR="00EB67FF" w:rsidRDefault="00EB67FF" w:rsidP="00EB67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EB67FF">
        <w:rPr>
          <w:rFonts w:ascii="Times New Roman" w:eastAsia="Times New Roman" w:hAnsi="Times New Roman" w:cs="Times New Roman"/>
          <w:color w:val="000000"/>
          <w:sz w:val="24"/>
          <w:szCs w:val="19"/>
          <w:lang w:eastAsia="tr-TR"/>
        </w:rPr>
        <w:t xml:space="preserve">Kanun’un 44. maddesinin birinci fıkrasında, fikrî mülkiyete konu hakların korunması ve etkin bir şekilde takibinin sağlanması amacıyla, sadece süreli yayınlar basan yerler dışında, fikir ve sanat eserlerinin tespit edilmesi ve çoğaltılmasına ilişkin materyalleri üreten ve/veya bu materyallerin dolum, çoğaltım ve satışını yapan veya herhangi bir şekilde yayan  ve umuma arz eden  yerlerin, Kültür ve Turizm Bakanlığınca ücret karşılığında sertifikalandırılacağı belirtilmektedir. </w:t>
      </w:r>
      <w:proofErr w:type="gramEnd"/>
      <w:r w:rsidRPr="00EB67FF">
        <w:rPr>
          <w:rFonts w:ascii="Times New Roman" w:eastAsia="Times New Roman" w:hAnsi="Times New Roman" w:cs="Times New Roman"/>
          <w:color w:val="000000"/>
          <w:sz w:val="24"/>
          <w:szCs w:val="19"/>
          <w:lang w:eastAsia="tr-TR"/>
        </w:rPr>
        <w:t xml:space="preserve">Kanun’un ek 10. maddesinin birinci fıkrasının (1) numaralı bendinin itiraz konusu birinci cümlesinde ise Kanun’un 44. maddesi gereğince alınması zorunlu sertifikaları almaksızın faaliyet gösteren kişilerin mahalli mülki amir tarafından </w:t>
      </w:r>
      <w:proofErr w:type="spellStart"/>
      <w:r w:rsidRPr="00EB67FF">
        <w:rPr>
          <w:rFonts w:ascii="Times New Roman" w:eastAsia="Times New Roman" w:hAnsi="Times New Roman" w:cs="Times New Roman"/>
          <w:color w:val="000000"/>
          <w:sz w:val="24"/>
          <w:szCs w:val="19"/>
          <w:lang w:eastAsia="tr-TR"/>
        </w:rPr>
        <w:t>onbin</w:t>
      </w:r>
      <w:proofErr w:type="spellEnd"/>
      <w:r w:rsidRPr="00EB67FF">
        <w:rPr>
          <w:rFonts w:ascii="Times New Roman" w:eastAsia="Times New Roman" w:hAnsi="Times New Roman" w:cs="Times New Roman"/>
          <w:color w:val="000000"/>
          <w:sz w:val="24"/>
          <w:szCs w:val="19"/>
          <w:lang w:eastAsia="tr-TR"/>
        </w:rPr>
        <w:t xml:space="preserve"> Türk Lirasından </w:t>
      </w:r>
      <w:proofErr w:type="spellStart"/>
      <w:r w:rsidRPr="00EB67FF">
        <w:rPr>
          <w:rFonts w:ascii="Times New Roman" w:eastAsia="Times New Roman" w:hAnsi="Times New Roman" w:cs="Times New Roman"/>
          <w:color w:val="000000"/>
          <w:sz w:val="24"/>
          <w:szCs w:val="19"/>
          <w:lang w:eastAsia="tr-TR"/>
        </w:rPr>
        <w:t>otuzbin</w:t>
      </w:r>
      <w:proofErr w:type="spellEnd"/>
      <w:r w:rsidRPr="00EB67FF">
        <w:rPr>
          <w:rFonts w:ascii="Times New Roman" w:eastAsia="Times New Roman" w:hAnsi="Times New Roman" w:cs="Times New Roman"/>
          <w:color w:val="000000"/>
          <w:sz w:val="24"/>
          <w:szCs w:val="19"/>
          <w:lang w:eastAsia="tr-TR"/>
        </w:rPr>
        <w:t xml:space="preserve"> Türk Lirasına kadar idari para cezasıyla cezalandırılması öngörülmektedir.</w:t>
      </w:r>
    </w:p>
    <w:p w:rsidR="00EB67FF" w:rsidRPr="00EB67FF" w:rsidRDefault="00EB67FF" w:rsidP="00EB67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EB67FF">
        <w:rPr>
          <w:rFonts w:ascii="Times New Roman" w:eastAsia="Times New Roman" w:hAnsi="Times New Roman" w:cs="Times New Roman"/>
          <w:color w:val="000000"/>
          <w:sz w:val="24"/>
          <w:szCs w:val="19"/>
          <w:lang w:eastAsia="tr-TR"/>
        </w:rPr>
        <w:t>Anayasa’nın 2. maddesinde belirtilen hukuk devleti, insan haklarına saygılı, bu hak ve özgürlükleri koruyup güçlendiren, eylem ve işlemleri hukuka uygun olan, her alanda adaletli bir hukuk düzeni kurup bunu geliştirerek sürdüren, Anayasa’ya aykırı durum ve tutumlardan kaçınan, hukuku tüm devlet organlarına egemen kılan, hukukun üstün kurallarıyla kendini bağlı sayan, yargı denetimine açık olan devlettir.</w:t>
      </w:r>
      <w:proofErr w:type="gramEnd"/>
    </w:p>
    <w:p w:rsidR="00EB67FF" w:rsidRDefault="00EB67FF" w:rsidP="00EB67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B67FF">
        <w:rPr>
          <w:rFonts w:ascii="Times New Roman" w:eastAsia="Times New Roman" w:hAnsi="Times New Roman" w:cs="Times New Roman"/>
          <w:color w:val="000000"/>
          <w:sz w:val="24"/>
          <w:szCs w:val="19"/>
          <w:lang w:eastAsia="tr-TR"/>
        </w:rPr>
        <w:t>Hukuk devletinde ceza hukukuna ilişkin düzenlemelerde olduğu gibi idari yaptırımlar açısından da hangi eylemlerin kabahat sayılacağı, bunlara uygulanacak yaptırımın türü ve ölçüsü, yaptırımın ağırlaştırıcı ve hafifleştirici nedenlerinin belirlenmesi gibi konularda kanun koyucu takdir yetkisine sahiptir. Ancak kanun koyucu kendisine tanınan takdir yetkisini anayasal sınırlar içinde adalet, hakkaniyet ve kamu yararı ölçütlerini göz önünde tutarak kullanması gerekir.</w:t>
      </w:r>
    </w:p>
    <w:p w:rsidR="00EB67FF" w:rsidRDefault="00EB67FF" w:rsidP="00EB67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B67FF">
        <w:rPr>
          <w:rFonts w:ascii="Times New Roman" w:eastAsia="Times New Roman" w:hAnsi="Times New Roman" w:cs="Times New Roman"/>
          <w:color w:val="000000"/>
          <w:sz w:val="24"/>
          <w:szCs w:val="19"/>
          <w:lang w:eastAsia="tr-TR"/>
        </w:rPr>
        <w:lastRenderedPageBreak/>
        <w:t>Kanun koyucu, fikir ve sanat eserlerinin tespit edilmesi ve çoğaltılmasına ilişkin materyalleri üreten veya bu materyallerin dolum, çoğaltım ve satışını yapan veya herhangi bir şekilde yayan  ve umuma arz eden  yerlerin kayıt altına alınarak fikir ve sanat eserlerinin etkin bir şekilde takibinin sağlanması düşüncesiyle sertifika sistemini getirmiştir. Bu çerçevede, fikir ve sanat eserlerinin tespit edilmesi ve çoğaltılmasına ilişkin materyalleri üreten veya bu materyallerin dolum, çoğaltım ve satışını yapan veya herhangi bir şekilde yayan  ve umuma arz eden  yerler sertifika almakla yükümlü tutulmuşlardır. İtiraz konusu kuralla da sertifika alma yükümlülüğünü yerine getirmeyenlerin idari para cezasıyla cezalandırılmaları öngörülerek, sertifika sisteminin etkin bir şekilde işlemesi ve nihayetinde fikri mülkiyet haklarının korunması amaçlanmıştır.</w:t>
      </w:r>
    </w:p>
    <w:p w:rsidR="00EB67FF" w:rsidRDefault="00EB67FF" w:rsidP="00EB67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B67FF">
        <w:rPr>
          <w:rFonts w:ascii="Times New Roman" w:eastAsia="Times New Roman" w:hAnsi="Times New Roman" w:cs="Times New Roman"/>
          <w:color w:val="000000"/>
          <w:sz w:val="24"/>
          <w:szCs w:val="19"/>
          <w:lang w:eastAsia="tr-TR"/>
        </w:rPr>
        <w:t>Kanun koyucunun takdir hakkı kapsamında sertifika alma yükümlülüğünü yerine getirmeyenler için öngördüğü yaptırımın, kamu yararını sağlamaya yönelik olduğu anlaşılmakla birlikte, bu yaptırımın amacına uygun olarak adil ve hakkaniyete uygun olması gerekmektedir. </w:t>
      </w:r>
    </w:p>
    <w:p w:rsidR="00EB67FF" w:rsidRDefault="00EB67FF" w:rsidP="00EB67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B67FF">
        <w:rPr>
          <w:rFonts w:ascii="Times New Roman" w:eastAsia="Times New Roman" w:hAnsi="Times New Roman" w:cs="Times New Roman"/>
          <w:color w:val="000000"/>
          <w:sz w:val="24"/>
          <w:szCs w:val="19"/>
          <w:lang w:eastAsia="tr-TR"/>
        </w:rPr>
        <w:t xml:space="preserve">İtiraz konusu kuralda, sertifika alma yükümlülüğünü yerine getirmeyenler için öngörülen para cezasının miktarı bakımından işletmelerin ekonomik büyüklüğü ve sınıfına ilişkin herhangi bir kademelendirme yapılmadığı görülmektedir. Buna göre, fikir ve sanat eserlerinin satışını yapan küçük çaplı bir işletme de sertifikasız faaliyette bulunması durumunda itiraz konusu kural gereğince asgari </w:t>
      </w:r>
      <w:proofErr w:type="spellStart"/>
      <w:r w:rsidRPr="00EB67FF">
        <w:rPr>
          <w:rFonts w:ascii="Times New Roman" w:eastAsia="Times New Roman" w:hAnsi="Times New Roman" w:cs="Times New Roman"/>
          <w:color w:val="000000"/>
          <w:sz w:val="24"/>
          <w:szCs w:val="19"/>
          <w:lang w:eastAsia="tr-TR"/>
        </w:rPr>
        <w:t>onbin</w:t>
      </w:r>
      <w:proofErr w:type="spellEnd"/>
      <w:r w:rsidRPr="00EB67FF">
        <w:rPr>
          <w:rFonts w:ascii="Times New Roman" w:eastAsia="Times New Roman" w:hAnsi="Times New Roman" w:cs="Times New Roman"/>
          <w:color w:val="000000"/>
          <w:sz w:val="24"/>
          <w:szCs w:val="19"/>
          <w:lang w:eastAsia="tr-TR"/>
        </w:rPr>
        <w:t xml:space="preserve"> Türk Lirasından </w:t>
      </w:r>
      <w:proofErr w:type="spellStart"/>
      <w:r w:rsidRPr="00EB67FF">
        <w:rPr>
          <w:rFonts w:ascii="Times New Roman" w:eastAsia="Times New Roman" w:hAnsi="Times New Roman" w:cs="Times New Roman"/>
          <w:color w:val="000000"/>
          <w:sz w:val="24"/>
          <w:szCs w:val="19"/>
          <w:lang w:eastAsia="tr-TR"/>
        </w:rPr>
        <w:t>otuzbin</w:t>
      </w:r>
      <w:proofErr w:type="spellEnd"/>
      <w:r w:rsidRPr="00EB67FF">
        <w:rPr>
          <w:rFonts w:ascii="Times New Roman" w:eastAsia="Times New Roman" w:hAnsi="Times New Roman" w:cs="Times New Roman"/>
          <w:color w:val="000000"/>
          <w:sz w:val="24"/>
          <w:szCs w:val="19"/>
          <w:lang w:eastAsia="tr-TR"/>
        </w:rPr>
        <w:t xml:space="preserve"> Türk Lirasına kadar para cezasıyla cezalandırılabilecektir. </w:t>
      </w:r>
    </w:p>
    <w:p w:rsidR="00EB67FF" w:rsidRDefault="00EB67FF" w:rsidP="00EB67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EB67FF">
        <w:rPr>
          <w:rFonts w:ascii="Times New Roman" w:eastAsia="Times New Roman" w:hAnsi="Times New Roman" w:cs="Times New Roman"/>
          <w:color w:val="000000"/>
          <w:sz w:val="24"/>
          <w:szCs w:val="19"/>
          <w:lang w:eastAsia="tr-TR"/>
        </w:rPr>
        <w:t>İtiraz konusu kuralda öngörülen para cezasının, fikir ve sanat eserlerinin mevzuata aykırı şekilde çoğaltılması veya umuma arz edilmesinin karşılığını oluşturmayıp, sadece alınması zorunlu sertifikayı almadan faaliyette bulunmanın karşılığını oluşturduğu göz önünde bulundurulduğunda, idari para cezasının alt sınırı, özellikle sertifika alma yükümlülüğünü yerine getirmeyen küçük çaplı işletmelerin, adaletli ve hakkaniyete uygun olmayan ölçüsüz bir yaptırımla karşı karşıya kalmalarına neden olmaktadır.</w:t>
      </w:r>
      <w:proofErr w:type="gramEnd"/>
    </w:p>
    <w:p w:rsidR="00EB67FF" w:rsidRDefault="00EB67FF" w:rsidP="00EB67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EB67FF">
        <w:rPr>
          <w:rFonts w:ascii="Times New Roman" w:eastAsia="Times New Roman" w:hAnsi="Times New Roman" w:cs="Times New Roman"/>
          <w:color w:val="000000"/>
          <w:sz w:val="24"/>
          <w:szCs w:val="19"/>
          <w:lang w:eastAsia="tr-TR"/>
        </w:rPr>
        <w:t>Bu itibarla, sertifika almaksızın fikir ve sanat eserlerinin tespit edilmesi ve çoğaltılmasına ilişkin materyalleri üreten veya bu materyallerin dolum, çoğaltım ve satışını yapan veya herhangi bir şekilde yayan  ve umuma arz eden işletmelerin, ekonomik büyüklüğü ve sınıfına göre adil bir denge gözetilmeden, itiraz konusu kuralla ölçülü ve makul olmayan idari para cezası ile cezalandırılmaları, hukuk devletinin gereği olan </w:t>
      </w:r>
      <w:r w:rsidRPr="00EB67FF">
        <w:rPr>
          <w:rFonts w:ascii="Times New Roman" w:eastAsia="Times New Roman" w:hAnsi="Times New Roman" w:cs="Times New Roman"/>
          <w:i/>
          <w:iCs/>
          <w:color w:val="000000"/>
          <w:sz w:val="24"/>
          <w:szCs w:val="19"/>
          <w:lang w:eastAsia="tr-TR"/>
        </w:rPr>
        <w:t>“adalet”</w:t>
      </w:r>
      <w:r w:rsidRPr="00EB67FF">
        <w:rPr>
          <w:rFonts w:ascii="Times New Roman" w:eastAsia="Times New Roman" w:hAnsi="Times New Roman" w:cs="Times New Roman"/>
          <w:color w:val="000000"/>
          <w:sz w:val="24"/>
          <w:szCs w:val="19"/>
          <w:lang w:eastAsia="tr-TR"/>
        </w:rPr>
        <w:t> ve </w:t>
      </w:r>
      <w:r w:rsidRPr="00EB67FF">
        <w:rPr>
          <w:rFonts w:ascii="Times New Roman" w:eastAsia="Times New Roman" w:hAnsi="Times New Roman" w:cs="Times New Roman"/>
          <w:i/>
          <w:iCs/>
          <w:color w:val="000000"/>
          <w:sz w:val="24"/>
          <w:szCs w:val="19"/>
          <w:lang w:eastAsia="tr-TR"/>
        </w:rPr>
        <w:t>“hakkaniyet”</w:t>
      </w:r>
      <w:r w:rsidRPr="00EB67FF">
        <w:rPr>
          <w:rFonts w:ascii="Times New Roman" w:eastAsia="Times New Roman" w:hAnsi="Times New Roman" w:cs="Times New Roman"/>
          <w:color w:val="000000"/>
          <w:sz w:val="24"/>
          <w:szCs w:val="19"/>
          <w:lang w:eastAsia="tr-TR"/>
        </w:rPr>
        <w:t> ilkeleriyle bağdaşmamaktadır.  </w:t>
      </w:r>
      <w:proofErr w:type="gramEnd"/>
    </w:p>
    <w:p w:rsidR="00EB67FF" w:rsidRDefault="00EB67FF" w:rsidP="00EB67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67FF">
        <w:rPr>
          <w:rFonts w:ascii="Times New Roman" w:eastAsia="Times New Roman" w:hAnsi="Times New Roman" w:cs="Times New Roman"/>
          <w:color w:val="000000"/>
          <w:sz w:val="24"/>
          <w:szCs w:val="19"/>
          <w:lang w:eastAsia="tr-TR"/>
        </w:rPr>
        <w:t>Açıklanan nedenlerle, itiraz konusu kural Anayasa’nın 2. maddesine aykırıdır. İptali gerekir.</w:t>
      </w:r>
    </w:p>
    <w:p w:rsidR="00EB67FF" w:rsidRDefault="00EB67FF" w:rsidP="00EB67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67FF">
        <w:rPr>
          <w:rFonts w:ascii="Times New Roman" w:eastAsia="Times New Roman" w:hAnsi="Times New Roman" w:cs="Times New Roman"/>
          <w:color w:val="000000"/>
          <w:sz w:val="24"/>
          <w:szCs w:val="19"/>
          <w:lang w:eastAsia="tr-TR"/>
        </w:rPr>
        <w:t>M. Emin Kuz bu görüşe katılmamıştır.</w:t>
      </w:r>
    </w:p>
    <w:p w:rsidR="00EB67FF" w:rsidRDefault="00EB67FF" w:rsidP="00EB67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67FF">
        <w:rPr>
          <w:rFonts w:ascii="Times New Roman" w:eastAsia="Times New Roman" w:hAnsi="Times New Roman" w:cs="Times New Roman"/>
          <w:color w:val="000000"/>
          <w:sz w:val="24"/>
          <w:szCs w:val="19"/>
          <w:lang w:eastAsia="tr-TR"/>
        </w:rPr>
        <w:t>Kural, Anayasa’nın 2. maddesine aykırı bulunarak iptal edildiğinden Anayasa’nın 5</w:t>
      </w:r>
      <w:proofErr w:type="gramStart"/>
      <w:r w:rsidRPr="00EB67FF">
        <w:rPr>
          <w:rFonts w:ascii="Times New Roman" w:eastAsia="Times New Roman" w:hAnsi="Times New Roman" w:cs="Times New Roman"/>
          <w:color w:val="000000"/>
          <w:sz w:val="24"/>
          <w:szCs w:val="19"/>
          <w:lang w:eastAsia="tr-TR"/>
        </w:rPr>
        <w:t>.,</w:t>
      </w:r>
      <w:proofErr w:type="gramEnd"/>
      <w:r w:rsidRPr="00EB67FF">
        <w:rPr>
          <w:rFonts w:ascii="Times New Roman" w:eastAsia="Times New Roman" w:hAnsi="Times New Roman" w:cs="Times New Roman"/>
          <w:color w:val="000000"/>
          <w:sz w:val="24"/>
          <w:szCs w:val="19"/>
          <w:lang w:eastAsia="tr-TR"/>
        </w:rPr>
        <w:t xml:space="preserve"> 10., 49. ve 90. maddeleri yönünden ayrıca inceleme yapılmasına gerek görülmemiştir.</w:t>
      </w:r>
    </w:p>
    <w:p w:rsidR="00EB67FF" w:rsidRDefault="00EB67FF" w:rsidP="00EB67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B67FF">
        <w:rPr>
          <w:rFonts w:ascii="Times New Roman" w:eastAsia="Times New Roman" w:hAnsi="Times New Roman" w:cs="Times New Roman"/>
          <w:b/>
          <w:bCs/>
          <w:color w:val="000000"/>
          <w:sz w:val="24"/>
          <w:lang w:eastAsia="tr-TR"/>
        </w:rPr>
        <w:t>VI- İPTAL KARARININ YÜRÜRLÜĞE GİRECEĞİ GÜN SORUNU</w:t>
      </w:r>
      <w:r w:rsidRPr="00EB67FF">
        <w:rPr>
          <w:rFonts w:ascii="Times New Roman" w:eastAsia="Times New Roman" w:hAnsi="Times New Roman" w:cs="Times New Roman"/>
          <w:color w:val="000000"/>
          <w:sz w:val="24"/>
          <w:lang w:eastAsia="tr-TR"/>
        </w:rPr>
        <w:t> </w:t>
      </w:r>
    </w:p>
    <w:p w:rsidR="00EB67FF" w:rsidRDefault="00EB67FF" w:rsidP="00EB67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B67FF">
        <w:rPr>
          <w:rFonts w:ascii="Times New Roman" w:eastAsia="Times New Roman" w:hAnsi="Times New Roman" w:cs="Times New Roman"/>
          <w:color w:val="000000"/>
          <w:sz w:val="24"/>
          <w:szCs w:val="19"/>
          <w:lang w:eastAsia="tr-TR"/>
        </w:rPr>
        <w:t>Anayasa’nın 153. maddesinin üçüncü fıkrasında, “</w:t>
      </w:r>
      <w:r w:rsidRPr="00EB67FF">
        <w:rPr>
          <w:rFonts w:ascii="Times New Roman" w:eastAsia="Times New Roman" w:hAnsi="Times New Roman" w:cs="Times New Roman"/>
          <w:i/>
          <w:iCs/>
          <w:color w:val="000000"/>
          <w:sz w:val="24"/>
          <w:szCs w:val="19"/>
          <w:lang w:eastAsia="tr-TR"/>
        </w:rPr>
        <w:t xml:space="preserve">Kanun, kanun hükmünde kararname veya Türkiye Büyük Millet Meclisi İçtüzüğü ya da bunların hükümleri, iptal kararlarının Resmî Gazetede yayımlandığı tarihte yürürlükten kalkar. Gereken hallerde Anayasa Mahkemesi iptal </w:t>
      </w:r>
      <w:r w:rsidRPr="00EB67FF">
        <w:rPr>
          <w:rFonts w:ascii="Times New Roman" w:eastAsia="Times New Roman" w:hAnsi="Times New Roman" w:cs="Times New Roman"/>
          <w:i/>
          <w:iCs/>
          <w:color w:val="000000"/>
          <w:sz w:val="24"/>
          <w:szCs w:val="19"/>
          <w:lang w:eastAsia="tr-TR"/>
        </w:rPr>
        <w:lastRenderedPageBreak/>
        <w:t xml:space="preserve">hükmünün yürürlüğe gireceği tarihi ayrıca kararlaştırabilir. </w:t>
      </w:r>
      <w:proofErr w:type="gramStart"/>
      <w:r w:rsidRPr="00EB67FF">
        <w:rPr>
          <w:rFonts w:ascii="Times New Roman" w:eastAsia="Times New Roman" w:hAnsi="Times New Roman" w:cs="Times New Roman"/>
          <w:i/>
          <w:iCs/>
          <w:color w:val="000000"/>
          <w:sz w:val="24"/>
          <w:szCs w:val="19"/>
          <w:lang w:eastAsia="tr-TR"/>
        </w:rPr>
        <w:t>Bu tarih, kararın Resmî Gazetede yayımlandığı günden başlayarak bir yılı geçemez.” </w:t>
      </w:r>
      <w:r w:rsidRPr="00EB67FF">
        <w:rPr>
          <w:rFonts w:ascii="Times New Roman" w:eastAsia="Times New Roman" w:hAnsi="Times New Roman" w:cs="Times New Roman"/>
          <w:color w:val="000000"/>
          <w:sz w:val="24"/>
          <w:szCs w:val="19"/>
          <w:lang w:eastAsia="tr-TR"/>
        </w:rPr>
        <w:t xml:space="preserve">denilmekte, 6216 sayılı Anayasa Mahkemesinin Kuruluşu ve Yargılama Usulleri Hakkında Kanun’un 66. maddesinin (3) numaralı fıkrasında da bu kural tekrarlanarak, Mahkemenin gerekli gördüğü hâllerde, Resmî </w:t>
      </w:r>
      <w:proofErr w:type="spellStart"/>
      <w:r w:rsidRPr="00EB67FF">
        <w:rPr>
          <w:rFonts w:ascii="Times New Roman" w:eastAsia="Times New Roman" w:hAnsi="Times New Roman" w:cs="Times New Roman"/>
          <w:color w:val="000000"/>
          <w:sz w:val="24"/>
          <w:szCs w:val="19"/>
          <w:lang w:eastAsia="tr-TR"/>
        </w:rPr>
        <w:t>Gazete’de</w:t>
      </w:r>
      <w:proofErr w:type="spellEnd"/>
      <w:r w:rsidRPr="00EB67FF">
        <w:rPr>
          <w:rFonts w:ascii="Times New Roman" w:eastAsia="Times New Roman" w:hAnsi="Times New Roman" w:cs="Times New Roman"/>
          <w:color w:val="000000"/>
          <w:sz w:val="24"/>
          <w:szCs w:val="19"/>
          <w:lang w:eastAsia="tr-TR"/>
        </w:rPr>
        <w:t xml:space="preserve"> yayımlandığı günden başlayarak iptal kararının yürürlüğe gireceği tarihi bir yılı geçmemek üzere ayrıca kararlaştırabileceği belirtilmektedir. </w:t>
      </w:r>
      <w:proofErr w:type="gramEnd"/>
    </w:p>
    <w:p w:rsidR="00EB67FF" w:rsidRDefault="00EB67FF" w:rsidP="00EB67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EB67FF">
        <w:rPr>
          <w:rFonts w:ascii="Times New Roman" w:eastAsia="Times New Roman" w:hAnsi="Times New Roman" w:cs="Times New Roman"/>
          <w:color w:val="000000"/>
          <w:sz w:val="24"/>
          <w:szCs w:val="19"/>
          <w:lang w:eastAsia="tr-TR"/>
        </w:rPr>
        <w:t xml:space="preserve">5.12.1951 günlü, 5846 sayılı Fikir ve Sanat Eserleri Kanunu’nun, 23.1.2008 günlü, 5728 sayılı Kanun’un 146. maddesiyle değiştirilen ek 10. maddesinin birinci fıkrasının (1) numaralı bendinin birinci cümlesinin iptal edilmesi nedeniyle doğacak hukuksal boşluk kamu düzenini ihlal edici nitelikte görüldüğünden, Anayasa’nın 153. maddesinin üçüncü fıkrasıyla 6216 sayılı Kanun’un 66. maddesinin (3) numaralı fıkrası gereğince iptal hükmünün, kararın Resmî </w:t>
      </w:r>
      <w:proofErr w:type="spellStart"/>
      <w:r w:rsidRPr="00EB67FF">
        <w:rPr>
          <w:rFonts w:ascii="Times New Roman" w:eastAsia="Times New Roman" w:hAnsi="Times New Roman" w:cs="Times New Roman"/>
          <w:color w:val="000000"/>
          <w:sz w:val="24"/>
          <w:szCs w:val="19"/>
          <w:lang w:eastAsia="tr-TR"/>
        </w:rPr>
        <w:t>Gazete’de</w:t>
      </w:r>
      <w:proofErr w:type="spellEnd"/>
      <w:r w:rsidRPr="00EB67FF">
        <w:rPr>
          <w:rFonts w:ascii="Times New Roman" w:eastAsia="Times New Roman" w:hAnsi="Times New Roman" w:cs="Times New Roman"/>
          <w:color w:val="000000"/>
          <w:sz w:val="24"/>
          <w:szCs w:val="19"/>
          <w:lang w:eastAsia="tr-TR"/>
        </w:rPr>
        <w:t xml:space="preserve"> yayımlanmasından başlayarak altı ay sonra yürürlüğe girmesi uygun görülmüştür.</w:t>
      </w:r>
      <w:proofErr w:type="gramEnd"/>
    </w:p>
    <w:p w:rsidR="00EB67FF" w:rsidRDefault="00EB67FF" w:rsidP="00EB67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B67FF">
        <w:rPr>
          <w:rFonts w:ascii="Times New Roman" w:eastAsia="Times New Roman" w:hAnsi="Times New Roman" w:cs="Times New Roman"/>
          <w:b/>
          <w:bCs/>
          <w:color w:val="000000"/>
          <w:sz w:val="24"/>
          <w:lang w:eastAsia="tr-TR"/>
        </w:rPr>
        <w:t>VII- SONUÇ</w:t>
      </w:r>
    </w:p>
    <w:p w:rsidR="00EB67FF" w:rsidRPr="00EB67FF" w:rsidRDefault="00EB67FF" w:rsidP="00EB67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B67FF">
        <w:rPr>
          <w:rFonts w:ascii="Times New Roman" w:eastAsia="Times New Roman" w:hAnsi="Times New Roman" w:cs="Times New Roman"/>
          <w:color w:val="000000"/>
          <w:sz w:val="24"/>
          <w:szCs w:val="19"/>
          <w:lang w:eastAsia="tr-TR"/>
        </w:rPr>
        <w:t>A- 5.12.1951 günlü, 5846 sayılı Fikir ve Sanat Eserleri Kanunu’nun, 23.1.2008 günlü, 5728 sayılı Kanun’un 146. maddesiyle değiştirilen ek 10. maddesinin birinci fıkrasının (1) numaralı bendinin birinci cümlesinin</w:t>
      </w:r>
      <w:r w:rsidRPr="00EB67FF">
        <w:rPr>
          <w:rFonts w:ascii="Times New Roman" w:eastAsia="Times New Roman" w:hAnsi="Times New Roman" w:cs="Times New Roman"/>
          <w:color w:val="000000"/>
          <w:spacing w:val="-1"/>
          <w:sz w:val="24"/>
          <w:szCs w:val="19"/>
          <w:lang w:eastAsia="tr-TR"/>
        </w:rPr>
        <w:t> </w:t>
      </w:r>
      <w:r w:rsidRPr="00EB67FF">
        <w:rPr>
          <w:rFonts w:ascii="Times New Roman" w:eastAsia="Times New Roman" w:hAnsi="Times New Roman" w:cs="Times New Roman"/>
          <w:color w:val="000000"/>
          <w:sz w:val="24"/>
          <w:szCs w:val="19"/>
          <w:lang w:eastAsia="tr-TR"/>
        </w:rPr>
        <w:t xml:space="preserve">Anayasa’ya aykırı olduğuna ve İPTALİNE, M. Emin </w:t>
      </w:r>
      <w:proofErr w:type="spellStart"/>
      <w:r w:rsidRPr="00EB67FF">
        <w:rPr>
          <w:rFonts w:ascii="Times New Roman" w:eastAsia="Times New Roman" w:hAnsi="Times New Roman" w:cs="Times New Roman"/>
          <w:color w:val="000000"/>
          <w:sz w:val="24"/>
          <w:szCs w:val="19"/>
          <w:lang w:eastAsia="tr-TR"/>
        </w:rPr>
        <w:t>KUZ’un</w:t>
      </w:r>
      <w:proofErr w:type="spellEnd"/>
      <w:r w:rsidRPr="00EB67FF">
        <w:rPr>
          <w:rFonts w:ascii="Times New Roman" w:eastAsia="Times New Roman" w:hAnsi="Times New Roman" w:cs="Times New Roman"/>
          <w:color w:val="000000"/>
          <w:sz w:val="24"/>
          <w:szCs w:val="19"/>
          <w:lang w:eastAsia="tr-TR"/>
        </w:rPr>
        <w:t xml:space="preserve"> </w:t>
      </w:r>
      <w:proofErr w:type="spellStart"/>
      <w:r w:rsidRPr="00EB67FF">
        <w:rPr>
          <w:rFonts w:ascii="Times New Roman" w:eastAsia="Times New Roman" w:hAnsi="Times New Roman" w:cs="Times New Roman"/>
          <w:color w:val="000000"/>
          <w:sz w:val="24"/>
          <w:szCs w:val="19"/>
          <w:lang w:eastAsia="tr-TR"/>
        </w:rPr>
        <w:t>karşıoyu</w:t>
      </w:r>
      <w:proofErr w:type="spellEnd"/>
      <w:r w:rsidRPr="00EB67FF">
        <w:rPr>
          <w:rFonts w:ascii="Times New Roman" w:eastAsia="Times New Roman" w:hAnsi="Times New Roman" w:cs="Times New Roman"/>
          <w:color w:val="000000"/>
          <w:sz w:val="24"/>
          <w:szCs w:val="19"/>
          <w:lang w:eastAsia="tr-TR"/>
        </w:rPr>
        <w:t xml:space="preserve"> ve OYÇOKLUĞUYLA,  </w:t>
      </w:r>
    </w:p>
    <w:p w:rsidR="00EB67FF" w:rsidRDefault="00EB67FF" w:rsidP="00EB67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B67FF">
        <w:rPr>
          <w:rFonts w:ascii="Times New Roman" w:eastAsia="Times New Roman" w:hAnsi="Times New Roman" w:cs="Times New Roman"/>
          <w:color w:val="000000"/>
          <w:sz w:val="24"/>
          <w:szCs w:val="19"/>
          <w:lang w:eastAsia="tr-TR"/>
        </w:rPr>
        <w:t>B- İptal hükmünün, Anayasa’nın 153. maddesinin üçüncü fıkrası ile 6216 sayılı Anayasa Mahkemesinin Kuruluşu ve Yargılama Usulleri Hakkında Kanun’un 66. maddesinin (3) numaralı fıkrası gereğince, KARARIN RESMÎ GAZETE’DE YAYIMLANMASINDAN BAŞLAYARAK ALTI AY SONRA YÜRÜRLÜĞE GİRMESİNE, OYBİRLİĞİYLE,</w:t>
      </w:r>
    </w:p>
    <w:p w:rsidR="00EB67FF" w:rsidRPr="00EB67FF" w:rsidRDefault="00EB67FF" w:rsidP="00EB67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B67FF">
        <w:rPr>
          <w:rFonts w:ascii="Times New Roman" w:eastAsia="Times New Roman" w:hAnsi="Times New Roman" w:cs="Times New Roman"/>
          <w:color w:val="000000"/>
          <w:sz w:val="24"/>
          <w:szCs w:val="19"/>
          <w:lang w:eastAsia="tr-TR"/>
        </w:rPr>
        <w:t>3.7.2014 gününde karar verildi.</w:t>
      </w:r>
    </w:p>
    <w:p w:rsidR="00EB67FF" w:rsidRPr="00EB67FF" w:rsidRDefault="00EB67FF" w:rsidP="00EB67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B67FF">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EB67FF" w:rsidRPr="00EB67FF" w:rsidTr="00EB67FF">
        <w:tc>
          <w:tcPr>
            <w:tcW w:w="1667" w:type="pct"/>
            <w:tcMar>
              <w:top w:w="0" w:type="dxa"/>
              <w:left w:w="70" w:type="dxa"/>
              <w:bottom w:w="0" w:type="dxa"/>
              <w:right w:w="70" w:type="dxa"/>
            </w:tcMar>
            <w:hideMark/>
          </w:tcPr>
          <w:p w:rsidR="00EB67FF" w:rsidRPr="00EB67FF" w:rsidRDefault="00EB67FF" w:rsidP="00EB67F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B67FF">
              <w:rPr>
                <w:rFonts w:ascii="Times New Roman" w:eastAsia="Times New Roman" w:hAnsi="Times New Roman" w:cs="Times New Roman"/>
                <w:color w:val="000000"/>
                <w:sz w:val="24"/>
                <w:szCs w:val="19"/>
                <w:lang w:eastAsia="tr-TR"/>
              </w:rPr>
              <w:t>Başkan</w:t>
            </w:r>
          </w:p>
          <w:p w:rsidR="00EB67FF" w:rsidRPr="00EB67FF" w:rsidRDefault="00EB67FF" w:rsidP="00EB67F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B67FF">
              <w:rPr>
                <w:rFonts w:ascii="Times New Roman" w:eastAsia="Times New Roman" w:hAnsi="Times New Roman" w:cs="Times New Roman"/>
                <w:color w:val="000000"/>
                <w:sz w:val="24"/>
                <w:szCs w:val="19"/>
                <w:lang w:eastAsia="tr-TR"/>
              </w:rPr>
              <w:t>Haşim KILIÇ</w:t>
            </w:r>
          </w:p>
        </w:tc>
        <w:tc>
          <w:tcPr>
            <w:tcW w:w="1667" w:type="pct"/>
            <w:tcMar>
              <w:top w:w="0" w:type="dxa"/>
              <w:left w:w="70" w:type="dxa"/>
              <w:bottom w:w="0" w:type="dxa"/>
              <w:right w:w="70" w:type="dxa"/>
            </w:tcMar>
            <w:hideMark/>
          </w:tcPr>
          <w:p w:rsidR="00EB67FF" w:rsidRPr="00EB67FF" w:rsidRDefault="00EB67FF" w:rsidP="00EB67F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B67FF">
              <w:rPr>
                <w:rFonts w:ascii="Times New Roman" w:eastAsia="Times New Roman" w:hAnsi="Times New Roman" w:cs="Times New Roman"/>
                <w:color w:val="000000"/>
                <w:sz w:val="24"/>
                <w:szCs w:val="19"/>
                <w:lang w:eastAsia="tr-TR"/>
              </w:rPr>
              <w:t>Başkanvekili</w:t>
            </w:r>
          </w:p>
          <w:p w:rsidR="00EB67FF" w:rsidRPr="00EB67FF" w:rsidRDefault="00EB67FF" w:rsidP="00EB67FF">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EB67FF">
              <w:rPr>
                <w:rFonts w:ascii="Times New Roman" w:eastAsia="Times New Roman" w:hAnsi="Times New Roman" w:cs="Times New Roman"/>
                <w:color w:val="000000"/>
                <w:sz w:val="24"/>
                <w:szCs w:val="19"/>
                <w:lang w:eastAsia="tr-TR"/>
              </w:rPr>
              <w:t>Serruh</w:t>
            </w:r>
            <w:proofErr w:type="spellEnd"/>
            <w:r w:rsidRPr="00EB67FF">
              <w:rPr>
                <w:rFonts w:ascii="Times New Roman" w:eastAsia="Times New Roman" w:hAnsi="Times New Roman" w:cs="Times New Roman"/>
                <w:color w:val="000000"/>
                <w:sz w:val="24"/>
                <w:szCs w:val="19"/>
                <w:lang w:eastAsia="tr-TR"/>
              </w:rPr>
              <w:t xml:space="preserve"> KALELİ</w:t>
            </w:r>
          </w:p>
        </w:tc>
        <w:tc>
          <w:tcPr>
            <w:tcW w:w="1667" w:type="pct"/>
            <w:tcMar>
              <w:top w:w="0" w:type="dxa"/>
              <w:left w:w="70" w:type="dxa"/>
              <w:bottom w:w="0" w:type="dxa"/>
              <w:right w:w="70" w:type="dxa"/>
            </w:tcMar>
            <w:hideMark/>
          </w:tcPr>
          <w:p w:rsidR="00EB67FF" w:rsidRPr="00EB67FF" w:rsidRDefault="00EB67FF" w:rsidP="00EB67F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B67FF">
              <w:rPr>
                <w:rFonts w:ascii="Times New Roman" w:eastAsia="Times New Roman" w:hAnsi="Times New Roman" w:cs="Times New Roman"/>
                <w:color w:val="000000"/>
                <w:sz w:val="24"/>
                <w:szCs w:val="19"/>
                <w:lang w:eastAsia="tr-TR"/>
              </w:rPr>
              <w:t>Başkanvekili</w:t>
            </w:r>
          </w:p>
          <w:p w:rsidR="00EB67FF" w:rsidRPr="00EB67FF" w:rsidRDefault="00EB67FF" w:rsidP="00EB67F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B67FF">
              <w:rPr>
                <w:rFonts w:ascii="Times New Roman" w:eastAsia="Times New Roman" w:hAnsi="Times New Roman" w:cs="Times New Roman"/>
                <w:color w:val="000000"/>
                <w:sz w:val="24"/>
                <w:szCs w:val="19"/>
                <w:lang w:eastAsia="tr-TR"/>
              </w:rPr>
              <w:t>Alparslan ALTAN</w:t>
            </w:r>
          </w:p>
        </w:tc>
      </w:tr>
    </w:tbl>
    <w:p w:rsidR="00EB67FF" w:rsidRDefault="00EB67FF" w:rsidP="00EB67F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B67FF">
        <w:rPr>
          <w:rFonts w:ascii="Times New Roman" w:eastAsia="Times New Roman" w:hAnsi="Times New Roman" w:cs="Times New Roman"/>
          <w:color w:val="000000"/>
          <w:sz w:val="24"/>
          <w:szCs w:val="19"/>
          <w:lang w:eastAsia="tr-TR"/>
        </w:rPr>
        <w:t> </w:t>
      </w:r>
    </w:p>
    <w:p w:rsidR="00EB67FF" w:rsidRDefault="00EB67FF" w:rsidP="00EB67F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B67FF">
        <w:rPr>
          <w:rFonts w:ascii="Times New Roman" w:eastAsia="Times New Roman" w:hAnsi="Times New Roman" w:cs="Times New Roman"/>
          <w:color w:val="000000"/>
          <w:sz w:val="24"/>
          <w:szCs w:val="19"/>
          <w:lang w:eastAsia="tr-TR"/>
        </w:rPr>
        <w:t> </w:t>
      </w:r>
    </w:p>
    <w:p w:rsidR="00EB67FF" w:rsidRPr="00EB67FF" w:rsidRDefault="00EB67FF" w:rsidP="00EB67F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B67FF">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EB67FF" w:rsidRPr="00EB67FF" w:rsidTr="00EB67FF">
        <w:tc>
          <w:tcPr>
            <w:tcW w:w="1667" w:type="pct"/>
            <w:tcMar>
              <w:top w:w="0" w:type="dxa"/>
              <w:left w:w="70" w:type="dxa"/>
              <w:bottom w:w="0" w:type="dxa"/>
              <w:right w:w="70" w:type="dxa"/>
            </w:tcMar>
            <w:hideMark/>
          </w:tcPr>
          <w:p w:rsidR="00EB67FF" w:rsidRPr="00EB67FF" w:rsidRDefault="00EB67FF" w:rsidP="00EB67F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B67FF">
              <w:rPr>
                <w:rFonts w:ascii="Times New Roman" w:eastAsia="Times New Roman" w:hAnsi="Times New Roman" w:cs="Times New Roman"/>
                <w:color w:val="000000"/>
                <w:sz w:val="24"/>
                <w:szCs w:val="19"/>
                <w:lang w:eastAsia="tr-TR"/>
              </w:rPr>
              <w:t>Üye</w:t>
            </w:r>
          </w:p>
          <w:p w:rsidR="00EB67FF" w:rsidRPr="00EB67FF" w:rsidRDefault="00EB67FF" w:rsidP="00EB67F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B67FF">
              <w:rPr>
                <w:rFonts w:ascii="Times New Roman" w:eastAsia="Times New Roman" w:hAnsi="Times New Roman" w:cs="Times New Roman"/>
                <w:color w:val="000000"/>
                <w:sz w:val="24"/>
                <w:szCs w:val="19"/>
                <w:lang w:eastAsia="tr-TR"/>
              </w:rPr>
              <w:t>Serdar ÖZGÜLDÜR</w:t>
            </w:r>
          </w:p>
        </w:tc>
        <w:tc>
          <w:tcPr>
            <w:tcW w:w="1667" w:type="pct"/>
            <w:tcMar>
              <w:top w:w="0" w:type="dxa"/>
              <w:left w:w="70" w:type="dxa"/>
              <w:bottom w:w="0" w:type="dxa"/>
              <w:right w:w="70" w:type="dxa"/>
            </w:tcMar>
            <w:hideMark/>
          </w:tcPr>
          <w:p w:rsidR="00EB67FF" w:rsidRPr="00EB67FF" w:rsidRDefault="00EB67FF" w:rsidP="00EB67F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B67FF">
              <w:rPr>
                <w:rFonts w:ascii="Times New Roman" w:eastAsia="Times New Roman" w:hAnsi="Times New Roman" w:cs="Times New Roman"/>
                <w:color w:val="000000"/>
                <w:sz w:val="24"/>
                <w:szCs w:val="19"/>
                <w:lang w:eastAsia="tr-TR"/>
              </w:rPr>
              <w:t>Üye</w:t>
            </w:r>
          </w:p>
          <w:p w:rsidR="00EB67FF" w:rsidRPr="00EB67FF" w:rsidRDefault="00EB67FF" w:rsidP="00EB67F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B67FF">
              <w:rPr>
                <w:rFonts w:ascii="Times New Roman" w:eastAsia="Times New Roman" w:hAnsi="Times New Roman" w:cs="Times New Roman"/>
                <w:color w:val="000000"/>
                <w:sz w:val="24"/>
                <w:szCs w:val="19"/>
                <w:lang w:eastAsia="tr-TR"/>
              </w:rPr>
              <w:t xml:space="preserve">Osman </w:t>
            </w:r>
            <w:proofErr w:type="spellStart"/>
            <w:r w:rsidRPr="00EB67FF">
              <w:rPr>
                <w:rFonts w:ascii="Times New Roman" w:eastAsia="Times New Roman" w:hAnsi="Times New Roman" w:cs="Times New Roman"/>
                <w:color w:val="000000"/>
                <w:sz w:val="24"/>
                <w:szCs w:val="19"/>
                <w:lang w:eastAsia="tr-TR"/>
              </w:rPr>
              <w:t>Alifeyyaz</w:t>
            </w:r>
            <w:proofErr w:type="spellEnd"/>
            <w:r w:rsidRPr="00EB67FF">
              <w:rPr>
                <w:rFonts w:ascii="Times New Roman" w:eastAsia="Times New Roman" w:hAnsi="Times New Roman" w:cs="Times New Roman"/>
                <w:color w:val="000000"/>
                <w:sz w:val="24"/>
                <w:szCs w:val="19"/>
                <w:lang w:eastAsia="tr-TR"/>
              </w:rPr>
              <w:t xml:space="preserve"> PAKSÜT</w:t>
            </w:r>
          </w:p>
        </w:tc>
        <w:tc>
          <w:tcPr>
            <w:tcW w:w="1667" w:type="pct"/>
            <w:tcMar>
              <w:top w:w="0" w:type="dxa"/>
              <w:left w:w="70" w:type="dxa"/>
              <w:bottom w:w="0" w:type="dxa"/>
              <w:right w:w="70" w:type="dxa"/>
            </w:tcMar>
            <w:hideMark/>
          </w:tcPr>
          <w:p w:rsidR="00EB67FF" w:rsidRPr="00EB67FF" w:rsidRDefault="00EB67FF" w:rsidP="00EB67F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B67FF">
              <w:rPr>
                <w:rFonts w:ascii="Times New Roman" w:eastAsia="Times New Roman" w:hAnsi="Times New Roman" w:cs="Times New Roman"/>
                <w:color w:val="000000"/>
                <w:sz w:val="24"/>
                <w:szCs w:val="19"/>
                <w:lang w:eastAsia="tr-TR"/>
              </w:rPr>
              <w:t>Üye</w:t>
            </w:r>
          </w:p>
          <w:p w:rsidR="00EB67FF" w:rsidRPr="00EB67FF" w:rsidRDefault="00EB67FF" w:rsidP="00EB67F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B67FF">
              <w:rPr>
                <w:rFonts w:ascii="Times New Roman" w:eastAsia="Times New Roman" w:hAnsi="Times New Roman" w:cs="Times New Roman"/>
                <w:color w:val="000000"/>
                <w:sz w:val="24"/>
                <w:szCs w:val="19"/>
                <w:lang w:eastAsia="tr-TR"/>
              </w:rPr>
              <w:t>Zehra Ayla PERKTAŞ</w:t>
            </w:r>
          </w:p>
        </w:tc>
      </w:tr>
    </w:tbl>
    <w:p w:rsidR="00EB67FF" w:rsidRDefault="00EB67FF" w:rsidP="00EB67F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B67FF">
        <w:rPr>
          <w:rFonts w:ascii="Times New Roman" w:eastAsia="Times New Roman" w:hAnsi="Times New Roman" w:cs="Times New Roman"/>
          <w:color w:val="000000"/>
          <w:sz w:val="24"/>
          <w:szCs w:val="19"/>
          <w:lang w:eastAsia="tr-TR"/>
        </w:rPr>
        <w:t> </w:t>
      </w:r>
    </w:p>
    <w:p w:rsidR="00EB67FF" w:rsidRDefault="00EB67FF" w:rsidP="00EB67F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B67FF">
        <w:rPr>
          <w:rFonts w:ascii="Times New Roman" w:eastAsia="Times New Roman" w:hAnsi="Times New Roman" w:cs="Times New Roman"/>
          <w:color w:val="000000"/>
          <w:sz w:val="24"/>
          <w:szCs w:val="19"/>
          <w:lang w:eastAsia="tr-TR"/>
        </w:rPr>
        <w:t> </w:t>
      </w:r>
    </w:p>
    <w:p w:rsidR="00EB67FF" w:rsidRPr="00EB67FF" w:rsidRDefault="00EB67FF" w:rsidP="00EB67F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B67FF">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EB67FF" w:rsidRPr="00EB67FF" w:rsidTr="00EB67FF">
        <w:tc>
          <w:tcPr>
            <w:tcW w:w="1667" w:type="pct"/>
            <w:tcMar>
              <w:top w:w="0" w:type="dxa"/>
              <w:left w:w="70" w:type="dxa"/>
              <w:bottom w:w="0" w:type="dxa"/>
              <w:right w:w="70" w:type="dxa"/>
            </w:tcMar>
            <w:hideMark/>
          </w:tcPr>
          <w:p w:rsidR="00EB67FF" w:rsidRPr="00EB67FF" w:rsidRDefault="00EB67FF" w:rsidP="00EB67F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B67FF">
              <w:rPr>
                <w:rFonts w:ascii="Times New Roman" w:eastAsia="Times New Roman" w:hAnsi="Times New Roman" w:cs="Times New Roman"/>
                <w:color w:val="000000"/>
                <w:sz w:val="24"/>
                <w:szCs w:val="19"/>
                <w:lang w:eastAsia="tr-TR"/>
              </w:rPr>
              <w:lastRenderedPageBreak/>
              <w:t>Üye</w:t>
            </w:r>
          </w:p>
          <w:p w:rsidR="00EB67FF" w:rsidRPr="00EB67FF" w:rsidRDefault="00EB67FF" w:rsidP="00EB67F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B67FF">
              <w:rPr>
                <w:rFonts w:ascii="Times New Roman" w:eastAsia="Times New Roman" w:hAnsi="Times New Roman" w:cs="Times New Roman"/>
                <w:color w:val="000000"/>
                <w:sz w:val="24"/>
                <w:szCs w:val="19"/>
                <w:lang w:eastAsia="tr-TR"/>
              </w:rPr>
              <w:t>Recep KÖMÜRCÜ</w:t>
            </w:r>
          </w:p>
        </w:tc>
        <w:tc>
          <w:tcPr>
            <w:tcW w:w="1667" w:type="pct"/>
            <w:tcMar>
              <w:top w:w="0" w:type="dxa"/>
              <w:left w:w="70" w:type="dxa"/>
              <w:bottom w:w="0" w:type="dxa"/>
              <w:right w:w="70" w:type="dxa"/>
            </w:tcMar>
            <w:hideMark/>
          </w:tcPr>
          <w:p w:rsidR="00EB67FF" w:rsidRPr="00EB67FF" w:rsidRDefault="00EB67FF" w:rsidP="00EB67F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B67FF">
              <w:rPr>
                <w:rFonts w:ascii="Times New Roman" w:eastAsia="Times New Roman" w:hAnsi="Times New Roman" w:cs="Times New Roman"/>
                <w:color w:val="000000"/>
                <w:sz w:val="24"/>
                <w:szCs w:val="19"/>
                <w:lang w:eastAsia="tr-TR"/>
              </w:rPr>
              <w:t>Üye</w:t>
            </w:r>
          </w:p>
          <w:p w:rsidR="00EB67FF" w:rsidRPr="00EB67FF" w:rsidRDefault="00EB67FF" w:rsidP="00EB67F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B67FF">
              <w:rPr>
                <w:rFonts w:ascii="Times New Roman" w:eastAsia="Times New Roman" w:hAnsi="Times New Roman" w:cs="Times New Roman"/>
                <w:color w:val="000000"/>
                <w:sz w:val="24"/>
                <w:szCs w:val="19"/>
                <w:lang w:eastAsia="tr-TR"/>
              </w:rPr>
              <w:t>Burhan ÜSTÜN</w:t>
            </w:r>
          </w:p>
        </w:tc>
        <w:tc>
          <w:tcPr>
            <w:tcW w:w="1667" w:type="pct"/>
            <w:tcMar>
              <w:top w:w="0" w:type="dxa"/>
              <w:left w:w="70" w:type="dxa"/>
              <w:bottom w:w="0" w:type="dxa"/>
              <w:right w:w="70" w:type="dxa"/>
            </w:tcMar>
            <w:hideMark/>
          </w:tcPr>
          <w:p w:rsidR="00EB67FF" w:rsidRPr="00EB67FF" w:rsidRDefault="00EB67FF" w:rsidP="00EB67F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B67FF">
              <w:rPr>
                <w:rFonts w:ascii="Times New Roman" w:eastAsia="Times New Roman" w:hAnsi="Times New Roman" w:cs="Times New Roman"/>
                <w:color w:val="000000"/>
                <w:sz w:val="24"/>
                <w:szCs w:val="19"/>
                <w:lang w:eastAsia="tr-TR"/>
              </w:rPr>
              <w:t>Üye</w:t>
            </w:r>
          </w:p>
          <w:p w:rsidR="00EB67FF" w:rsidRPr="00EB67FF" w:rsidRDefault="00EB67FF" w:rsidP="00EB67F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B67FF">
              <w:rPr>
                <w:rFonts w:ascii="Times New Roman" w:eastAsia="Times New Roman" w:hAnsi="Times New Roman" w:cs="Times New Roman"/>
                <w:color w:val="000000"/>
                <w:sz w:val="24"/>
                <w:szCs w:val="19"/>
                <w:lang w:eastAsia="tr-TR"/>
              </w:rPr>
              <w:t>Engin YILDIRIM</w:t>
            </w:r>
          </w:p>
        </w:tc>
      </w:tr>
    </w:tbl>
    <w:p w:rsidR="00EB67FF" w:rsidRDefault="00EB67FF" w:rsidP="00EB67F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B67FF">
        <w:rPr>
          <w:rFonts w:ascii="Times New Roman" w:eastAsia="Times New Roman" w:hAnsi="Times New Roman" w:cs="Times New Roman"/>
          <w:color w:val="000000"/>
          <w:sz w:val="24"/>
          <w:szCs w:val="19"/>
          <w:lang w:eastAsia="tr-TR"/>
        </w:rPr>
        <w:t> </w:t>
      </w:r>
    </w:p>
    <w:p w:rsidR="00EB67FF" w:rsidRDefault="00EB67FF" w:rsidP="00EB67F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B67FF">
        <w:rPr>
          <w:rFonts w:ascii="Times New Roman" w:eastAsia="Times New Roman" w:hAnsi="Times New Roman" w:cs="Times New Roman"/>
          <w:color w:val="000000"/>
          <w:sz w:val="24"/>
          <w:szCs w:val="19"/>
          <w:lang w:eastAsia="tr-TR"/>
        </w:rPr>
        <w:t> </w:t>
      </w:r>
    </w:p>
    <w:p w:rsidR="00EB67FF" w:rsidRPr="00EB67FF" w:rsidRDefault="00EB67FF" w:rsidP="00EB67F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B67FF">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EB67FF" w:rsidRPr="00EB67FF" w:rsidTr="00EB67FF">
        <w:tc>
          <w:tcPr>
            <w:tcW w:w="1667" w:type="pct"/>
            <w:tcMar>
              <w:top w:w="0" w:type="dxa"/>
              <w:left w:w="70" w:type="dxa"/>
              <w:bottom w:w="0" w:type="dxa"/>
              <w:right w:w="70" w:type="dxa"/>
            </w:tcMar>
            <w:hideMark/>
          </w:tcPr>
          <w:p w:rsidR="00EB67FF" w:rsidRPr="00EB67FF" w:rsidRDefault="00EB67FF" w:rsidP="00EB67F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B67FF">
              <w:rPr>
                <w:rFonts w:ascii="Times New Roman" w:eastAsia="Times New Roman" w:hAnsi="Times New Roman" w:cs="Times New Roman"/>
                <w:color w:val="000000"/>
                <w:sz w:val="24"/>
                <w:szCs w:val="19"/>
                <w:lang w:eastAsia="tr-TR"/>
              </w:rPr>
              <w:t>Üye</w:t>
            </w:r>
          </w:p>
          <w:p w:rsidR="00EB67FF" w:rsidRPr="00EB67FF" w:rsidRDefault="00EB67FF" w:rsidP="00EB67F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B67FF">
              <w:rPr>
                <w:rFonts w:ascii="Times New Roman" w:eastAsia="Times New Roman" w:hAnsi="Times New Roman" w:cs="Times New Roman"/>
                <w:color w:val="000000"/>
                <w:sz w:val="24"/>
                <w:szCs w:val="19"/>
                <w:lang w:eastAsia="tr-TR"/>
              </w:rPr>
              <w:t>Nuri NECİPOĞLU</w:t>
            </w:r>
          </w:p>
        </w:tc>
        <w:tc>
          <w:tcPr>
            <w:tcW w:w="1667" w:type="pct"/>
            <w:tcMar>
              <w:top w:w="0" w:type="dxa"/>
              <w:left w:w="70" w:type="dxa"/>
              <w:bottom w:w="0" w:type="dxa"/>
              <w:right w:w="70" w:type="dxa"/>
            </w:tcMar>
            <w:hideMark/>
          </w:tcPr>
          <w:p w:rsidR="00EB67FF" w:rsidRPr="00EB67FF" w:rsidRDefault="00EB67FF" w:rsidP="00EB67F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B67FF">
              <w:rPr>
                <w:rFonts w:ascii="Times New Roman" w:eastAsia="Times New Roman" w:hAnsi="Times New Roman" w:cs="Times New Roman"/>
                <w:color w:val="000000"/>
                <w:sz w:val="24"/>
                <w:szCs w:val="19"/>
                <w:lang w:eastAsia="tr-TR"/>
              </w:rPr>
              <w:t>Üye</w:t>
            </w:r>
          </w:p>
          <w:p w:rsidR="00EB67FF" w:rsidRPr="00EB67FF" w:rsidRDefault="00EB67FF" w:rsidP="00EB67FF">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EB67FF">
              <w:rPr>
                <w:rFonts w:ascii="Times New Roman" w:eastAsia="Times New Roman" w:hAnsi="Times New Roman" w:cs="Times New Roman"/>
                <w:color w:val="000000"/>
                <w:sz w:val="24"/>
                <w:szCs w:val="19"/>
                <w:lang w:eastAsia="tr-TR"/>
              </w:rPr>
              <w:t>Hicabi</w:t>
            </w:r>
            <w:proofErr w:type="spellEnd"/>
            <w:r w:rsidRPr="00EB67FF">
              <w:rPr>
                <w:rFonts w:ascii="Times New Roman" w:eastAsia="Times New Roman" w:hAnsi="Times New Roman" w:cs="Times New Roman"/>
                <w:color w:val="000000"/>
                <w:sz w:val="24"/>
                <w:szCs w:val="19"/>
                <w:lang w:eastAsia="tr-TR"/>
              </w:rPr>
              <w:t xml:space="preserve"> DURSUN</w:t>
            </w:r>
          </w:p>
        </w:tc>
        <w:tc>
          <w:tcPr>
            <w:tcW w:w="1667" w:type="pct"/>
            <w:tcMar>
              <w:top w:w="0" w:type="dxa"/>
              <w:left w:w="70" w:type="dxa"/>
              <w:bottom w:w="0" w:type="dxa"/>
              <w:right w:w="70" w:type="dxa"/>
            </w:tcMar>
            <w:hideMark/>
          </w:tcPr>
          <w:p w:rsidR="00EB67FF" w:rsidRPr="00EB67FF" w:rsidRDefault="00EB67FF" w:rsidP="00EB67F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B67FF">
              <w:rPr>
                <w:rFonts w:ascii="Times New Roman" w:eastAsia="Times New Roman" w:hAnsi="Times New Roman" w:cs="Times New Roman"/>
                <w:color w:val="000000"/>
                <w:sz w:val="24"/>
                <w:szCs w:val="19"/>
                <w:lang w:eastAsia="tr-TR"/>
              </w:rPr>
              <w:t>Üye</w:t>
            </w:r>
          </w:p>
          <w:p w:rsidR="00EB67FF" w:rsidRPr="00EB67FF" w:rsidRDefault="00EB67FF" w:rsidP="00EB67F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B67FF">
              <w:rPr>
                <w:rFonts w:ascii="Times New Roman" w:eastAsia="Times New Roman" w:hAnsi="Times New Roman" w:cs="Times New Roman"/>
                <w:color w:val="000000"/>
                <w:sz w:val="24"/>
                <w:szCs w:val="19"/>
                <w:lang w:eastAsia="tr-TR"/>
              </w:rPr>
              <w:t>Celal Mümtaz AKINCI</w:t>
            </w:r>
          </w:p>
        </w:tc>
      </w:tr>
    </w:tbl>
    <w:p w:rsidR="00EB67FF" w:rsidRDefault="00EB67FF" w:rsidP="00EB67F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B67FF">
        <w:rPr>
          <w:rFonts w:ascii="Times New Roman" w:eastAsia="Times New Roman" w:hAnsi="Times New Roman" w:cs="Times New Roman"/>
          <w:color w:val="000000"/>
          <w:sz w:val="24"/>
          <w:szCs w:val="19"/>
          <w:lang w:eastAsia="tr-TR"/>
        </w:rPr>
        <w:t> </w:t>
      </w:r>
    </w:p>
    <w:p w:rsidR="00EB67FF" w:rsidRDefault="00EB67FF" w:rsidP="00EB67F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B67FF">
        <w:rPr>
          <w:rFonts w:ascii="Times New Roman" w:eastAsia="Times New Roman" w:hAnsi="Times New Roman" w:cs="Times New Roman"/>
          <w:color w:val="000000"/>
          <w:sz w:val="24"/>
          <w:szCs w:val="19"/>
          <w:lang w:eastAsia="tr-TR"/>
        </w:rPr>
        <w:t> </w:t>
      </w:r>
    </w:p>
    <w:p w:rsidR="00EB67FF" w:rsidRPr="00EB67FF" w:rsidRDefault="00EB67FF" w:rsidP="00EB67F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B67FF">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EB67FF" w:rsidRPr="00EB67FF" w:rsidTr="00EB67FF">
        <w:tc>
          <w:tcPr>
            <w:tcW w:w="1667" w:type="pct"/>
            <w:tcMar>
              <w:top w:w="0" w:type="dxa"/>
              <w:left w:w="70" w:type="dxa"/>
              <w:bottom w:w="0" w:type="dxa"/>
              <w:right w:w="70" w:type="dxa"/>
            </w:tcMar>
            <w:hideMark/>
          </w:tcPr>
          <w:p w:rsidR="00EB67FF" w:rsidRPr="00EB67FF" w:rsidRDefault="00EB67FF" w:rsidP="00EB67F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B67FF">
              <w:rPr>
                <w:rFonts w:ascii="Times New Roman" w:eastAsia="Times New Roman" w:hAnsi="Times New Roman" w:cs="Times New Roman"/>
                <w:color w:val="000000"/>
                <w:sz w:val="24"/>
                <w:szCs w:val="19"/>
                <w:lang w:eastAsia="tr-TR"/>
              </w:rPr>
              <w:t>Üye</w:t>
            </w:r>
          </w:p>
          <w:p w:rsidR="00EB67FF" w:rsidRPr="00EB67FF" w:rsidRDefault="00EB67FF" w:rsidP="00EB67F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B67FF">
              <w:rPr>
                <w:rFonts w:ascii="Times New Roman" w:eastAsia="Times New Roman" w:hAnsi="Times New Roman" w:cs="Times New Roman"/>
                <w:color w:val="000000"/>
                <w:sz w:val="24"/>
                <w:szCs w:val="19"/>
                <w:lang w:eastAsia="tr-TR"/>
              </w:rPr>
              <w:t>Erdal TERCAN</w:t>
            </w:r>
          </w:p>
        </w:tc>
        <w:tc>
          <w:tcPr>
            <w:tcW w:w="1667" w:type="pct"/>
            <w:tcMar>
              <w:top w:w="0" w:type="dxa"/>
              <w:left w:w="70" w:type="dxa"/>
              <w:bottom w:w="0" w:type="dxa"/>
              <w:right w:w="70" w:type="dxa"/>
            </w:tcMar>
            <w:hideMark/>
          </w:tcPr>
          <w:p w:rsidR="00EB67FF" w:rsidRPr="00EB67FF" w:rsidRDefault="00EB67FF" w:rsidP="00EB67F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B67FF">
              <w:rPr>
                <w:rFonts w:ascii="Times New Roman" w:eastAsia="Times New Roman" w:hAnsi="Times New Roman" w:cs="Times New Roman"/>
                <w:color w:val="000000"/>
                <w:sz w:val="24"/>
                <w:szCs w:val="19"/>
                <w:lang w:eastAsia="tr-TR"/>
              </w:rPr>
              <w:t>Üye</w:t>
            </w:r>
          </w:p>
          <w:p w:rsidR="00EB67FF" w:rsidRPr="00EB67FF" w:rsidRDefault="00EB67FF" w:rsidP="00EB67F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B67FF">
              <w:rPr>
                <w:rFonts w:ascii="Times New Roman" w:eastAsia="Times New Roman" w:hAnsi="Times New Roman" w:cs="Times New Roman"/>
                <w:color w:val="000000"/>
                <w:sz w:val="24"/>
                <w:szCs w:val="19"/>
                <w:lang w:eastAsia="tr-TR"/>
              </w:rPr>
              <w:t>Muammer TOPAL</w:t>
            </w:r>
          </w:p>
        </w:tc>
        <w:tc>
          <w:tcPr>
            <w:tcW w:w="1667" w:type="pct"/>
            <w:tcMar>
              <w:top w:w="0" w:type="dxa"/>
              <w:left w:w="70" w:type="dxa"/>
              <w:bottom w:w="0" w:type="dxa"/>
              <w:right w:w="70" w:type="dxa"/>
            </w:tcMar>
            <w:hideMark/>
          </w:tcPr>
          <w:p w:rsidR="00EB67FF" w:rsidRPr="00EB67FF" w:rsidRDefault="00EB67FF" w:rsidP="00EB67F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B67FF">
              <w:rPr>
                <w:rFonts w:ascii="Times New Roman" w:eastAsia="Times New Roman" w:hAnsi="Times New Roman" w:cs="Times New Roman"/>
                <w:color w:val="000000"/>
                <w:sz w:val="24"/>
                <w:szCs w:val="19"/>
                <w:lang w:eastAsia="tr-TR"/>
              </w:rPr>
              <w:t>Üye</w:t>
            </w:r>
          </w:p>
          <w:p w:rsidR="00EB67FF" w:rsidRPr="00EB67FF" w:rsidRDefault="00EB67FF" w:rsidP="00EB67F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B67FF">
              <w:rPr>
                <w:rFonts w:ascii="Times New Roman" w:eastAsia="Times New Roman" w:hAnsi="Times New Roman" w:cs="Times New Roman"/>
                <w:color w:val="000000"/>
                <w:sz w:val="24"/>
                <w:szCs w:val="19"/>
                <w:lang w:eastAsia="tr-TR"/>
              </w:rPr>
              <w:t>Zühtü ARSLAN</w:t>
            </w:r>
          </w:p>
        </w:tc>
      </w:tr>
    </w:tbl>
    <w:p w:rsidR="00EB67FF" w:rsidRDefault="00EB67FF" w:rsidP="00EB67F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B67FF">
        <w:rPr>
          <w:rFonts w:ascii="Times New Roman" w:eastAsia="Times New Roman" w:hAnsi="Times New Roman" w:cs="Times New Roman"/>
          <w:color w:val="000000"/>
          <w:sz w:val="24"/>
          <w:szCs w:val="19"/>
          <w:lang w:eastAsia="tr-TR"/>
        </w:rPr>
        <w:t> </w:t>
      </w:r>
    </w:p>
    <w:p w:rsidR="00EB67FF" w:rsidRDefault="00EB67FF" w:rsidP="00EB67F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B67FF">
        <w:rPr>
          <w:rFonts w:ascii="Times New Roman" w:eastAsia="Times New Roman" w:hAnsi="Times New Roman" w:cs="Times New Roman"/>
          <w:color w:val="000000"/>
          <w:sz w:val="24"/>
          <w:szCs w:val="19"/>
          <w:lang w:eastAsia="tr-TR"/>
        </w:rPr>
        <w:t> </w:t>
      </w:r>
    </w:p>
    <w:p w:rsidR="00EB67FF" w:rsidRPr="00EB67FF" w:rsidRDefault="00EB67FF" w:rsidP="00EB67F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B67FF">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EB67FF" w:rsidRPr="00EB67FF" w:rsidTr="00EB67FF">
        <w:tc>
          <w:tcPr>
            <w:tcW w:w="2500" w:type="pct"/>
            <w:tcMar>
              <w:top w:w="0" w:type="dxa"/>
              <w:left w:w="70" w:type="dxa"/>
              <w:bottom w:w="0" w:type="dxa"/>
              <w:right w:w="70" w:type="dxa"/>
            </w:tcMar>
            <w:hideMark/>
          </w:tcPr>
          <w:p w:rsidR="00EB67FF" w:rsidRPr="00EB67FF" w:rsidRDefault="00EB67FF" w:rsidP="00EB67F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B67FF">
              <w:rPr>
                <w:rFonts w:ascii="Times New Roman" w:eastAsia="Times New Roman" w:hAnsi="Times New Roman" w:cs="Times New Roman"/>
                <w:color w:val="000000"/>
                <w:sz w:val="24"/>
                <w:szCs w:val="19"/>
                <w:lang w:eastAsia="tr-TR"/>
              </w:rPr>
              <w:t>Üye</w:t>
            </w:r>
          </w:p>
          <w:p w:rsidR="00EB67FF" w:rsidRPr="00EB67FF" w:rsidRDefault="00EB67FF" w:rsidP="00EB67F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B67FF">
              <w:rPr>
                <w:rFonts w:ascii="Times New Roman" w:eastAsia="Times New Roman" w:hAnsi="Times New Roman" w:cs="Times New Roman"/>
                <w:color w:val="000000"/>
                <w:sz w:val="24"/>
                <w:szCs w:val="19"/>
                <w:lang w:eastAsia="tr-TR"/>
              </w:rPr>
              <w:t>M. Emin KUZ</w:t>
            </w:r>
          </w:p>
        </w:tc>
        <w:tc>
          <w:tcPr>
            <w:tcW w:w="2500" w:type="pct"/>
            <w:tcMar>
              <w:top w:w="0" w:type="dxa"/>
              <w:left w:w="70" w:type="dxa"/>
              <w:bottom w:w="0" w:type="dxa"/>
              <w:right w:w="70" w:type="dxa"/>
            </w:tcMar>
            <w:hideMark/>
          </w:tcPr>
          <w:p w:rsidR="00EB67FF" w:rsidRPr="00EB67FF" w:rsidRDefault="00EB67FF" w:rsidP="00EB67F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B67FF">
              <w:rPr>
                <w:rFonts w:ascii="Times New Roman" w:eastAsia="Times New Roman" w:hAnsi="Times New Roman" w:cs="Times New Roman"/>
                <w:color w:val="000000"/>
                <w:sz w:val="24"/>
                <w:szCs w:val="19"/>
                <w:lang w:eastAsia="tr-TR"/>
              </w:rPr>
              <w:t>Üye</w:t>
            </w:r>
          </w:p>
          <w:p w:rsidR="00EB67FF" w:rsidRPr="00EB67FF" w:rsidRDefault="00EB67FF" w:rsidP="00EB67F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B67FF">
              <w:rPr>
                <w:rFonts w:ascii="Times New Roman" w:eastAsia="Times New Roman" w:hAnsi="Times New Roman" w:cs="Times New Roman"/>
                <w:color w:val="000000"/>
                <w:sz w:val="24"/>
                <w:szCs w:val="19"/>
                <w:lang w:eastAsia="tr-TR"/>
              </w:rPr>
              <w:t>Hasan Tahsin GÖKCAN</w:t>
            </w:r>
          </w:p>
        </w:tc>
      </w:tr>
    </w:tbl>
    <w:p w:rsidR="00EB67FF" w:rsidRDefault="00EB67FF" w:rsidP="00EB67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B67FF">
        <w:rPr>
          <w:rFonts w:ascii="Times New Roman" w:eastAsia="Times New Roman" w:hAnsi="Times New Roman" w:cs="Times New Roman"/>
          <w:color w:val="000000"/>
          <w:sz w:val="24"/>
          <w:szCs w:val="19"/>
          <w:lang w:eastAsia="tr-TR"/>
        </w:rPr>
        <w:t> </w:t>
      </w:r>
    </w:p>
    <w:p w:rsidR="00EB67FF" w:rsidRPr="00EB67FF" w:rsidRDefault="00EB67FF" w:rsidP="00EB67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B67FF">
        <w:rPr>
          <w:rFonts w:ascii="Times New Roman" w:eastAsia="Times New Roman" w:hAnsi="Times New Roman" w:cs="Times New Roman"/>
          <w:color w:val="000000"/>
          <w:sz w:val="24"/>
          <w:szCs w:val="19"/>
          <w:lang w:eastAsia="tr-TR"/>
        </w:rPr>
        <w:t> </w:t>
      </w:r>
    </w:p>
    <w:p w:rsidR="00EB67FF" w:rsidRDefault="00EB67FF" w:rsidP="00EB67FF">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lang w:eastAsia="tr-TR"/>
        </w:rPr>
      </w:pPr>
      <w:r w:rsidRPr="00EB67FF">
        <w:rPr>
          <w:rFonts w:ascii="Times New Roman" w:eastAsia="Times New Roman" w:hAnsi="Times New Roman" w:cs="Times New Roman"/>
          <w:b/>
          <w:bCs/>
          <w:color w:val="000000"/>
          <w:sz w:val="24"/>
          <w:lang w:eastAsia="tr-TR"/>
        </w:rPr>
        <w:t xml:space="preserve">  </w:t>
      </w:r>
    </w:p>
    <w:p w:rsidR="00EB67FF" w:rsidRPr="00EB67FF" w:rsidRDefault="00EB67FF" w:rsidP="00EB67F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B67FF">
        <w:rPr>
          <w:rFonts w:ascii="Times New Roman" w:eastAsia="Times New Roman" w:hAnsi="Times New Roman" w:cs="Times New Roman"/>
          <w:b/>
          <w:bCs/>
          <w:color w:val="000000"/>
          <w:sz w:val="24"/>
          <w:lang w:eastAsia="tr-TR"/>
        </w:rPr>
        <w:t>KARŞIOY GEREKÇESİ</w:t>
      </w:r>
      <w:r w:rsidRPr="00EB67FF">
        <w:rPr>
          <w:rFonts w:ascii="Times New Roman" w:eastAsia="Times New Roman" w:hAnsi="Times New Roman" w:cs="Times New Roman"/>
          <w:color w:val="000000"/>
          <w:sz w:val="24"/>
          <w:szCs w:val="19"/>
          <w:lang w:eastAsia="tr-TR"/>
        </w:rPr>
        <w:t> </w:t>
      </w:r>
    </w:p>
    <w:p w:rsidR="00EB67FF" w:rsidRDefault="00EB67FF" w:rsidP="00EB67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B67FF">
        <w:rPr>
          <w:rFonts w:ascii="Times New Roman" w:eastAsia="Times New Roman" w:hAnsi="Times New Roman" w:cs="Times New Roman"/>
          <w:color w:val="000000"/>
          <w:sz w:val="24"/>
          <w:szCs w:val="19"/>
          <w:lang w:eastAsia="tr-TR"/>
        </w:rPr>
        <w:t xml:space="preserve"> </w:t>
      </w:r>
      <w:proofErr w:type="gramStart"/>
      <w:r w:rsidRPr="00EB67FF">
        <w:rPr>
          <w:rFonts w:ascii="Times New Roman" w:eastAsia="Times New Roman" w:hAnsi="Times New Roman" w:cs="Times New Roman"/>
          <w:color w:val="000000"/>
          <w:sz w:val="24"/>
          <w:szCs w:val="19"/>
          <w:lang w:eastAsia="tr-TR"/>
        </w:rPr>
        <w:t xml:space="preserve">5846 sayılı Kanunun ek 10. maddesinin birinci fıkrasının (1) numaralı bendinin, 44. madde gereğince alınması zorunlu olan sertifikaları almadan faaliyet gösterenlerin </w:t>
      </w:r>
      <w:proofErr w:type="spellStart"/>
      <w:r w:rsidRPr="00EB67FF">
        <w:rPr>
          <w:rFonts w:ascii="Times New Roman" w:eastAsia="Times New Roman" w:hAnsi="Times New Roman" w:cs="Times New Roman"/>
          <w:color w:val="000000"/>
          <w:sz w:val="24"/>
          <w:szCs w:val="19"/>
          <w:lang w:eastAsia="tr-TR"/>
        </w:rPr>
        <w:t>onbin</w:t>
      </w:r>
      <w:proofErr w:type="spellEnd"/>
      <w:r w:rsidRPr="00EB67FF">
        <w:rPr>
          <w:rFonts w:ascii="Times New Roman" w:eastAsia="Times New Roman" w:hAnsi="Times New Roman" w:cs="Times New Roman"/>
          <w:color w:val="000000"/>
          <w:sz w:val="24"/>
          <w:szCs w:val="19"/>
          <w:lang w:eastAsia="tr-TR"/>
        </w:rPr>
        <w:t xml:space="preserve"> Türk Lirasından </w:t>
      </w:r>
      <w:proofErr w:type="spellStart"/>
      <w:r w:rsidRPr="00EB67FF">
        <w:rPr>
          <w:rFonts w:ascii="Times New Roman" w:eastAsia="Times New Roman" w:hAnsi="Times New Roman" w:cs="Times New Roman"/>
          <w:color w:val="000000"/>
          <w:sz w:val="24"/>
          <w:szCs w:val="19"/>
          <w:lang w:eastAsia="tr-TR"/>
        </w:rPr>
        <w:t>otuzbin</w:t>
      </w:r>
      <w:proofErr w:type="spellEnd"/>
      <w:r w:rsidRPr="00EB67FF">
        <w:rPr>
          <w:rFonts w:ascii="Times New Roman" w:eastAsia="Times New Roman" w:hAnsi="Times New Roman" w:cs="Times New Roman"/>
          <w:color w:val="000000"/>
          <w:sz w:val="24"/>
          <w:szCs w:val="19"/>
          <w:lang w:eastAsia="tr-TR"/>
        </w:rPr>
        <w:t xml:space="preserve"> Türk Lirasına kadar idarî para cezasıyla cezalandırılmasını öngören birinci cümlesinin, hukuk devleti ilkesi ile bağdaşmadığı gerekçesiyle Anayasanın 2. maddesine aykırı olduğuna ve iptaline karar verilmiştir.</w:t>
      </w:r>
      <w:proofErr w:type="gramEnd"/>
    </w:p>
    <w:p w:rsidR="00EB67FF" w:rsidRDefault="00EB67FF" w:rsidP="00EB67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B67FF">
        <w:rPr>
          <w:rFonts w:ascii="Times New Roman" w:eastAsia="Times New Roman" w:hAnsi="Times New Roman" w:cs="Times New Roman"/>
          <w:color w:val="000000"/>
          <w:sz w:val="24"/>
          <w:szCs w:val="19"/>
          <w:lang w:eastAsia="tr-TR"/>
        </w:rPr>
        <w:t xml:space="preserve">5846 sayılı Kanunda fikir ve sanat eserlerinin korunması amacıyla çeşitli yollar öngörülmekte ve bu düzenlemeler bir bütünlük oluşturmaktadır. Bunlar arasında </w:t>
      </w:r>
      <w:proofErr w:type="gramStart"/>
      <w:r w:rsidRPr="00EB67FF">
        <w:rPr>
          <w:rFonts w:ascii="Times New Roman" w:eastAsia="Times New Roman" w:hAnsi="Times New Roman" w:cs="Times New Roman"/>
          <w:color w:val="000000"/>
          <w:sz w:val="24"/>
          <w:szCs w:val="19"/>
          <w:lang w:eastAsia="tr-TR"/>
        </w:rPr>
        <w:t>bandrol</w:t>
      </w:r>
      <w:proofErr w:type="gramEnd"/>
      <w:r w:rsidRPr="00EB67FF">
        <w:rPr>
          <w:rFonts w:ascii="Times New Roman" w:eastAsia="Times New Roman" w:hAnsi="Times New Roman" w:cs="Times New Roman"/>
          <w:color w:val="000000"/>
          <w:sz w:val="24"/>
          <w:szCs w:val="19"/>
          <w:lang w:eastAsia="tr-TR"/>
        </w:rPr>
        <w:t xml:space="preserve"> ve </w:t>
      </w:r>
      <w:r w:rsidRPr="00EB67FF">
        <w:rPr>
          <w:rFonts w:ascii="Times New Roman" w:eastAsia="Times New Roman" w:hAnsi="Times New Roman" w:cs="Times New Roman"/>
          <w:color w:val="000000"/>
          <w:sz w:val="24"/>
          <w:szCs w:val="19"/>
          <w:lang w:eastAsia="tr-TR"/>
        </w:rPr>
        <w:lastRenderedPageBreak/>
        <w:t xml:space="preserve">sertifika sistemine ilişkin idarî koruma tedbirleri de bulunmaktadır. Kanunun </w:t>
      </w:r>
      <w:proofErr w:type="gramStart"/>
      <w:r w:rsidRPr="00EB67FF">
        <w:rPr>
          <w:rFonts w:ascii="Times New Roman" w:eastAsia="Times New Roman" w:hAnsi="Times New Roman" w:cs="Times New Roman"/>
          <w:color w:val="000000"/>
          <w:sz w:val="24"/>
          <w:szCs w:val="19"/>
          <w:lang w:eastAsia="tr-TR"/>
        </w:rPr>
        <w:t>bandrol</w:t>
      </w:r>
      <w:proofErr w:type="gramEnd"/>
      <w:r w:rsidRPr="00EB67FF">
        <w:rPr>
          <w:rFonts w:ascii="Times New Roman" w:eastAsia="Times New Roman" w:hAnsi="Times New Roman" w:cs="Times New Roman"/>
          <w:color w:val="000000"/>
          <w:sz w:val="24"/>
          <w:szCs w:val="19"/>
          <w:lang w:eastAsia="tr-TR"/>
        </w:rPr>
        <w:t xml:space="preserve"> zorunluluğu ve buna uymayanlara verilecek cezalarla ilgili hükümlerinin etkili bir şekilde uygulanabilmesi de fikir ve sanat eserlerinin üretim safhasından başlayarak bütün işlem aşamalarında takip ve denetim altına alınmasına, dolayısıyla 44. maddede getirilen sertifika sisteminin hayata geçirilmesine bağlıdır.</w:t>
      </w:r>
    </w:p>
    <w:p w:rsidR="00EB67FF" w:rsidRDefault="00EB67FF" w:rsidP="00EB67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B67FF">
        <w:rPr>
          <w:rFonts w:ascii="Times New Roman" w:eastAsia="Times New Roman" w:hAnsi="Times New Roman" w:cs="Times New Roman"/>
          <w:color w:val="000000"/>
          <w:sz w:val="24"/>
          <w:szCs w:val="19"/>
          <w:lang w:eastAsia="tr-TR"/>
        </w:rPr>
        <w:t xml:space="preserve"> </w:t>
      </w:r>
      <w:proofErr w:type="gramStart"/>
      <w:r w:rsidRPr="00EB67FF">
        <w:rPr>
          <w:rFonts w:ascii="Times New Roman" w:eastAsia="Times New Roman" w:hAnsi="Times New Roman" w:cs="Times New Roman"/>
          <w:color w:val="000000"/>
          <w:sz w:val="24"/>
          <w:szCs w:val="19"/>
          <w:lang w:eastAsia="tr-TR"/>
        </w:rPr>
        <w:t xml:space="preserve">“Fikir ve sanat eserlerinin işaretlenmesi” başlıklı 44. maddenin birinci fıkrasına göre, fikrî mülkiyet haklarının korunması ve etkin bir şekilde takibinin sağlanması amacıyla, fikir ve sanat eserlerinin tespit edilmesi ve çoğaltılmasına ilişkin materyalleri üreten, bunların dolum, çoğaltım ve satışını yapan veya herhangi bir şekilde yayan ve umuma arz eden yerlerin Bakanlıkça sertifikalandırılmaları gerekmekte; fıkranın devamında ve izleyen fıkralarda da söz konusu hakların korunması amacıyla bir denetim sistemi getirilmektedir. </w:t>
      </w:r>
      <w:proofErr w:type="gramEnd"/>
      <w:r w:rsidRPr="00EB67FF">
        <w:rPr>
          <w:rFonts w:ascii="Times New Roman" w:eastAsia="Times New Roman" w:hAnsi="Times New Roman" w:cs="Times New Roman"/>
          <w:color w:val="000000"/>
          <w:sz w:val="24"/>
          <w:szCs w:val="19"/>
          <w:lang w:eastAsia="tr-TR"/>
        </w:rPr>
        <w:t>Bu izin ve denetim sistemi ile fikrî mülkiyet haklarının korunması ve etkin bir şekilde takibinin sağlanması için bir veri tabanı oluşturulmasının, böylece korsanla mücadelede etkinliğin artırılmasının amaçlandığı anlaşılmaktadır.</w:t>
      </w:r>
    </w:p>
    <w:p w:rsidR="00EB67FF" w:rsidRDefault="00EB67FF" w:rsidP="00EB67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B67FF">
        <w:rPr>
          <w:rFonts w:ascii="Times New Roman" w:eastAsia="Times New Roman" w:hAnsi="Times New Roman" w:cs="Times New Roman"/>
          <w:color w:val="000000"/>
          <w:sz w:val="24"/>
          <w:szCs w:val="19"/>
          <w:lang w:eastAsia="tr-TR"/>
        </w:rPr>
        <w:t xml:space="preserve"> İtiraz konusu kuralda, söz konusu izin sisteminin etkili bir şekilde işlemesi için idarî para cezaları öngörülmüştür. Anılan sertifikaların basit bir </w:t>
      </w:r>
      <w:proofErr w:type="gramStart"/>
      <w:r w:rsidRPr="00EB67FF">
        <w:rPr>
          <w:rFonts w:ascii="Times New Roman" w:eastAsia="Times New Roman" w:hAnsi="Times New Roman" w:cs="Times New Roman"/>
          <w:color w:val="000000"/>
          <w:sz w:val="24"/>
          <w:szCs w:val="19"/>
          <w:lang w:eastAsia="tr-TR"/>
        </w:rPr>
        <w:t>prosedür</w:t>
      </w:r>
      <w:proofErr w:type="gramEnd"/>
      <w:r w:rsidRPr="00EB67FF">
        <w:rPr>
          <w:rFonts w:ascii="Times New Roman" w:eastAsia="Times New Roman" w:hAnsi="Times New Roman" w:cs="Times New Roman"/>
          <w:color w:val="000000"/>
          <w:sz w:val="24"/>
          <w:szCs w:val="19"/>
          <w:lang w:eastAsia="tr-TR"/>
        </w:rPr>
        <w:t xml:space="preserve"> izlenerek ve düşük bir ücret karşılığında alınabilmesi, kanun koyucunun, bu işleri yapan bütün işletmelerin büyüklüğüne ve sınıfına bakılmadan sertifika almalarını hedeflediğini ve sertifikalandırmanın, kurulan denetim sistemindeki önemini göstermektedir.</w:t>
      </w:r>
    </w:p>
    <w:p w:rsidR="00EB67FF" w:rsidRDefault="00EB67FF" w:rsidP="00EB67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B67FF">
        <w:rPr>
          <w:rFonts w:ascii="Times New Roman" w:eastAsia="Times New Roman" w:hAnsi="Times New Roman" w:cs="Times New Roman"/>
          <w:color w:val="000000"/>
          <w:sz w:val="24"/>
          <w:szCs w:val="19"/>
          <w:lang w:eastAsia="tr-TR"/>
        </w:rPr>
        <w:t xml:space="preserve"> Anayasa Mahkemesinin kararlarında da belirtildiği üzere, hukuk devletinde, ülkenin sosyal, kültürel yapısı, etik değerleri ve ekonomik hayatın gerekleri dikkate alınarak ceza siyasetinin belirlenmesi yetkisi kanun koyucuya aittir. Yasama organı, bu yetkisini kullanırken ceza hukuku alanında olduğu gibi, idarî yaptırımlara ilişkin düzenlemelerde de hangi fiillerin cezalandırılacağı ve bu cezaların türleri ile ölçüleri konusunda takdir yetkisine sahiptir.</w:t>
      </w:r>
    </w:p>
    <w:p w:rsidR="00EB67FF" w:rsidRDefault="00EB67FF" w:rsidP="00EB67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B67FF">
        <w:rPr>
          <w:rFonts w:ascii="Times New Roman" w:eastAsia="Times New Roman" w:hAnsi="Times New Roman" w:cs="Times New Roman"/>
          <w:color w:val="000000"/>
          <w:sz w:val="24"/>
          <w:szCs w:val="19"/>
          <w:lang w:eastAsia="tr-TR"/>
        </w:rPr>
        <w:t xml:space="preserve"> Yasama organının buna uygun olarak, itiraz konusu kuralla, mezkûr sertifikalar alınmadan faaliyet gösterilmesini yasakladığı ve takibinde büyük zorluklarla karşılaşılan korsanla mücadele edilebilmesi için, bu yasağa uyulmamasının anılan idarî para cezaları ile cezalandırılmasını öngördüğü anlaşılmaktadır. Kanun koyucunun takdir yetkisi kapsamında söz konusu fiilleri idarî suç olarak belirlemesinin ve bunun karşılığında öngördüğü idarî cezaların, kararda da belirtildiği üzere kamu yararını sağlamaya yönelik olduğu açıktır.</w:t>
      </w:r>
    </w:p>
    <w:p w:rsidR="00EB67FF" w:rsidRDefault="00EB67FF" w:rsidP="00EB67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B67FF">
        <w:rPr>
          <w:rFonts w:ascii="Times New Roman" w:eastAsia="Times New Roman" w:hAnsi="Times New Roman" w:cs="Times New Roman"/>
          <w:color w:val="000000"/>
          <w:sz w:val="24"/>
          <w:szCs w:val="19"/>
          <w:lang w:eastAsia="tr-TR"/>
        </w:rPr>
        <w:t xml:space="preserve"> İtiraz başvurusunda, sertifikasız faaliyette bulunma için öngörülen cezanın fiille orantılı olmadığı, kuralın idarenin ve hâkimin takdir yetkisini sınırladığı ve özellikle cezanın alt sınırı hususunda adil bir kademelendirme yapılmadığı ileri sürülmüştür. </w:t>
      </w:r>
      <w:proofErr w:type="gramStart"/>
      <w:r w:rsidRPr="00EB67FF">
        <w:rPr>
          <w:rFonts w:ascii="Times New Roman" w:eastAsia="Times New Roman" w:hAnsi="Times New Roman" w:cs="Times New Roman"/>
          <w:color w:val="000000"/>
          <w:sz w:val="24"/>
          <w:szCs w:val="19"/>
          <w:lang w:eastAsia="tr-TR"/>
        </w:rPr>
        <w:t>İptal kararının gerekçesinde de, yaptırımın, amacına uygun olarak adil ve hakkaniyete uygun olması gerektiği belirtilerek, anılan cezanın alt sınırının özellikle küçük çaplı işletmelerin adaletli ve hakkaniyete uygun olmayan ölçüsüz bir yaptırımla karşı karşıya kalmalarına neden olduğu, işletmelerin ekonomik büyüklüğü ve sınıfına göre adil ve makul bir denge gözetilmeden idarî para cezası ile cezalandırılmalarının öngörülmesinin, hukuk devletinin gereği olan adalet ve hakkaniyet ilkeleriyle bağdaşmadığı ifade edilmektedir.</w:t>
      </w:r>
      <w:proofErr w:type="gramEnd"/>
    </w:p>
    <w:p w:rsidR="00EB67FF" w:rsidRDefault="00EB67FF" w:rsidP="00EB67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B67FF">
        <w:rPr>
          <w:rFonts w:ascii="Times New Roman" w:eastAsia="Times New Roman" w:hAnsi="Times New Roman" w:cs="Times New Roman"/>
          <w:color w:val="000000"/>
          <w:sz w:val="24"/>
          <w:szCs w:val="19"/>
          <w:lang w:eastAsia="tr-TR"/>
        </w:rPr>
        <w:t xml:space="preserve"> </w:t>
      </w:r>
      <w:proofErr w:type="gramStart"/>
      <w:r w:rsidRPr="00EB67FF">
        <w:rPr>
          <w:rFonts w:ascii="Times New Roman" w:eastAsia="Times New Roman" w:hAnsi="Times New Roman" w:cs="Times New Roman"/>
          <w:color w:val="000000"/>
          <w:sz w:val="24"/>
          <w:szCs w:val="19"/>
          <w:lang w:eastAsia="tr-TR"/>
        </w:rPr>
        <w:t xml:space="preserve">Oysa iptal edilen hükümde, sertifika almadan faaliyet gösterenlerin </w:t>
      </w:r>
      <w:proofErr w:type="spellStart"/>
      <w:r w:rsidRPr="00EB67FF">
        <w:rPr>
          <w:rFonts w:ascii="Times New Roman" w:eastAsia="Times New Roman" w:hAnsi="Times New Roman" w:cs="Times New Roman"/>
          <w:color w:val="000000"/>
          <w:sz w:val="24"/>
          <w:szCs w:val="19"/>
          <w:lang w:eastAsia="tr-TR"/>
        </w:rPr>
        <w:t>onbin</w:t>
      </w:r>
      <w:proofErr w:type="spellEnd"/>
      <w:r w:rsidRPr="00EB67FF">
        <w:rPr>
          <w:rFonts w:ascii="Times New Roman" w:eastAsia="Times New Roman" w:hAnsi="Times New Roman" w:cs="Times New Roman"/>
          <w:color w:val="000000"/>
          <w:sz w:val="24"/>
          <w:szCs w:val="19"/>
          <w:lang w:eastAsia="tr-TR"/>
        </w:rPr>
        <w:t xml:space="preserve"> liradan </w:t>
      </w:r>
      <w:proofErr w:type="spellStart"/>
      <w:r w:rsidRPr="00EB67FF">
        <w:rPr>
          <w:rFonts w:ascii="Times New Roman" w:eastAsia="Times New Roman" w:hAnsi="Times New Roman" w:cs="Times New Roman"/>
          <w:color w:val="000000"/>
          <w:sz w:val="24"/>
          <w:szCs w:val="19"/>
          <w:lang w:eastAsia="tr-TR"/>
        </w:rPr>
        <w:t>otuzbin</w:t>
      </w:r>
      <w:proofErr w:type="spellEnd"/>
      <w:r w:rsidRPr="00EB67FF">
        <w:rPr>
          <w:rFonts w:ascii="Times New Roman" w:eastAsia="Times New Roman" w:hAnsi="Times New Roman" w:cs="Times New Roman"/>
          <w:color w:val="000000"/>
          <w:sz w:val="24"/>
          <w:szCs w:val="19"/>
          <w:lang w:eastAsia="tr-TR"/>
        </w:rPr>
        <w:t xml:space="preserve"> liraya kadar idarî para cezasıyla cezalandırılmaları; izleyen cümlede ise bu fiili işleyenlerin tüzel kişi olması hâlinde idarî para cezasının üst sınırının </w:t>
      </w:r>
      <w:proofErr w:type="spellStart"/>
      <w:r w:rsidRPr="00EB67FF">
        <w:rPr>
          <w:rFonts w:ascii="Times New Roman" w:eastAsia="Times New Roman" w:hAnsi="Times New Roman" w:cs="Times New Roman"/>
          <w:color w:val="000000"/>
          <w:sz w:val="24"/>
          <w:szCs w:val="19"/>
          <w:lang w:eastAsia="tr-TR"/>
        </w:rPr>
        <w:t>ellibin</w:t>
      </w:r>
      <w:proofErr w:type="spellEnd"/>
      <w:r w:rsidRPr="00EB67FF">
        <w:rPr>
          <w:rFonts w:ascii="Times New Roman" w:eastAsia="Times New Roman" w:hAnsi="Times New Roman" w:cs="Times New Roman"/>
          <w:color w:val="000000"/>
          <w:sz w:val="24"/>
          <w:szCs w:val="19"/>
          <w:lang w:eastAsia="tr-TR"/>
        </w:rPr>
        <w:t xml:space="preserve"> lira olması öngörülmek suretiyle, bu cezayı uygulamakla yetkili kılınan mahallî mülkî amire, işletmelerin büyüklüğüne ve sınıfına göre beş katı bulan bir aralıkta ceza tayin etme yetkisi verilmiştir. </w:t>
      </w:r>
      <w:proofErr w:type="gramEnd"/>
      <w:r w:rsidRPr="00EB67FF">
        <w:rPr>
          <w:rFonts w:ascii="Times New Roman" w:eastAsia="Times New Roman" w:hAnsi="Times New Roman" w:cs="Times New Roman"/>
          <w:color w:val="000000"/>
          <w:sz w:val="24"/>
          <w:szCs w:val="19"/>
          <w:lang w:eastAsia="tr-TR"/>
        </w:rPr>
        <w:lastRenderedPageBreak/>
        <w:t xml:space="preserve">Böylece, idareye geniş bir değerlendirme </w:t>
      </w:r>
      <w:proofErr w:type="gramStart"/>
      <w:r w:rsidRPr="00EB67FF">
        <w:rPr>
          <w:rFonts w:ascii="Times New Roman" w:eastAsia="Times New Roman" w:hAnsi="Times New Roman" w:cs="Times New Roman"/>
          <w:color w:val="000000"/>
          <w:sz w:val="24"/>
          <w:szCs w:val="19"/>
          <w:lang w:eastAsia="tr-TR"/>
        </w:rPr>
        <w:t>marjı</w:t>
      </w:r>
      <w:proofErr w:type="gramEnd"/>
      <w:r w:rsidRPr="00EB67FF">
        <w:rPr>
          <w:rFonts w:ascii="Times New Roman" w:eastAsia="Times New Roman" w:hAnsi="Times New Roman" w:cs="Times New Roman"/>
          <w:color w:val="000000"/>
          <w:sz w:val="24"/>
          <w:szCs w:val="19"/>
          <w:lang w:eastAsia="tr-TR"/>
        </w:rPr>
        <w:t xml:space="preserve"> tanınmış ve gerektiğinde hafifletici veya ağırlaştırıcı sebeplerin dikkate alınmasına imkân sağlanmıştır.</w:t>
      </w:r>
    </w:p>
    <w:p w:rsidR="00EB67FF" w:rsidRDefault="00EB67FF" w:rsidP="00EB67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B67FF">
        <w:rPr>
          <w:rFonts w:ascii="Times New Roman" w:eastAsia="Times New Roman" w:hAnsi="Times New Roman" w:cs="Times New Roman"/>
          <w:color w:val="000000"/>
          <w:sz w:val="24"/>
          <w:szCs w:val="19"/>
          <w:lang w:eastAsia="tr-TR"/>
        </w:rPr>
        <w:t xml:space="preserve"> </w:t>
      </w:r>
      <w:proofErr w:type="gramStart"/>
      <w:r w:rsidRPr="00EB67FF">
        <w:rPr>
          <w:rFonts w:ascii="Times New Roman" w:eastAsia="Times New Roman" w:hAnsi="Times New Roman" w:cs="Times New Roman"/>
          <w:color w:val="000000"/>
          <w:sz w:val="24"/>
          <w:szCs w:val="19"/>
          <w:lang w:eastAsia="tr-TR"/>
        </w:rPr>
        <w:t xml:space="preserve">Kuşkusuz, idarenin bu yetkisini kullanırken kanunun belirlediği şartlar ve sınırlar içinde kalması, kamu yararını gözetmesi, eşitlik ilkesine uygun davranması, hizmetin gereklerini </w:t>
      </w:r>
      <w:proofErr w:type="spellStart"/>
      <w:r w:rsidRPr="00EB67FF">
        <w:rPr>
          <w:rFonts w:ascii="Times New Roman" w:eastAsia="Times New Roman" w:hAnsi="Times New Roman" w:cs="Times New Roman"/>
          <w:color w:val="000000"/>
          <w:sz w:val="24"/>
          <w:szCs w:val="19"/>
          <w:lang w:eastAsia="tr-TR"/>
        </w:rPr>
        <w:t>gözönünde</w:t>
      </w:r>
      <w:proofErr w:type="spellEnd"/>
      <w:r w:rsidRPr="00EB67FF">
        <w:rPr>
          <w:rFonts w:ascii="Times New Roman" w:eastAsia="Times New Roman" w:hAnsi="Times New Roman" w:cs="Times New Roman"/>
          <w:color w:val="000000"/>
          <w:sz w:val="24"/>
          <w:szCs w:val="19"/>
          <w:lang w:eastAsia="tr-TR"/>
        </w:rPr>
        <w:t xml:space="preserve"> bulundurması, bu çerçevede fiille yaptırım arasındaki adil dengenin sağlanabilmesi bakımından somut olaya en uygun yaptırımı belirlemesi ve alt sınırın üzerinde bir ceza verdiğinde ayrıca bunun haklı ve makul gerekçelerini açıklaması gerekir. </w:t>
      </w:r>
      <w:proofErr w:type="gramEnd"/>
      <w:r w:rsidRPr="00EB67FF">
        <w:rPr>
          <w:rFonts w:ascii="Times New Roman" w:eastAsia="Times New Roman" w:hAnsi="Times New Roman" w:cs="Times New Roman"/>
          <w:color w:val="000000"/>
          <w:sz w:val="24"/>
          <w:szCs w:val="19"/>
          <w:lang w:eastAsia="tr-TR"/>
        </w:rPr>
        <w:t>İdarenin, söz konusu yaptırımları idare hukukunun genel ilkelerine uygun olarak kullanıp kullanmadığının yargının denetimine açık olduğu da tartışmasızdır.</w:t>
      </w:r>
    </w:p>
    <w:p w:rsidR="00EB67FF" w:rsidRDefault="00EB67FF" w:rsidP="00EB67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B67FF">
        <w:rPr>
          <w:rFonts w:ascii="Times New Roman" w:eastAsia="Times New Roman" w:hAnsi="Times New Roman" w:cs="Times New Roman"/>
          <w:color w:val="000000"/>
          <w:sz w:val="24"/>
          <w:szCs w:val="19"/>
          <w:lang w:eastAsia="tr-TR"/>
        </w:rPr>
        <w:t xml:space="preserve"> Diğer taraftan, mezkûr kuralda öngörülen idarî para cezalarının alt sınırının yüksek bulunarak adalete ve hakkaniyete uygun olmayan bir yaptırım olarak değerlendirilmesine katılmak da mümkün değildir. Suç ve yaptırım arasındaki oranın adalete uygun olup olmadığının belirlenmesinde, yaptırım ile ulaşılmak istenen amaç arasında makul bir dengenin bulunup bulunmadığına bakılması gerekir. Kanun koyucu korsan yayıncılığın toplum üzerindeki tehlikesini, bu suçlardaki artışı ve suçun tespitindeki güçlükleri dikkate alarak, ülkenin sosyal ve kültürel yapısı ile ekonomik hayatın gereklerine göre  mezkûr yaptırımları belirlemiştir. </w:t>
      </w:r>
      <w:proofErr w:type="gramStart"/>
      <w:r w:rsidRPr="00EB67FF">
        <w:rPr>
          <w:rFonts w:ascii="Times New Roman" w:eastAsia="Times New Roman" w:hAnsi="Times New Roman" w:cs="Times New Roman"/>
          <w:color w:val="000000"/>
          <w:sz w:val="24"/>
          <w:szCs w:val="19"/>
          <w:lang w:eastAsia="tr-TR"/>
        </w:rPr>
        <w:t xml:space="preserve">Korsanla mücadele amacıyla 5846 sayılı Kanunda yapılan değişiklikler kronolojik olarak incelendiğinde, sadece cezaların artırılmasının yeterli olmadığının görülmesi üzerine son olarak fikir ve sanat eserlerinin üretim safhasından itibaren bütün işlem aşamalarının takip ve denetim altına alınması için idarî tedbirler getiren mezkûr kanun değişikliklerinin yapıldığı ve bu düzenlemelerde kuralların önleme ve iyileştirme amaçlarına uygun olarak itiraz konusu yaptırımların öngörüldüğü anlaşılmaktadır. </w:t>
      </w:r>
      <w:proofErr w:type="gramEnd"/>
      <w:r w:rsidRPr="00EB67FF">
        <w:rPr>
          <w:rFonts w:ascii="Times New Roman" w:eastAsia="Times New Roman" w:hAnsi="Times New Roman" w:cs="Times New Roman"/>
          <w:color w:val="000000"/>
          <w:sz w:val="24"/>
          <w:szCs w:val="19"/>
          <w:lang w:eastAsia="tr-TR"/>
        </w:rPr>
        <w:t>Dolayısıyla, kanun koyucunun takdir yetkisine dayanarak, fiilin meydana getireceği neticeleri de dikkate alarak düzenlediği kuralda hukuk devleti ilkesi ile çelişen bir yön bulunmamaktadır.</w:t>
      </w:r>
    </w:p>
    <w:p w:rsidR="00EB67FF" w:rsidRDefault="00EB67FF" w:rsidP="00EB67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B67FF">
        <w:rPr>
          <w:rFonts w:ascii="Times New Roman" w:eastAsia="Times New Roman" w:hAnsi="Times New Roman" w:cs="Times New Roman"/>
          <w:color w:val="000000"/>
          <w:sz w:val="24"/>
          <w:szCs w:val="19"/>
          <w:lang w:eastAsia="tr-TR"/>
        </w:rPr>
        <w:t xml:space="preserve"> Kararda, itiraz konusu kuralda öngörülen para cezasının, fikir ve sanat eserlerinin mevzuata aykırı şekilde çoğaltılmasının veya umuma sunulmasının değil, “sadece alınması zorunlu sertifikayı almadan faaliyette bulunmanın karşılığını oluşturduğu” belirtilerek, bu fiilin esasen önemsiz olduğu anlamına gelen bir değerlendirme yapılmaktadır. “Adalet” ve “hakkaniyet” kavramlarına dayanarak yapılan bu tür değerlendirmelerin yerindelik denetimine yol açabileceği düşünüldüğünden, bu gerekçeye ve sonuca katılmak da mümkün değildir.</w:t>
      </w:r>
    </w:p>
    <w:p w:rsidR="00EB67FF" w:rsidRDefault="00EB67FF" w:rsidP="00EB67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B67FF">
        <w:rPr>
          <w:rFonts w:ascii="Times New Roman" w:eastAsia="Times New Roman" w:hAnsi="Times New Roman" w:cs="Times New Roman"/>
          <w:color w:val="000000"/>
          <w:sz w:val="24"/>
          <w:szCs w:val="19"/>
          <w:lang w:eastAsia="tr-TR"/>
        </w:rPr>
        <w:t xml:space="preserve"> Bu sebeplerle, itiraz konusu kuralın Anayasaya aykırı olmadığını ve itirazın reddine karar verilmesi gerektiğini düşündüğümden, iptal yönündeki çoğunluk görüşüne katılmıyorum.</w:t>
      </w:r>
    </w:p>
    <w:p w:rsidR="00EB67FF" w:rsidRPr="00EB67FF" w:rsidRDefault="00EB67FF" w:rsidP="00EB67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B67FF">
        <w:rPr>
          <w:rFonts w:ascii="Times New Roman" w:eastAsia="Times New Roman" w:hAnsi="Times New Roman" w:cs="Times New Roman"/>
          <w:color w:val="000000"/>
          <w:sz w:val="24"/>
          <w:szCs w:val="19"/>
          <w:lang w:eastAsia="tr-TR"/>
        </w:rPr>
        <w:t> </w:t>
      </w:r>
    </w:p>
    <w:tbl>
      <w:tblPr>
        <w:tblW w:w="0" w:type="auto"/>
        <w:jc w:val="right"/>
        <w:tblCellMar>
          <w:left w:w="0" w:type="dxa"/>
          <w:right w:w="0" w:type="dxa"/>
        </w:tblCellMar>
        <w:tblLook w:val="04A0" w:firstRow="1" w:lastRow="0" w:firstColumn="1" w:lastColumn="0" w:noHBand="0" w:noVBand="1"/>
      </w:tblPr>
      <w:tblGrid>
        <w:gridCol w:w="1424"/>
      </w:tblGrid>
      <w:tr w:rsidR="00EB67FF" w:rsidRPr="00EB67FF" w:rsidTr="00EB67FF">
        <w:trPr>
          <w:jc w:val="right"/>
        </w:trPr>
        <w:tc>
          <w:tcPr>
            <w:tcW w:w="1424" w:type="dxa"/>
            <w:vAlign w:val="center"/>
            <w:hideMark/>
          </w:tcPr>
          <w:p w:rsidR="00EB67FF" w:rsidRPr="00EB67FF" w:rsidRDefault="00EB67FF" w:rsidP="00EB67F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B67FF">
              <w:rPr>
                <w:rFonts w:ascii="Times New Roman" w:eastAsia="Times New Roman" w:hAnsi="Times New Roman" w:cs="Times New Roman"/>
                <w:sz w:val="24"/>
                <w:szCs w:val="19"/>
                <w:lang w:eastAsia="tr-TR"/>
              </w:rPr>
              <w:t>Üye</w:t>
            </w:r>
          </w:p>
          <w:p w:rsidR="00EB67FF" w:rsidRPr="00EB67FF" w:rsidRDefault="00EB67FF" w:rsidP="00EB67F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B67FF">
              <w:rPr>
                <w:rFonts w:ascii="Times New Roman" w:eastAsia="Times New Roman" w:hAnsi="Times New Roman" w:cs="Times New Roman"/>
                <w:color w:val="000000"/>
                <w:sz w:val="24"/>
                <w:szCs w:val="19"/>
                <w:lang w:eastAsia="tr-TR"/>
              </w:rPr>
              <w:t>M. Emin KUZ</w:t>
            </w:r>
          </w:p>
        </w:tc>
      </w:tr>
    </w:tbl>
    <w:p w:rsidR="00EB67FF" w:rsidRPr="00EB67FF" w:rsidRDefault="00EB67FF" w:rsidP="00EB67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CE1FB9" w:rsidRPr="00EB67FF" w:rsidRDefault="00CE1FB9" w:rsidP="00EB67FF">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EB67FF" w:rsidSect="00EB67FF">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1CC9" w:rsidRDefault="00371CC9" w:rsidP="00EB67FF">
      <w:pPr>
        <w:spacing w:after="0" w:line="240" w:lineRule="auto"/>
      </w:pPr>
      <w:r>
        <w:separator/>
      </w:r>
    </w:p>
  </w:endnote>
  <w:endnote w:type="continuationSeparator" w:id="0">
    <w:p w:rsidR="00371CC9" w:rsidRDefault="00371CC9" w:rsidP="00EB67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67FF" w:rsidRDefault="00EB67FF" w:rsidP="0091232F">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B67FF" w:rsidRDefault="00EB67FF" w:rsidP="00EB67FF">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67FF" w:rsidRPr="00EB67FF" w:rsidRDefault="00EB67FF" w:rsidP="0091232F">
    <w:pPr>
      <w:pStyle w:val="Altbilgi"/>
      <w:framePr w:wrap="around" w:vAnchor="text" w:hAnchor="margin" w:xAlign="right" w:y="1"/>
      <w:rPr>
        <w:rStyle w:val="SayfaNumaras"/>
        <w:rFonts w:ascii="Times New Roman" w:hAnsi="Times New Roman" w:cs="Times New Roman"/>
      </w:rPr>
    </w:pPr>
    <w:r w:rsidRPr="00EB67FF">
      <w:rPr>
        <w:rStyle w:val="SayfaNumaras"/>
        <w:rFonts w:ascii="Times New Roman" w:hAnsi="Times New Roman" w:cs="Times New Roman"/>
      </w:rPr>
      <w:fldChar w:fldCharType="begin"/>
    </w:r>
    <w:r w:rsidRPr="00EB67FF">
      <w:rPr>
        <w:rStyle w:val="SayfaNumaras"/>
        <w:rFonts w:ascii="Times New Roman" w:hAnsi="Times New Roman" w:cs="Times New Roman"/>
      </w:rPr>
      <w:instrText xml:space="preserve">PAGE  </w:instrText>
    </w:r>
    <w:r w:rsidRPr="00EB67FF">
      <w:rPr>
        <w:rStyle w:val="SayfaNumaras"/>
        <w:rFonts w:ascii="Times New Roman" w:hAnsi="Times New Roman" w:cs="Times New Roman"/>
      </w:rPr>
      <w:fldChar w:fldCharType="separate"/>
    </w:r>
    <w:r>
      <w:rPr>
        <w:rStyle w:val="SayfaNumaras"/>
        <w:rFonts w:ascii="Times New Roman" w:hAnsi="Times New Roman" w:cs="Times New Roman"/>
        <w:noProof/>
      </w:rPr>
      <w:t>6</w:t>
    </w:r>
    <w:r w:rsidRPr="00EB67FF">
      <w:rPr>
        <w:rStyle w:val="SayfaNumaras"/>
        <w:rFonts w:ascii="Times New Roman" w:hAnsi="Times New Roman" w:cs="Times New Roman"/>
      </w:rPr>
      <w:fldChar w:fldCharType="end"/>
    </w:r>
  </w:p>
  <w:p w:rsidR="00EB67FF" w:rsidRPr="00EB67FF" w:rsidRDefault="00EB67FF" w:rsidP="00EB67FF">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67FF" w:rsidRDefault="00EB67F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1CC9" w:rsidRDefault="00371CC9" w:rsidP="00EB67FF">
      <w:pPr>
        <w:spacing w:after="0" w:line="240" w:lineRule="auto"/>
      </w:pPr>
      <w:r>
        <w:separator/>
      </w:r>
    </w:p>
  </w:footnote>
  <w:footnote w:type="continuationSeparator" w:id="0">
    <w:p w:rsidR="00371CC9" w:rsidRDefault="00371CC9" w:rsidP="00EB67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67FF" w:rsidRDefault="00EB67FF">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67FF" w:rsidRDefault="00EB67FF">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2014</w:t>
    </w:r>
    <w:proofErr w:type="gramEnd"/>
    <w:r>
      <w:rPr>
        <w:rFonts w:ascii="Times New Roman" w:hAnsi="Times New Roman" w:cs="Times New Roman"/>
        <w:b/>
      </w:rPr>
      <w:t>/62</w:t>
    </w:r>
  </w:p>
  <w:p w:rsidR="00EB67FF" w:rsidRDefault="00EB67FF">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2014</w:t>
    </w:r>
    <w:proofErr w:type="gramEnd"/>
    <w:r>
      <w:rPr>
        <w:rFonts w:ascii="Times New Roman" w:hAnsi="Times New Roman" w:cs="Times New Roman"/>
        <w:b/>
      </w:rPr>
      <w:t>/125</w:t>
    </w:r>
  </w:p>
  <w:p w:rsidR="00EB67FF" w:rsidRPr="00EB67FF" w:rsidRDefault="00EB67FF">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67FF" w:rsidRDefault="00EB67F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334"/>
    <w:rsid w:val="00112334"/>
    <w:rsid w:val="00371CC9"/>
    <w:rsid w:val="00CE1FB9"/>
    <w:rsid w:val="00EB67F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5080F8-B3FD-45B5-913B-B1BFBCE81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3">
    <w:name w:val="heading 3"/>
    <w:basedOn w:val="Normal"/>
    <w:link w:val="Balk3Char"/>
    <w:uiPriority w:val="9"/>
    <w:qFormat/>
    <w:rsid w:val="00EB67FF"/>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EB67FF"/>
    <w:rPr>
      <w:rFonts w:ascii="Times New Roman" w:eastAsia="Times New Roman" w:hAnsi="Times New Roman" w:cs="Times New Roman"/>
      <w:b/>
      <w:bCs/>
      <w:sz w:val="27"/>
      <w:szCs w:val="27"/>
      <w:lang w:eastAsia="tr-TR"/>
    </w:rPr>
  </w:style>
  <w:style w:type="character" w:styleId="Kpr">
    <w:name w:val="Hyperlink"/>
    <w:basedOn w:val="VarsaylanParagrafYazTipi"/>
    <w:uiPriority w:val="99"/>
    <w:semiHidden/>
    <w:unhideWhenUsed/>
    <w:rsid w:val="00EB67FF"/>
    <w:rPr>
      <w:color w:val="0000FF"/>
      <w:u w:val="single"/>
    </w:rPr>
  </w:style>
  <w:style w:type="paragraph" w:styleId="NormalWeb">
    <w:name w:val="Normal (Web)"/>
    <w:basedOn w:val="Normal"/>
    <w:uiPriority w:val="99"/>
    <w:semiHidden/>
    <w:unhideWhenUsed/>
    <w:rsid w:val="00EB67F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listparagraph">
    <w:name w:val="listparagraph"/>
    <w:basedOn w:val="Normal"/>
    <w:rsid w:val="00EB67F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msonormal0">
    <w:name w:val="msonormal"/>
    <w:basedOn w:val="VarsaylanParagrafYazTipi"/>
    <w:rsid w:val="00EB67FF"/>
  </w:style>
  <w:style w:type="paragraph" w:styleId="stbilgi">
    <w:name w:val="header"/>
    <w:basedOn w:val="Normal"/>
    <w:link w:val="stbilgiChar"/>
    <w:uiPriority w:val="99"/>
    <w:unhideWhenUsed/>
    <w:rsid w:val="00EB67F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B67FF"/>
  </w:style>
  <w:style w:type="paragraph" w:styleId="Altbilgi">
    <w:name w:val="footer"/>
    <w:basedOn w:val="Normal"/>
    <w:link w:val="AltbilgiChar"/>
    <w:uiPriority w:val="99"/>
    <w:unhideWhenUsed/>
    <w:rsid w:val="00EB67F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B67FF"/>
  </w:style>
  <w:style w:type="character" w:styleId="SayfaNumaras">
    <w:name w:val="page number"/>
    <w:basedOn w:val="VarsaylanParagrafYazTipi"/>
    <w:uiPriority w:val="99"/>
    <w:semiHidden/>
    <w:unhideWhenUsed/>
    <w:rsid w:val="00EB67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442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2638</Words>
  <Characters>15039</Characters>
  <Application>Microsoft Office Word</Application>
  <DocSecurity>0</DocSecurity>
  <Lines>125</Lines>
  <Paragraphs>35</Paragraphs>
  <ScaleCrop>false</ScaleCrop>
  <Company/>
  <LinksUpToDate>false</LinksUpToDate>
  <CharactersWithSpaces>17642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2019-02-18T10:44:00Z</dcterms:created>
  <dcterms:modified xsi:type="dcterms:W3CDTF">2019-02-18T10:47:00Z</dcterms:modified>
</cp:coreProperties>
</file>