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60D" w:rsidRPr="0086060D" w:rsidRDefault="0086060D" w:rsidP="0086060D">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b/>
          <w:bCs/>
          <w:color w:val="000000"/>
          <w:sz w:val="24"/>
          <w:szCs w:val="30"/>
          <w:lang w:eastAsia="tr-TR"/>
        </w:rPr>
        <w:t>ANAYASA MAHKEMESİ KARARI</w:t>
      </w:r>
    </w:p>
    <w:p w:rsidR="0086060D" w:rsidRP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color w:val="000000"/>
          <w:sz w:val="24"/>
          <w:szCs w:val="19"/>
          <w:lang w:eastAsia="tr-TR"/>
        </w:rPr>
        <w:t> </w:t>
      </w:r>
    </w:p>
    <w:p w:rsidR="0086060D" w:rsidRPr="0086060D" w:rsidRDefault="0086060D" w:rsidP="0086060D">
      <w:pPr>
        <w:shd w:val="clear" w:color="auto" w:fill="FFFFFF"/>
        <w:spacing w:after="0" w:line="240" w:lineRule="auto"/>
        <w:jc w:val="both"/>
        <w:rPr>
          <w:rFonts w:ascii="Times New Roman" w:eastAsia="Times New Roman" w:hAnsi="Times New Roman" w:cs="Times New Roman"/>
          <w:b/>
          <w:color w:val="000000"/>
          <w:sz w:val="24"/>
          <w:lang w:eastAsia="tr-TR"/>
        </w:rPr>
      </w:pPr>
      <w:r w:rsidRPr="0086060D">
        <w:rPr>
          <w:rFonts w:ascii="Times New Roman" w:eastAsia="Times New Roman" w:hAnsi="Times New Roman" w:cs="Times New Roman"/>
          <w:b/>
          <w:color w:val="000000"/>
          <w:sz w:val="24"/>
          <w:lang w:eastAsia="tr-TR"/>
        </w:rPr>
        <w:t xml:space="preserve">Esas </w:t>
      </w:r>
      <w:proofErr w:type="gramStart"/>
      <w:r w:rsidRPr="0086060D">
        <w:rPr>
          <w:rFonts w:ascii="Times New Roman" w:eastAsia="Times New Roman" w:hAnsi="Times New Roman" w:cs="Times New Roman"/>
          <w:b/>
          <w:color w:val="000000"/>
          <w:sz w:val="24"/>
          <w:lang w:eastAsia="tr-TR"/>
        </w:rPr>
        <w:t>Sayısı : 2012</w:t>
      </w:r>
      <w:proofErr w:type="gramEnd"/>
      <w:r w:rsidRPr="0086060D">
        <w:rPr>
          <w:rFonts w:ascii="Times New Roman" w:eastAsia="Times New Roman" w:hAnsi="Times New Roman" w:cs="Times New Roman"/>
          <w:b/>
          <w:color w:val="000000"/>
          <w:sz w:val="24"/>
          <w:lang w:eastAsia="tr-TR"/>
        </w:rPr>
        <w:t>/146</w:t>
      </w:r>
    </w:p>
    <w:p w:rsidR="0086060D" w:rsidRPr="0086060D" w:rsidRDefault="0086060D" w:rsidP="0086060D">
      <w:pPr>
        <w:shd w:val="clear" w:color="auto" w:fill="FFFFFF"/>
        <w:spacing w:after="0" w:line="240" w:lineRule="auto"/>
        <w:jc w:val="both"/>
        <w:rPr>
          <w:rFonts w:ascii="Times New Roman" w:eastAsia="Times New Roman" w:hAnsi="Times New Roman" w:cs="Times New Roman"/>
          <w:b/>
          <w:color w:val="000000"/>
          <w:sz w:val="24"/>
          <w:lang w:eastAsia="tr-TR"/>
        </w:rPr>
      </w:pPr>
      <w:r w:rsidRPr="0086060D">
        <w:rPr>
          <w:rFonts w:ascii="Times New Roman" w:eastAsia="Times New Roman" w:hAnsi="Times New Roman" w:cs="Times New Roman"/>
          <w:b/>
          <w:color w:val="000000"/>
          <w:sz w:val="24"/>
          <w:lang w:eastAsia="tr-TR"/>
        </w:rPr>
        <w:t xml:space="preserve">Karar </w:t>
      </w:r>
      <w:proofErr w:type="gramStart"/>
      <w:r w:rsidRPr="0086060D">
        <w:rPr>
          <w:rFonts w:ascii="Times New Roman" w:eastAsia="Times New Roman" w:hAnsi="Times New Roman" w:cs="Times New Roman"/>
          <w:b/>
          <w:color w:val="000000"/>
          <w:sz w:val="24"/>
          <w:lang w:eastAsia="tr-TR"/>
        </w:rPr>
        <w:t>Sayısı : 2013</w:t>
      </w:r>
      <w:proofErr w:type="gramEnd"/>
      <w:r w:rsidRPr="0086060D">
        <w:rPr>
          <w:rFonts w:ascii="Times New Roman" w:eastAsia="Times New Roman" w:hAnsi="Times New Roman" w:cs="Times New Roman"/>
          <w:b/>
          <w:color w:val="000000"/>
          <w:sz w:val="24"/>
          <w:lang w:eastAsia="tr-TR"/>
        </w:rPr>
        <w:t>/93</w:t>
      </w:r>
    </w:p>
    <w:p w:rsidR="0086060D" w:rsidRPr="0086060D" w:rsidRDefault="0086060D" w:rsidP="0086060D">
      <w:pPr>
        <w:shd w:val="clear" w:color="auto" w:fill="FFFFFF"/>
        <w:spacing w:after="0" w:line="240" w:lineRule="auto"/>
        <w:jc w:val="both"/>
        <w:rPr>
          <w:rFonts w:ascii="Times New Roman" w:eastAsia="Times New Roman" w:hAnsi="Times New Roman" w:cs="Times New Roman"/>
          <w:b/>
          <w:color w:val="000000"/>
          <w:sz w:val="24"/>
          <w:lang w:eastAsia="tr-TR"/>
        </w:rPr>
      </w:pPr>
      <w:r w:rsidRPr="0086060D">
        <w:rPr>
          <w:rFonts w:ascii="Times New Roman" w:eastAsia="Times New Roman" w:hAnsi="Times New Roman" w:cs="Times New Roman"/>
          <w:b/>
          <w:color w:val="000000"/>
          <w:sz w:val="24"/>
          <w:lang w:eastAsia="tr-TR"/>
        </w:rPr>
        <w:t xml:space="preserve">Karar </w:t>
      </w:r>
      <w:proofErr w:type="gramStart"/>
      <w:r w:rsidRPr="0086060D">
        <w:rPr>
          <w:rFonts w:ascii="Times New Roman" w:eastAsia="Times New Roman" w:hAnsi="Times New Roman" w:cs="Times New Roman"/>
          <w:b/>
          <w:color w:val="000000"/>
          <w:sz w:val="24"/>
          <w:lang w:eastAsia="tr-TR"/>
        </w:rPr>
        <w:t>Günü : 17</w:t>
      </w:r>
      <w:proofErr w:type="gramEnd"/>
      <w:r w:rsidRPr="0086060D">
        <w:rPr>
          <w:rFonts w:ascii="Times New Roman" w:eastAsia="Times New Roman" w:hAnsi="Times New Roman" w:cs="Times New Roman"/>
          <w:b/>
          <w:color w:val="000000"/>
          <w:sz w:val="24"/>
          <w:lang w:eastAsia="tr-TR"/>
        </w:rPr>
        <w:t>.7.2013</w:t>
      </w:r>
    </w:p>
    <w:p w:rsidR="0086060D" w:rsidRDefault="0086060D" w:rsidP="0086060D">
      <w:pPr>
        <w:shd w:val="clear" w:color="auto" w:fill="FFFFFF"/>
        <w:spacing w:after="0" w:line="240" w:lineRule="auto"/>
        <w:jc w:val="both"/>
        <w:rPr>
          <w:rFonts w:ascii="Times New Roman" w:eastAsia="Times New Roman" w:hAnsi="Times New Roman" w:cs="Times New Roman"/>
          <w:b/>
          <w:bCs/>
          <w:color w:val="000000"/>
          <w:sz w:val="24"/>
          <w:lang w:eastAsia="tr-TR"/>
        </w:rPr>
      </w:pPr>
      <w:r w:rsidRPr="0086060D">
        <w:rPr>
          <w:rFonts w:ascii="Times New Roman" w:eastAsia="Times New Roman" w:hAnsi="Times New Roman" w:cs="Times New Roman"/>
          <w:b/>
          <w:color w:val="000000"/>
          <w:sz w:val="24"/>
          <w:lang w:eastAsia="tr-TR"/>
        </w:rPr>
        <w:t>R.G. Tarih-</w:t>
      </w:r>
      <w:proofErr w:type="gramStart"/>
      <w:r w:rsidRPr="0086060D">
        <w:rPr>
          <w:rFonts w:ascii="Times New Roman" w:eastAsia="Times New Roman" w:hAnsi="Times New Roman" w:cs="Times New Roman"/>
          <w:b/>
          <w:color w:val="000000"/>
          <w:sz w:val="24"/>
          <w:lang w:eastAsia="tr-TR"/>
        </w:rPr>
        <w:t>Sayı : 25</w:t>
      </w:r>
      <w:proofErr w:type="gramEnd"/>
      <w:r w:rsidRPr="0086060D">
        <w:rPr>
          <w:rFonts w:ascii="Times New Roman" w:eastAsia="Times New Roman" w:hAnsi="Times New Roman" w:cs="Times New Roman"/>
          <w:b/>
          <w:color w:val="000000"/>
          <w:sz w:val="24"/>
          <w:lang w:eastAsia="tr-TR"/>
        </w:rPr>
        <w:t>.04.2014-28982</w:t>
      </w:r>
      <w:r w:rsidRPr="0086060D">
        <w:rPr>
          <w:rFonts w:ascii="Times New Roman" w:eastAsia="Times New Roman" w:hAnsi="Times New Roman" w:cs="Times New Roman"/>
          <w:b/>
          <w:color w:val="000000"/>
          <w:sz w:val="24"/>
          <w:lang w:eastAsia="tr-TR"/>
        </w:rPr>
        <w:t> </w:t>
      </w:r>
    </w:p>
    <w:p w:rsidR="0086060D" w:rsidRP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b/>
          <w:bCs/>
          <w:color w:val="000000"/>
          <w:sz w:val="24"/>
          <w:lang w:eastAsia="tr-TR"/>
        </w:rPr>
        <w:t xml:space="preserve">İTİRAZ YOLUNA </w:t>
      </w:r>
      <w:proofErr w:type="gramStart"/>
      <w:r w:rsidRPr="0086060D">
        <w:rPr>
          <w:rFonts w:ascii="Times New Roman" w:eastAsia="Times New Roman" w:hAnsi="Times New Roman" w:cs="Times New Roman"/>
          <w:b/>
          <w:bCs/>
          <w:color w:val="000000"/>
          <w:sz w:val="24"/>
          <w:lang w:eastAsia="tr-TR"/>
        </w:rPr>
        <w:t>BAŞVURAN :</w:t>
      </w:r>
      <w:r w:rsidRPr="0086060D">
        <w:rPr>
          <w:rFonts w:ascii="Times New Roman" w:eastAsia="Times New Roman" w:hAnsi="Times New Roman" w:cs="Times New Roman"/>
          <w:b/>
          <w:bCs/>
          <w:color w:val="000000"/>
          <w:sz w:val="24"/>
          <w:szCs w:val="19"/>
          <w:lang w:eastAsia="tr-TR"/>
        </w:rPr>
        <w:t> </w:t>
      </w:r>
      <w:r w:rsidRPr="0086060D">
        <w:rPr>
          <w:rFonts w:ascii="Times New Roman" w:eastAsia="Times New Roman" w:hAnsi="Times New Roman" w:cs="Times New Roman"/>
          <w:color w:val="000000"/>
          <w:sz w:val="24"/>
          <w:szCs w:val="19"/>
          <w:lang w:eastAsia="tr-TR"/>
        </w:rPr>
        <w:t>Genelkurmay</w:t>
      </w:r>
      <w:proofErr w:type="gramEnd"/>
      <w:r w:rsidRPr="0086060D">
        <w:rPr>
          <w:rFonts w:ascii="Times New Roman" w:eastAsia="Times New Roman" w:hAnsi="Times New Roman" w:cs="Times New Roman"/>
          <w:color w:val="000000"/>
          <w:sz w:val="24"/>
          <w:szCs w:val="19"/>
          <w:lang w:eastAsia="tr-TR"/>
        </w:rPr>
        <w:t xml:space="preserve"> Başkanlığı Askeri Mahkemesi</w:t>
      </w:r>
    </w:p>
    <w:p w:rsid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b/>
          <w:bCs/>
          <w:color w:val="000000"/>
          <w:sz w:val="24"/>
          <w:lang w:eastAsia="tr-TR"/>
        </w:rPr>
        <w:t>İTİRAZIN KONUSU :</w:t>
      </w:r>
      <w:r w:rsidRPr="0086060D">
        <w:rPr>
          <w:rFonts w:ascii="Times New Roman" w:eastAsia="Times New Roman" w:hAnsi="Times New Roman" w:cs="Times New Roman"/>
          <w:color w:val="000000"/>
          <w:sz w:val="24"/>
          <w:szCs w:val="19"/>
          <w:lang w:eastAsia="tr-TR"/>
        </w:rPr>
        <w:t> 25.10.1963 günlü, 353 sayılı Askeri Mahkemeler Kuruluşu ve Yargılama Usulü Kanunu'nun 1. maddesinin dördüncü fıkrasının </w:t>
      </w:r>
      <w:r w:rsidRPr="0086060D">
        <w:rPr>
          <w:rFonts w:ascii="Times New Roman" w:eastAsia="Times New Roman" w:hAnsi="Times New Roman" w:cs="Times New Roman"/>
          <w:i/>
          <w:iCs/>
          <w:color w:val="000000"/>
          <w:sz w:val="24"/>
          <w:szCs w:val="19"/>
          <w:lang w:eastAsia="tr-TR"/>
        </w:rPr>
        <w:t xml:space="preserve">“…suçları işleyenlerin yargılanmaları Milli Savunma Bakanlığının önceden </w:t>
      </w:r>
      <w:proofErr w:type="spellStart"/>
      <w:r w:rsidRPr="0086060D">
        <w:rPr>
          <w:rFonts w:ascii="Times New Roman" w:eastAsia="Times New Roman" w:hAnsi="Times New Roman" w:cs="Times New Roman"/>
          <w:i/>
          <w:iCs/>
          <w:color w:val="000000"/>
          <w:sz w:val="24"/>
          <w:szCs w:val="19"/>
          <w:lang w:eastAsia="tr-TR"/>
        </w:rPr>
        <w:t>tesbit</w:t>
      </w:r>
      <w:proofErr w:type="spellEnd"/>
      <w:r w:rsidRPr="0086060D">
        <w:rPr>
          <w:rFonts w:ascii="Times New Roman" w:eastAsia="Times New Roman" w:hAnsi="Times New Roman" w:cs="Times New Roman"/>
          <w:i/>
          <w:iCs/>
          <w:color w:val="000000"/>
          <w:sz w:val="24"/>
          <w:szCs w:val="19"/>
          <w:lang w:eastAsia="tr-TR"/>
        </w:rPr>
        <w:t xml:space="preserve"> ve Resmi Gazete ile yayınlayacağı askeri mahkemelerde yapılır.”</w:t>
      </w:r>
      <w:r w:rsidRPr="0086060D">
        <w:rPr>
          <w:rFonts w:ascii="Times New Roman" w:eastAsia="Times New Roman" w:hAnsi="Times New Roman" w:cs="Times New Roman"/>
          <w:color w:val="000000"/>
          <w:sz w:val="24"/>
          <w:szCs w:val="19"/>
          <w:lang w:eastAsia="tr-TR"/>
        </w:rPr>
        <w:t> bölümünün Anayasa'nın 2</w:t>
      </w:r>
      <w:proofErr w:type="gramStart"/>
      <w:r w:rsidRPr="0086060D">
        <w:rPr>
          <w:rFonts w:ascii="Times New Roman" w:eastAsia="Times New Roman" w:hAnsi="Times New Roman" w:cs="Times New Roman"/>
          <w:color w:val="000000"/>
          <w:sz w:val="24"/>
          <w:szCs w:val="19"/>
          <w:lang w:eastAsia="tr-TR"/>
        </w:rPr>
        <w:t>.,</w:t>
      </w:r>
      <w:proofErr w:type="gramEnd"/>
      <w:r w:rsidRPr="0086060D">
        <w:rPr>
          <w:rFonts w:ascii="Times New Roman" w:eastAsia="Times New Roman" w:hAnsi="Times New Roman" w:cs="Times New Roman"/>
          <w:color w:val="000000"/>
          <w:sz w:val="24"/>
          <w:szCs w:val="19"/>
          <w:lang w:eastAsia="tr-TR"/>
        </w:rPr>
        <w:t xml:space="preserve"> 36., 37., 138. ve 145. maddelerine aykırılığı ileri sürülerek iptaline karar verilmesi istemidir.</w:t>
      </w:r>
    </w:p>
    <w:p w:rsid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b/>
          <w:bCs/>
          <w:color w:val="000000"/>
          <w:sz w:val="24"/>
          <w:lang w:eastAsia="tr-TR"/>
        </w:rPr>
        <w:t>I- OLAY</w:t>
      </w:r>
    </w:p>
    <w:p w:rsid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color w:val="000000"/>
          <w:sz w:val="24"/>
          <w:szCs w:val="19"/>
          <w:lang w:eastAsia="tr-TR"/>
        </w:rPr>
        <w:t>Sanık hakkında 1632 sayılı Askeri Ceza Kanunu'nun 58. maddesi delaletiyle 5237 sayılı Türk Ceza Kanunu'nun 318. maddesinin (2) numaralı fıkrasında düzenlenen </w:t>
      </w:r>
      <w:r w:rsidRPr="0086060D">
        <w:rPr>
          <w:rFonts w:ascii="Times New Roman" w:eastAsia="Times New Roman" w:hAnsi="Times New Roman" w:cs="Times New Roman"/>
          <w:i/>
          <w:iCs/>
          <w:color w:val="000000"/>
          <w:sz w:val="24"/>
          <w:szCs w:val="19"/>
          <w:lang w:eastAsia="tr-TR"/>
        </w:rPr>
        <w:t>“Halkı Askerlikten Soğutmak”</w:t>
      </w:r>
      <w:r w:rsidRPr="0086060D">
        <w:rPr>
          <w:rFonts w:ascii="Times New Roman" w:eastAsia="Times New Roman" w:hAnsi="Times New Roman" w:cs="Times New Roman"/>
          <w:color w:val="000000"/>
          <w:sz w:val="24"/>
          <w:szCs w:val="19"/>
          <w:lang w:eastAsia="tr-TR"/>
        </w:rPr>
        <w:t> suçundan açılan kamu davasında, itiraz konusu kuralın Anayasa'ya aykırı olduğu kanısına varan Mahkeme, iptali için başvurmuştur.</w:t>
      </w:r>
    </w:p>
    <w:p w:rsid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b/>
          <w:bCs/>
          <w:color w:val="000000"/>
          <w:sz w:val="24"/>
          <w:lang w:eastAsia="tr-TR"/>
        </w:rPr>
        <w:t>III- YASA METİNLERİ</w:t>
      </w:r>
    </w:p>
    <w:p w:rsid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b/>
          <w:bCs/>
          <w:color w:val="000000"/>
          <w:sz w:val="24"/>
          <w:lang w:eastAsia="tr-TR"/>
        </w:rPr>
        <w:t>A- İtiraz Konusu Yasa Kuralı</w:t>
      </w:r>
    </w:p>
    <w:p w:rsid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color w:val="000000"/>
          <w:sz w:val="24"/>
          <w:szCs w:val="19"/>
          <w:lang w:eastAsia="tr-TR"/>
        </w:rPr>
        <w:t>353 sayılı Kanun'un itiraz konusu kuralın da yer aldığı 1. maddesi şöyledir:</w:t>
      </w:r>
    </w:p>
    <w:p w:rsid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i/>
          <w:iCs/>
          <w:color w:val="000000"/>
          <w:sz w:val="24"/>
          <w:lang w:eastAsia="tr-TR"/>
        </w:rPr>
        <w:t>“</w:t>
      </w:r>
      <w:r w:rsidRPr="0086060D">
        <w:rPr>
          <w:rFonts w:ascii="Times New Roman" w:eastAsia="Times New Roman" w:hAnsi="Times New Roman" w:cs="Times New Roman"/>
          <w:b/>
          <w:bCs/>
          <w:i/>
          <w:iCs/>
          <w:color w:val="000000"/>
          <w:sz w:val="24"/>
          <w:lang w:eastAsia="tr-TR"/>
        </w:rPr>
        <w:t>Kuruluş:</w:t>
      </w:r>
    </w:p>
    <w:p w:rsid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b/>
          <w:bCs/>
          <w:i/>
          <w:iCs/>
          <w:color w:val="000000"/>
          <w:sz w:val="24"/>
          <w:lang w:eastAsia="tr-TR"/>
        </w:rPr>
        <w:t>Madde 1-</w:t>
      </w:r>
      <w:r w:rsidRPr="0086060D">
        <w:rPr>
          <w:rFonts w:ascii="Times New Roman" w:eastAsia="Times New Roman" w:hAnsi="Times New Roman" w:cs="Times New Roman"/>
          <w:i/>
          <w:iCs/>
          <w:color w:val="000000"/>
          <w:sz w:val="24"/>
          <w:szCs w:val="19"/>
          <w:lang w:eastAsia="tr-TR"/>
        </w:rPr>
        <w:t xml:space="preserve"> (Değişik birinci fıkra: </w:t>
      </w:r>
      <w:proofErr w:type="gramStart"/>
      <w:r w:rsidRPr="0086060D">
        <w:rPr>
          <w:rFonts w:ascii="Times New Roman" w:eastAsia="Times New Roman" w:hAnsi="Times New Roman" w:cs="Times New Roman"/>
          <w:i/>
          <w:iCs/>
          <w:color w:val="000000"/>
          <w:sz w:val="24"/>
          <w:szCs w:val="19"/>
          <w:lang w:eastAsia="tr-TR"/>
        </w:rPr>
        <w:t>21/1/1981</w:t>
      </w:r>
      <w:proofErr w:type="gramEnd"/>
      <w:r w:rsidRPr="0086060D">
        <w:rPr>
          <w:rFonts w:ascii="Times New Roman" w:eastAsia="Times New Roman" w:hAnsi="Times New Roman" w:cs="Times New Roman"/>
          <w:i/>
          <w:iCs/>
          <w:color w:val="000000"/>
          <w:sz w:val="24"/>
          <w:szCs w:val="19"/>
          <w:lang w:eastAsia="tr-TR"/>
        </w:rPr>
        <w:t xml:space="preserve"> - 2376/1 </w:t>
      </w:r>
      <w:proofErr w:type="spellStart"/>
      <w:r w:rsidRPr="0086060D">
        <w:rPr>
          <w:rFonts w:ascii="Times New Roman" w:eastAsia="Times New Roman" w:hAnsi="Times New Roman" w:cs="Times New Roman"/>
          <w:i/>
          <w:iCs/>
          <w:color w:val="000000"/>
          <w:sz w:val="24"/>
          <w:szCs w:val="19"/>
          <w:lang w:eastAsia="tr-TR"/>
        </w:rPr>
        <w:t>md.</w:t>
      </w:r>
      <w:proofErr w:type="spellEnd"/>
      <w:r w:rsidRPr="0086060D">
        <w:rPr>
          <w:rFonts w:ascii="Times New Roman" w:eastAsia="Times New Roman" w:hAnsi="Times New Roman" w:cs="Times New Roman"/>
          <w:i/>
          <w:iCs/>
          <w:color w:val="000000"/>
          <w:sz w:val="24"/>
          <w:szCs w:val="19"/>
          <w:lang w:eastAsia="tr-TR"/>
        </w:rPr>
        <w:t xml:space="preserve">) Türk Milleti adına yargı yetkisini kullanacak askeri mahkemeler; kolordu, ordu, (deniz ve havada </w:t>
      </w:r>
      <w:proofErr w:type="spellStart"/>
      <w:r w:rsidRPr="0086060D">
        <w:rPr>
          <w:rFonts w:ascii="Times New Roman" w:eastAsia="Times New Roman" w:hAnsi="Times New Roman" w:cs="Times New Roman"/>
          <w:i/>
          <w:iCs/>
          <w:color w:val="000000"/>
          <w:sz w:val="24"/>
          <w:szCs w:val="19"/>
          <w:lang w:eastAsia="tr-TR"/>
        </w:rPr>
        <w:t>eşidi</w:t>
      </w:r>
      <w:proofErr w:type="spellEnd"/>
      <w:r w:rsidRPr="0086060D">
        <w:rPr>
          <w:rFonts w:ascii="Times New Roman" w:eastAsia="Times New Roman" w:hAnsi="Times New Roman" w:cs="Times New Roman"/>
          <w:i/>
          <w:iCs/>
          <w:color w:val="000000"/>
          <w:sz w:val="24"/>
          <w:szCs w:val="19"/>
          <w:lang w:eastAsia="tr-TR"/>
        </w:rPr>
        <w:t>) ve kuvvet komutanlıkları ile Genelkurmay Başkanlığı nezdinde Milli Savunma Bakanlığınca kurulur.</w:t>
      </w:r>
    </w:p>
    <w:p w:rsid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i/>
          <w:iCs/>
          <w:color w:val="000000"/>
          <w:sz w:val="24"/>
          <w:szCs w:val="19"/>
          <w:lang w:eastAsia="tr-TR"/>
        </w:rPr>
        <w:t>Kuvvet Komutanlıklarının yapacakları teklif veya Genelkurmay Başkanlığının, doğrudan doğruya göstereceği lüzum üzerine, diğer kıta komutanlıkları veya askeri kurum amirlikleri nezdinde de Milli Savunma Bakanlığınca askeri mahkeme kurulabilir ve aynı yolla kaldırılabilir.</w:t>
      </w:r>
    </w:p>
    <w:p w:rsid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i/>
          <w:iCs/>
          <w:color w:val="000000"/>
          <w:sz w:val="24"/>
          <w:szCs w:val="19"/>
          <w:lang w:eastAsia="tr-TR"/>
        </w:rPr>
        <w:t>Bir garnizonda aynı Kuvvetten nezdinde askeri mahkeme kurulması gereken birden fazla kıta komutanlığı bulunursa Genelkurmay Başkanlığının uygun göreceği bir kıta komutanlığı nezdinde Milli Savunma Bakanlığınca yeteri kadar askeri mahkeme kurulması ile yetinilebilir.</w:t>
      </w:r>
    </w:p>
    <w:p w:rsid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i/>
          <w:iCs/>
          <w:color w:val="000000"/>
          <w:sz w:val="24"/>
          <w:szCs w:val="19"/>
          <w:lang w:eastAsia="tr-TR"/>
        </w:rPr>
        <w:lastRenderedPageBreak/>
        <w:t>Askeri Ceza Kanununun 55, 56, 57, 58 ve 59 uncu maddeleri ile 148 inci maddesinin (B) fıkrasında yazılı </w:t>
      </w:r>
      <w:r w:rsidRPr="0086060D">
        <w:rPr>
          <w:rFonts w:ascii="Times New Roman" w:eastAsia="Times New Roman" w:hAnsi="Times New Roman" w:cs="Times New Roman"/>
          <w:b/>
          <w:bCs/>
          <w:i/>
          <w:iCs/>
          <w:color w:val="000000"/>
          <w:sz w:val="24"/>
          <w:szCs w:val="19"/>
          <w:lang w:eastAsia="tr-TR"/>
        </w:rPr>
        <w:t xml:space="preserve">suçları </w:t>
      </w:r>
      <w:proofErr w:type="spellStart"/>
      <w:r w:rsidRPr="0086060D">
        <w:rPr>
          <w:rFonts w:ascii="Times New Roman" w:eastAsia="Times New Roman" w:hAnsi="Times New Roman" w:cs="Times New Roman"/>
          <w:b/>
          <w:bCs/>
          <w:i/>
          <w:iCs/>
          <w:color w:val="000000"/>
          <w:sz w:val="24"/>
          <w:szCs w:val="19"/>
          <w:lang w:eastAsia="tr-TR"/>
        </w:rPr>
        <w:t>işliyenlerin</w:t>
      </w:r>
      <w:proofErr w:type="spellEnd"/>
      <w:r w:rsidRPr="0086060D">
        <w:rPr>
          <w:rFonts w:ascii="Times New Roman" w:eastAsia="Times New Roman" w:hAnsi="Times New Roman" w:cs="Times New Roman"/>
          <w:b/>
          <w:bCs/>
          <w:i/>
          <w:iCs/>
          <w:color w:val="000000"/>
          <w:sz w:val="24"/>
          <w:szCs w:val="19"/>
          <w:lang w:eastAsia="tr-TR"/>
        </w:rPr>
        <w:t xml:space="preserve"> yargılanmaları Milli Savunma Bakanlığının önceden </w:t>
      </w:r>
      <w:proofErr w:type="spellStart"/>
      <w:r w:rsidRPr="0086060D">
        <w:rPr>
          <w:rFonts w:ascii="Times New Roman" w:eastAsia="Times New Roman" w:hAnsi="Times New Roman" w:cs="Times New Roman"/>
          <w:b/>
          <w:bCs/>
          <w:i/>
          <w:iCs/>
          <w:color w:val="000000"/>
          <w:sz w:val="24"/>
          <w:szCs w:val="19"/>
          <w:lang w:eastAsia="tr-TR"/>
        </w:rPr>
        <w:t>tesbit</w:t>
      </w:r>
      <w:proofErr w:type="spellEnd"/>
      <w:r w:rsidRPr="0086060D">
        <w:rPr>
          <w:rFonts w:ascii="Times New Roman" w:eastAsia="Times New Roman" w:hAnsi="Times New Roman" w:cs="Times New Roman"/>
          <w:b/>
          <w:bCs/>
          <w:i/>
          <w:iCs/>
          <w:color w:val="000000"/>
          <w:sz w:val="24"/>
          <w:szCs w:val="19"/>
          <w:lang w:eastAsia="tr-TR"/>
        </w:rPr>
        <w:t xml:space="preserve"> ve Resmi Gazete ile yayınlayacağı askeri mahkemelerde yapılır.</w:t>
      </w:r>
      <w:r w:rsidRPr="0086060D">
        <w:rPr>
          <w:rFonts w:ascii="Times New Roman" w:eastAsia="Times New Roman" w:hAnsi="Times New Roman" w:cs="Times New Roman"/>
          <w:i/>
          <w:iCs/>
          <w:color w:val="000000"/>
          <w:sz w:val="24"/>
          <w:szCs w:val="19"/>
          <w:lang w:eastAsia="tr-TR"/>
        </w:rPr>
        <w:t>”</w:t>
      </w:r>
    </w:p>
    <w:p w:rsid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b/>
          <w:bCs/>
          <w:color w:val="000000"/>
          <w:sz w:val="24"/>
          <w:lang w:eastAsia="tr-TR"/>
        </w:rPr>
        <w:t>B- Dayanılan ve İlgili Görülen Anayasa Kuralları</w:t>
      </w:r>
    </w:p>
    <w:p w:rsid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color w:val="000000"/>
          <w:sz w:val="24"/>
          <w:szCs w:val="19"/>
          <w:lang w:eastAsia="tr-TR"/>
        </w:rPr>
        <w:t>Başvuru kararında, Anayasa'nın 2</w:t>
      </w:r>
      <w:proofErr w:type="gramStart"/>
      <w:r w:rsidRPr="0086060D">
        <w:rPr>
          <w:rFonts w:ascii="Times New Roman" w:eastAsia="Times New Roman" w:hAnsi="Times New Roman" w:cs="Times New Roman"/>
          <w:color w:val="000000"/>
          <w:sz w:val="24"/>
          <w:szCs w:val="19"/>
          <w:lang w:eastAsia="tr-TR"/>
        </w:rPr>
        <w:t>.,</w:t>
      </w:r>
      <w:proofErr w:type="gramEnd"/>
      <w:r w:rsidRPr="0086060D">
        <w:rPr>
          <w:rFonts w:ascii="Times New Roman" w:eastAsia="Times New Roman" w:hAnsi="Times New Roman" w:cs="Times New Roman"/>
          <w:color w:val="000000"/>
          <w:sz w:val="24"/>
          <w:szCs w:val="19"/>
          <w:lang w:eastAsia="tr-TR"/>
        </w:rPr>
        <w:t xml:space="preserve"> 36., 37., 138. ve 145. </w:t>
      </w:r>
      <w:proofErr w:type="spellStart"/>
      <w:r w:rsidRPr="0086060D">
        <w:rPr>
          <w:rFonts w:ascii="Times New Roman" w:eastAsia="Times New Roman" w:hAnsi="Times New Roman" w:cs="Times New Roman"/>
          <w:color w:val="000000"/>
          <w:sz w:val="24"/>
          <w:szCs w:val="19"/>
          <w:lang w:eastAsia="tr-TR"/>
        </w:rPr>
        <w:t>maddelerinedayanılmış</w:t>
      </w:r>
      <w:proofErr w:type="spellEnd"/>
      <w:r w:rsidRPr="0086060D">
        <w:rPr>
          <w:rFonts w:ascii="Times New Roman" w:eastAsia="Times New Roman" w:hAnsi="Times New Roman" w:cs="Times New Roman"/>
          <w:color w:val="000000"/>
          <w:sz w:val="24"/>
          <w:szCs w:val="19"/>
          <w:lang w:eastAsia="tr-TR"/>
        </w:rPr>
        <w:t>, 142. maddesi ise ilgili görülmüştür.</w:t>
      </w:r>
    </w:p>
    <w:p w:rsid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b/>
          <w:bCs/>
          <w:color w:val="000000"/>
          <w:sz w:val="24"/>
          <w:lang w:eastAsia="tr-TR"/>
        </w:rPr>
        <w:t>IV- İLK İNCELEME</w:t>
      </w:r>
    </w:p>
    <w:p w:rsid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86060D">
        <w:rPr>
          <w:rFonts w:ascii="Times New Roman" w:eastAsia="Times New Roman" w:hAnsi="Times New Roman" w:cs="Times New Roman"/>
          <w:color w:val="000000"/>
          <w:sz w:val="24"/>
          <w:szCs w:val="19"/>
          <w:lang w:eastAsia="tr-TR"/>
        </w:rPr>
        <w:t>Serruh</w:t>
      </w:r>
      <w:proofErr w:type="spellEnd"/>
      <w:r w:rsidRPr="0086060D">
        <w:rPr>
          <w:rFonts w:ascii="Times New Roman" w:eastAsia="Times New Roman" w:hAnsi="Times New Roman" w:cs="Times New Roman"/>
          <w:color w:val="000000"/>
          <w:sz w:val="24"/>
          <w:szCs w:val="19"/>
          <w:lang w:eastAsia="tr-TR"/>
        </w:rPr>
        <w:t xml:space="preserve"> KALELİ, Alparslan ALTAN, Fulya KANTARCIOĞLU, Mehmet ERTEN, Osman </w:t>
      </w:r>
      <w:proofErr w:type="spellStart"/>
      <w:r w:rsidRPr="0086060D">
        <w:rPr>
          <w:rFonts w:ascii="Times New Roman" w:eastAsia="Times New Roman" w:hAnsi="Times New Roman" w:cs="Times New Roman"/>
          <w:color w:val="000000"/>
          <w:sz w:val="24"/>
          <w:szCs w:val="19"/>
          <w:lang w:eastAsia="tr-TR"/>
        </w:rPr>
        <w:t>Alifeyyaz</w:t>
      </w:r>
      <w:proofErr w:type="spellEnd"/>
      <w:r w:rsidRPr="0086060D">
        <w:rPr>
          <w:rFonts w:ascii="Times New Roman" w:eastAsia="Times New Roman" w:hAnsi="Times New Roman" w:cs="Times New Roman"/>
          <w:color w:val="000000"/>
          <w:sz w:val="24"/>
          <w:szCs w:val="19"/>
          <w:lang w:eastAsia="tr-TR"/>
        </w:rPr>
        <w:t xml:space="preserve"> PAKSÜT, Zehra Ayla PERKTAŞ, Recep </w:t>
      </w:r>
      <w:proofErr w:type="spellStart"/>
      <w:proofErr w:type="gramStart"/>
      <w:r w:rsidRPr="0086060D">
        <w:rPr>
          <w:rFonts w:ascii="Times New Roman" w:eastAsia="Times New Roman" w:hAnsi="Times New Roman" w:cs="Times New Roman"/>
          <w:color w:val="000000"/>
          <w:sz w:val="24"/>
          <w:szCs w:val="19"/>
          <w:lang w:eastAsia="tr-TR"/>
        </w:rPr>
        <w:t>KÖMÜRCÜ,Burhan</w:t>
      </w:r>
      <w:proofErr w:type="spellEnd"/>
      <w:proofErr w:type="gramEnd"/>
      <w:r w:rsidRPr="0086060D">
        <w:rPr>
          <w:rFonts w:ascii="Times New Roman" w:eastAsia="Times New Roman" w:hAnsi="Times New Roman" w:cs="Times New Roman"/>
          <w:color w:val="000000"/>
          <w:sz w:val="24"/>
          <w:szCs w:val="19"/>
          <w:lang w:eastAsia="tr-TR"/>
        </w:rPr>
        <w:t xml:space="preserve"> ÜSTÜN, Engin YILDIRIM, Nuri NECİPOĞLU, </w:t>
      </w:r>
      <w:proofErr w:type="spellStart"/>
      <w:r w:rsidRPr="0086060D">
        <w:rPr>
          <w:rFonts w:ascii="Times New Roman" w:eastAsia="Times New Roman" w:hAnsi="Times New Roman" w:cs="Times New Roman"/>
          <w:color w:val="000000"/>
          <w:sz w:val="24"/>
          <w:szCs w:val="19"/>
          <w:lang w:eastAsia="tr-TR"/>
        </w:rPr>
        <w:t>Hicabi</w:t>
      </w:r>
      <w:proofErr w:type="spellEnd"/>
      <w:r w:rsidRPr="0086060D">
        <w:rPr>
          <w:rFonts w:ascii="Times New Roman" w:eastAsia="Times New Roman" w:hAnsi="Times New Roman" w:cs="Times New Roman"/>
          <w:color w:val="000000"/>
          <w:sz w:val="24"/>
          <w:szCs w:val="19"/>
          <w:lang w:eastAsia="tr-TR"/>
        </w:rPr>
        <w:t xml:space="preserve"> DURSUN, Celal Mümtaz AKINCI, Erdal TERCAN, Muammer TOPAL ve Zühtü </w:t>
      </w:r>
      <w:proofErr w:type="spellStart"/>
      <w:r w:rsidRPr="0086060D">
        <w:rPr>
          <w:rFonts w:ascii="Times New Roman" w:eastAsia="Times New Roman" w:hAnsi="Times New Roman" w:cs="Times New Roman"/>
          <w:color w:val="000000"/>
          <w:sz w:val="24"/>
          <w:szCs w:val="19"/>
          <w:lang w:eastAsia="tr-TR"/>
        </w:rPr>
        <w:t>ARSLAN'ın</w:t>
      </w:r>
      <w:proofErr w:type="spellEnd"/>
      <w:r w:rsidRPr="0086060D">
        <w:rPr>
          <w:rFonts w:ascii="Times New Roman" w:eastAsia="Times New Roman" w:hAnsi="Times New Roman" w:cs="Times New Roman"/>
          <w:color w:val="000000"/>
          <w:sz w:val="24"/>
          <w:szCs w:val="19"/>
          <w:lang w:eastAsia="tr-TR"/>
        </w:rPr>
        <w:t xml:space="preserve"> katılımlarıyla 27.12.2012 gününde yapılan ilk inceleme toplantısında, dosyada eksiklik bulunmadığından işin esasının incelenmesine OYBİRLİĞİYLE karar verilmiştir. </w:t>
      </w:r>
    </w:p>
    <w:p w:rsid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b/>
          <w:bCs/>
          <w:color w:val="000000"/>
          <w:sz w:val="24"/>
          <w:lang w:eastAsia="tr-TR"/>
        </w:rPr>
        <w:t>V- ESASIN İNCELENMESİ</w:t>
      </w:r>
    </w:p>
    <w:p w:rsid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color w:val="000000"/>
          <w:sz w:val="24"/>
          <w:szCs w:val="19"/>
          <w:lang w:eastAsia="tr-TR"/>
        </w:rPr>
        <w:t>Başvuru kararı ve ekleri, Raportör Fatma BABAYİĞİT tarafından hazırlanan işin esasına ilişkin rapor, itiraz konusu yasa kuralı, dayanılan ve ilgili görülen Anayasa kuralları ve bunların gerekçeleri ile diğer yasama belgeleri okunup incelendikten sonra gereği görüşülüp düşünüldü:</w:t>
      </w:r>
    </w:p>
    <w:p w:rsid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color w:val="000000"/>
          <w:sz w:val="24"/>
          <w:szCs w:val="19"/>
          <w:lang w:eastAsia="tr-TR"/>
        </w:rPr>
        <w:t xml:space="preserve">Başvuru kararında, itiraz konusu kural </w:t>
      </w:r>
      <w:proofErr w:type="spellStart"/>
      <w:r w:rsidRPr="0086060D">
        <w:rPr>
          <w:rFonts w:ascii="Times New Roman" w:eastAsia="Times New Roman" w:hAnsi="Times New Roman" w:cs="Times New Roman"/>
          <w:color w:val="000000"/>
          <w:sz w:val="24"/>
          <w:szCs w:val="19"/>
          <w:lang w:eastAsia="tr-TR"/>
        </w:rPr>
        <w:t>nedeniyleAskeri</w:t>
      </w:r>
      <w:proofErr w:type="spellEnd"/>
      <w:r w:rsidRPr="0086060D">
        <w:rPr>
          <w:rFonts w:ascii="Times New Roman" w:eastAsia="Times New Roman" w:hAnsi="Times New Roman" w:cs="Times New Roman"/>
          <w:color w:val="000000"/>
          <w:sz w:val="24"/>
          <w:szCs w:val="19"/>
          <w:lang w:eastAsia="tr-TR"/>
        </w:rPr>
        <w:t xml:space="preserve"> Ceza Kanunu'nun 55</w:t>
      </w:r>
      <w:proofErr w:type="gramStart"/>
      <w:r w:rsidRPr="0086060D">
        <w:rPr>
          <w:rFonts w:ascii="Times New Roman" w:eastAsia="Times New Roman" w:hAnsi="Times New Roman" w:cs="Times New Roman"/>
          <w:color w:val="000000"/>
          <w:sz w:val="24"/>
          <w:szCs w:val="19"/>
          <w:lang w:eastAsia="tr-TR"/>
        </w:rPr>
        <w:t>.,</w:t>
      </w:r>
      <w:proofErr w:type="gramEnd"/>
      <w:r w:rsidRPr="0086060D">
        <w:rPr>
          <w:rFonts w:ascii="Times New Roman" w:eastAsia="Times New Roman" w:hAnsi="Times New Roman" w:cs="Times New Roman"/>
          <w:color w:val="000000"/>
          <w:sz w:val="24"/>
          <w:szCs w:val="19"/>
          <w:lang w:eastAsia="tr-TR"/>
        </w:rPr>
        <w:t xml:space="preserve"> 56., 57., 58. ve 59. maddeleri ile 148. maddesinin (B) fıkrasında yazılı suçları işleyenler açısından görevli olan bir mahkemenin, yargılama görevini yürütürken, bu görevin kendisinden yetki tespit kararı ismini taşıyan bir bakanlık genelgesi ile alınıp başka bir mahkemeye verilebileceğini bilmesinin ve bu kaygıyı duymasının hâkim bağımsızlığını zedeleyeceği, bahse konu suçlar açısından mahkemelerin görevlerinin değiştirilebilme ihtimalinin bulunmasının mahkemenin bağımsızlığını ve doğal hâkim ilkesini zedeleyeceği, bu suçları işleyenlerin baştan itibaren nerede yargılanacaklarını bilmeleri gerektiği belirtilerek kuralın, Anayasa'nın 2., 36., 37., 138. ve 145. </w:t>
      </w:r>
      <w:proofErr w:type="spellStart"/>
      <w:r w:rsidRPr="0086060D">
        <w:rPr>
          <w:rFonts w:ascii="Times New Roman" w:eastAsia="Times New Roman" w:hAnsi="Times New Roman" w:cs="Times New Roman"/>
          <w:color w:val="000000"/>
          <w:sz w:val="24"/>
          <w:szCs w:val="19"/>
          <w:lang w:eastAsia="tr-TR"/>
        </w:rPr>
        <w:t>maddelerineaykırı</w:t>
      </w:r>
      <w:proofErr w:type="spellEnd"/>
      <w:r w:rsidRPr="0086060D">
        <w:rPr>
          <w:rFonts w:ascii="Times New Roman" w:eastAsia="Times New Roman" w:hAnsi="Times New Roman" w:cs="Times New Roman"/>
          <w:color w:val="000000"/>
          <w:sz w:val="24"/>
          <w:szCs w:val="19"/>
          <w:lang w:eastAsia="tr-TR"/>
        </w:rPr>
        <w:t xml:space="preserve"> olduğu ileri sürülmüştür.</w:t>
      </w:r>
    </w:p>
    <w:p w:rsid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color w:val="000000"/>
          <w:sz w:val="24"/>
          <w:szCs w:val="19"/>
          <w:lang w:eastAsia="tr-TR"/>
        </w:rPr>
        <w:t>353 sayılı Kanun'un “</w:t>
      </w:r>
      <w:r w:rsidRPr="0086060D">
        <w:rPr>
          <w:rFonts w:ascii="Times New Roman" w:eastAsia="Times New Roman" w:hAnsi="Times New Roman" w:cs="Times New Roman"/>
          <w:i/>
          <w:iCs/>
          <w:color w:val="000000"/>
          <w:sz w:val="24"/>
          <w:szCs w:val="19"/>
          <w:lang w:eastAsia="tr-TR"/>
        </w:rPr>
        <w:t>Kuruluş</w:t>
      </w:r>
      <w:r w:rsidRPr="0086060D">
        <w:rPr>
          <w:rFonts w:ascii="Times New Roman" w:eastAsia="Times New Roman" w:hAnsi="Times New Roman" w:cs="Times New Roman"/>
          <w:color w:val="000000"/>
          <w:sz w:val="24"/>
          <w:szCs w:val="19"/>
          <w:lang w:eastAsia="tr-TR"/>
        </w:rPr>
        <w:t>” başlıklı 1. maddesinin itiraz konusu kuralın da yer aldığı dördüncü fıkrasında, Askeri Ceza Kanunu'nun 55</w:t>
      </w:r>
      <w:proofErr w:type="gramStart"/>
      <w:r w:rsidRPr="0086060D">
        <w:rPr>
          <w:rFonts w:ascii="Times New Roman" w:eastAsia="Times New Roman" w:hAnsi="Times New Roman" w:cs="Times New Roman"/>
          <w:color w:val="000000"/>
          <w:sz w:val="24"/>
          <w:szCs w:val="19"/>
          <w:lang w:eastAsia="tr-TR"/>
        </w:rPr>
        <w:t>.,</w:t>
      </w:r>
      <w:proofErr w:type="gramEnd"/>
      <w:r w:rsidRPr="0086060D">
        <w:rPr>
          <w:rFonts w:ascii="Times New Roman" w:eastAsia="Times New Roman" w:hAnsi="Times New Roman" w:cs="Times New Roman"/>
          <w:color w:val="000000"/>
          <w:sz w:val="24"/>
          <w:szCs w:val="19"/>
          <w:lang w:eastAsia="tr-TR"/>
        </w:rPr>
        <w:t xml:space="preserve"> 56., 57., 58. ve 59. maddeleri ile 148. maddesinin (B) fıkrasında yazılı suçları işleyenlerin yargılanmalarının Milli Savunma Bakanlığının önceden </w:t>
      </w:r>
      <w:proofErr w:type="spellStart"/>
      <w:r w:rsidRPr="0086060D">
        <w:rPr>
          <w:rFonts w:ascii="Times New Roman" w:eastAsia="Times New Roman" w:hAnsi="Times New Roman" w:cs="Times New Roman"/>
          <w:color w:val="000000"/>
          <w:sz w:val="24"/>
          <w:szCs w:val="19"/>
          <w:lang w:eastAsia="tr-TR"/>
        </w:rPr>
        <w:t>tesbit</w:t>
      </w:r>
      <w:proofErr w:type="spellEnd"/>
      <w:r w:rsidRPr="0086060D">
        <w:rPr>
          <w:rFonts w:ascii="Times New Roman" w:eastAsia="Times New Roman" w:hAnsi="Times New Roman" w:cs="Times New Roman"/>
          <w:color w:val="000000"/>
          <w:sz w:val="24"/>
          <w:szCs w:val="19"/>
          <w:lang w:eastAsia="tr-TR"/>
        </w:rPr>
        <w:t xml:space="preserve"> ve Resmî Gazete ile yayınlayacağı askeri mahkemelerde yapılacağı öngörülmüştür.</w:t>
      </w:r>
    </w:p>
    <w:p w:rsid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060D">
        <w:rPr>
          <w:rFonts w:ascii="Times New Roman" w:eastAsia="Times New Roman" w:hAnsi="Times New Roman" w:cs="Times New Roman"/>
          <w:color w:val="00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color w:val="000000"/>
          <w:sz w:val="24"/>
          <w:szCs w:val="19"/>
          <w:lang w:eastAsia="tr-TR"/>
        </w:rPr>
        <w:t>Anayasa'nın 37. maddesinde, </w:t>
      </w:r>
      <w:r w:rsidRPr="0086060D">
        <w:rPr>
          <w:rFonts w:ascii="Times New Roman" w:eastAsia="Times New Roman" w:hAnsi="Times New Roman" w:cs="Times New Roman"/>
          <w:i/>
          <w:iCs/>
          <w:color w:val="000000"/>
          <w:sz w:val="24"/>
          <w:szCs w:val="19"/>
          <w:lang w:eastAsia="tr-TR"/>
        </w:rPr>
        <w:t xml:space="preserve">“Hiç kimse kanunen tabi olduğu mahkemeden başka bir merci önüne çıkarılamaz. Bir kimseyi kanunen tabi olduğu mahkemeden başka bir merci önüne </w:t>
      </w:r>
      <w:r w:rsidRPr="0086060D">
        <w:rPr>
          <w:rFonts w:ascii="Times New Roman" w:eastAsia="Times New Roman" w:hAnsi="Times New Roman" w:cs="Times New Roman"/>
          <w:i/>
          <w:iCs/>
          <w:color w:val="000000"/>
          <w:sz w:val="24"/>
          <w:szCs w:val="19"/>
          <w:lang w:eastAsia="tr-TR"/>
        </w:rPr>
        <w:lastRenderedPageBreak/>
        <w:t xml:space="preserve">çıkarma sonucunu doğuran yargı yetkisine sahip olağanüstü merciler </w:t>
      </w:r>
      <w:proofErr w:type="spellStart"/>
      <w:r w:rsidRPr="0086060D">
        <w:rPr>
          <w:rFonts w:ascii="Times New Roman" w:eastAsia="Times New Roman" w:hAnsi="Times New Roman" w:cs="Times New Roman"/>
          <w:i/>
          <w:iCs/>
          <w:color w:val="000000"/>
          <w:sz w:val="24"/>
          <w:szCs w:val="19"/>
          <w:lang w:eastAsia="tr-TR"/>
        </w:rPr>
        <w:t>kurulamaz.”</w:t>
      </w:r>
      <w:r w:rsidRPr="0086060D">
        <w:rPr>
          <w:rFonts w:ascii="Times New Roman" w:eastAsia="Times New Roman" w:hAnsi="Times New Roman" w:cs="Times New Roman"/>
          <w:color w:val="000000"/>
          <w:sz w:val="24"/>
          <w:szCs w:val="19"/>
          <w:lang w:eastAsia="tr-TR"/>
        </w:rPr>
        <w:t>denilmiştir</w:t>
      </w:r>
      <w:proofErr w:type="spellEnd"/>
      <w:r w:rsidRPr="0086060D">
        <w:rPr>
          <w:rFonts w:ascii="Times New Roman" w:eastAsia="Times New Roman" w:hAnsi="Times New Roman" w:cs="Times New Roman"/>
          <w:color w:val="000000"/>
          <w:sz w:val="24"/>
          <w:szCs w:val="19"/>
          <w:lang w:eastAsia="tr-TR"/>
        </w:rPr>
        <w:t>. Bu maddede düzenlenmiş olan doğal hâkim güvencesi, Anayasa'nın 36. maddesinde ifade edilen adil yargılanma hakkının en önemli ögesi olan </w:t>
      </w:r>
      <w:r w:rsidRPr="0086060D">
        <w:rPr>
          <w:rFonts w:ascii="Times New Roman" w:eastAsia="Times New Roman" w:hAnsi="Times New Roman" w:cs="Times New Roman"/>
          <w:i/>
          <w:iCs/>
          <w:color w:val="000000"/>
          <w:sz w:val="24"/>
          <w:szCs w:val="19"/>
          <w:lang w:eastAsia="tr-TR"/>
        </w:rPr>
        <w:t>“kanuni, bağımsız ve tarafsız bir mahkeme önünde yargılanma”</w:t>
      </w:r>
      <w:r w:rsidRPr="0086060D">
        <w:rPr>
          <w:rFonts w:ascii="Times New Roman" w:eastAsia="Times New Roman" w:hAnsi="Times New Roman" w:cs="Times New Roman"/>
          <w:color w:val="000000"/>
          <w:sz w:val="24"/>
          <w:szCs w:val="19"/>
          <w:lang w:eastAsia="tr-TR"/>
        </w:rPr>
        <w:t> hakkının temelini oluşturmaktadır.</w:t>
      </w:r>
    </w:p>
    <w:p w:rsid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060D">
        <w:rPr>
          <w:rFonts w:ascii="Times New Roman" w:eastAsia="Times New Roman" w:hAnsi="Times New Roman" w:cs="Times New Roman"/>
          <w:color w:val="000000"/>
          <w:sz w:val="24"/>
          <w:szCs w:val="19"/>
          <w:lang w:eastAsia="tr-TR"/>
        </w:rPr>
        <w:t>Anayasa'nın 138. maddesinin birinci fıkrasında, hâkimlerin görevlerinde bağımsız oldukları ve Anayasa'ya, kanuna ve hukuka uygun olarak vicdani kanaatlerine göre hüküm verecekleri, ikinci fıkrasında ise hiçbir organ, makam, merci veya kişinin, yargı yetkisinin kullanılmasında mahkemelere ve hâkimlere emir ve talimat veremeyeceği, genelge gönderemeyeceği, tavsiye ve telkinde bulunamayacağı belirtilerek hukuk devleti olmanın zorunlu bir gereği olan mahkemelerin bağımsızlığı teminat altına alınmıştır.</w:t>
      </w:r>
      <w:proofErr w:type="gramEnd"/>
    </w:p>
    <w:p w:rsid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color w:val="000000"/>
          <w:sz w:val="24"/>
          <w:szCs w:val="19"/>
          <w:lang w:eastAsia="tr-TR"/>
        </w:rPr>
        <w:t>Anayasa'nın 142. maddesinde, mahkemelerin kuruluşunun, görev ve yetkilerinin, işleyişlerinin ve yargılama usullerinin kanun ile düzenlenmesi öngörülmüştür.</w:t>
      </w:r>
    </w:p>
    <w:p w:rsidR="0086060D" w:rsidRP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color w:val="000000"/>
          <w:sz w:val="24"/>
          <w:szCs w:val="19"/>
          <w:lang w:eastAsia="tr-TR"/>
        </w:rPr>
        <w:t>Anayasa'nın 145. maddesinin dördüncü fıkrasında, askeri yargı organlarının kuruluşu, işleyişi, askeri hâkimlerin özlük işleri askeri savcılık görevlerini yapan askeri hâkimlerin mahkemesinde görevli bulundukları komutanlık ile ilişkilerinin, mahkemelerin bağımsızlığı ve hâkimlik teminatı esaslarına göre kanunla düzenleneceği kural altına alınmıştır. </w:t>
      </w:r>
    </w:p>
    <w:p w:rsid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color w:val="000000"/>
          <w:sz w:val="24"/>
          <w:szCs w:val="19"/>
          <w:lang w:eastAsia="tr-TR"/>
        </w:rPr>
        <w:t>Hâkimlerin bağımsızlığı, kararlarını verirken özgür olmaları, her türlü kaygıdan, maddi, manevi baskı ve etkiden uzak bulunmaları ile mümkündür. Mahkemenin </w:t>
      </w:r>
      <w:r w:rsidRPr="0086060D">
        <w:rPr>
          <w:rFonts w:ascii="Times New Roman" w:eastAsia="Times New Roman" w:hAnsi="Times New Roman" w:cs="Times New Roman"/>
          <w:i/>
          <w:iCs/>
          <w:color w:val="000000"/>
          <w:sz w:val="24"/>
          <w:szCs w:val="19"/>
          <w:lang w:eastAsia="tr-TR"/>
        </w:rPr>
        <w:t>“bağımsızlığı ve tarafsızlığı”</w:t>
      </w:r>
      <w:r w:rsidRPr="0086060D">
        <w:rPr>
          <w:rFonts w:ascii="Times New Roman" w:eastAsia="Times New Roman" w:hAnsi="Times New Roman" w:cs="Times New Roman"/>
          <w:color w:val="000000"/>
          <w:sz w:val="24"/>
          <w:szCs w:val="19"/>
          <w:lang w:eastAsia="tr-TR"/>
        </w:rPr>
        <w:t> adil yargılanmanın koşulları arasındadır. Anayasa'da öngörülen yargı bağımsızlığı ve hâkimlik teminatının, askeri yargı için de geçerli olduğunda kuşku bulunmamaktadır.</w:t>
      </w:r>
    </w:p>
    <w:p w:rsid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color w:val="000000"/>
          <w:sz w:val="24"/>
          <w:szCs w:val="19"/>
          <w:lang w:eastAsia="tr-TR"/>
        </w:rPr>
        <w:t>Doğal hâkim güvencesi, hukuk devletinin olmazsa olmaz koşullarından biridir. Anayasa Mahkemesinin daha önceki kararlarında da doğal hâkim kavramı, suçun işlenmesinden veya davanın doğmasından önce davayı görecek yargı yerini kanunun belirlemesi olarak tanımlanmaktadır. Başka bir anlatımla, doğal hâkim ilkesi, yargılama makamlarının uyuşmazlığın meydana gelmesinden sonra kurulmasını veya davanın taraflarına göre hâkim atanmasını engeller.</w:t>
      </w:r>
    </w:p>
    <w:p w:rsidR="0086060D" w:rsidRP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color w:val="000000"/>
          <w:sz w:val="24"/>
          <w:szCs w:val="19"/>
          <w:lang w:eastAsia="tr-TR"/>
        </w:rPr>
        <w:t>“</w:t>
      </w:r>
      <w:r w:rsidRPr="0086060D">
        <w:rPr>
          <w:rFonts w:ascii="Times New Roman" w:eastAsia="Times New Roman" w:hAnsi="Times New Roman" w:cs="Times New Roman"/>
          <w:i/>
          <w:iCs/>
          <w:color w:val="000000"/>
          <w:sz w:val="24"/>
          <w:szCs w:val="19"/>
          <w:lang w:eastAsia="tr-TR"/>
        </w:rPr>
        <w:t>Yetki</w:t>
      </w:r>
      <w:r w:rsidRPr="0086060D">
        <w:rPr>
          <w:rFonts w:ascii="Times New Roman" w:eastAsia="Times New Roman" w:hAnsi="Times New Roman" w:cs="Times New Roman"/>
          <w:color w:val="000000"/>
          <w:sz w:val="24"/>
          <w:szCs w:val="19"/>
          <w:lang w:eastAsia="tr-TR"/>
        </w:rPr>
        <w:t>” kavramı, genel olarak bir davaya bakmakla görevli mahkemeler arasında yargılama yetkisinin dağılımını ifade eder. Bu yetkinin, 5271 sayılı Ceza Muhakemesi Kanunu'nda suçun işlendiği yere, 353 sayılı Kanun'da ise ana kural olarak failin suçu işlediği anda tabi olduğu kadro ve kuruluş bağlantısına göre belirlendiği görülmektedir. Ceza usul hukukunda “</w:t>
      </w:r>
      <w:r w:rsidRPr="0086060D">
        <w:rPr>
          <w:rFonts w:ascii="Times New Roman" w:eastAsia="Times New Roman" w:hAnsi="Times New Roman" w:cs="Times New Roman"/>
          <w:i/>
          <w:iCs/>
          <w:color w:val="000000"/>
          <w:sz w:val="24"/>
          <w:szCs w:val="19"/>
          <w:lang w:eastAsia="tr-TR"/>
        </w:rPr>
        <w:t>görev</w:t>
      </w:r>
      <w:r w:rsidRPr="0086060D">
        <w:rPr>
          <w:rFonts w:ascii="Times New Roman" w:eastAsia="Times New Roman" w:hAnsi="Times New Roman" w:cs="Times New Roman"/>
          <w:color w:val="000000"/>
          <w:sz w:val="24"/>
          <w:szCs w:val="19"/>
          <w:lang w:eastAsia="tr-TR"/>
        </w:rPr>
        <w:t>” konusu, kamu düzenine ilişkin olduğundan yargılamanın her aşamasında taraflarca ileri sürülebildiği ve mahkemelerce de resen nazara alındığı hâlde, yer yönünden yetki ile ilgili kurallar, davaların makul süre içinde, en az giderle ve mümkün olan süratle sonuçlandırılmasını temin edecek olması nedeniyle kamu düzeniyle ilişkili değildir. Bunun sonucu olarak, gerek adli yargıda gerekse askeri yargıda yetki itirazı iddiasının ileri sürülmesi ve mahkemelerce nazara alınması hususu görev konusundan farklı olarak düzenlenmiştir. Yetki kuralları, esası itibariyle, görev gibi yargı erkinin iş</w:t>
      </w:r>
      <w:r w:rsidRPr="0086060D">
        <w:rPr>
          <w:rFonts w:ascii="Times New Roman" w:eastAsia="Times New Roman" w:hAnsi="Times New Roman" w:cs="Times New Roman"/>
          <w:color w:val="000000"/>
          <w:sz w:val="24"/>
          <w:szCs w:val="19"/>
          <w:lang w:eastAsia="tr-TR"/>
        </w:rPr>
        <w:softHyphen/>
        <w:t>leyişini, doğrudan doğruya etkileyen ve bu çerçevede belirleyici bir işlev gören kurallar niteliğini haiz olmadığından doğal hâkim ilkesinin, mahkemelerin yetkisi ile ilgili kurallarla, görevdeki kadar sıkı bir bağ ya da bağlantı içerisinde bulunduğu söy</w:t>
      </w:r>
      <w:r w:rsidRPr="0086060D">
        <w:rPr>
          <w:rFonts w:ascii="Times New Roman" w:eastAsia="Times New Roman" w:hAnsi="Times New Roman" w:cs="Times New Roman"/>
          <w:color w:val="000000"/>
          <w:sz w:val="24"/>
          <w:szCs w:val="19"/>
          <w:lang w:eastAsia="tr-TR"/>
        </w:rPr>
        <w:softHyphen/>
        <w:t>lenemez. </w:t>
      </w:r>
    </w:p>
    <w:p w:rsidR="0086060D" w:rsidRP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color w:val="000000"/>
          <w:sz w:val="24"/>
          <w:szCs w:val="19"/>
          <w:lang w:eastAsia="tr-TR"/>
        </w:rPr>
        <w:lastRenderedPageBreak/>
        <w:t xml:space="preserve"> Askeri mahkemeler, dayanağını Anayasa'dan alan ve kuruluş, görev ve yetkileri ile işleyiş ve yargılama usulleri 353 sayılı Kanun ile düzenlenen mahkemelerdir. </w:t>
      </w:r>
      <w:proofErr w:type="gramStart"/>
      <w:r w:rsidRPr="0086060D">
        <w:rPr>
          <w:rFonts w:ascii="Times New Roman" w:eastAsia="Times New Roman" w:hAnsi="Times New Roman" w:cs="Times New Roman"/>
          <w:color w:val="000000"/>
          <w:sz w:val="24"/>
          <w:szCs w:val="19"/>
          <w:lang w:eastAsia="tr-TR"/>
        </w:rPr>
        <w:t xml:space="preserve">353 sayılı Kanun'un 1. maddesinin birinci ve ikinci fıkraları uyarınca Milli Savunma Bakanlığı, askeri mahkeme kurulması ve kaldırılması hususunda yetkili </w:t>
      </w:r>
      <w:proofErr w:type="spellStart"/>
      <w:r w:rsidRPr="0086060D">
        <w:rPr>
          <w:rFonts w:ascii="Times New Roman" w:eastAsia="Times New Roman" w:hAnsi="Times New Roman" w:cs="Times New Roman"/>
          <w:color w:val="000000"/>
          <w:sz w:val="24"/>
          <w:szCs w:val="19"/>
          <w:lang w:eastAsia="tr-TR"/>
        </w:rPr>
        <w:t>olupitiraz</w:t>
      </w:r>
      <w:proofErr w:type="spellEnd"/>
      <w:r w:rsidRPr="0086060D">
        <w:rPr>
          <w:rFonts w:ascii="Times New Roman" w:eastAsia="Times New Roman" w:hAnsi="Times New Roman" w:cs="Times New Roman"/>
          <w:color w:val="000000"/>
          <w:sz w:val="24"/>
          <w:szCs w:val="19"/>
          <w:lang w:eastAsia="tr-TR"/>
        </w:rPr>
        <w:t xml:space="preserve"> konusu kural uyarınca, kuralda belirtilen suçlara ait davaların önem ve özelliğine istinaden Milli Savunma Bakanlığının yetkili mahkemeyi tespit eden kararı, davaların makul süre içinde, en az giderle ve mümkün olan süratle sonuçlandırılmasını temin edecek işbölümü ilişkisine ilişkin idari bir işlem niteliğindedir.</w:t>
      </w:r>
      <w:proofErr w:type="gramEnd"/>
    </w:p>
    <w:p w:rsidR="0086060D" w:rsidRP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color w:val="000000"/>
          <w:sz w:val="24"/>
          <w:szCs w:val="19"/>
          <w:lang w:eastAsia="tr-TR"/>
        </w:rPr>
        <w:t xml:space="preserve"> Bir yargı yerinin, kuruluş, görev, işleyiş ve izleyeceği yargılama usulü itibariyle hukuki yapılanmasının, doğal hâkim ilkesine uygunluğunun sağlanabilmesi için, bu alana iliş</w:t>
      </w:r>
      <w:r w:rsidRPr="0086060D">
        <w:rPr>
          <w:rFonts w:ascii="Times New Roman" w:eastAsia="Times New Roman" w:hAnsi="Times New Roman" w:cs="Times New Roman"/>
          <w:color w:val="000000"/>
          <w:sz w:val="24"/>
          <w:szCs w:val="19"/>
          <w:lang w:eastAsia="tr-TR"/>
        </w:rPr>
        <w:softHyphen/>
        <w:t>kin belirlemenin kanunla yapılmış olması tek başına yetmez. Ayrıca sözü edilen belirlemenin, yargılanacak olan uyuşmazlığın gerçekleş</w:t>
      </w:r>
      <w:r w:rsidRPr="0086060D">
        <w:rPr>
          <w:rFonts w:ascii="Times New Roman" w:eastAsia="Times New Roman" w:hAnsi="Times New Roman" w:cs="Times New Roman"/>
          <w:color w:val="000000"/>
          <w:sz w:val="24"/>
          <w:szCs w:val="19"/>
          <w:lang w:eastAsia="tr-TR"/>
        </w:rPr>
        <w:softHyphen/>
        <w:t>mesinden önce yapılmış olması da gerekir. Bu nedenle, doğal hâkim ilkesinin bünyesinde, “</w:t>
      </w:r>
      <w:r w:rsidRPr="0086060D">
        <w:rPr>
          <w:rFonts w:ascii="Times New Roman" w:eastAsia="Times New Roman" w:hAnsi="Times New Roman" w:cs="Times New Roman"/>
          <w:i/>
          <w:iCs/>
          <w:color w:val="000000"/>
          <w:sz w:val="24"/>
          <w:szCs w:val="19"/>
          <w:lang w:eastAsia="tr-TR"/>
        </w:rPr>
        <w:t>kanuniliğin</w:t>
      </w:r>
      <w:r w:rsidRPr="0086060D">
        <w:rPr>
          <w:rFonts w:ascii="Times New Roman" w:eastAsia="Times New Roman" w:hAnsi="Times New Roman" w:cs="Times New Roman"/>
          <w:color w:val="000000"/>
          <w:sz w:val="24"/>
          <w:szCs w:val="19"/>
          <w:lang w:eastAsia="tr-TR"/>
        </w:rPr>
        <w:t>” yanı sıra </w:t>
      </w:r>
      <w:r w:rsidRPr="0086060D">
        <w:rPr>
          <w:rFonts w:ascii="Times New Roman" w:eastAsia="Times New Roman" w:hAnsi="Times New Roman" w:cs="Times New Roman"/>
          <w:i/>
          <w:iCs/>
          <w:color w:val="000000"/>
          <w:sz w:val="24"/>
          <w:szCs w:val="19"/>
          <w:lang w:eastAsia="tr-TR"/>
        </w:rPr>
        <w:t>“önceden belirlenmiş” </w:t>
      </w:r>
      <w:r w:rsidRPr="0086060D">
        <w:rPr>
          <w:rFonts w:ascii="Times New Roman" w:eastAsia="Times New Roman" w:hAnsi="Times New Roman" w:cs="Times New Roman"/>
          <w:color w:val="000000"/>
          <w:sz w:val="24"/>
          <w:szCs w:val="19"/>
          <w:lang w:eastAsia="tr-TR"/>
        </w:rPr>
        <w:t>olmaya</w:t>
      </w:r>
      <w:r w:rsidRPr="0086060D">
        <w:rPr>
          <w:rFonts w:ascii="Times New Roman" w:eastAsia="Times New Roman" w:hAnsi="Times New Roman" w:cs="Times New Roman"/>
          <w:i/>
          <w:iCs/>
          <w:color w:val="000000"/>
          <w:sz w:val="24"/>
          <w:szCs w:val="19"/>
          <w:lang w:eastAsia="tr-TR"/>
        </w:rPr>
        <w:t> </w:t>
      </w:r>
      <w:r w:rsidRPr="0086060D">
        <w:rPr>
          <w:rFonts w:ascii="Times New Roman" w:eastAsia="Times New Roman" w:hAnsi="Times New Roman" w:cs="Times New Roman"/>
          <w:color w:val="000000"/>
          <w:sz w:val="24"/>
          <w:szCs w:val="19"/>
          <w:lang w:eastAsia="tr-TR"/>
        </w:rPr>
        <w:t>da yer veril</w:t>
      </w:r>
      <w:r w:rsidRPr="0086060D">
        <w:rPr>
          <w:rFonts w:ascii="Times New Roman" w:eastAsia="Times New Roman" w:hAnsi="Times New Roman" w:cs="Times New Roman"/>
          <w:color w:val="000000"/>
          <w:sz w:val="24"/>
          <w:szCs w:val="19"/>
          <w:lang w:eastAsia="tr-TR"/>
        </w:rPr>
        <w:softHyphen/>
        <w:t xml:space="preserve">miştir. İtiraz konusu kuralda belirtilen suçlara ait davaların önem ve özelliğine istinaden önceden tespit edilmiş askeri mahkemelerde görülmesi öngörülmüş, ayrıca bu mahkemelerin Resmî Gazete ile yayınlanması suretiyle doğal hâkim ilkesine </w:t>
      </w:r>
      <w:proofErr w:type="spellStart"/>
      <w:proofErr w:type="gramStart"/>
      <w:r w:rsidRPr="0086060D">
        <w:rPr>
          <w:rFonts w:ascii="Times New Roman" w:eastAsia="Times New Roman" w:hAnsi="Times New Roman" w:cs="Times New Roman"/>
          <w:color w:val="000000"/>
          <w:sz w:val="24"/>
          <w:szCs w:val="19"/>
          <w:lang w:eastAsia="tr-TR"/>
        </w:rPr>
        <w:t>uyulmuştur.Buna</w:t>
      </w:r>
      <w:proofErr w:type="spellEnd"/>
      <w:proofErr w:type="gramEnd"/>
      <w:r w:rsidRPr="0086060D">
        <w:rPr>
          <w:rFonts w:ascii="Times New Roman" w:eastAsia="Times New Roman" w:hAnsi="Times New Roman" w:cs="Times New Roman"/>
          <w:color w:val="000000"/>
          <w:sz w:val="24"/>
          <w:szCs w:val="19"/>
          <w:lang w:eastAsia="tr-TR"/>
        </w:rPr>
        <w:t xml:space="preserve"> göre, Milli Savunma Bakanlığının yetkili mahkemeyi tespit eden kararı, bu kararın Resmî </w:t>
      </w:r>
      <w:proofErr w:type="spellStart"/>
      <w:r w:rsidRPr="0086060D">
        <w:rPr>
          <w:rFonts w:ascii="Times New Roman" w:eastAsia="Times New Roman" w:hAnsi="Times New Roman" w:cs="Times New Roman"/>
          <w:color w:val="000000"/>
          <w:sz w:val="24"/>
          <w:szCs w:val="19"/>
          <w:lang w:eastAsia="tr-TR"/>
        </w:rPr>
        <w:t>Gazete'de</w:t>
      </w:r>
      <w:proofErr w:type="spellEnd"/>
      <w:r w:rsidRPr="0086060D">
        <w:rPr>
          <w:rFonts w:ascii="Times New Roman" w:eastAsia="Times New Roman" w:hAnsi="Times New Roman" w:cs="Times New Roman"/>
          <w:color w:val="000000"/>
          <w:sz w:val="24"/>
          <w:szCs w:val="19"/>
          <w:lang w:eastAsia="tr-TR"/>
        </w:rPr>
        <w:t xml:space="preserve"> yayınlanmasından sonra işlenen suçları kapsayacak, bu tarihten önce işlenen suçların görüleceği ya da mevcut yargılamaların yapıldığı yetkili mahkemeyi değiştirmeyecektir. </w:t>
      </w:r>
      <w:proofErr w:type="spellStart"/>
      <w:proofErr w:type="gramStart"/>
      <w:r w:rsidRPr="0086060D">
        <w:rPr>
          <w:rFonts w:ascii="Times New Roman" w:eastAsia="Times New Roman" w:hAnsi="Times New Roman" w:cs="Times New Roman"/>
          <w:color w:val="000000"/>
          <w:sz w:val="24"/>
          <w:szCs w:val="19"/>
          <w:lang w:eastAsia="tr-TR"/>
        </w:rPr>
        <w:t>Dolayısıyla,Milli</w:t>
      </w:r>
      <w:proofErr w:type="spellEnd"/>
      <w:proofErr w:type="gramEnd"/>
      <w:r w:rsidRPr="0086060D">
        <w:rPr>
          <w:rFonts w:ascii="Times New Roman" w:eastAsia="Times New Roman" w:hAnsi="Times New Roman" w:cs="Times New Roman"/>
          <w:color w:val="000000"/>
          <w:sz w:val="24"/>
          <w:szCs w:val="19"/>
          <w:lang w:eastAsia="tr-TR"/>
        </w:rPr>
        <w:t xml:space="preserve"> Savunma Bakanlığının yetkili mahkemeyi tespit eden kararı, kişinin yargılanacağı mahkemeyi sonradan değiştirmeyeceğinden kuralın, hukuk devleti, doğal hâkim ve yargı bağımsızlığı ilkelerine aykırı bir yönü bulunmamaktadır.</w:t>
      </w:r>
    </w:p>
    <w:p w:rsid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color w:val="000000"/>
          <w:sz w:val="24"/>
          <w:szCs w:val="19"/>
          <w:lang w:eastAsia="tr-TR"/>
        </w:rPr>
        <w:t xml:space="preserve"> Açıklanan nedenlerle, itiraz konusu kural Anayasa'nın 2</w:t>
      </w:r>
      <w:proofErr w:type="gramStart"/>
      <w:r w:rsidRPr="0086060D">
        <w:rPr>
          <w:rFonts w:ascii="Times New Roman" w:eastAsia="Times New Roman" w:hAnsi="Times New Roman" w:cs="Times New Roman"/>
          <w:color w:val="000000"/>
          <w:sz w:val="24"/>
          <w:szCs w:val="19"/>
          <w:lang w:eastAsia="tr-TR"/>
        </w:rPr>
        <w:t>.,</w:t>
      </w:r>
      <w:proofErr w:type="gramEnd"/>
      <w:r w:rsidRPr="0086060D">
        <w:rPr>
          <w:rFonts w:ascii="Times New Roman" w:eastAsia="Times New Roman" w:hAnsi="Times New Roman" w:cs="Times New Roman"/>
          <w:color w:val="000000"/>
          <w:sz w:val="24"/>
          <w:szCs w:val="19"/>
          <w:lang w:eastAsia="tr-TR"/>
        </w:rPr>
        <w:t xml:space="preserve"> 36., 37., 138., 142</w:t>
      </w:r>
      <w:r w:rsidRPr="0086060D">
        <w:rPr>
          <w:rFonts w:ascii="Times New Roman" w:eastAsia="Times New Roman" w:hAnsi="Times New Roman" w:cs="Times New Roman"/>
          <w:b/>
          <w:bCs/>
          <w:color w:val="000000"/>
          <w:sz w:val="24"/>
          <w:szCs w:val="19"/>
          <w:lang w:eastAsia="tr-TR"/>
        </w:rPr>
        <w:t>.</w:t>
      </w:r>
      <w:r w:rsidRPr="0086060D">
        <w:rPr>
          <w:rFonts w:ascii="Times New Roman" w:eastAsia="Times New Roman" w:hAnsi="Times New Roman" w:cs="Times New Roman"/>
          <w:color w:val="000000"/>
          <w:sz w:val="24"/>
          <w:szCs w:val="19"/>
          <w:lang w:eastAsia="tr-TR"/>
        </w:rPr>
        <w:t> ve 145. maddelerine aykırı değildir. İptal isteminin reddi gerekir.</w:t>
      </w:r>
    </w:p>
    <w:p w:rsidR="0086060D" w:rsidRP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b/>
          <w:bCs/>
          <w:color w:val="000000"/>
          <w:sz w:val="24"/>
          <w:szCs w:val="19"/>
          <w:lang w:eastAsia="tr-TR"/>
        </w:rPr>
        <w:t> </w:t>
      </w:r>
      <w:r w:rsidRPr="0086060D">
        <w:rPr>
          <w:rFonts w:ascii="Times New Roman" w:eastAsia="Times New Roman" w:hAnsi="Times New Roman" w:cs="Times New Roman"/>
          <w:b/>
          <w:bCs/>
          <w:color w:val="000000"/>
          <w:sz w:val="24"/>
          <w:lang w:eastAsia="tr-TR"/>
        </w:rPr>
        <w:t>VI- SONUÇ</w:t>
      </w:r>
    </w:p>
    <w:p w:rsidR="0086060D" w:rsidRP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color w:val="000000"/>
          <w:sz w:val="24"/>
          <w:szCs w:val="19"/>
          <w:lang w:eastAsia="tr-TR"/>
        </w:rPr>
        <w:t xml:space="preserve"> 25.10.1963 günlü, 353 sayılı Askeri Mahkemeler Kuruluşu ve Yargılama Usulü Kanunu'nun 1. maddesinin dördüncü fıkrasının </w:t>
      </w:r>
      <w:r w:rsidRPr="0086060D">
        <w:rPr>
          <w:rFonts w:ascii="Times New Roman" w:eastAsia="Times New Roman" w:hAnsi="Times New Roman" w:cs="Times New Roman"/>
          <w:i/>
          <w:iCs/>
          <w:color w:val="000000"/>
          <w:sz w:val="24"/>
          <w:szCs w:val="19"/>
          <w:lang w:eastAsia="tr-TR"/>
        </w:rPr>
        <w:t xml:space="preserve">“…suçları işleyenlerin yargılanmaları Milli Savunma Bakanlığının önceden </w:t>
      </w:r>
      <w:proofErr w:type="spellStart"/>
      <w:r w:rsidRPr="0086060D">
        <w:rPr>
          <w:rFonts w:ascii="Times New Roman" w:eastAsia="Times New Roman" w:hAnsi="Times New Roman" w:cs="Times New Roman"/>
          <w:i/>
          <w:iCs/>
          <w:color w:val="000000"/>
          <w:sz w:val="24"/>
          <w:szCs w:val="19"/>
          <w:lang w:eastAsia="tr-TR"/>
        </w:rPr>
        <w:t>tesbit</w:t>
      </w:r>
      <w:proofErr w:type="spellEnd"/>
      <w:r w:rsidRPr="0086060D">
        <w:rPr>
          <w:rFonts w:ascii="Times New Roman" w:eastAsia="Times New Roman" w:hAnsi="Times New Roman" w:cs="Times New Roman"/>
          <w:i/>
          <w:iCs/>
          <w:color w:val="000000"/>
          <w:sz w:val="24"/>
          <w:szCs w:val="19"/>
          <w:lang w:eastAsia="tr-TR"/>
        </w:rPr>
        <w:t xml:space="preserve"> ve Resmi Gazete ile yayınlayacağı askeri mahkemelerde yapılır.”</w:t>
      </w:r>
      <w:r w:rsidRPr="0086060D">
        <w:rPr>
          <w:rFonts w:ascii="Times New Roman" w:eastAsia="Times New Roman" w:hAnsi="Times New Roman" w:cs="Times New Roman"/>
          <w:b/>
          <w:bCs/>
          <w:color w:val="000000"/>
          <w:sz w:val="24"/>
          <w:szCs w:val="19"/>
          <w:lang w:eastAsia="tr-TR"/>
        </w:rPr>
        <w:t> </w:t>
      </w:r>
      <w:r w:rsidRPr="0086060D">
        <w:rPr>
          <w:rFonts w:ascii="Times New Roman" w:eastAsia="Times New Roman" w:hAnsi="Times New Roman" w:cs="Times New Roman"/>
          <w:color w:val="000000"/>
          <w:sz w:val="24"/>
          <w:szCs w:val="19"/>
          <w:lang w:eastAsia="tr-TR"/>
        </w:rPr>
        <w:t>bölümünün Anayasa'ya aykırı olmadığına ve itirazın REDDİNE, 17.7.2013 gününde OYBİRLİĞİYLE karar verildi.  </w:t>
      </w:r>
    </w:p>
    <w:p w:rsidR="0086060D" w:rsidRPr="0086060D" w:rsidRDefault="0086060D" w:rsidP="0086060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6060D" w:rsidRPr="0086060D" w:rsidTr="0086060D">
        <w:tc>
          <w:tcPr>
            <w:tcW w:w="1667" w:type="pct"/>
            <w:tcMar>
              <w:top w:w="0" w:type="dxa"/>
              <w:left w:w="70" w:type="dxa"/>
              <w:bottom w:w="0" w:type="dxa"/>
              <w:right w:w="70" w:type="dxa"/>
            </w:tcMar>
            <w:hideMark/>
          </w:tcPr>
          <w:p w:rsidR="0086060D" w:rsidRPr="0086060D" w:rsidRDefault="0086060D" w:rsidP="008606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0D">
              <w:rPr>
                <w:rFonts w:ascii="Times New Roman" w:eastAsia="Times New Roman" w:hAnsi="Times New Roman" w:cs="Times New Roman"/>
                <w:sz w:val="24"/>
                <w:szCs w:val="19"/>
                <w:lang w:eastAsia="tr-TR"/>
              </w:rPr>
              <w:t>Başkan</w:t>
            </w:r>
          </w:p>
          <w:p w:rsidR="0086060D" w:rsidRPr="0086060D" w:rsidRDefault="0086060D" w:rsidP="008606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0D">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86060D" w:rsidRPr="0086060D" w:rsidRDefault="0086060D" w:rsidP="008606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0D">
              <w:rPr>
                <w:rFonts w:ascii="Times New Roman" w:eastAsia="Times New Roman" w:hAnsi="Times New Roman" w:cs="Times New Roman"/>
                <w:sz w:val="24"/>
                <w:szCs w:val="19"/>
                <w:lang w:eastAsia="tr-TR"/>
              </w:rPr>
              <w:t>Başkanvekili</w:t>
            </w:r>
          </w:p>
          <w:p w:rsidR="0086060D" w:rsidRPr="0086060D" w:rsidRDefault="0086060D" w:rsidP="008606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0D">
              <w:rPr>
                <w:rFonts w:ascii="Times New Roman" w:eastAsia="Times New Roman" w:hAnsi="Times New Roman" w:cs="Times New Roman"/>
                <w:sz w:val="24"/>
                <w:szCs w:val="19"/>
                <w:lang w:eastAsia="tr-TR"/>
              </w:rPr>
              <w:t>Alparslan ALTAN</w:t>
            </w:r>
          </w:p>
        </w:tc>
        <w:tc>
          <w:tcPr>
            <w:tcW w:w="1667" w:type="pct"/>
            <w:tcMar>
              <w:top w:w="0" w:type="dxa"/>
              <w:left w:w="70" w:type="dxa"/>
              <w:bottom w:w="0" w:type="dxa"/>
              <w:right w:w="70" w:type="dxa"/>
            </w:tcMar>
            <w:hideMark/>
          </w:tcPr>
          <w:p w:rsidR="0086060D" w:rsidRPr="0086060D" w:rsidRDefault="0086060D" w:rsidP="008606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0D">
              <w:rPr>
                <w:rFonts w:ascii="Times New Roman" w:eastAsia="Times New Roman" w:hAnsi="Times New Roman" w:cs="Times New Roman"/>
                <w:sz w:val="24"/>
                <w:szCs w:val="19"/>
                <w:lang w:eastAsia="tr-TR"/>
              </w:rPr>
              <w:t>Üye</w:t>
            </w:r>
          </w:p>
          <w:p w:rsidR="0086060D" w:rsidRPr="0086060D" w:rsidRDefault="0086060D" w:rsidP="008606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0D">
              <w:rPr>
                <w:rFonts w:ascii="Times New Roman" w:eastAsia="Times New Roman" w:hAnsi="Times New Roman" w:cs="Times New Roman"/>
                <w:sz w:val="24"/>
                <w:szCs w:val="19"/>
                <w:lang w:eastAsia="tr-TR"/>
              </w:rPr>
              <w:t>Mehmet ERTEN</w:t>
            </w:r>
          </w:p>
        </w:tc>
      </w:tr>
    </w:tbl>
    <w:p w:rsidR="0086060D" w:rsidRPr="0086060D" w:rsidRDefault="0086060D" w:rsidP="008606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color w:val="000000"/>
          <w:sz w:val="24"/>
          <w:szCs w:val="19"/>
          <w:lang w:eastAsia="tr-TR"/>
        </w:rPr>
        <w:t> </w:t>
      </w:r>
    </w:p>
    <w:p w:rsidR="0086060D" w:rsidRPr="0086060D" w:rsidRDefault="0086060D" w:rsidP="008606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6060D" w:rsidRPr="0086060D" w:rsidTr="0086060D">
        <w:tc>
          <w:tcPr>
            <w:tcW w:w="1667" w:type="pct"/>
            <w:tcMar>
              <w:top w:w="0" w:type="dxa"/>
              <w:left w:w="70" w:type="dxa"/>
              <w:bottom w:w="0" w:type="dxa"/>
              <w:right w:w="70" w:type="dxa"/>
            </w:tcMar>
            <w:hideMark/>
          </w:tcPr>
          <w:p w:rsidR="0086060D" w:rsidRPr="0086060D" w:rsidRDefault="0086060D" w:rsidP="008606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0D">
              <w:rPr>
                <w:rFonts w:ascii="Times New Roman" w:eastAsia="Times New Roman" w:hAnsi="Times New Roman" w:cs="Times New Roman"/>
                <w:sz w:val="24"/>
                <w:szCs w:val="19"/>
                <w:lang w:eastAsia="tr-TR"/>
              </w:rPr>
              <w:t>Üye</w:t>
            </w:r>
          </w:p>
          <w:p w:rsidR="0086060D" w:rsidRPr="0086060D" w:rsidRDefault="0086060D" w:rsidP="008606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0D">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86060D" w:rsidRPr="0086060D" w:rsidRDefault="0086060D" w:rsidP="008606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0D">
              <w:rPr>
                <w:rFonts w:ascii="Times New Roman" w:eastAsia="Times New Roman" w:hAnsi="Times New Roman" w:cs="Times New Roman"/>
                <w:sz w:val="24"/>
                <w:szCs w:val="19"/>
                <w:lang w:eastAsia="tr-TR"/>
              </w:rPr>
              <w:t>Üye</w:t>
            </w:r>
          </w:p>
          <w:p w:rsidR="0086060D" w:rsidRPr="0086060D" w:rsidRDefault="0086060D" w:rsidP="008606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0D">
              <w:rPr>
                <w:rFonts w:ascii="Times New Roman" w:eastAsia="Times New Roman" w:hAnsi="Times New Roman" w:cs="Times New Roman"/>
                <w:sz w:val="24"/>
                <w:szCs w:val="19"/>
                <w:lang w:eastAsia="tr-TR"/>
              </w:rPr>
              <w:t xml:space="preserve">Osman </w:t>
            </w:r>
            <w:proofErr w:type="spellStart"/>
            <w:r w:rsidRPr="0086060D">
              <w:rPr>
                <w:rFonts w:ascii="Times New Roman" w:eastAsia="Times New Roman" w:hAnsi="Times New Roman" w:cs="Times New Roman"/>
                <w:sz w:val="24"/>
                <w:szCs w:val="19"/>
                <w:lang w:eastAsia="tr-TR"/>
              </w:rPr>
              <w:t>Alifeyyaz</w:t>
            </w:r>
            <w:proofErr w:type="spellEnd"/>
            <w:r w:rsidRPr="0086060D">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86060D" w:rsidRPr="0086060D" w:rsidRDefault="0086060D" w:rsidP="008606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0D">
              <w:rPr>
                <w:rFonts w:ascii="Times New Roman" w:eastAsia="Times New Roman" w:hAnsi="Times New Roman" w:cs="Times New Roman"/>
                <w:sz w:val="24"/>
                <w:szCs w:val="19"/>
                <w:lang w:eastAsia="tr-TR"/>
              </w:rPr>
              <w:t>Üye</w:t>
            </w:r>
          </w:p>
          <w:p w:rsidR="0086060D" w:rsidRPr="0086060D" w:rsidRDefault="0086060D" w:rsidP="008606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0D">
              <w:rPr>
                <w:rFonts w:ascii="Times New Roman" w:eastAsia="Times New Roman" w:hAnsi="Times New Roman" w:cs="Times New Roman"/>
                <w:sz w:val="24"/>
                <w:szCs w:val="19"/>
                <w:lang w:eastAsia="tr-TR"/>
              </w:rPr>
              <w:t>Zehra Ayla PERKTAŞ</w:t>
            </w:r>
          </w:p>
        </w:tc>
      </w:tr>
    </w:tbl>
    <w:p w:rsidR="0086060D" w:rsidRPr="0086060D" w:rsidRDefault="0086060D" w:rsidP="008606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color w:val="000000"/>
          <w:sz w:val="24"/>
          <w:szCs w:val="19"/>
          <w:lang w:eastAsia="tr-TR"/>
        </w:rPr>
        <w:t> </w:t>
      </w:r>
    </w:p>
    <w:p w:rsidR="0086060D" w:rsidRPr="0086060D" w:rsidRDefault="0086060D" w:rsidP="008606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color w:val="000000"/>
          <w:sz w:val="24"/>
          <w:szCs w:val="19"/>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6060D" w:rsidRPr="0086060D" w:rsidTr="0086060D">
        <w:tc>
          <w:tcPr>
            <w:tcW w:w="1667" w:type="pct"/>
            <w:tcMar>
              <w:top w:w="0" w:type="dxa"/>
              <w:left w:w="70" w:type="dxa"/>
              <w:bottom w:w="0" w:type="dxa"/>
              <w:right w:w="70" w:type="dxa"/>
            </w:tcMar>
            <w:hideMark/>
          </w:tcPr>
          <w:p w:rsidR="0086060D" w:rsidRPr="0086060D" w:rsidRDefault="0086060D" w:rsidP="008606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0D">
              <w:rPr>
                <w:rFonts w:ascii="Times New Roman" w:eastAsia="Times New Roman" w:hAnsi="Times New Roman" w:cs="Times New Roman"/>
                <w:sz w:val="24"/>
                <w:szCs w:val="19"/>
                <w:lang w:eastAsia="tr-TR"/>
              </w:rPr>
              <w:t>Üye</w:t>
            </w:r>
          </w:p>
          <w:p w:rsidR="0086060D" w:rsidRPr="0086060D" w:rsidRDefault="0086060D" w:rsidP="008606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0D">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86060D" w:rsidRPr="0086060D" w:rsidRDefault="0086060D" w:rsidP="008606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0D">
              <w:rPr>
                <w:rFonts w:ascii="Times New Roman" w:eastAsia="Times New Roman" w:hAnsi="Times New Roman" w:cs="Times New Roman"/>
                <w:sz w:val="24"/>
                <w:szCs w:val="19"/>
                <w:lang w:eastAsia="tr-TR"/>
              </w:rPr>
              <w:t>Üye</w:t>
            </w:r>
          </w:p>
          <w:p w:rsidR="0086060D" w:rsidRPr="0086060D" w:rsidRDefault="0086060D" w:rsidP="008606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0D">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86060D" w:rsidRPr="0086060D" w:rsidRDefault="0086060D" w:rsidP="008606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0D">
              <w:rPr>
                <w:rFonts w:ascii="Times New Roman" w:eastAsia="Times New Roman" w:hAnsi="Times New Roman" w:cs="Times New Roman"/>
                <w:sz w:val="24"/>
                <w:szCs w:val="19"/>
                <w:lang w:eastAsia="tr-TR"/>
              </w:rPr>
              <w:t>Üye</w:t>
            </w:r>
          </w:p>
          <w:p w:rsidR="0086060D" w:rsidRPr="0086060D" w:rsidRDefault="0086060D" w:rsidP="008606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0D">
              <w:rPr>
                <w:rFonts w:ascii="Times New Roman" w:eastAsia="Times New Roman" w:hAnsi="Times New Roman" w:cs="Times New Roman"/>
                <w:sz w:val="24"/>
                <w:szCs w:val="19"/>
                <w:lang w:eastAsia="tr-TR"/>
              </w:rPr>
              <w:t>Engin YILDIRIM</w:t>
            </w:r>
          </w:p>
        </w:tc>
      </w:tr>
    </w:tbl>
    <w:p w:rsidR="0086060D" w:rsidRPr="0086060D" w:rsidRDefault="0086060D" w:rsidP="008606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color w:val="000000"/>
          <w:sz w:val="24"/>
          <w:szCs w:val="19"/>
          <w:lang w:eastAsia="tr-TR"/>
        </w:rPr>
        <w:t> </w:t>
      </w:r>
    </w:p>
    <w:p w:rsidR="0086060D" w:rsidRPr="0086060D" w:rsidRDefault="0086060D" w:rsidP="008606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6060D" w:rsidRPr="0086060D" w:rsidTr="0086060D">
        <w:tc>
          <w:tcPr>
            <w:tcW w:w="1667" w:type="pct"/>
            <w:tcMar>
              <w:top w:w="0" w:type="dxa"/>
              <w:left w:w="70" w:type="dxa"/>
              <w:bottom w:w="0" w:type="dxa"/>
              <w:right w:w="70" w:type="dxa"/>
            </w:tcMar>
            <w:hideMark/>
          </w:tcPr>
          <w:p w:rsidR="0086060D" w:rsidRPr="0086060D" w:rsidRDefault="0086060D" w:rsidP="008606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0D">
              <w:rPr>
                <w:rFonts w:ascii="Times New Roman" w:eastAsia="Times New Roman" w:hAnsi="Times New Roman" w:cs="Times New Roman"/>
                <w:sz w:val="24"/>
                <w:szCs w:val="19"/>
                <w:lang w:eastAsia="tr-TR"/>
              </w:rPr>
              <w:t>Üye</w:t>
            </w:r>
          </w:p>
          <w:p w:rsidR="0086060D" w:rsidRPr="0086060D" w:rsidRDefault="0086060D" w:rsidP="008606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0D">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86060D" w:rsidRPr="0086060D" w:rsidRDefault="0086060D" w:rsidP="008606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0D">
              <w:rPr>
                <w:rFonts w:ascii="Times New Roman" w:eastAsia="Times New Roman" w:hAnsi="Times New Roman" w:cs="Times New Roman"/>
                <w:sz w:val="24"/>
                <w:szCs w:val="19"/>
                <w:lang w:eastAsia="tr-TR"/>
              </w:rPr>
              <w:t>Üye</w:t>
            </w:r>
          </w:p>
          <w:p w:rsidR="0086060D" w:rsidRPr="0086060D" w:rsidRDefault="0086060D" w:rsidP="0086060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6060D">
              <w:rPr>
                <w:rFonts w:ascii="Times New Roman" w:eastAsia="Times New Roman" w:hAnsi="Times New Roman" w:cs="Times New Roman"/>
                <w:sz w:val="24"/>
                <w:szCs w:val="19"/>
                <w:lang w:eastAsia="tr-TR"/>
              </w:rPr>
              <w:t>Hicabi</w:t>
            </w:r>
            <w:proofErr w:type="spellEnd"/>
            <w:r w:rsidRPr="0086060D">
              <w:rPr>
                <w:rFonts w:ascii="Times New Roman" w:eastAsia="Times New Roman" w:hAnsi="Times New Roman" w:cs="Times New Roman"/>
                <w:sz w:val="24"/>
                <w:szCs w:val="19"/>
                <w:lang w:eastAsia="tr-TR"/>
              </w:rPr>
              <w:t xml:space="preserve"> DURSUN</w:t>
            </w:r>
          </w:p>
        </w:tc>
        <w:tc>
          <w:tcPr>
            <w:tcW w:w="1667" w:type="pct"/>
            <w:tcMar>
              <w:top w:w="0" w:type="dxa"/>
              <w:left w:w="70" w:type="dxa"/>
              <w:bottom w:w="0" w:type="dxa"/>
              <w:right w:w="70" w:type="dxa"/>
            </w:tcMar>
            <w:hideMark/>
          </w:tcPr>
          <w:p w:rsidR="0086060D" w:rsidRPr="0086060D" w:rsidRDefault="0086060D" w:rsidP="008606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0D">
              <w:rPr>
                <w:rFonts w:ascii="Times New Roman" w:eastAsia="Times New Roman" w:hAnsi="Times New Roman" w:cs="Times New Roman"/>
                <w:sz w:val="24"/>
                <w:szCs w:val="19"/>
                <w:lang w:eastAsia="tr-TR"/>
              </w:rPr>
              <w:t>Üye</w:t>
            </w:r>
          </w:p>
          <w:p w:rsidR="0086060D" w:rsidRPr="0086060D" w:rsidRDefault="0086060D" w:rsidP="008606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0D">
              <w:rPr>
                <w:rFonts w:ascii="Times New Roman" w:eastAsia="Times New Roman" w:hAnsi="Times New Roman" w:cs="Times New Roman"/>
                <w:sz w:val="24"/>
                <w:szCs w:val="19"/>
                <w:lang w:eastAsia="tr-TR"/>
              </w:rPr>
              <w:t>Celal Mümtaz AKINCI</w:t>
            </w:r>
          </w:p>
        </w:tc>
      </w:tr>
    </w:tbl>
    <w:p w:rsidR="0086060D" w:rsidRPr="0086060D" w:rsidRDefault="0086060D" w:rsidP="008606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color w:val="000000"/>
          <w:sz w:val="24"/>
          <w:szCs w:val="19"/>
          <w:lang w:eastAsia="tr-TR"/>
        </w:rPr>
        <w:t> </w:t>
      </w:r>
    </w:p>
    <w:p w:rsidR="0086060D" w:rsidRPr="0086060D" w:rsidRDefault="0086060D" w:rsidP="008606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6060D" w:rsidRPr="0086060D" w:rsidTr="0086060D">
        <w:tc>
          <w:tcPr>
            <w:tcW w:w="2500" w:type="pct"/>
            <w:tcMar>
              <w:top w:w="0" w:type="dxa"/>
              <w:left w:w="70" w:type="dxa"/>
              <w:bottom w:w="0" w:type="dxa"/>
              <w:right w:w="70" w:type="dxa"/>
            </w:tcMar>
            <w:hideMark/>
          </w:tcPr>
          <w:p w:rsidR="0086060D" w:rsidRPr="0086060D" w:rsidRDefault="0086060D" w:rsidP="008606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0D">
              <w:rPr>
                <w:rFonts w:ascii="Times New Roman" w:eastAsia="Times New Roman" w:hAnsi="Times New Roman" w:cs="Times New Roman"/>
                <w:sz w:val="24"/>
                <w:szCs w:val="19"/>
                <w:lang w:eastAsia="tr-TR"/>
              </w:rPr>
              <w:t> Üye</w:t>
            </w:r>
          </w:p>
          <w:p w:rsidR="0086060D" w:rsidRPr="0086060D" w:rsidRDefault="0086060D" w:rsidP="008606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0D">
              <w:rPr>
                <w:rFonts w:ascii="Times New Roman" w:eastAsia="Times New Roman" w:hAnsi="Times New Roman" w:cs="Times New Roman"/>
                <w:sz w:val="24"/>
                <w:szCs w:val="19"/>
                <w:lang w:eastAsia="tr-TR"/>
              </w:rPr>
              <w:t> Erdal TERCAN</w:t>
            </w:r>
          </w:p>
        </w:tc>
        <w:tc>
          <w:tcPr>
            <w:tcW w:w="2500" w:type="pct"/>
            <w:tcMar>
              <w:top w:w="0" w:type="dxa"/>
              <w:left w:w="70" w:type="dxa"/>
              <w:bottom w:w="0" w:type="dxa"/>
              <w:right w:w="70" w:type="dxa"/>
            </w:tcMar>
            <w:hideMark/>
          </w:tcPr>
          <w:p w:rsidR="0086060D" w:rsidRPr="0086060D" w:rsidRDefault="0086060D" w:rsidP="008606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0D">
              <w:rPr>
                <w:rFonts w:ascii="Times New Roman" w:eastAsia="Times New Roman" w:hAnsi="Times New Roman" w:cs="Times New Roman"/>
                <w:sz w:val="24"/>
                <w:szCs w:val="19"/>
                <w:lang w:eastAsia="tr-TR"/>
              </w:rPr>
              <w:t> Üye</w:t>
            </w:r>
          </w:p>
          <w:p w:rsidR="0086060D" w:rsidRPr="0086060D" w:rsidRDefault="0086060D" w:rsidP="008606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0D">
              <w:rPr>
                <w:rFonts w:ascii="Times New Roman" w:eastAsia="Times New Roman" w:hAnsi="Times New Roman" w:cs="Times New Roman"/>
                <w:sz w:val="24"/>
                <w:szCs w:val="19"/>
                <w:lang w:eastAsia="tr-TR"/>
              </w:rPr>
              <w:t> Muammer TOPAL</w:t>
            </w:r>
          </w:p>
        </w:tc>
      </w:tr>
    </w:tbl>
    <w:p w:rsidR="0086060D" w:rsidRPr="0086060D" w:rsidRDefault="0086060D" w:rsidP="008606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color w:val="000000"/>
          <w:sz w:val="24"/>
          <w:szCs w:val="19"/>
          <w:lang w:eastAsia="tr-TR"/>
        </w:rPr>
        <w:t> </w:t>
      </w:r>
    </w:p>
    <w:p w:rsidR="0086060D" w:rsidRPr="0086060D" w:rsidRDefault="0086060D" w:rsidP="0086060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060D">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6060D" w:rsidRPr="0086060D" w:rsidTr="0086060D">
        <w:tc>
          <w:tcPr>
            <w:tcW w:w="2500" w:type="pct"/>
            <w:tcMar>
              <w:top w:w="0" w:type="dxa"/>
              <w:left w:w="70" w:type="dxa"/>
              <w:bottom w:w="0" w:type="dxa"/>
              <w:right w:w="70" w:type="dxa"/>
            </w:tcMar>
            <w:hideMark/>
          </w:tcPr>
          <w:p w:rsidR="0086060D" w:rsidRPr="0086060D" w:rsidRDefault="0086060D" w:rsidP="008606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0D">
              <w:rPr>
                <w:rFonts w:ascii="Times New Roman" w:eastAsia="Times New Roman" w:hAnsi="Times New Roman" w:cs="Times New Roman"/>
                <w:sz w:val="24"/>
                <w:szCs w:val="19"/>
                <w:lang w:eastAsia="tr-TR"/>
              </w:rPr>
              <w:t>Üye</w:t>
            </w:r>
          </w:p>
          <w:p w:rsidR="0086060D" w:rsidRPr="0086060D" w:rsidRDefault="0086060D" w:rsidP="008606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0D">
              <w:rPr>
                <w:rFonts w:ascii="Times New Roman" w:eastAsia="Times New Roman" w:hAnsi="Times New Roman" w:cs="Times New Roman"/>
                <w:sz w:val="24"/>
                <w:szCs w:val="19"/>
                <w:lang w:eastAsia="tr-TR"/>
              </w:rPr>
              <w:t>Zühtü ARSLAN</w:t>
            </w:r>
          </w:p>
        </w:tc>
        <w:tc>
          <w:tcPr>
            <w:tcW w:w="2500" w:type="pct"/>
            <w:tcMar>
              <w:top w:w="0" w:type="dxa"/>
              <w:left w:w="70" w:type="dxa"/>
              <w:bottom w:w="0" w:type="dxa"/>
              <w:right w:w="70" w:type="dxa"/>
            </w:tcMar>
            <w:hideMark/>
          </w:tcPr>
          <w:p w:rsidR="0086060D" w:rsidRPr="0086060D" w:rsidRDefault="0086060D" w:rsidP="008606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0D">
              <w:rPr>
                <w:rFonts w:ascii="Times New Roman" w:eastAsia="Times New Roman" w:hAnsi="Times New Roman" w:cs="Times New Roman"/>
                <w:sz w:val="24"/>
                <w:szCs w:val="19"/>
                <w:lang w:eastAsia="tr-TR"/>
              </w:rPr>
              <w:t>Üye</w:t>
            </w:r>
          </w:p>
          <w:p w:rsidR="0086060D" w:rsidRPr="0086060D" w:rsidRDefault="0086060D" w:rsidP="008606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6060D">
              <w:rPr>
                <w:rFonts w:ascii="Times New Roman" w:eastAsia="Times New Roman" w:hAnsi="Times New Roman" w:cs="Times New Roman"/>
                <w:sz w:val="24"/>
                <w:szCs w:val="19"/>
                <w:lang w:eastAsia="tr-TR"/>
              </w:rPr>
              <w:t>M. Emin KUZ</w:t>
            </w:r>
          </w:p>
        </w:tc>
      </w:tr>
    </w:tbl>
    <w:p w:rsidR="00CE1FB9" w:rsidRPr="0086060D" w:rsidRDefault="00CE1FB9" w:rsidP="0086060D">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6060D" w:rsidSect="0086060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CB7" w:rsidRDefault="00723CB7" w:rsidP="0086060D">
      <w:pPr>
        <w:spacing w:after="0" w:line="240" w:lineRule="auto"/>
      </w:pPr>
      <w:r>
        <w:separator/>
      </w:r>
    </w:p>
  </w:endnote>
  <w:endnote w:type="continuationSeparator" w:id="0">
    <w:p w:rsidR="00723CB7" w:rsidRDefault="00723CB7" w:rsidP="00860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60D" w:rsidRDefault="0086060D" w:rsidP="007C62B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6060D" w:rsidRDefault="0086060D" w:rsidP="0086060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60D" w:rsidRPr="0086060D" w:rsidRDefault="0086060D" w:rsidP="007C62B7">
    <w:pPr>
      <w:pStyle w:val="Altbilgi"/>
      <w:framePr w:wrap="around" w:vAnchor="text" w:hAnchor="margin" w:xAlign="right" w:y="1"/>
      <w:rPr>
        <w:rStyle w:val="SayfaNumaras"/>
        <w:rFonts w:ascii="Times New Roman" w:hAnsi="Times New Roman" w:cs="Times New Roman"/>
      </w:rPr>
    </w:pPr>
    <w:r w:rsidRPr="0086060D">
      <w:rPr>
        <w:rStyle w:val="SayfaNumaras"/>
        <w:rFonts w:ascii="Times New Roman" w:hAnsi="Times New Roman" w:cs="Times New Roman"/>
      </w:rPr>
      <w:fldChar w:fldCharType="begin"/>
    </w:r>
    <w:r w:rsidRPr="0086060D">
      <w:rPr>
        <w:rStyle w:val="SayfaNumaras"/>
        <w:rFonts w:ascii="Times New Roman" w:hAnsi="Times New Roman" w:cs="Times New Roman"/>
      </w:rPr>
      <w:instrText xml:space="preserve">PAGE  </w:instrText>
    </w:r>
    <w:r w:rsidRPr="0086060D">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86060D">
      <w:rPr>
        <w:rStyle w:val="SayfaNumaras"/>
        <w:rFonts w:ascii="Times New Roman" w:hAnsi="Times New Roman" w:cs="Times New Roman"/>
      </w:rPr>
      <w:fldChar w:fldCharType="end"/>
    </w:r>
  </w:p>
  <w:p w:rsidR="0086060D" w:rsidRPr="0086060D" w:rsidRDefault="0086060D" w:rsidP="0086060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60D" w:rsidRDefault="0086060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CB7" w:rsidRDefault="00723CB7" w:rsidP="0086060D">
      <w:pPr>
        <w:spacing w:after="0" w:line="240" w:lineRule="auto"/>
      </w:pPr>
      <w:r>
        <w:separator/>
      </w:r>
    </w:p>
  </w:footnote>
  <w:footnote w:type="continuationSeparator" w:id="0">
    <w:p w:rsidR="00723CB7" w:rsidRDefault="00723CB7" w:rsidP="008606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60D" w:rsidRDefault="0086060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60D" w:rsidRDefault="0086060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/146</w:t>
    </w:r>
  </w:p>
  <w:p w:rsidR="0086060D" w:rsidRDefault="0086060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/93</w:t>
    </w:r>
  </w:p>
  <w:p w:rsidR="0086060D" w:rsidRPr="0086060D" w:rsidRDefault="0086060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60D" w:rsidRDefault="0086060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F42"/>
    <w:rsid w:val="00507F42"/>
    <w:rsid w:val="00723CB7"/>
    <w:rsid w:val="0086060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B75E5-03D9-4D83-9377-A5B54251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6060D"/>
    <w:rPr>
      <w:color w:val="0000FF"/>
      <w:u w:val="single"/>
    </w:rPr>
  </w:style>
  <w:style w:type="paragraph" w:styleId="NormalWeb">
    <w:name w:val="Normal (Web)"/>
    <w:basedOn w:val="Normal"/>
    <w:uiPriority w:val="99"/>
    <w:semiHidden/>
    <w:unhideWhenUsed/>
    <w:rsid w:val="008606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8606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86060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86060D"/>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606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6060D"/>
  </w:style>
  <w:style w:type="paragraph" w:styleId="Altbilgi">
    <w:name w:val="footer"/>
    <w:basedOn w:val="Normal"/>
    <w:link w:val="AltbilgiChar"/>
    <w:uiPriority w:val="99"/>
    <w:unhideWhenUsed/>
    <w:rsid w:val="008606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060D"/>
  </w:style>
  <w:style w:type="character" w:styleId="SayfaNumaras">
    <w:name w:val="page number"/>
    <w:basedOn w:val="VarsaylanParagrafYazTipi"/>
    <w:uiPriority w:val="99"/>
    <w:semiHidden/>
    <w:unhideWhenUsed/>
    <w:rsid w:val="00860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21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1629</Words>
  <Characters>9291</Characters>
  <Application>Microsoft Office Word</Application>
  <DocSecurity>0</DocSecurity>
  <Lines>77</Lines>
  <Paragraphs>21</Paragraphs>
  <ScaleCrop>false</ScaleCrop>
  <Company/>
  <LinksUpToDate>false</LinksUpToDate>
  <CharactersWithSpaces>10899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2019-02-18T07:59:00Z</dcterms:created>
  <dcterms:modified xsi:type="dcterms:W3CDTF">2019-02-18T08:01:00Z</dcterms:modified>
</cp:coreProperties>
</file>