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45" w:rsidRPr="00260645" w:rsidRDefault="00260645" w:rsidP="00260645">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b/>
          <w:bCs/>
          <w:color w:val="000000"/>
          <w:sz w:val="24"/>
          <w:szCs w:val="26"/>
          <w:lang w:eastAsia="tr-TR"/>
        </w:rPr>
        <w:t>ANAYASA MAHKEMESİ KARARI</w:t>
      </w:r>
    </w:p>
    <w:p w:rsidR="00260645" w:rsidRP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b/>
          <w:bCs/>
          <w:color w:val="000000"/>
          <w:sz w:val="24"/>
          <w:szCs w:val="26"/>
          <w:lang w:eastAsia="tr-TR"/>
        </w:rPr>
        <w:t> </w:t>
      </w:r>
    </w:p>
    <w:p w:rsidR="00260645" w:rsidRPr="00260645" w:rsidRDefault="00260645" w:rsidP="00260645">
      <w:pPr>
        <w:shd w:val="clear" w:color="auto" w:fill="FFFFFF"/>
        <w:spacing w:after="0" w:line="240" w:lineRule="auto"/>
        <w:jc w:val="both"/>
        <w:rPr>
          <w:rFonts w:ascii="Times New Roman" w:eastAsia="Times New Roman" w:hAnsi="Times New Roman" w:cs="Times New Roman"/>
          <w:b/>
          <w:sz w:val="24"/>
          <w:szCs w:val="24"/>
          <w:lang w:eastAsia="tr-TR"/>
        </w:rPr>
      </w:pPr>
      <w:r w:rsidRPr="00260645">
        <w:rPr>
          <w:rFonts w:ascii="Times New Roman" w:eastAsia="Times New Roman" w:hAnsi="Times New Roman" w:cs="Times New Roman"/>
          <w:b/>
          <w:bCs/>
          <w:color w:val="000000"/>
          <w:sz w:val="24"/>
          <w:szCs w:val="26"/>
          <w:lang w:eastAsia="tr-TR"/>
        </w:rPr>
        <w:t>Esas Sayısı : 2012/95</w:t>
      </w:r>
    </w:p>
    <w:p w:rsidR="00260645" w:rsidRPr="00260645" w:rsidRDefault="00260645" w:rsidP="00260645">
      <w:pPr>
        <w:shd w:val="clear" w:color="auto" w:fill="FFFFFF"/>
        <w:spacing w:after="0" w:line="240" w:lineRule="auto"/>
        <w:jc w:val="both"/>
        <w:rPr>
          <w:rFonts w:ascii="Times New Roman" w:eastAsia="Times New Roman" w:hAnsi="Times New Roman" w:cs="Times New Roman"/>
          <w:b/>
          <w:sz w:val="24"/>
          <w:szCs w:val="24"/>
          <w:lang w:eastAsia="tr-TR"/>
        </w:rPr>
      </w:pPr>
      <w:r w:rsidRPr="00260645">
        <w:rPr>
          <w:rFonts w:ascii="Times New Roman" w:eastAsia="Times New Roman" w:hAnsi="Times New Roman" w:cs="Times New Roman"/>
          <w:b/>
          <w:bCs/>
          <w:color w:val="000000"/>
          <w:sz w:val="24"/>
          <w:szCs w:val="26"/>
          <w:lang w:eastAsia="tr-TR"/>
        </w:rPr>
        <w:t>Karar Sayısı : 2013/9</w:t>
      </w:r>
    </w:p>
    <w:p w:rsidR="00260645" w:rsidRPr="00260645" w:rsidRDefault="00260645" w:rsidP="00260645">
      <w:pPr>
        <w:shd w:val="clear" w:color="auto" w:fill="FFFFFF"/>
        <w:spacing w:after="0" w:line="240" w:lineRule="auto"/>
        <w:jc w:val="both"/>
        <w:rPr>
          <w:rFonts w:ascii="Times New Roman" w:eastAsia="Times New Roman" w:hAnsi="Times New Roman" w:cs="Times New Roman"/>
          <w:b/>
          <w:sz w:val="24"/>
          <w:szCs w:val="24"/>
          <w:lang w:eastAsia="tr-TR"/>
        </w:rPr>
      </w:pPr>
      <w:r w:rsidRPr="00260645">
        <w:rPr>
          <w:rFonts w:ascii="Times New Roman" w:eastAsia="Times New Roman" w:hAnsi="Times New Roman" w:cs="Times New Roman"/>
          <w:b/>
          <w:bCs/>
          <w:color w:val="000000"/>
          <w:sz w:val="24"/>
          <w:szCs w:val="26"/>
          <w:lang w:eastAsia="tr-TR"/>
        </w:rPr>
        <w:t>Karar Günü : 10.1.2013</w:t>
      </w:r>
    </w:p>
    <w:p w:rsidR="00260645" w:rsidRDefault="00260645" w:rsidP="005E2CE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60645">
        <w:rPr>
          <w:rFonts w:ascii="Times New Roman" w:eastAsia="Times New Roman" w:hAnsi="Times New Roman" w:cs="Times New Roman"/>
          <w:b/>
          <w:bCs/>
          <w:color w:val="000000"/>
          <w:sz w:val="24"/>
          <w:szCs w:val="26"/>
          <w:lang w:eastAsia="tr-TR"/>
        </w:rPr>
        <w:t>R.G. Tarih-Sayı : 25.05.2013-28657</w:t>
      </w:r>
      <w:bookmarkStart w:id="0" w:name="BM10"/>
      <w:bookmarkEnd w:id="0"/>
    </w:p>
    <w:p w:rsidR="005E2CEA" w:rsidRDefault="005E2CEA" w:rsidP="005E2CE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bookmarkStart w:id="1" w:name="_GoBack"/>
      <w:bookmarkEnd w:id="1"/>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color w:val="000000"/>
          <w:sz w:val="24"/>
          <w:szCs w:val="26"/>
          <w:lang w:eastAsia="tr-TR"/>
        </w:rPr>
        <w:t>İPTAL DAVASINI AÇAN : </w:t>
      </w:r>
      <w:r w:rsidRPr="00260645">
        <w:rPr>
          <w:rFonts w:ascii="Times New Roman" w:eastAsia="Times New Roman" w:hAnsi="Times New Roman" w:cs="Times New Roman"/>
          <w:sz w:val="24"/>
          <w:szCs w:val="26"/>
          <w:lang w:eastAsia="tr-TR"/>
        </w:rPr>
        <w:t>Türkiye Büyük Millet Meclisi Üyeleri Emine Ülker TARHAN ve Levent GÖK ile birlikte 117 milletvekili</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color w:val="000000"/>
          <w:sz w:val="24"/>
          <w:szCs w:val="26"/>
          <w:lang w:eastAsia="tr-TR"/>
        </w:rPr>
        <w:t>İPTAL DAVASININ KONUSU : </w:t>
      </w:r>
      <w:r w:rsidRPr="00260645">
        <w:rPr>
          <w:rFonts w:ascii="Times New Roman" w:eastAsia="Times New Roman" w:hAnsi="Times New Roman" w:cs="Times New Roman"/>
          <w:sz w:val="24"/>
          <w:szCs w:val="26"/>
          <w:lang w:eastAsia="tr-TR"/>
        </w:rPr>
        <w:t>7.6.2012 günlü, 6326 sayılı Turist Rehberliği Meslek Kanunu'nun;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t>1-</w:t>
      </w:r>
      <w:r w:rsidRPr="00260645">
        <w:rPr>
          <w:rFonts w:ascii="Times New Roman" w:eastAsia="Times New Roman" w:hAnsi="Times New Roman" w:cs="Times New Roman"/>
          <w:sz w:val="24"/>
          <w:szCs w:val="26"/>
          <w:lang w:eastAsia="tr-TR"/>
        </w:rPr>
        <w:t> 1. maddesinin (2) numaralı fıkrasında yer alan </w:t>
      </w:r>
      <w:r w:rsidRPr="00260645">
        <w:rPr>
          <w:rFonts w:ascii="Times New Roman" w:eastAsia="Times New Roman" w:hAnsi="Times New Roman" w:cs="Times New Roman"/>
          <w:i/>
          <w:iCs/>
          <w:sz w:val="24"/>
          <w:szCs w:val="26"/>
          <w:lang w:eastAsia="tr-TR"/>
        </w:rPr>
        <w:t>''turist rehberleri odaları birliklerinin kuruluşuna,''</w:t>
      </w:r>
      <w:r w:rsidRPr="00260645">
        <w:rPr>
          <w:rFonts w:ascii="Times New Roman" w:eastAsia="Times New Roman" w:hAnsi="Times New Roman" w:cs="Times New Roman"/>
          <w:sz w:val="24"/>
          <w:szCs w:val="26"/>
          <w:lang w:eastAsia="tr-TR"/>
        </w:rPr>
        <w:t>ibaresinin,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t>2-</w:t>
      </w:r>
      <w:r w:rsidRPr="00260645">
        <w:rPr>
          <w:rFonts w:ascii="Times New Roman" w:eastAsia="Times New Roman" w:hAnsi="Times New Roman" w:cs="Times New Roman"/>
          <w:sz w:val="24"/>
          <w:szCs w:val="26"/>
          <w:lang w:eastAsia="tr-TR"/>
        </w:rPr>
        <w:t> 2. maddesinin (1) numaralı fıkrasının;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t>a-</w:t>
      </w:r>
      <w:r w:rsidRPr="00260645">
        <w:rPr>
          <w:rFonts w:ascii="Times New Roman" w:eastAsia="Times New Roman" w:hAnsi="Times New Roman" w:cs="Times New Roman"/>
          <w:sz w:val="24"/>
          <w:szCs w:val="26"/>
          <w:lang w:eastAsia="tr-TR"/>
        </w:rPr>
        <w:t> (b) bendinde Birlik tanımında geçen, </w:t>
      </w:r>
      <w:r w:rsidRPr="00260645">
        <w:rPr>
          <w:rFonts w:ascii="Times New Roman" w:eastAsia="Times New Roman" w:hAnsi="Times New Roman" w:cs="Times New Roman"/>
          <w:i/>
          <w:iCs/>
          <w:sz w:val="24"/>
          <w:szCs w:val="26"/>
          <w:lang w:eastAsia="tr-TR"/>
        </w:rPr>
        <w:t>'Turist rehberleri odaları birliklerini,'</w:t>
      </w:r>
      <w:r w:rsidRPr="00260645">
        <w:rPr>
          <w:rFonts w:ascii="Times New Roman" w:eastAsia="Times New Roman" w:hAnsi="Times New Roman" w:cs="Times New Roman"/>
          <w:sz w:val="24"/>
          <w:szCs w:val="26"/>
          <w:lang w:eastAsia="tr-TR"/>
        </w:rPr>
        <w:t> ibaresinin,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t>b-</w:t>
      </w:r>
      <w:r w:rsidRPr="00260645">
        <w:rPr>
          <w:rFonts w:ascii="Times New Roman" w:eastAsia="Times New Roman" w:hAnsi="Times New Roman" w:cs="Times New Roman"/>
          <w:sz w:val="24"/>
          <w:szCs w:val="26"/>
          <w:lang w:eastAsia="tr-TR"/>
        </w:rPr>
        <w:t> (f) bendinde yer alan </w:t>
      </w:r>
      <w:r w:rsidRPr="00260645">
        <w:rPr>
          <w:rFonts w:ascii="Times New Roman" w:eastAsia="Times New Roman" w:hAnsi="Times New Roman" w:cs="Times New Roman"/>
          <w:i/>
          <w:iCs/>
          <w:sz w:val="24"/>
          <w:szCs w:val="26"/>
          <w:lang w:eastAsia="tr-TR"/>
        </w:rPr>
        <w:t>''ve birliklerini''</w:t>
      </w:r>
      <w:r w:rsidRPr="00260645">
        <w:rPr>
          <w:rFonts w:ascii="Times New Roman" w:eastAsia="Times New Roman" w:hAnsi="Times New Roman" w:cs="Times New Roman"/>
          <w:sz w:val="24"/>
          <w:szCs w:val="26"/>
          <w:lang w:eastAsia="tr-TR"/>
        </w:rPr>
        <w:t> ibaresinin,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t>3-</w:t>
      </w:r>
      <w:r w:rsidRPr="00260645">
        <w:rPr>
          <w:rFonts w:ascii="Times New Roman" w:eastAsia="Times New Roman" w:hAnsi="Times New Roman" w:cs="Times New Roman"/>
          <w:sz w:val="24"/>
          <w:szCs w:val="26"/>
          <w:lang w:eastAsia="tr-TR"/>
        </w:rPr>
        <w:t> 3. maddesinin (1) numaralı fıkrasının;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t>a-</w:t>
      </w:r>
      <w:r w:rsidRPr="00260645">
        <w:rPr>
          <w:rFonts w:ascii="Times New Roman" w:eastAsia="Times New Roman" w:hAnsi="Times New Roman" w:cs="Times New Roman"/>
          <w:sz w:val="24"/>
          <w:szCs w:val="26"/>
          <w:lang w:eastAsia="tr-TR"/>
        </w:rPr>
        <w:t> (c) bendinde yer alan </w:t>
      </w:r>
      <w:r w:rsidRPr="00260645">
        <w:rPr>
          <w:rFonts w:ascii="Times New Roman" w:eastAsia="Times New Roman" w:hAnsi="Times New Roman" w:cs="Times New Roman"/>
          <w:i/>
          <w:iCs/>
          <w:sz w:val="24"/>
          <w:szCs w:val="26"/>
          <w:lang w:eastAsia="tr-TR"/>
        </w:rPr>
        <w:t>''birliklerin''</w:t>
      </w:r>
      <w:r w:rsidRPr="00260645">
        <w:rPr>
          <w:rFonts w:ascii="Times New Roman" w:eastAsia="Times New Roman" w:hAnsi="Times New Roman" w:cs="Times New Roman"/>
          <w:sz w:val="24"/>
          <w:szCs w:val="26"/>
          <w:lang w:eastAsia="tr-TR"/>
        </w:rPr>
        <w:t> ve </w:t>
      </w:r>
      <w:r w:rsidRPr="00260645">
        <w:rPr>
          <w:rFonts w:ascii="Times New Roman" w:eastAsia="Times New Roman" w:hAnsi="Times New Roman" w:cs="Times New Roman"/>
          <w:i/>
          <w:iCs/>
          <w:sz w:val="24"/>
          <w:szCs w:val="26"/>
          <w:lang w:eastAsia="tr-TR"/>
        </w:rPr>
        <w:t>''birlikler tarafından''</w:t>
      </w:r>
      <w:r w:rsidRPr="00260645">
        <w:rPr>
          <w:rFonts w:ascii="Times New Roman" w:eastAsia="Times New Roman" w:hAnsi="Times New Roman" w:cs="Times New Roman"/>
          <w:sz w:val="24"/>
          <w:szCs w:val="26"/>
          <w:lang w:eastAsia="tr-TR"/>
        </w:rPr>
        <w:t> ibarelerinin,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t>b-</w:t>
      </w:r>
      <w:r w:rsidRPr="00260645">
        <w:rPr>
          <w:rFonts w:ascii="Times New Roman" w:eastAsia="Times New Roman" w:hAnsi="Times New Roman" w:cs="Times New Roman"/>
          <w:sz w:val="24"/>
          <w:szCs w:val="26"/>
          <w:lang w:eastAsia="tr-TR"/>
        </w:rPr>
        <w:t> (ç) bendinde yer alan </w:t>
      </w:r>
      <w:r w:rsidRPr="00260645">
        <w:rPr>
          <w:rFonts w:ascii="Times New Roman" w:eastAsia="Times New Roman" w:hAnsi="Times New Roman" w:cs="Times New Roman"/>
          <w:i/>
          <w:iCs/>
          <w:sz w:val="24"/>
          <w:szCs w:val="26"/>
          <w:lang w:eastAsia="tr-TR"/>
        </w:rPr>
        <w:t>'Birliklerin''</w:t>
      </w:r>
      <w:r w:rsidRPr="00260645">
        <w:rPr>
          <w:rFonts w:ascii="Times New Roman" w:eastAsia="Times New Roman" w:hAnsi="Times New Roman" w:cs="Times New Roman"/>
          <w:sz w:val="24"/>
          <w:szCs w:val="26"/>
          <w:lang w:eastAsia="tr-TR"/>
        </w:rPr>
        <w:t> sözcüğünün,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t>c-</w:t>
      </w:r>
      <w:r w:rsidRPr="00260645">
        <w:rPr>
          <w:rFonts w:ascii="Times New Roman" w:eastAsia="Times New Roman" w:hAnsi="Times New Roman" w:cs="Times New Roman"/>
          <w:sz w:val="24"/>
          <w:szCs w:val="26"/>
          <w:lang w:eastAsia="tr-TR"/>
        </w:rPr>
        <w:t> (d) bendinde yer alan </w:t>
      </w:r>
      <w:r w:rsidRPr="00260645">
        <w:rPr>
          <w:rFonts w:ascii="Times New Roman" w:eastAsia="Times New Roman" w:hAnsi="Times New Roman" w:cs="Times New Roman"/>
          <w:i/>
          <w:iCs/>
          <w:sz w:val="24"/>
          <w:szCs w:val="26"/>
          <w:lang w:eastAsia="tr-TR"/>
        </w:rPr>
        <w:t>'Birlikler''</w:t>
      </w:r>
      <w:r w:rsidRPr="00260645">
        <w:rPr>
          <w:rFonts w:ascii="Times New Roman" w:eastAsia="Times New Roman" w:hAnsi="Times New Roman" w:cs="Times New Roman"/>
          <w:sz w:val="24"/>
          <w:szCs w:val="26"/>
          <w:lang w:eastAsia="tr-TR"/>
        </w:rPr>
        <w:t> sözcüğünün,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t>4-</w:t>
      </w:r>
      <w:r w:rsidRPr="00260645">
        <w:rPr>
          <w:rFonts w:ascii="Times New Roman" w:eastAsia="Times New Roman" w:hAnsi="Times New Roman" w:cs="Times New Roman"/>
          <w:sz w:val="24"/>
          <w:szCs w:val="26"/>
          <w:lang w:eastAsia="tr-TR"/>
        </w:rPr>
        <w:t> 4. maddesinin (3) numaralı fıkrasının birinci cümlesinde yer alan </w:t>
      </w:r>
      <w:r w:rsidRPr="00260645">
        <w:rPr>
          <w:rFonts w:ascii="Times New Roman" w:eastAsia="Times New Roman" w:hAnsi="Times New Roman" w:cs="Times New Roman"/>
          <w:i/>
          <w:iCs/>
          <w:sz w:val="24"/>
          <w:szCs w:val="26"/>
          <w:lang w:eastAsia="tr-TR"/>
        </w:rPr>
        <w:t>''ilgili birliğin''</w:t>
      </w:r>
      <w:r w:rsidRPr="00260645">
        <w:rPr>
          <w:rFonts w:ascii="Times New Roman" w:eastAsia="Times New Roman" w:hAnsi="Times New Roman" w:cs="Times New Roman"/>
          <w:sz w:val="24"/>
          <w:szCs w:val="26"/>
          <w:lang w:eastAsia="tr-TR"/>
        </w:rPr>
        <w:t> ibaresinin,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t>5-</w:t>
      </w:r>
      <w:r w:rsidRPr="00260645">
        <w:rPr>
          <w:rFonts w:ascii="Times New Roman" w:eastAsia="Times New Roman" w:hAnsi="Times New Roman" w:cs="Times New Roman"/>
          <w:sz w:val="24"/>
          <w:szCs w:val="26"/>
          <w:lang w:eastAsia="tr-TR"/>
        </w:rPr>
        <w:t> 6. maddesinin (1) numaralı fıkrasında yer alan </w:t>
      </w:r>
      <w:r w:rsidRPr="00260645">
        <w:rPr>
          <w:rFonts w:ascii="Times New Roman" w:eastAsia="Times New Roman" w:hAnsi="Times New Roman" w:cs="Times New Roman"/>
          <w:i/>
          <w:iCs/>
          <w:sz w:val="24"/>
          <w:szCs w:val="26"/>
          <w:lang w:eastAsia="tr-TR"/>
        </w:rPr>
        <w:t>''birlikler''</w:t>
      </w:r>
      <w:r w:rsidRPr="00260645">
        <w:rPr>
          <w:rFonts w:ascii="Times New Roman" w:eastAsia="Times New Roman" w:hAnsi="Times New Roman" w:cs="Times New Roman"/>
          <w:sz w:val="24"/>
          <w:szCs w:val="26"/>
          <w:lang w:eastAsia="tr-TR"/>
        </w:rPr>
        <w:t> sözcüğünün,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t>6-</w:t>
      </w:r>
      <w:r w:rsidRPr="00260645">
        <w:rPr>
          <w:rFonts w:ascii="Times New Roman" w:eastAsia="Times New Roman" w:hAnsi="Times New Roman" w:cs="Times New Roman"/>
          <w:sz w:val="24"/>
          <w:szCs w:val="26"/>
          <w:lang w:eastAsia="tr-TR"/>
        </w:rPr>
        <w:t> 8. maddesinin;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t>a-</w:t>
      </w:r>
      <w:r w:rsidRPr="00260645">
        <w:rPr>
          <w:rFonts w:ascii="Times New Roman" w:eastAsia="Times New Roman" w:hAnsi="Times New Roman" w:cs="Times New Roman"/>
          <w:sz w:val="24"/>
          <w:szCs w:val="26"/>
          <w:lang w:eastAsia="tr-TR"/>
        </w:rPr>
        <w:t> (1) numaralı fıkrasının </w:t>
      </w:r>
      <w:r w:rsidRPr="00260645">
        <w:rPr>
          <w:rFonts w:ascii="Times New Roman" w:eastAsia="Times New Roman" w:hAnsi="Times New Roman" w:cs="Times New Roman"/>
          <w:i/>
          <w:iCs/>
          <w:sz w:val="24"/>
          <w:szCs w:val="26"/>
          <w:lang w:eastAsia="tr-TR"/>
        </w:rPr>
        <w:t>'Birden fazla meslek birliği kurulabilir.'</w:t>
      </w:r>
      <w:r w:rsidRPr="00260645">
        <w:rPr>
          <w:rFonts w:ascii="Times New Roman" w:eastAsia="Times New Roman" w:hAnsi="Times New Roman" w:cs="Times New Roman"/>
          <w:sz w:val="24"/>
          <w:szCs w:val="26"/>
          <w:lang w:eastAsia="tr-TR"/>
        </w:rPr>
        <w:t> biçimindeki ikinci cümlesinin,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t>b-</w:t>
      </w:r>
      <w:r w:rsidRPr="00260645">
        <w:rPr>
          <w:rFonts w:ascii="Times New Roman" w:eastAsia="Times New Roman" w:hAnsi="Times New Roman" w:cs="Times New Roman"/>
          <w:sz w:val="24"/>
          <w:szCs w:val="26"/>
          <w:lang w:eastAsia="tr-TR"/>
        </w:rPr>
        <w:t> (8) numaralı fıkrasında yer alan </w:t>
      </w:r>
      <w:r w:rsidRPr="00260645">
        <w:rPr>
          <w:rFonts w:ascii="Times New Roman" w:eastAsia="Times New Roman" w:hAnsi="Times New Roman" w:cs="Times New Roman"/>
          <w:i/>
          <w:iCs/>
          <w:sz w:val="24"/>
          <w:szCs w:val="26"/>
          <w:lang w:eastAsia="tr-TR"/>
        </w:rPr>
        <w:t>'Birlikler,''</w:t>
      </w:r>
      <w:r w:rsidRPr="00260645">
        <w:rPr>
          <w:rFonts w:ascii="Times New Roman" w:eastAsia="Times New Roman" w:hAnsi="Times New Roman" w:cs="Times New Roman"/>
          <w:sz w:val="24"/>
          <w:szCs w:val="26"/>
          <w:lang w:eastAsia="tr-TR"/>
        </w:rPr>
        <w:t> sözcüğünün,</w:t>
      </w:r>
    </w:p>
    <w:p w:rsidR="00260645" w:rsidRP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t>7-</w:t>
      </w:r>
      <w:r w:rsidRPr="00260645">
        <w:rPr>
          <w:rFonts w:ascii="Times New Roman" w:eastAsia="Times New Roman" w:hAnsi="Times New Roman" w:cs="Times New Roman"/>
          <w:sz w:val="24"/>
          <w:szCs w:val="26"/>
          <w:lang w:eastAsia="tr-TR"/>
        </w:rPr>
        <w:t> 10. maddesinin;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t>a-</w:t>
      </w:r>
      <w:r w:rsidRPr="00260645">
        <w:rPr>
          <w:rFonts w:ascii="Times New Roman" w:eastAsia="Times New Roman" w:hAnsi="Times New Roman" w:cs="Times New Roman"/>
          <w:sz w:val="24"/>
          <w:szCs w:val="26"/>
          <w:lang w:eastAsia="tr-TR"/>
        </w:rPr>
        <w:t> (1) numaralı fıkrasında yer alan </w:t>
      </w:r>
      <w:r w:rsidRPr="00260645">
        <w:rPr>
          <w:rFonts w:ascii="Times New Roman" w:eastAsia="Times New Roman" w:hAnsi="Times New Roman" w:cs="Times New Roman"/>
          <w:i/>
          <w:iCs/>
          <w:sz w:val="24"/>
          <w:szCs w:val="26"/>
          <w:lang w:eastAsia="tr-TR"/>
        </w:rPr>
        <w:t>''birliklerin organları''</w:t>
      </w:r>
      <w:r w:rsidRPr="00260645">
        <w:rPr>
          <w:rFonts w:ascii="Times New Roman" w:eastAsia="Times New Roman" w:hAnsi="Times New Roman" w:cs="Times New Roman"/>
          <w:sz w:val="24"/>
          <w:szCs w:val="26"/>
          <w:lang w:eastAsia="tr-TR"/>
        </w:rPr>
        <w:t> ibaresinin,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lastRenderedPageBreak/>
        <w:t>b-</w:t>
      </w:r>
      <w:r w:rsidRPr="00260645">
        <w:rPr>
          <w:rFonts w:ascii="Times New Roman" w:eastAsia="Times New Roman" w:hAnsi="Times New Roman" w:cs="Times New Roman"/>
          <w:sz w:val="24"/>
          <w:szCs w:val="26"/>
          <w:lang w:eastAsia="tr-TR"/>
        </w:rPr>
        <w:t> (14) numaralı fıkrasında yer alan </w:t>
      </w:r>
      <w:r w:rsidRPr="00260645">
        <w:rPr>
          <w:rFonts w:ascii="Times New Roman" w:eastAsia="Times New Roman" w:hAnsi="Times New Roman" w:cs="Times New Roman"/>
          <w:i/>
          <w:iCs/>
          <w:sz w:val="24"/>
          <w:szCs w:val="26"/>
          <w:lang w:eastAsia="tr-TR"/>
        </w:rPr>
        <w:t>''birliklerin ise'' </w:t>
      </w:r>
      <w:r w:rsidRPr="00260645">
        <w:rPr>
          <w:rFonts w:ascii="Times New Roman" w:eastAsia="Times New Roman" w:hAnsi="Times New Roman" w:cs="Times New Roman"/>
          <w:sz w:val="24"/>
          <w:szCs w:val="26"/>
          <w:lang w:eastAsia="tr-TR"/>
        </w:rPr>
        <w:t>ibaresinin,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t>8-</w:t>
      </w:r>
      <w:r w:rsidRPr="00260645">
        <w:rPr>
          <w:rFonts w:ascii="Times New Roman" w:eastAsia="Times New Roman" w:hAnsi="Times New Roman" w:cs="Times New Roman"/>
          <w:sz w:val="24"/>
          <w:szCs w:val="26"/>
          <w:lang w:eastAsia="tr-TR"/>
        </w:rPr>
        <w:t> 12. maddesinin (1) numaralı fıkrasında yer alan </w:t>
      </w:r>
      <w:r w:rsidRPr="00260645">
        <w:rPr>
          <w:rFonts w:ascii="Times New Roman" w:eastAsia="Times New Roman" w:hAnsi="Times New Roman" w:cs="Times New Roman"/>
          <w:i/>
          <w:iCs/>
          <w:sz w:val="24"/>
          <w:szCs w:val="26"/>
          <w:lang w:eastAsia="tr-TR"/>
        </w:rPr>
        <w:t>''meslek kuruluşlarının görüşü alınarak Bakanlık tarafından yürürlüğe konulan''</w:t>
      </w:r>
      <w:r w:rsidRPr="00260645">
        <w:rPr>
          <w:rFonts w:ascii="Times New Roman" w:eastAsia="Times New Roman" w:hAnsi="Times New Roman" w:cs="Times New Roman"/>
          <w:sz w:val="24"/>
          <w:szCs w:val="26"/>
          <w:lang w:eastAsia="tr-TR"/>
        </w:rPr>
        <w:t> ibaresinin,</w:t>
      </w:r>
    </w:p>
    <w:p w:rsidR="00260645" w:rsidRP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Anayasa'nın 10., 123., 124. ve 135. maddelerine aykırılığı ileri sürülerek iptallerine ve iptal davasısonuçlanıncaya kadar yürürlüklerinin durdurulmasına karar verilmesi istemidir.</w:t>
      </w:r>
      <w:r w:rsidRPr="00260645">
        <w:rPr>
          <w:rFonts w:ascii="Times New Roman" w:eastAsia="Times New Roman" w:hAnsi="Times New Roman" w:cs="Times New Roman"/>
          <w:color w:val="000000"/>
          <w:sz w:val="24"/>
          <w:szCs w:val="26"/>
          <w:lang w:eastAsia="tr-TR"/>
        </w:rPr>
        <w:t> </w:t>
      </w:r>
      <w:r w:rsidRPr="00260645">
        <w:rPr>
          <w:rFonts w:ascii="Times New Roman" w:eastAsia="Times New Roman" w:hAnsi="Times New Roman" w:cs="Times New Roman"/>
          <w:sz w:val="24"/>
          <w:szCs w:val="26"/>
          <w:lang w:eastAsia="tr-TR"/>
        </w:rPr>
        <w:t> </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t>II- YASA METİNLERİ</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color w:val="000000"/>
          <w:sz w:val="24"/>
          <w:szCs w:val="26"/>
          <w:lang w:eastAsia="tr-TR"/>
        </w:rPr>
        <w:t>A- </w:t>
      </w:r>
      <w:r w:rsidRPr="00260645">
        <w:rPr>
          <w:rFonts w:ascii="Times New Roman" w:eastAsia="Times New Roman" w:hAnsi="Times New Roman" w:cs="Times New Roman"/>
          <w:b/>
          <w:bCs/>
          <w:sz w:val="24"/>
          <w:szCs w:val="26"/>
          <w:lang w:eastAsia="tr-TR"/>
        </w:rPr>
        <w:t>İptali İstenilen Yasa Kuralları</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7.6.2012 günlü, 6326 sayılı Turist Rehberliği Meslek Kanunu'nun iptali istenen sözcük ve ibarelerin yer aldığı;</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t>1-</w:t>
      </w:r>
      <w:r w:rsidRPr="00260645">
        <w:rPr>
          <w:rFonts w:ascii="Times New Roman" w:eastAsia="Times New Roman" w:hAnsi="Times New Roman" w:cs="Times New Roman"/>
          <w:sz w:val="24"/>
          <w:szCs w:val="26"/>
          <w:lang w:eastAsia="tr-TR"/>
        </w:rPr>
        <w:t> 1. maddesinin (2) numaralı fıkrası şöyledir: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i/>
          <w:iCs/>
          <w:sz w:val="24"/>
          <w:szCs w:val="26"/>
          <w:lang w:eastAsia="tr-TR"/>
        </w:rPr>
        <w:t>'Bu Kanun; turist rehberliği mesleğine kabule, meslek içi eğitime ve mesleğin icrasına, turist rehberleri odaları ile </w:t>
      </w:r>
      <w:r w:rsidRPr="00260645">
        <w:rPr>
          <w:rFonts w:ascii="Times New Roman" w:eastAsia="Times New Roman" w:hAnsi="Times New Roman" w:cs="Times New Roman"/>
          <w:b/>
          <w:bCs/>
          <w:i/>
          <w:iCs/>
          <w:sz w:val="24"/>
          <w:szCs w:val="26"/>
          <w:lang w:eastAsia="tr-TR"/>
        </w:rPr>
        <w:t>turist rehberleri odaları birliklerinin kuruluşuna,</w:t>
      </w:r>
      <w:r w:rsidRPr="00260645">
        <w:rPr>
          <w:rFonts w:ascii="Times New Roman" w:eastAsia="Times New Roman" w:hAnsi="Times New Roman" w:cs="Times New Roman"/>
          <w:i/>
          <w:iCs/>
          <w:sz w:val="24"/>
          <w:szCs w:val="26"/>
          <w:lang w:eastAsia="tr-TR"/>
        </w:rPr>
        <w:t> organlarının niteliklerine ve seçimlerine, organlık niteliğini yitirme hâl ve usullerine, görev ve yetkilerine, çalışma usullerine, üyeleri ile olan karşılıklı hak ve yükümlülüklerine, gelir ve giderleri ile bütçelerine, Kültür ve Turizm Bakanlığının mesleğe ilişkin görev ve yetkilerine, meslek kuruluşlarıyla iş birliğine ve turist rehberliği meslek kuruluşlarının Bakanlıkça denetlenmesine ilişkin usul ve esasları kapsar.'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color w:val="000000"/>
          <w:sz w:val="24"/>
          <w:szCs w:val="26"/>
          <w:lang w:eastAsia="tr-TR"/>
        </w:rPr>
        <w:t>2-</w:t>
      </w:r>
      <w:r w:rsidRPr="00260645">
        <w:rPr>
          <w:rFonts w:ascii="Times New Roman" w:eastAsia="Times New Roman" w:hAnsi="Times New Roman" w:cs="Times New Roman"/>
          <w:sz w:val="24"/>
          <w:szCs w:val="26"/>
          <w:lang w:eastAsia="tr-TR"/>
        </w:rPr>
        <w:t> 2. maddesinin (1) numaralı fıkrası şöyledir: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i/>
          <w:iCs/>
          <w:color w:val="000000"/>
          <w:sz w:val="24"/>
          <w:szCs w:val="26"/>
          <w:lang w:eastAsia="tr-TR"/>
        </w:rPr>
        <w:t>'</w:t>
      </w:r>
      <w:r w:rsidRPr="00260645">
        <w:rPr>
          <w:rFonts w:ascii="Times New Roman" w:eastAsia="Times New Roman" w:hAnsi="Times New Roman" w:cs="Times New Roman"/>
          <w:i/>
          <w:iCs/>
          <w:sz w:val="24"/>
          <w:szCs w:val="26"/>
          <w:lang w:eastAsia="tr-TR"/>
        </w:rPr>
        <w:t>Bu Kanunun uygulanmasında;</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i/>
          <w:iCs/>
          <w:sz w:val="24"/>
          <w:szCs w:val="26"/>
          <w:lang w:eastAsia="tr-TR"/>
        </w:rPr>
        <w:t>a) Bakanlık: Kültür ve Turizm Bakanlığını,</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i/>
          <w:iCs/>
          <w:sz w:val="24"/>
          <w:szCs w:val="26"/>
          <w:lang w:eastAsia="tr-TR"/>
        </w:rPr>
        <w:t>b) Birlik: </w:t>
      </w:r>
      <w:r w:rsidRPr="00260645">
        <w:rPr>
          <w:rFonts w:ascii="Times New Roman" w:eastAsia="Times New Roman" w:hAnsi="Times New Roman" w:cs="Times New Roman"/>
          <w:b/>
          <w:bCs/>
          <w:i/>
          <w:iCs/>
          <w:sz w:val="24"/>
          <w:szCs w:val="26"/>
          <w:lang w:eastAsia="tr-TR"/>
        </w:rPr>
        <w:t>Turist rehberleri odaları birliklerini,</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i/>
          <w:iCs/>
          <w:sz w:val="24"/>
          <w:szCs w:val="26"/>
          <w:lang w:eastAsia="tr-TR"/>
        </w:rPr>
        <w:t>c) Çalışma kartı: Eylemli turist rehberlerine, kayıtlı oldukları oda tarafından bir yıl süreyle geçerli olmak üzere mesleği fiilen icra edebileceklerine ilişkin olarak verilen izin belgesini,</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i/>
          <w:iCs/>
          <w:sz w:val="24"/>
          <w:szCs w:val="26"/>
          <w:lang w:eastAsia="tr-TR"/>
        </w:rPr>
        <w:t>ç) Eylemli turist rehberi: Çalışma kartı sahibi olup fiilen turist rehberliği hizmeti sunma hak ve yetkisine sahip turist rehberini,</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i/>
          <w:iCs/>
          <w:sz w:val="24"/>
          <w:szCs w:val="26"/>
          <w:lang w:eastAsia="tr-TR"/>
        </w:rPr>
        <w:t>d) Eylemsiz turist rehberi: Ruhsatname sahibi olup çalışma kartı olmayan turist rehberini,</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i/>
          <w:iCs/>
          <w:sz w:val="24"/>
          <w:szCs w:val="26"/>
          <w:lang w:eastAsia="tr-TR"/>
        </w:rPr>
        <w:t>e) Meslek: Turist rehberliği mesleğini,</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i/>
          <w:iCs/>
          <w:sz w:val="24"/>
          <w:szCs w:val="26"/>
          <w:lang w:eastAsia="tr-TR"/>
        </w:rPr>
        <w:t>f) Meslek kuruluşları: Turist rehberleri odaları </w:t>
      </w:r>
      <w:r w:rsidRPr="00260645">
        <w:rPr>
          <w:rFonts w:ascii="Times New Roman" w:eastAsia="Times New Roman" w:hAnsi="Times New Roman" w:cs="Times New Roman"/>
          <w:b/>
          <w:bCs/>
          <w:i/>
          <w:iCs/>
          <w:sz w:val="24"/>
          <w:szCs w:val="26"/>
          <w:lang w:eastAsia="tr-TR"/>
        </w:rPr>
        <w:t>ve birliklerini,</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i/>
          <w:iCs/>
          <w:sz w:val="24"/>
          <w:szCs w:val="26"/>
          <w:lang w:eastAsia="tr-TR"/>
        </w:rPr>
        <w:t>g) Oda: Turist rehberleri odalarını,</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i/>
          <w:iCs/>
          <w:sz w:val="24"/>
          <w:szCs w:val="26"/>
          <w:lang w:eastAsia="tr-TR"/>
        </w:rPr>
        <w:lastRenderedPageBreak/>
        <w:t>ğ) Ruhsatname: Mesleğe kabul koşullarını taşıyan turist rehberlerine Bakanlık tarafından verilen belgeyi,</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i/>
          <w:iCs/>
          <w:sz w:val="24"/>
          <w:szCs w:val="26"/>
          <w:lang w:eastAsia="tr-TR"/>
        </w:rPr>
        <w:t>h) Turist rehberi: Bu Kanun hükümleri uyarınca mesleğe kabul edilerek turist rehberliği hizmetini sunma hak ve yetkisine sahip olan gerçek kişiyi,</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i/>
          <w:iCs/>
          <w:sz w:val="24"/>
          <w:szCs w:val="26"/>
          <w:lang w:eastAsia="tr-TR"/>
        </w:rPr>
        <w:t>ı) Turist rehberliği hizmeti: Seyahat acentalığıfaaliyeti niteliğinde olmamak kaydıyla kişi veya grup hâlindeki yerli veya yabancı turistlerin gezi öncesinde seçmiş oldukları dil kullanılarak ülkenin kültür, turizm, tarih, çevre, doğa, sosyal veya benzeri değerleri ile varlıklarının kültür ve turizm politikaları doğrultusunda tanıtılarak gezdirilmesini veya seyahat acentaları tarafından düzenlenen turların gezi programının seyahat acentasının yazılı belgelerinde tanımladığı ve tüketiciye satıldığı şekilde yürütülüp acenta adına yönetilmesini,</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i/>
          <w:iCs/>
          <w:sz w:val="24"/>
          <w:szCs w:val="26"/>
          <w:lang w:eastAsia="tr-TR"/>
        </w:rPr>
        <w:t>ifade eder.</w:t>
      </w:r>
      <w:r w:rsidRPr="00260645">
        <w:rPr>
          <w:rFonts w:ascii="Times New Roman" w:eastAsia="Times New Roman" w:hAnsi="Times New Roman" w:cs="Times New Roman"/>
          <w:i/>
          <w:iCs/>
          <w:color w:val="000000"/>
          <w:sz w:val="24"/>
          <w:szCs w:val="26"/>
          <w:lang w:eastAsia="tr-TR"/>
        </w:rPr>
        <w:t>'</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b/>
          <w:bCs/>
          <w:color w:val="000000"/>
          <w:sz w:val="24"/>
          <w:szCs w:val="26"/>
          <w:lang w:eastAsia="tr-TR"/>
        </w:rPr>
        <w:t>3-</w:t>
      </w:r>
      <w:r w:rsidRPr="00260645">
        <w:rPr>
          <w:rFonts w:ascii="Times New Roman" w:eastAsia="Times New Roman" w:hAnsi="Times New Roman" w:cs="Times New Roman"/>
          <w:color w:val="000000"/>
          <w:sz w:val="24"/>
          <w:szCs w:val="26"/>
          <w:lang w:eastAsia="tr-TR"/>
        </w:rPr>
        <w:t> 3. maddesinin (1) numaralı fıkrası şöyledir: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i/>
          <w:iCs/>
          <w:color w:val="000000"/>
          <w:sz w:val="24"/>
          <w:szCs w:val="26"/>
          <w:lang w:eastAsia="tr-TR"/>
        </w:rPr>
        <w:t>'</w:t>
      </w:r>
      <w:r w:rsidRPr="00260645">
        <w:rPr>
          <w:rFonts w:ascii="Times New Roman" w:eastAsia="Times New Roman" w:hAnsi="Times New Roman" w:cs="Times New Roman"/>
          <w:i/>
          <w:iCs/>
          <w:sz w:val="24"/>
          <w:szCs w:val="26"/>
          <w:lang w:eastAsia="tr-TR"/>
        </w:rPr>
        <w:t>Turist rehberi unvanı mesleğe kabulle kazanılır ve mesleğe kabul için aşağıdaki koşullar aranır: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i/>
          <w:iCs/>
          <w:sz w:val="24"/>
          <w:szCs w:val="26"/>
          <w:lang w:eastAsia="tr-TR"/>
        </w:rPr>
        <w:t>a) Türkiye Cumhuriyeti vatandaşı olmak.</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i/>
          <w:iCs/>
          <w:sz w:val="24"/>
          <w:szCs w:val="26"/>
          <w:lang w:eastAsia="tr-TR"/>
        </w:rPr>
        <w:t>b) Başvuru tarihi itibarıyla onsekiz yaşını doldurmuş olmak.</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i/>
          <w:iCs/>
          <w:sz w:val="24"/>
          <w:szCs w:val="26"/>
          <w:lang w:eastAsia="tr-TR"/>
        </w:rPr>
        <w:t>c) Üniversitelerin turist rehberliği bölümlerinin önlisans, lisans veya yüksek lisans programlarından mezun olmak veya üniversitelerin turist rehberliği bölümü dışındaki diğer bölümlerinden en az lisans düzeyinde mezun olduktan sonra, </w:t>
      </w:r>
      <w:r w:rsidRPr="00260645">
        <w:rPr>
          <w:rFonts w:ascii="Times New Roman" w:eastAsia="Times New Roman" w:hAnsi="Times New Roman" w:cs="Times New Roman"/>
          <w:b/>
          <w:bCs/>
          <w:i/>
          <w:iCs/>
          <w:sz w:val="24"/>
          <w:szCs w:val="26"/>
          <w:lang w:eastAsia="tr-TR"/>
        </w:rPr>
        <w:t>birliklerin </w:t>
      </w:r>
      <w:r w:rsidRPr="00260645">
        <w:rPr>
          <w:rFonts w:ascii="Times New Roman" w:eastAsia="Times New Roman" w:hAnsi="Times New Roman" w:cs="Times New Roman"/>
          <w:i/>
          <w:iCs/>
          <w:sz w:val="24"/>
          <w:szCs w:val="26"/>
          <w:lang w:eastAsia="tr-TR"/>
        </w:rPr>
        <w:t>ve Türkiye Seyahat Acentaları Birliğinin ortak önerileri ve Bakanlığın onayıyla turizm sektörünün ihtiyaçları da dikkate alınarak belirlenen dillerde, gerektiği hâllerde belirlenen bölgelerde, yönetmelikle kurs ve sınavlara ilişkin belirlenen usul ve esaslar çerçevesinde Bakanlığın gözetimi ve denetimi altında </w:t>
      </w:r>
      <w:r w:rsidRPr="00260645">
        <w:rPr>
          <w:rFonts w:ascii="Times New Roman" w:eastAsia="Times New Roman" w:hAnsi="Times New Roman" w:cs="Times New Roman"/>
          <w:b/>
          <w:bCs/>
          <w:i/>
          <w:iCs/>
          <w:sz w:val="24"/>
          <w:szCs w:val="26"/>
          <w:lang w:eastAsia="tr-TR"/>
        </w:rPr>
        <w:t>birlikler tarafından</w:t>
      </w:r>
      <w:r w:rsidRPr="00260645">
        <w:rPr>
          <w:rFonts w:ascii="Times New Roman" w:eastAsia="Times New Roman" w:hAnsi="Times New Roman" w:cs="Times New Roman"/>
          <w:i/>
          <w:iCs/>
          <w:sz w:val="24"/>
          <w:szCs w:val="26"/>
          <w:lang w:eastAsia="tr-TR"/>
        </w:rPr>
        <w:t>düzenlenen ülkesel veya bölgesel turist rehberliği sertifika programını başarıyla tamamlamak.</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i/>
          <w:iCs/>
          <w:sz w:val="24"/>
          <w:szCs w:val="26"/>
          <w:lang w:eastAsia="tr-TR"/>
        </w:rPr>
        <w:t>ç) </w:t>
      </w:r>
      <w:r w:rsidRPr="00260645">
        <w:rPr>
          <w:rFonts w:ascii="Times New Roman" w:eastAsia="Times New Roman" w:hAnsi="Times New Roman" w:cs="Times New Roman"/>
          <w:b/>
          <w:bCs/>
          <w:i/>
          <w:iCs/>
          <w:sz w:val="24"/>
          <w:szCs w:val="26"/>
          <w:lang w:eastAsia="tr-TR"/>
        </w:rPr>
        <w:t>Birliklerin</w:t>
      </w:r>
      <w:r w:rsidRPr="00260645">
        <w:rPr>
          <w:rFonts w:ascii="Times New Roman" w:eastAsia="Times New Roman" w:hAnsi="Times New Roman" w:cs="Times New Roman"/>
          <w:i/>
          <w:iCs/>
          <w:sz w:val="24"/>
          <w:szCs w:val="26"/>
          <w:lang w:eastAsia="tr-TR"/>
        </w:rPr>
        <w:t> ve Türkiye Seyahat AcentalarıBirliğinin ortak önerileri ve Bakanlığın onayı ile belirlenen yabancı dillerden birinde, Bakanlığın gözetim ve denetimi altında yapacağı veya konusunda uzmanlaşmış kamu kurum veya kuruluşlarına yaptıracağı yabancı dil sınavında başarılı olmak veya yönetmelikle belirlenen yabancı dil yeterlik belgelerinden birine sahip olmak.</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i/>
          <w:iCs/>
          <w:sz w:val="24"/>
          <w:szCs w:val="26"/>
          <w:lang w:eastAsia="tr-TR"/>
        </w:rPr>
        <w:t>d) </w:t>
      </w:r>
      <w:r w:rsidRPr="00260645">
        <w:rPr>
          <w:rFonts w:ascii="Times New Roman" w:eastAsia="Times New Roman" w:hAnsi="Times New Roman" w:cs="Times New Roman"/>
          <w:b/>
          <w:bCs/>
          <w:i/>
          <w:iCs/>
          <w:sz w:val="24"/>
          <w:szCs w:val="26"/>
          <w:lang w:eastAsia="tr-TR"/>
        </w:rPr>
        <w:t>Birlikler</w:t>
      </w:r>
      <w:r w:rsidRPr="00260645">
        <w:rPr>
          <w:rFonts w:ascii="Times New Roman" w:eastAsia="Times New Roman" w:hAnsi="Times New Roman" w:cs="Times New Roman"/>
          <w:i/>
          <w:iCs/>
          <w:sz w:val="24"/>
          <w:szCs w:val="26"/>
          <w:lang w:eastAsia="tr-TR"/>
        </w:rPr>
        <w:t> tarafından Bakanlığın gözetim ve denetimi altında düzenlenen uygulama gezisini tamamlamak ve gezi sonunda yapılan sınavda başarılı olmak.</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i/>
          <w:iCs/>
          <w:sz w:val="24"/>
          <w:szCs w:val="26"/>
          <w:lang w:eastAsia="tr-TR"/>
        </w:rPr>
        <w:t xml:space="preserve">e)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milli savunmaya karşı suçlar, Devlet sırlarına karşı suçlar ve casusluk, zimmet, irtikap, rüşvet, hırsızlık, dolandırıcılık, sahtecilik, güveni kötüye kullanma, hileli iflas, ihaleye fesat karıştırma, edimin ifasına fesat karıştırma, suçtan kaynaklanan malvarlığı değerlerini aklama veya kaçakçılık suçlarından; bu Kanuna veya 21/7/1983 tarihli </w:t>
      </w:r>
      <w:r w:rsidRPr="00260645">
        <w:rPr>
          <w:rFonts w:ascii="Times New Roman" w:eastAsia="Times New Roman" w:hAnsi="Times New Roman" w:cs="Times New Roman"/>
          <w:i/>
          <w:iCs/>
          <w:sz w:val="24"/>
          <w:szCs w:val="26"/>
          <w:lang w:eastAsia="tr-TR"/>
        </w:rPr>
        <w:lastRenderedPageBreak/>
        <w:t>ve 2863 sayılı Kültür ve Tabiat Varlıklarını Koruma Kanununa muhalefetten mahkûm olmamak.</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i/>
          <w:iCs/>
          <w:sz w:val="24"/>
          <w:szCs w:val="26"/>
          <w:lang w:eastAsia="tr-TR"/>
        </w:rPr>
        <w:t>f) Daha önce meslekten çıkarılmamış olmak.</w:t>
      </w:r>
      <w:r w:rsidRPr="00260645">
        <w:rPr>
          <w:rFonts w:ascii="Times New Roman" w:eastAsia="Times New Roman" w:hAnsi="Times New Roman" w:cs="Times New Roman"/>
          <w:b/>
          <w:bCs/>
          <w:i/>
          <w:iCs/>
          <w:sz w:val="24"/>
          <w:szCs w:val="26"/>
          <w:lang w:eastAsia="tr-TR"/>
        </w:rPr>
        <w:t>'</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b/>
          <w:bCs/>
          <w:color w:val="000000"/>
          <w:sz w:val="24"/>
          <w:szCs w:val="26"/>
          <w:lang w:eastAsia="tr-TR"/>
        </w:rPr>
        <w:t>4-</w:t>
      </w:r>
      <w:r w:rsidRPr="00260645">
        <w:rPr>
          <w:rFonts w:ascii="Times New Roman" w:eastAsia="Times New Roman" w:hAnsi="Times New Roman" w:cs="Times New Roman"/>
          <w:color w:val="000000"/>
          <w:sz w:val="24"/>
          <w:szCs w:val="26"/>
          <w:lang w:eastAsia="tr-TR"/>
        </w:rPr>
        <w:t> 4. maddesinin (3) numaralı fıkrası şöyledir: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i/>
          <w:iCs/>
          <w:color w:val="000000"/>
          <w:sz w:val="24"/>
          <w:szCs w:val="26"/>
          <w:lang w:eastAsia="tr-TR"/>
        </w:rPr>
        <w:t>'Eylemli ve eylemsiz turist rehberlerinin ad, soyad ve sicil numaraları </w:t>
      </w:r>
      <w:r w:rsidRPr="00260645">
        <w:rPr>
          <w:rFonts w:ascii="Times New Roman" w:eastAsia="Times New Roman" w:hAnsi="Times New Roman" w:cs="Times New Roman"/>
          <w:b/>
          <w:bCs/>
          <w:i/>
          <w:iCs/>
          <w:color w:val="000000"/>
          <w:sz w:val="24"/>
          <w:szCs w:val="26"/>
          <w:lang w:eastAsia="tr-TR"/>
        </w:rPr>
        <w:t>ilgili birliğin</w:t>
      </w:r>
      <w:r w:rsidRPr="00260645">
        <w:rPr>
          <w:rFonts w:ascii="Times New Roman" w:eastAsia="Times New Roman" w:hAnsi="Times New Roman" w:cs="Times New Roman"/>
          <w:i/>
          <w:iCs/>
          <w:color w:val="000000"/>
          <w:sz w:val="24"/>
          <w:szCs w:val="26"/>
          <w:lang w:eastAsia="tr-TR"/>
        </w:rPr>
        <w:t> resmî internet sitesinde yayınlanır. Meslek sadece eylemli turist rehberleri tarafından icra edilebilir. Eylemli turist rehberi olabilmek için bir yıl süreyle geçerli olan çalışma kartının alınması zorunludur. Odaya üyelik koşullarını kaybetmiş veya odaya karşı yükümlülüklerini yerine getirmemiş olanlara çalışma kartı verilmez. Çalışma kartı almayan veya eylemsiz turist rehberi olarak kalmak üzere yazılı beyanda bulunan turist rehberleri eylemsiz turist rehberi olarak sicile işlenir. Eylemsiz turist rehberleri, meslek kuruluşları organlarının seçimlerinde oy kullanamaz ve bu organlarda görev alamazlar. Aralıksız sekiz yıl süreyle eylemsiz turist rehberi olarak kalanların eylemli turist rehberi olabilmeleri için, Bakanlık tarafından yapılan sınava katılarak başarılı olmaları gerekir.'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b/>
          <w:bCs/>
          <w:color w:val="000000"/>
          <w:sz w:val="24"/>
          <w:szCs w:val="26"/>
          <w:lang w:eastAsia="tr-TR"/>
        </w:rPr>
        <w:t>5-</w:t>
      </w:r>
      <w:r w:rsidRPr="00260645">
        <w:rPr>
          <w:rFonts w:ascii="Times New Roman" w:eastAsia="Times New Roman" w:hAnsi="Times New Roman" w:cs="Times New Roman"/>
          <w:color w:val="000000"/>
          <w:sz w:val="24"/>
          <w:szCs w:val="26"/>
          <w:lang w:eastAsia="tr-TR"/>
        </w:rPr>
        <w:t> 6. maddesinin (1) numaralı fıkrası şöyledir: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i/>
          <w:iCs/>
          <w:color w:val="000000"/>
          <w:sz w:val="24"/>
          <w:szCs w:val="26"/>
          <w:lang w:eastAsia="tr-TR"/>
        </w:rPr>
        <w:t>'</w:t>
      </w:r>
      <w:r w:rsidRPr="00260645">
        <w:rPr>
          <w:rFonts w:ascii="Times New Roman" w:eastAsia="Times New Roman" w:hAnsi="Times New Roman" w:cs="Times New Roman"/>
          <w:i/>
          <w:iCs/>
          <w:sz w:val="24"/>
          <w:szCs w:val="26"/>
          <w:lang w:eastAsia="tr-TR"/>
        </w:rPr>
        <w:t>Taban ücret tarifesi, </w:t>
      </w:r>
      <w:r w:rsidRPr="00260645">
        <w:rPr>
          <w:rFonts w:ascii="Times New Roman" w:eastAsia="Times New Roman" w:hAnsi="Times New Roman" w:cs="Times New Roman"/>
          <w:b/>
          <w:bCs/>
          <w:i/>
          <w:iCs/>
          <w:sz w:val="24"/>
          <w:szCs w:val="26"/>
          <w:lang w:eastAsia="tr-TR"/>
        </w:rPr>
        <w:t>birlikler</w:t>
      </w:r>
      <w:r w:rsidRPr="00260645">
        <w:rPr>
          <w:rFonts w:ascii="Times New Roman" w:eastAsia="Times New Roman" w:hAnsi="Times New Roman" w:cs="Times New Roman"/>
          <w:i/>
          <w:iCs/>
          <w:sz w:val="24"/>
          <w:szCs w:val="26"/>
          <w:lang w:eastAsia="tr-TR"/>
        </w:rPr>
        <w:t> ile Türkiye Seyahat Acentaları Birliğinin görüşleri alınarak Bakanlık tarafından net ücret üzerinden belirlenir ve her yıl 4/1/1961 tarihli ve 213 sayılı Vergi Usul Kanununun mükerrer 298 inci maddesi hükümleri uyarınca tespit ve ilan edilen yeniden değerleme oranından az olmamak kaydıyla artırılarak en geç aralık ayında, izleyen takvim yılının başından itibaren yürürlüğe girmek üzere Bakanlık tarafından ilan edilir.</w:t>
      </w:r>
      <w:r w:rsidRPr="00260645">
        <w:rPr>
          <w:rFonts w:ascii="Times New Roman" w:eastAsia="Times New Roman" w:hAnsi="Times New Roman" w:cs="Times New Roman"/>
          <w:i/>
          <w:iCs/>
          <w:color w:val="000000"/>
          <w:sz w:val="24"/>
          <w:szCs w:val="26"/>
          <w:lang w:eastAsia="tr-TR"/>
        </w:rPr>
        <w:t>'</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b/>
          <w:bCs/>
          <w:color w:val="000000"/>
          <w:sz w:val="24"/>
          <w:szCs w:val="26"/>
          <w:lang w:eastAsia="tr-TR"/>
        </w:rPr>
        <w:t>6-</w:t>
      </w:r>
      <w:r w:rsidRPr="00260645">
        <w:rPr>
          <w:rFonts w:ascii="Times New Roman" w:eastAsia="Times New Roman" w:hAnsi="Times New Roman" w:cs="Times New Roman"/>
          <w:color w:val="000000"/>
          <w:sz w:val="24"/>
          <w:szCs w:val="26"/>
          <w:lang w:eastAsia="tr-TR"/>
        </w:rPr>
        <w:t> 8. maddesinin (1) ve (8) numaralı fıkraları şöyledir:</w:t>
      </w:r>
    </w:p>
    <w:p w:rsidR="00260645" w:rsidRP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i/>
          <w:iCs/>
          <w:color w:val="000000"/>
          <w:sz w:val="24"/>
          <w:szCs w:val="26"/>
          <w:lang w:eastAsia="tr-TR"/>
        </w:rPr>
        <w:t>'</w:t>
      </w:r>
      <w:r w:rsidRPr="00260645">
        <w:rPr>
          <w:rFonts w:ascii="Times New Roman" w:eastAsia="Times New Roman" w:hAnsi="Times New Roman" w:cs="Times New Roman"/>
          <w:i/>
          <w:iCs/>
          <w:sz w:val="24"/>
          <w:szCs w:val="26"/>
          <w:lang w:eastAsia="tr-TR"/>
        </w:rPr>
        <w:t>(1) Bu Kanunda belirtilen görevleri yapmak ve yetkileri kullanmak ve odaların üst kuruluşu olmak üzere tüzel kişiliğe sahip ve kamu kurumu niteliğinde meslek kuruluşu niteliğinde birlikler, Türkiye genelinde kayıtlı toplam meslek mensubu sayısının yüzde otuzüçüne sahip odaların Bakanlığa yapacakları başvuru üzerine kurulabilir. </w:t>
      </w:r>
      <w:r w:rsidRPr="00260645">
        <w:rPr>
          <w:rFonts w:ascii="Times New Roman" w:eastAsia="Times New Roman" w:hAnsi="Times New Roman" w:cs="Times New Roman"/>
          <w:b/>
          <w:bCs/>
          <w:i/>
          <w:iCs/>
          <w:sz w:val="24"/>
          <w:szCs w:val="26"/>
          <w:lang w:eastAsia="tr-TR"/>
        </w:rPr>
        <w:t>Birden fazla meslek birliği kurulabilir. </w:t>
      </w:r>
      <w:r w:rsidRPr="00260645">
        <w:rPr>
          <w:rFonts w:ascii="Times New Roman" w:eastAsia="Times New Roman" w:hAnsi="Times New Roman" w:cs="Times New Roman"/>
          <w:i/>
          <w:iCs/>
          <w:sz w:val="24"/>
          <w:szCs w:val="26"/>
          <w:lang w:eastAsia="tr-TR"/>
        </w:rPr>
        <w:t>Başvuru ile ilgili usul ve esaslar yönetmelikle düzenlenir.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i/>
          <w:iCs/>
          <w:color w:val="000000"/>
          <w:sz w:val="24"/>
          <w:szCs w:val="26"/>
          <w:lang w:eastAsia="tr-TR"/>
        </w:rPr>
        <w:t>'</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i/>
          <w:iCs/>
          <w:sz w:val="24"/>
          <w:szCs w:val="26"/>
          <w:lang w:eastAsia="tr-TR"/>
        </w:rPr>
        <w:t>(8) </w:t>
      </w:r>
      <w:r w:rsidRPr="00260645">
        <w:rPr>
          <w:rFonts w:ascii="Times New Roman" w:eastAsia="Times New Roman" w:hAnsi="Times New Roman" w:cs="Times New Roman"/>
          <w:b/>
          <w:bCs/>
          <w:i/>
          <w:iCs/>
          <w:sz w:val="24"/>
          <w:szCs w:val="26"/>
          <w:lang w:eastAsia="tr-TR"/>
        </w:rPr>
        <w:t>Birlikler,</w:t>
      </w:r>
      <w:r w:rsidRPr="00260645">
        <w:rPr>
          <w:rFonts w:ascii="Times New Roman" w:eastAsia="Times New Roman" w:hAnsi="Times New Roman" w:cs="Times New Roman"/>
          <w:i/>
          <w:iCs/>
          <w:sz w:val="24"/>
          <w:szCs w:val="26"/>
          <w:lang w:eastAsia="tr-TR"/>
        </w:rPr>
        <w:t> faaliyet alanı ile ilgili ulusal ve uluslararası kuruluşlara üye olabilir.</w:t>
      </w:r>
      <w:r w:rsidRPr="00260645">
        <w:rPr>
          <w:rFonts w:ascii="Times New Roman" w:eastAsia="Times New Roman" w:hAnsi="Times New Roman" w:cs="Times New Roman"/>
          <w:i/>
          <w:iCs/>
          <w:color w:val="000000"/>
          <w:sz w:val="24"/>
          <w:szCs w:val="26"/>
          <w:lang w:eastAsia="tr-TR"/>
        </w:rPr>
        <w:t>'</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b/>
          <w:bCs/>
          <w:color w:val="000000"/>
          <w:sz w:val="24"/>
          <w:szCs w:val="26"/>
          <w:lang w:eastAsia="tr-TR"/>
        </w:rPr>
        <w:t>7-</w:t>
      </w:r>
      <w:r w:rsidRPr="00260645">
        <w:rPr>
          <w:rFonts w:ascii="Times New Roman" w:eastAsia="Times New Roman" w:hAnsi="Times New Roman" w:cs="Times New Roman"/>
          <w:color w:val="000000"/>
          <w:sz w:val="24"/>
          <w:szCs w:val="26"/>
          <w:lang w:eastAsia="tr-TR"/>
        </w:rPr>
        <w:t> 10. maddesinin (1) ve (14) numaralı fıkraları şöyledir:</w:t>
      </w:r>
    </w:p>
    <w:p w:rsidR="00260645" w:rsidRP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i/>
          <w:iCs/>
          <w:color w:val="000000"/>
          <w:sz w:val="24"/>
          <w:szCs w:val="26"/>
          <w:lang w:eastAsia="tr-TR"/>
        </w:rPr>
        <w:t>'</w:t>
      </w:r>
      <w:r w:rsidRPr="00260645">
        <w:rPr>
          <w:rFonts w:ascii="Times New Roman" w:eastAsia="Times New Roman" w:hAnsi="Times New Roman" w:cs="Times New Roman"/>
          <w:i/>
          <w:iCs/>
          <w:sz w:val="24"/>
          <w:szCs w:val="26"/>
          <w:lang w:eastAsia="tr-TR"/>
        </w:rPr>
        <w:t>(1) Odaların organları genel kurul, yönetim kurulu ve denetim kurulu; </w:t>
      </w:r>
      <w:r w:rsidRPr="00260645">
        <w:rPr>
          <w:rFonts w:ascii="Times New Roman" w:eastAsia="Times New Roman" w:hAnsi="Times New Roman" w:cs="Times New Roman"/>
          <w:b/>
          <w:bCs/>
          <w:i/>
          <w:iCs/>
          <w:sz w:val="24"/>
          <w:szCs w:val="26"/>
          <w:lang w:eastAsia="tr-TR"/>
        </w:rPr>
        <w:t>birliklerin organları</w:t>
      </w:r>
      <w:r w:rsidRPr="00260645">
        <w:rPr>
          <w:rFonts w:ascii="Times New Roman" w:eastAsia="Times New Roman" w:hAnsi="Times New Roman" w:cs="Times New Roman"/>
          <w:i/>
          <w:iCs/>
          <w:sz w:val="24"/>
          <w:szCs w:val="26"/>
          <w:lang w:eastAsia="tr-TR"/>
        </w:rPr>
        <w:t>genel kurul, yönetim kurulu, denetim kurulu ve disiplin kuruludur.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i/>
          <w:iCs/>
          <w:color w:val="000000"/>
          <w:sz w:val="24"/>
          <w:szCs w:val="26"/>
          <w:lang w:eastAsia="tr-TR"/>
        </w:rPr>
        <w:t>'</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i/>
          <w:iCs/>
          <w:sz w:val="24"/>
          <w:szCs w:val="26"/>
          <w:lang w:eastAsia="tr-TR"/>
        </w:rPr>
        <w:t>(14) Turist rehberleri, odaların yönetim ve denetim, </w:t>
      </w:r>
      <w:r w:rsidRPr="00260645">
        <w:rPr>
          <w:rFonts w:ascii="Times New Roman" w:eastAsia="Times New Roman" w:hAnsi="Times New Roman" w:cs="Times New Roman"/>
          <w:b/>
          <w:bCs/>
          <w:i/>
          <w:iCs/>
          <w:sz w:val="24"/>
          <w:szCs w:val="26"/>
          <w:lang w:eastAsia="tr-TR"/>
        </w:rPr>
        <w:t>birliklerin ise</w:t>
      </w:r>
      <w:r w:rsidRPr="00260645">
        <w:rPr>
          <w:rFonts w:ascii="Times New Roman" w:eastAsia="Times New Roman" w:hAnsi="Times New Roman" w:cs="Times New Roman"/>
          <w:i/>
          <w:iCs/>
          <w:sz w:val="24"/>
          <w:szCs w:val="26"/>
          <w:lang w:eastAsia="tr-TR"/>
        </w:rPr>
        <w:t> yönetim, denetim ve disiplin kurullarından sadece birinde görev alabilirler.</w:t>
      </w:r>
      <w:r w:rsidRPr="00260645">
        <w:rPr>
          <w:rFonts w:ascii="Times New Roman" w:eastAsia="Times New Roman" w:hAnsi="Times New Roman" w:cs="Times New Roman"/>
          <w:i/>
          <w:iCs/>
          <w:color w:val="000000"/>
          <w:sz w:val="24"/>
          <w:szCs w:val="26"/>
          <w:lang w:eastAsia="tr-TR"/>
        </w:rPr>
        <w:t>'</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b/>
          <w:bCs/>
          <w:color w:val="000000"/>
          <w:sz w:val="24"/>
          <w:szCs w:val="26"/>
          <w:lang w:eastAsia="tr-TR"/>
        </w:rPr>
        <w:t>8-</w:t>
      </w:r>
      <w:r w:rsidRPr="00260645">
        <w:rPr>
          <w:rFonts w:ascii="Times New Roman" w:eastAsia="Times New Roman" w:hAnsi="Times New Roman" w:cs="Times New Roman"/>
          <w:color w:val="000000"/>
          <w:sz w:val="24"/>
          <w:szCs w:val="26"/>
          <w:lang w:eastAsia="tr-TR"/>
        </w:rPr>
        <w:t> 12. maddesinin (1) numaralı fıkrası şöyledir: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i/>
          <w:iCs/>
          <w:color w:val="000000"/>
          <w:sz w:val="24"/>
          <w:szCs w:val="26"/>
          <w:lang w:eastAsia="tr-TR"/>
        </w:rPr>
        <w:lastRenderedPageBreak/>
        <w:t>'</w:t>
      </w:r>
      <w:r w:rsidRPr="00260645">
        <w:rPr>
          <w:rFonts w:ascii="Times New Roman" w:eastAsia="Times New Roman" w:hAnsi="Times New Roman" w:cs="Times New Roman"/>
          <w:i/>
          <w:iCs/>
          <w:sz w:val="24"/>
          <w:szCs w:val="26"/>
          <w:lang w:eastAsia="tr-TR"/>
        </w:rPr>
        <w:t>Turist rehberliği niteliğindeki hizmet veya faaliyetler, meslekte uzmanlık ve ilgili sertifika programlarının düzenlenmesine ilişkin usul ve esaslar, turist rehberliği hizmetine yönelik sözleşmelerde bulunması gerekli asgari hususlar, disiplin, sicil, ruhsatname ve çalışma kartlarına ilişkin hususlar ile bu Kanunun uygulanmasına ilişkin diğer hususlar </w:t>
      </w:r>
      <w:r w:rsidRPr="00260645">
        <w:rPr>
          <w:rFonts w:ascii="Times New Roman" w:eastAsia="Times New Roman" w:hAnsi="Times New Roman" w:cs="Times New Roman"/>
          <w:b/>
          <w:bCs/>
          <w:i/>
          <w:iCs/>
          <w:sz w:val="24"/>
          <w:szCs w:val="26"/>
          <w:lang w:eastAsia="tr-TR"/>
        </w:rPr>
        <w:t>meslek kuruluşlarının görüşü alınarak Bakanlık tarafından yürürlüğe konulan</w:t>
      </w:r>
      <w:r w:rsidRPr="00260645">
        <w:rPr>
          <w:rFonts w:ascii="Times New Roman" w:eastAsia="Times New Roman" w:hAnsi="Times New Roman" w:cs="Times New Roman"/>
          <w:i/>
          <w:iCs/>
          <w:sz w:val="24"/>
          <w:szCs w:val="26"/>
          <w:lang w:eastAsia="tr-TR"/>
        </w:rPr>
        <w:t> yönetmelik ile düzenlenir. </w:t>
      </w:r>
      <w:r w:rsidRPr="00260645">
        <w:rPr>
          <w:rFonts w:ascii="Times New Roman" w:eastAsia="Times New Roman" w:hAnsi="Times New Roman" w:cs="Times New Roman"/>
          <w:i/>
          <w:iCs/>
          <w:color w:val="000000"/>
          <w:sz w:val="24"/>
          <w:szCs w:val="26"/>
          <w:lang w:eastAsia="tr-TR"/>
        </w:rPr>
        <w:t>'</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color w:val="000000"/>
          <w:sz w:val="24"/>
          <w:szCs w:val="26"/>
          <w:lang w:eastAsia="tr-TR"/>
        </w:rPr>
        <w:t>B- Dayanılan Anayasa Kuralları</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Dava dilekçesinde, Anayasa'nın 10., 123., 124. ve 135. maddelerine dayanılmıştır.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color w:val="000000"/>
          <w:sz w:val="24"/>
          <w:szCs w:val="26"/>
          <w:lang w:eastAsia="tr-TR"/>
        </w:rPr>
        <w:t>III- İLK İNCELEME</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Anayasa Mahkemesi İçtüzüğü hükümleri uyarınca Haşim KILIÇ, Serruh KALELİ, Alparslan ALTAN, Fulya KANTARCIOĞLU, Mehmet ERTEN, Serdar ÖZGÜLDÜR, Osman Alifeyyaz PAKSÜT, Zehra Ayla PERKTAŞ, Recep KÖMÜRCÜ, Burhan ÜSTÜN, Engin YILDIRIM, Nuri NECİPOĞLU, Hicabi DURSUN, Celal Mümtaz AKINCI, Erdal TERCAN, Muammer TOPAL ve Zühtü ARSLAN'ın katılımlarıyla yapılan ilk inceleme toplantısında;</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1- Dosyada eksiklik bulunmadığından işin esasının incelenmesine,</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2- Yürürlüğü durdurma isteminin esas inceleme aşamasında karara bağlanmasına,</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20.9.2012 gününde OYBİRLİĞİYLE karar verilmiştir.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color w:val="000000"/>
          <w:sz w:val="24"/>
          <w:szCs w:val="26"/>
          <w:lang w:eastAsia="tr-TR"/>
        </w:rPr>
        <w:t>IV- ESASIN İNCELENMESİ</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Dava dilekçesi ve ekleri, Raportör Berrak YILMAZ tarafından hazırlanan işin esasına ilişkin rapor, iptali istenen yasa kuralları, dayanılan Anayasa kuralları ve bunların gerekçeleri ile diğer yasama belgeleri okunup incelendikten sonra gereği görüşülüp düşünüldü:</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t>A- Kanun'un 1. Maddesinin (2) Numaralı Fıkrasında Yer Alan '</w:t>
      </w:r>
      <w:r w:rsidRPr="00260645">
        <w:rPr>
          <w:rFonts w:ascii="Times New Roman" w:eastAsia="Times New Roman" w:hAnsi="Times New Roman" w:cs="Times New Roman"/>
          <w:b/>
          <w:bCs/>
          <w:i/>
          <w:iCs/>
          <w:sz w:val="24"/>
          <w:szCs w:val="26"/>
          <w:lang w:eastAsia="tr-TR"/>
        </w:rPr>
        <w:t>'turist rehberleri odaları birliklerinin kuruluşuna,'</w:t>
      </w:r>
      <w:r w:rsidRPr="00260645">
        <w:rPr>
          <w:rFonts w:ascii="Times New Roman" w:eastAsia="Times New Roman" w:hAnsi="Times New Roman" w:cs="Times New Roman"/>
          <w:b/>
          <w:bCs/>
          <w:sz w:val="24"/>
          <w:szCs w:val="26"/>
          <w:lang w:eastAsia="tr-TR"/>
        </w:rPr>
        <w:t>' İbaresinin, 2. Maddesinin (1) Numaralı Fıkrasının (b) Bendinde Birlik Tanımında Geçen '</w:t>
      </w:r>
      <w:r w:rsidRPr="00260645">
        <w:rPr>
          <w:rFonts w:ascii="Times New Roman" w:eastAsia="Times New Roman" w:hAnsi="Times New Roman" w:cs="Times New Roman"/>
          <w:b/>
          <w:bCs/>
          <w:i/>
          <w:iCs/>
          <w:sz w:val="24"/>
          <w:szCs w:val="26"/>
          <w:lang w:eastAsia="tr-TR"/>
        </w:rPr>
        <w:t>Turist rehberleri odaları birliklerini,</w:t>
      </w:r>
      <w:r w:rsidRPr="00260645">
        <w:rPr>
          <w:rFonts w:ascii="Times New Roman" w:eastAsia="Times New Roman" w:hAnsi="Times New Roman" w:cs="Times New Roman"/>
          <w:b/>
          <w:bCs/>
          <w:sz w:val="24"/>
          <w:szCs w:val="26"/>
          <w:lang w:eastAsia="tr-TR"/>
        </w:rPr>
        <w:t>' İbaresi ile (f) Bendinde Yer Alan '</w:t>
      </w:r>
      <w:r w:rsidRPr="00260645">
        <w:rPr>
          <w:rFonts w:ascii="Times New Roman" w:eastAsia="Times New Roman" w:hAnsi="Times New Roman" w:cs="Times New Roman"/>
          <w:b/>
          <w:bCs/>
          <w:i/>
          <w:iCs/>
          <w:sz w:val="24"/>
          <w:szCs w:val="26"/>
          <w:lang w:eastAsia="tr-TR"/>
        </w:rPr>
        <w:t>'ve birliklerini'</w:t>
      </w:r>
      <w:r w:rsidRPr="00260645">
        <w:rPr>
          <w:rFonts w:ascii="Times New Roman" w:eastAsia="Times New Roman" w:hAnsi="Times New Roman" w:cs="Times New Roman"/>
          <w:b/>
          <w:bCs/>
          <w:sz w:val="24"/>
          <w:szCs w:val="26"/>
          <w:lang w:eastAsia="tr-TR"/>
        </w:rPr>
        <w:t>' İbaresinin, 3. Maddesinin (1) Numaralı Fıkrasının (c) Bendinde Yer Alan '</w:t>
      </w:r>
      <w:r w:rsidRPr="00260645">
        <w:rPr>
          <w:rFonts w:ascii="Times New Roman" w:eastAsia="Times New Roman" w:hAnsi="Times New Roman" w:cs="Times New Roman"/>
          <w:b/>
          <w:bCs/>
          <w:i/>
          <w:iCs/>
          <w:sz w:val="24"/>
          <w:szCs w:val="26"/>
          <w:lang w:eastAsia="tr-TR"/>
        </w:rPr>
        <w:t>'birliklerin'</w:t>
      </w:r>
      <w:r w:rsidRPr="00260645">
        <w:rPr>
          <w:rFonts w:ascii="Times New Roman" w:eastAsia="Times New Roman" w:hAnsi="Times New Roman" w:cs="Times New Roman"/>
          <w:b/>
          <w:bCs/>
          <w:sz w:val="24"/>
          <w:szCs w:val="26"/>
          <w:lang w:eastAsia="tr-TR"/>
        </w:rPr>
        <w:t>' ve '</w:t>
      </w:r>
      <w:r w:rsidRPr="00260645">
        <w:rPr>
          <w:rFonts w:ascii="Times New Roman" w:eastAsia="Times New Roman" w:hAnsi="Times New Roman" w:cs="Times New Roman"/>
          <w:b/>
          <w:bCs/>
          <w:i/>
          <w:iCs/>
          <w:sz w:val="24"/>
          <w:szCs w:val="26"/>
          <w:lang w:eastAsia="tr-TR"/>
        </w:rPr>
        <w:t>'birlikler tarafından'</w:t>
      </w:r>
      <w:r w:rsidRPr="00260645">
        <w:rPr>
          <w:rFonts w:ascii="Times New Roman" w:eastAsia="Times New Roman" w:hAnsi="Times New Roman" w:cs="Times New Roman"/>
          <w:b/>
          <w:bCs/>
          <w:sz w:val="24"/>
          <w:szCs w:val="26"/>
          <w:lang w:eastAsia="tr-TR"/>
        </w:rPr>
        <w:t>' İbarelerinin, (ç) Bendinde Yer Alan '</w:t>
      </w:r>
      <w:r w:rsidRPr="00260645">
        <w:rPr>
          <w:rFonts w:ascii="Times New Roman" w:eastAsia="Times New Roman" w:hAnsi="Times New Roman" w:cs="Times New Roman"/>
          <w:b/>
          <w:bCs/>
          <w:i/>
          <w:iCs/>
          <w:sz w:val="24"/>
          <w:szCs w:val="26"/>
          <w:lang w:eastAsia="tr-TR"/>
        </w:rPr>
        <w:t>Birliklerin'</w:t>
      </w:r>
      <w:r w:rsidRPr="00260645">
        <w:rPr>
          <w:rFonts w:ascii="Times New Roman" w:eastAsia="Times New Roman" w:hAnsi="Times New Roman" w:cs="Times New Roman"/>
          <w:b/>
          <w:bCs/>
          <w:sz w:val="24"/>
          <w:szCs w:val="26"/>
          <w:lang w:eastAsia="tr-TR"/>
        </w:rPr>
        <w:t>' Sözcüğü ile (d) Bendinde Yer Alan '</w:t>
      </w:r>
      <w:r w:rsidRPr="00260645">
        <w:rPr>
          <w:rFonts w:ascii="Times New Roman" w:eastAsia="Times New Roman" w:hAnsi="Times New Roman" w:cs="Times New Roman"/>
          <w:b/>
          <w:bCs/>
          <w:i/>
          <w:iCs/>
          <w:sz w:val="24"/>
          <w:szCs w:val="26"/>
          <w:lang w:eastAsia="tr-TR"/>
        </w:rPr>
        <w:t>Birlikler'</w:t>
      </w:r>
      <w:r w:rsidRPr="00260645">
        <w:rPr>
          <w:rFonts w:ascii="Times New Roman" w:eastAsia="Times New Roman" w:hAnsi="Times New Roman" w:cs="Times New Roman"/>
          <w:b/>
          <w:bCs/>
          <w:sz w:val="24"/>
          <w:szCs w:val="26"/>
          <w:lang w:eastAsia="tr-TR"/>
        </w:rPr>
        <w:t>' Sözcüğünün, 4. Maddesinin (3) Numaralı Fıkrasının Birinci Cümlesinde Yer Alan '</w:t>
      </w:r>
      <w:r w:rsidRPr="00260645">
        <w:rPr>
          <w:rFonts w:ascii="Times New Roman" w:eastAsia="Times New Roman" w:hAnsi="Times New Roman" w:cs="Times New Roman"/>
          <w:b/>
          <w:bCs/>
          <w:i/>
          <w:iCs/>
          <w:sz w:val="24"/>
          <w:szCs w:val="26"/>
          <w:lang w:eastAsia="tr-TR"/>
        </w:rPr>
        <w:t>'ilgili birliğin'</w:t>
      </w:r>
      <w:r w:rsidRPr="00260645">
        <w:rPr>
          <w:rFonts w:ascii="Times New Roman" w:eastAsia="Times New Roman" w:hAnsi="Times New Roman" w:cs="Times New Roman"/>
          <w:b/>
          <w:bCs/>
          <w:sz w:val="24"/>
          <w:szCs w:val="26"/>
          <w:lang w:eastAsia="tr-TR"/>
        </w:rPr>
        <w:t>' İbaresinin, 6. Maddesinin (1) Numaralı Fıkrasında Yer Alan '</w:t>
      </w:r>
      <w:r w:rsidRPr="00260645">
        <w:rPr>
          <w:rFonts w:ascii="Times New Roman" w:eastAsia="Times New Roman" w:hAnsi="Times New Roman" w:cs="Times New Roman"/>
          <w:b/>
          <w:bCs/>
          <w:i/>
          <w:iCs/>
          <w:sz w:val="24"/>
          <w:szCs w:val="26"/>
          <w:lang w:eastAsia="tr-TR"/>
        </w:rPr>
        <w:t>'birlikler'</w:t>
      </w:r>
      <w:r w:rsidRPr="00260645">
        <w:rPr>
          <w:rFonts w:ascii="Times New Roman" w:eastAsia="Times New Roman" w:hAnsi="Times New Roman" w:cs="Times New Roman"/>
          <w:b/>
          <w:bCs/>
          <w:sz w:val="24"/>
          <w:szCs w:val="26"/>
          <w:lang w:eastAsia="tr-TR"/>
        </w:rPr>
        <w:t>' Sözcüğünün, 8. Maddesinin (1) Numaralı Fıkrasının '</w:t>
      </w:r>
      <w:r w:rsidRPr="00260645">
        <w:rPr>
          <w:rFonts w:ascii="Times New Roman" w:eastAsia="Times New Roman" w:hAnsi="Times New Roman" w:cs="Times New Roman"/>
          <w:b/>
          <w:bCs/>
          <w:i/>
          <w:iCs/>
          <w:sz w:val="24"/>
          <w:szCs w:val="26"/>
          <w:lang w:eastAsia="tr-TR"/>
        </w:rPr>
        <w:t>Birden fazla meslek birliği kurulabilir.</w:t>
      </w:r>
      <w:r w:rsidRPr="00260645">
        <w:rPr>
          <w:rFonts w:ascii="Times New Roman" w:eastAsia="Times New Roman" w:hAnsi="Times New Roman" w:cs="Times New Roman"/>
          <w:b/>
          <w:bCs/>
          <w:sz w:val="24"/>
          <w:szCs w:val="26"/>
          <w:lang w:eastAsia="tr-TR"/>
        </w:rPr>
        <w:t>' Biçimindeki İkinci Cümlesinin ve (8) Numaralı Fıkrasında Yer Alan '</w:t>
      </w:r>
      <w:r w:rsidRPr="00260645">
        <w:rPr>
          <w:rFonts w:ascii="Times New Roman" w:eastAsia="Times New Roman" w:hAnsi="Times New Roman" w:cs="Times New Roman"/>
          <w:b/>
          <w:bCs/>
          <w:i/>
          <w:iCs/>
          <w:sz w:val="24"/>
          <w:szCs w:val="26"/>
          <w:lang w:eastAsia="tr-TR"/>
        </w:rPr>
        <w:t>Birlikler'</w:t>
      </w:r>
      <w:r w:rsidRPr="00260645">
        <w:rPr>
          <w:rFonts w:ascii="Times New Roman" w:eastAsia="Times New Roman" w:hAnsi="Times New Roman" w:cs="Times New Roman"/>
          <w:b/>
          <w:bCs/>
          <w:sz w:val="24"/>
          <w:szCs w:val="26"/>
          <w:lang w:eastAsia="tr-TR"/>
        </w:rPr>
        <w:t>' Sözcüğünün, 10. Maddesinin (1) Numaralı Fıkrasında Yer Alan '</w:t>
      </w:r>
      <w:r w:rsidRPr="00260645">
        <w:rPr>
          <w:rFonts w:ascii="Times New Roman" w:eastAsia="Times New Roman" w:hAnsi="Times New Roman" w:cs="Times New Roman"/>
          <w:b/>
          <w:bCs/>
          <w:i/>
          <w:iCs/>
          <w:sz w:val="24"/>
          <w:szCs w:val="26"/>
          <w:lang w:eastAsia="tr-TR"/>
        </w:rPr>
        <w:t>'birliklerin organları'</w:t>
      </w:r>
      <w:r w:rsidRPr="00260645">
        <w:rPr>
          <w:rFonts w:ascii="Times New Roman" w:eastAsia="Times New Roman" w:hAnsi="Times New Roman" w:cs="Times New Roman"/>
          <w:b/>
          <w:bCs/>
          <w:sz w:val="24"/>
          <w:szCs w:val="26"/>
          <w:lang w:eastAsia="tr-TR"/>
        </w:rPr>
        <w:t>' İbaresi ile (14) Numaralı Fıkrasında Yer Alan '</w:t>
      </w:r>
      <w:r w:rsidRPr="00260645">
        <w:rPr>
          <w:rFonts w:ascii="Times New Roman" w:eastAsia="Times New Roman" w:hAnsi="Times New Roman" w:cs="Times New Roman"/>
          <w:b/>
          <w:bCs/>
          <w:i/>
          <w:iCs/>
          <w:sz w:val="24"/>
          <w:szCs w:val="26"/>
          <w:lang w:eastAsia="tr-TR"/>
        </w:rPr>
        <w:t>'birliklerin ise'</w:t>
      </w:r>
      <w:r w:rsidRPr="00260645">
        <w:rPr>
          <w:rFonts w:ascii="Times New Roman" w:eastAsia="Times New Roman" w:hAnsi="Times New Roman" w:cs="Times New Roman"/>
          <w:b/>
          <w:bCs/>
          <w:sz w:val="24"/>
          <w:szCs w:val="26"/>
          <w:lang w:eastAsia="tr-TR"/>
        </w:rPr>
        <w:t>' İbaresinin İncelenmesi</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color w:val="000000"/>
          <w:sz w:val="24"/>
          <w:szCs w:val="26"/>
          <w:lang w:eastAsia="tr-TR"/>
        </w:rPr>
        <w:t xml:space="preserve">Dava dilekçesinde, mesleğin genel menfaatlere uygun olarak gelişmesini sağlamak ve meslek disiplini ve ahlakını korumak amacıyla meslek kuruluşlarının uygulamalarında yeknesaklığın sağlanması gerektiği, ancak aynı mesleğe ilişkin olarak aynı yetki ve görevlere sahip birden çok meslek üst kuruluşunun bulunmasının farklı uygulamalara yol açacağı bu </w:t>
      </w:r>
      <w:r w:rsidRPr="00260645">
        <w:rPr>
          <w:rFonts w:ascii="Times New Roman" w:eastAsia="Times New Roman" w:hAnsi="Times New Roman" w:cs="Times New Roman"/>
          <w:color w:val="000000"/>
          <w:sz w:val="24"/>
          <w:szCs w:val="26"/>
          <w:lang w:eastAsia="tr-TR"/>
        </w:rPr>
        <w:lastRenderedPageBreak/>
        <w:t>nedenle üst kuruluş niteliğinde birden çok birlik kurulmasını öngören kuralların, Anayasa'nın 10., 123. ve 135. maddelerine aykırı olduğu ileri sürülmüştür.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color w:val="000000"/>
          <w:sz w:val="24"/>
          <w:szCs w:val="26"/>
          <w:lang w:eastAsia="tr-TR"/>
        </w:rPr>
        <w:t>Dava konusu kurallarla, turist rehberliği ile ilgili olarak birlik şeklinde birden çok meslek üst kuruluşunun kurulması öngörülmektedir.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color w:val="000000"/>
          <w:sz w:val="24"/>
          <w:szCs w:val="26"/>
          <w:lang w:eastAsia="tr-TR"/>
        </w:rPr>
        <w:t>Anayasanın 135. maddesinin birinci fıkrasında, </w:t>
      </w:r>
      <w:r w:rsidRPr="00260645">
        <w:rPr>
          <w:rFonts w:ascii="Times New Roman" w:eastAsia="Times New Roman" w:hAnsi="Times New Roman" w:cs="Times New Roman"/>
          <w:i/>
          <w:iCs/>
          <w:color w:val="000000"/>
          <w:sz w:val="24"/>
          <w:szCs w:val="26"/>
          <w:lang w:eastAsia="tr-TR"/>
        </w:rPr>
        <w:t>'Kamu kurumu niteliğindeki meslek kuruluşları ve üst kuruluşları; belli bir mesleğe mensup olanların müşterek ihtiyaçlarını karşılamak, meslekî faaliyetlerini kolaylaştırmak, mesleğin genel menfaatlere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tüzelkişilikleridir.'</w:t>
      </w:r>
      <w:r w:rsidRPr="00260645">
        <w:rPr>
          <w:rFonts w:ascii="Times New Roman" w:eastAsia="Times New Roman" w:hAnsi="Times New Roman" w:cs="Times New Roman"/>
          <w:color w:val="000000"/>
          <w:sz w:val="24"/>
          <w:szCs w:val="26"/>
          <w:lang w:eastAsia="tr-TR"/>
        </w:rPr>
        <w:t> hükmü yer almaktadır.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color w:val="000000"/>
          <w:sz w:val="24"/>
          <w:szCs w:val="26"/>
          <w:lang w:eastAsia="tr-TR"/>
        </w:rPr>
        <w:t>Turist rehberliği meslek birlikleri, Anayasa'nın 135. maddesi anlamında kamu kurumu niteliğinde meslek üst kuruluşları olup, Anayasa'da meslek üst kuruluşlarının birden fazla olamayacağı yönünde getirilmiş anayasal bir sınırlama bulunmamaktadır. Ayrıca, turist rehberliği meslek birliklerinin birden fazla olmasının, Anayasa'da belirtilen,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hâkim kılmak şeklindeki görevlerin yerine getirilmesi bakımından bir engel olduğu düşünülemez. Dolayısıyla, birden fazla turist rehberliği meslek birliği kurulmasını öngören iptal konusu kurallar kanun koyucunun takdir yetkisi kapsamında olup Anayasa'ya aykırı bir yön bulunmamaktadır.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color w:val="000000"/>
          <w:sz w:val="24"/>
          <w:szCs w:val="26"/>
          <w:lang w:eastAsia="tr-TR"/>
        </w:rPr>
        <w:t>Açıklanan nedenlerle, dava konusu kurallar Anayasa'nın 135. maddesine aykırı değildir. İptal isteminin reddi gerekir.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color w:val="000000"/>
          <w:sz w:val="24"/>
          <w:szCs w:val="26"/>
          <w:lang w:eastAsia="tr-TR"/>
        </w:rPr>
        <w:t>Kuralların, Anayasa'nın 10. ve 123. maddeleriyle ilgisi görülmemiştir.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t>B- Kanun'un 12. Maddesinin (1) Numaralı Fıkrasında Yer Alan '</w:t>
      </w:r>
      <w:r w:rsidRPr="00260645">
        <w:rPr>
          <w:rFonts w:ascii="Times New Roman" w:eastAsia="Times New Roman" w:hAnsi="Times New Roman" w:cs="Times New Roman"/>
          <w:b/>
          <w:bCs/>
          <w:i/>
          <w:iCs/>
          <w:sz w:val="24"/>
          <w:szCs w:val="26"/>
          <w:lang w:eastAsia="tr-TR"/>
        </w:rPr>
        <w:t>'meslek kuruluşlarının görüşü alınarak Bakanlık tarafından yürürlüğe konulan'</w:t>
      </w:r>
      <w:r w:rsidRPr="00260645">
        <w:rPr>
          <w:rFonts w:ascii="Times New Roman" w:eastAsia="Times New Roman" w:hAnsi="Times New Roman" w:cs="Times New Roman"/>
          <w:b/>
          <w:bCs/>
          <w:sz w:val="24"/>
          <w:szCs w:val="26"/>
          <w:lang w:eastAsia="tr-TR"/>
        </w:rPr>
        <w:t>' İbaresinin İncelenmesi</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Dava dilekçesinde, Kanun'da yer alan hususlarda yönetmelikle düzenleme yetkisini Kültür ve Turizm Bakanlığına veren kuralın, Anayasa'nın 123., 124. ve 135. maddelerine aykırı olduğu ileri sürülmüştür.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color w:val="000000"/>
          <w:sz w:val="24"/>
          <w:szCs w:val="26"/>
          <w:lang w:eastAsia="tr-TR"/>
        </w:rPr>
        <w:t>Dava konusu kuralla, Kanun'da yer alan, turist rehberliği niteliğindeki hizmet veya faaliyetler, meslekte uzmanlık ve ilgili sertifika programlarının düzenlenmesine ilişkin usul ve esaslar, turist rehberliği hizmetine yönelik sözleşmelerde bulunması gerekli asgari hususlar, disiplin, sicil, ruhsatname ve çalışma kartlarına ilişkin hususlar ile bu Kanun'un uygulanmasına ilişkin diğer hususların meslek kuruluşlarının görüşü alınmak suretiyle Kültür ve Turizm Bakanlığı tarafından yürürlüğe konulan yönetmelikle düzenleneceği öngörülmektedir.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color w:val="000000"/>
          <w:sz w:val="24"/>
          <w:szCs w:val="26"/>
          <w:lang w:eastAsia="tr-TR"/>
        </w:rPr>
        <w:t>Anayasanın 135. maddesinin beşinci fıkrasında, </w:t>
      </w:r>
      <w:r w:rsidRPr="00260645">
        <w:rPr>
          <w:rFonts w:ascii="Times New Roman" w:eastAsia="Times New Roman" w:hAnsi="Times New Roman" w:cs="Times New Roman"/>
          <w:i/>
          <w:iCs/>
          <w:color w:val="000000"/>
          <w:sz w:val="24"/>
          <w:szCs w:val="26"/>
          <w:lang w:eastAsia="tr-TR"/>
        </w:rPr>
        <w:t>'Bu meslek kuruluşları üzerinde Devletin idarî ve malî denetimine ilişkin kurallar kanunla düzenlenir.' </w:t>
      </w:r>
      <w:r w:rsidRPr="00260645">
        <w:rPr>
          <w:rFonts w:ascii="Times New Roman" w:eastAsia="Times New Roman" w:hAnsi="Times New Roman" w:cs="Times New Roman"/>
          <w:color w:val="000000"/>
          <w:sz w:val="24"/>
          <w:szCs w:val="26"/>
          <w:lang w:eastAsia="tr-TR"/>
        </w:rPr>
        <w:t>hükmü yer almaktadır.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lastRenderedPageBreak/>
        <w:t>Genel olarak kamu kurumu niteliğindeki meslek kuruluşları üzerindeki devlet denetiminin bir vesayet yetkisi olduğu kabul edilmektedir. Ancak, kamu kurumu niteliğindeki meslek kuruluşlarında uygulanması gereken vesayet, Anayasa'nın 127. maddesinin beşinci fıkrasında öngörülen vesayet yetkisinden farklıdır. Bu maddede vesayet yetkisinin hangi koşullarda kullanılabileceği açıklanmakta olup, bu koşullar, mahalli hizmetlerin idarenin bütünlüğü ilkesine uygun şekilde yürütülmesi, kamu görevlerinde birliğin sağlanması, toplum yararının korunması ve mahalli ihtiyaçların gereği gibi karşılanması olarak sayılmaktadır. Buna karşın, Anayasa'nın 135. maddesinin beşinci fıkrasında, kamu kurumu niteliğindeki meslek kuruluşları üzerinde devletin '</w:t>
      </w:r>
      <w:r w:rsidRPr="00260645">
        <w:rPr>
          <w:rFonts w:ascii="Times New Roman" w:eastAsia="Times New Roman" w:hAnsi="Times New Roman" w:cs="Times New Roman"/>
          <w:i/>
          <w:iCs/>
          <w:sz w:val="24"/>
          <w:szCs w:val="26"/>
          <w:lang w:eastAsia="tr-TR"/>
        </w:rPr>
        <w:t>idari ve mali denetiminden</w:t>
      </w:r>
      <w:r w:rsidRPr="00260645">
        <w:rPr>
          <w:rFonts w:ascii="Times New Roman" w:eastAsia="Times New Roman" w:hAnsi="Times New Roman" w:cs="Times New Roman"/>
          <w:sz w:val="24"/>
          <w:szCs w:val="26"/>
          <w:lang w:eastAsia="tr-TR"/>
        </w:rPr>
        <w:t>' söz edilmektedir. Dolayısıyla, merkezî idarenin kamu kurumu niteliğindeki meslek kuruluşları üzerindeki denetimi idari ve mali denetimin ötesine geçmemelidir.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Turist rehberleri odaları birlikleri, Kanun'da belirtilen görevleri yapmak ve yetkileri kullanmak ve odaların üst kuruluşu olmak üzere kurulan tüzel kişiliğe sahip ve kamu kurumu niteliğinde meslek kuruluşları olup, merkezî idarenin bu birlikler üzerindeki denetimi idari ve mali denetimle sınırlı olmalıdır. Dava konusu kural, idari ve mali denetim kapsamına girmeyen turist rehberliği niteliğindeki hizmet veya faaliyetler, meslekte uzmanlık ve ilgili sertifika programlarının düzenlenmesine ilişkin usul ve esaslar, turist rehberliği hizmetine yönelik sözleşmelerde bulunması gerekli asgari hususlar, disiplin, sicil, ruhsatname ve çalışma kartları ile Kanun'un uygulanmasına ilişkin diğer tüm hususlar hakkında yönetmelikle düzenleme yapma yetkisini Kültür ve Turizm Bakanlığına vermektedir. Bu durum, idari ve mali denetimin ötesinde, merkezî idarenin vesayet denetimi yetkisini aşacak biçimde kamu kurumu niteliğindeki meslek kuruluşu olan turist rehberleri odaları birlikleri yerine geçerek faaliyet göstermesi anlamına gelmektedir. Bir başka ifadeyle, Kanun'un uygulanmasına ilişkin yönetmelikleri düzenleme yetkisinin idari ve mali denetim yetkisiyle bağdaşmayacağı açıktır.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Açıklanan nedenlerle, Kanun'un uygulanmasına ilişkin yönetmelikleri düzenleme yetkisini idari ve mali denetim yetkisini aşacak biçimde merkezî idare içerisinde yer alan Kültür ve Turizm Bakanlığına veren dava konusu kural Anayasa'nın 135. maddesine aykırıdır. İptali gerekir.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Kuralın, Anayasa'nın 123. ve 124. maddeleriyle ilgisi görülmemiştir.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color w:val="000000"/>
          <w:sz w:val="24"/>
          <w:szCs w:val="26"/>
          <w:lang w:eastAsia="tr-TR"/>
        </w:rPr>
        <w:t>V- YÜRÜRLÜĞÜN DURDURULMASI İSTEMİ</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7.6.2012 günlü, 6326 sayılı Turist Rehberliği Meslek Kanunu'nun: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0645">
        <w:rPr>
          <w:rFonts w:ascii="Times New Roman" w:eastAsia="Times New Roman" w:hAnsi="Times New Roman" w:cs="Times New Roman"/>
          <w:color w:val="000000"/>
          <w:sz w:val="24"/>
          <w:szCs w:val="26"/>
          <w:lang w:eastAsia="tr-TR"/>
        </w:rPr>
        <w:t>A) 12. maddesinin (1) numaralı fıkrasında yer alan </w:t>
      </w:r>
      <w:r w:rsidRPr="00260645">
        <w:rPr>
          <w:rFonts w:ascii="Times New Roman" w:eastAsia="Times New Roman" w:hAnsi="Times New Roman" w:cs="Times New Roman"/>
          <w:i/>
          <w:iCs/>
          <w:color w:val="000000"/>
          <w:sz w:val="24"/>
          <w:szCs w:val="26"/>
          <w:lang w:eastAsia="tr-TR"/>
        </w:rPr>
        <w:t>''meslek kuruluşlarının görüşü alınarak Bakanlık tarafından yürürlüğe konulan''</w:t>
      </w:r>
      <w:r w:rsidRPr="00260645">
        <w:rPr>
          <w:rFonts w:ascii="Times New Roman" w:eastAsia="Times New Roman" w:hAnsi="Times New Roman" w:cs="Times New Roman"/>
          <w:color w:val="000000"/>
          <w:sz w:val="24"/>
          <w:szCs w:val="26"/>
          <w:lang w:eastAsia="tr-TR"/>
        </w:rPr>
        <w:t> ibaresinin yürürlüğünün durdurulması isteminin, koşulları oluşmadığından REDDİNE,</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B) 1- 1. maddesinin (2) numaralı fıkrasında yer alan </w:t>
      </w:r>
      <w:r w:rsidRPr="00260645">
        <w:rPr>
          <w:rFonts w:ascii="Times New Roman" w:eastAsia="Times New Roman" w:hAnsi="Times New Roman" w:cs="Times New Roman"/>
          <w:i/>
          <w:iCs/>
          <w:sz w:val="24"/>
          <w:szCs w:val="26"/>
          <w:lang w:eastAsia="tr-TR"/>
        </w:rPr>
        <w:t>''turist rehberleri odaları birliklerinin kuruluşuna,''</w:t>
      </w:r>
      <w:r w:rsidRPr="00260645">
        <w:rPr>
          <w:rFonts w:ascii="Times New Roman" w:eastAsia="Times New Roman" w:hAnsi="Times New Roman" w:cs="Times New Roman"/>
          <w:sz w:val="24"/>
          <w:szCs w:val="26"/>
          <w:lang w:eastAsia="tr-TR"/>
        </w:rPr>
        <w:t> ibaresine,</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2- 2. maddesinin (1) numaralı fıkrasının;</w:t>
      </w:r>
    </w:p>
    <w:p w:rsidR="00260645" w:rsidRP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a- (b) bendinde Birlik tanımında geçen, </w:t>
      </w:r>
      <w:r w:rsidRPr="00260645">
        <w:rPr>
          <w:rFonts w:ascii="Times New Roman" w:eastAsia="Times New Roman" w:hAnsi="Times New Roman" w:cs="Times New Roman"/>
          <w:i/>
          <w:iCs/>
          <w:sz w:val="24"/>
          <w:szCs w:val="26"/>
          <w:lang w:eastAsia="tr-TR"/>
        </w:rPr>
        <w:t>'Turist rehberleri odaları birliklerini,'</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ibaresine,</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lastRenderedPageBreak/>
        <w:t>b- (f) bendinde yer alan </w:t>
      </w:r>
      <w:r w:rsidRPr="00260645">
        <w:rPr>
          <w:rFonts w:ascii="Times New Roman" w:eastAsia="Times New Roman" w:hAnsi="Times New Roman" w:cs="Times New Roman"/>
          <w:i/>
          <w:iCs/>
          <w:sz w:val="24"/>
          <w:szCs w:val="26"/>
          <w:lang w:eastAsia="tr-TR"/>
        </w:rPr>
        <w:t>''ve birliklerini''</w:t>
      </w:r>
      <w:r w:rsidRPr="00260645">
        <w:rPr>
          <w:rFonts w:ascii="Times New Roman" w:eastAsia="Times New Roman" w:hAnsi="Times New Roman" w:cs="Times New Roman"/>
          <w:sz w:val="24"/>
          <w:szCs w:val="26"/>
          <w:lang w:eastAsia="tr-TR"/>
        </w:rPr>
        <w:t> ibaresine,</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3- 3. maddesinin (1) numaralı fıkrasının;</w:t>
      </w:r>
    </w:p>
    <w:p w:rsidR="00260645" w:rsidRP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a- (c) bendinde yer </w:t>
      </w:r>
      <w:r w:rsidRPr="00260645">
        <w:rPr>
          <w:rFonts w:ascii="Times New Roman" w:eastAsia="Times New Roman" w:hAnsi="Times New Roman" w:cs="Times New Roman"/>
          <w:i/>
          <w:iCs/>
          <w:sz w:val="24"/>
          <w:szCs w:val="26"/>
          <w:lang w:eastAsia="tr-TR"/>
        </w:rPr>
        <w:t>alan ''birliklerin '' </w:t>
      </w:r>
      <w:r w:rsidRPr="00260645">
        <w:rPr>
          <w:rFonts w:ascii="Times New Roman" w:eastAsia="Times New Roman" w:hAnsi="Times New Roman" w:cs="Times New Roman"/>
          <w:sz w:val="24"/>
          <w:szCs w:val="26"/>
          <w:lang w:eastAsia="tr-TR"/>
        </w:rPr>
        <w:t>ve </w:t>
      </w:r>
      <w:r w:rsidRPr="00260645">
        <w:rPr>
          <w:rFonts w:ascii="Times New Roman" w:eastAsia="Times New Roman" w:hAnsi="Times New Roman" w:cs="Times New Roman"/>
          <w:i/>
          <w:iCs/>
          <w:sz w:val="24"/>
          <w:szCs w:val="26"/>
          <w:lang w:eastAsia="tr-TR"/>
        </w:rPr>
        <w:t>''birlikler tarafından''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ibarelerine,</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b- (ç) bendinde yer alan </w:t>
      </w:r>
      <w:r w:rsidRPr="00260645">
        <w:rPr>
          <w:rFonts w:ascii="Times New Roman" w:eastAsia="Times New Roman" w:hAnsi="Times New Roman" w:cs="Times New Roman"/>
          <w:i/>
          <w:iCs/>
          <w:sz w:val="24"/>
          <w:szCs w:val="26"/>
          <w:lang w:eastAsia="tr-TR"/>
        </w:rPr>
        <w:t>'Birliklerin''</w:t>
      </w:r>
      <w:r w:rsidRPr="00260645">
        <w:rPr>
          <w:rFonts w:ascii="Times New Roman" w:eastAsia="Times New Roman" w:hAnsi="Times New Roman" w:cs="Times New Roman"/>
          <w:sz w:val="24"/>
          <w:szCs w:val="26"/>
          <w:lang w:eastAsia="tr-TR"/>
        </w:rPr>
        <w:t> sözcüğüne,</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c- (d) bendinde yer alan </w:t>
      </w:r>
      <w:r w:rsidRPr="00260645">
        <w:rPr>
          <w:rFonts w:ascii="Times New Roman" w:eastAsia="Times New Roman" w:hAnsi="Times New Roman" w:cs="Times New Roman"/>
          <w:i/>
          <w:iCs/>
          <w:sz w:val="24"/>
          <w:szCs w:val="26"/>
          <w:lang w:eastAsia="tr-TR"/>
        </w:rPr>
        <w:t>'Birlikler''</w:t>
      </w:r>
      <w:r w:rsidRPr="00260645">
        <w:rPr>
          <w:rFonts w:ascii="Times New Roman" w:eastAsia="Times New Roman" w:hAnsi="Times New Roman" w:cs="Times New Roman"/>
          <w:sz w:val="24"/>
          <w:szCs w:val="26"/>
          <w:lang w:eastAsia="tr-TR"/>
        </w:rPr>
        <w:t> sözcüğüne,</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4- 4. maddesinin (3) numaralı fıkrasının birinci cümlesinde yer alan </w:t>
      </w:r>
      <w:r w:rsidRPr="00260645">
        <w:rPr>
          <w:rFonts w:ascii="Times New Roman" w:eastAsia="Times New Roman" w:hAnsi="Times New Roman" w:cs="Times New Roman"/>
          <w:i/>
          <w:iCs/>
          <w:sz w:val="24"/>
          <w:szCs w:val="26"/>
          <w:lang w:eastAsia="tr-TR"/>
        </w:rPr>
        <w:t>''ilgili birliğin''</w:t>
      </w:r>
      <w:r w:rsidRPr="00260645">
        <w:rPr>
          <w:rFonts w:ascii="Times New Roman" w:eastAsia="Times New Roman" w:hAnsi="Times New Roman" w:cs="Times New Roman"/>
          <w:sz w:val="24"/>
          <w:szCs w:val="26"/>
          <w:lang w:eastAsia="tr-TR"/>
        </w:rPr>
        <w:t> ibaresine,</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5- 6. maddesinin (1) numaralı fıkrasında yer alan </w:t>
      </w:r>
      <w:r w:rsidRPr="00260645">
        <w:rPr>
          <w:rFonts w:ascii="Times New Roman" w:eastAsia="Times New Roman" w:hAnsi="Times New Roman" w:cs="Times New Roman"/>
          <w:i/>
          <w:iCs/>
          <w:sz w:val="24"/>
          <w:szCs w:val="26"/>
          <w:lang w:eastAsia="tr-TR"/>
        </w:rPr>
        <w:t>''birlikler''</w:t>
      </w:r>
      <w:r w:rsidRPr="00260645">
        <w:rPr>
          <w:rFonts w:ascii="Times New Roman" w:eastAsia="Times New Roman" w:hAnsi="Times New Roman" w:cs="Times New Roman"/>
          <w:sz w:val="24"/>
          <w:szCs w:val="26"/>
          <w:lang w:eastAsia="tr-TR"/>
        </w:rPr>
        <w:t> sözcüğüne,</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6- 8. maddesinin;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a- (1) numaralı fıkrasının </w:t>
      </w:r>
      <w:r w:rsidRPr="00260645">
        <w:rPr>
          <w:rFonts w:ascii="Times New Roman" w:eastAsia="Times New Roman" w:hAnsi="Times New Roman" w:cs="Times New Roman"/>
          <w:i/>
          <w:iCs/>
          <w:sz w:val="24"/>
          <w:szCs w:val="26"/>
          <w:lang w:eastAsia="tr-TR"/>
        </w:rPr>
        <w:t>'Birden fazla meslek birliği kurulabilir.'</w:t>
      </w:r>
      <w:r w:rsidRPr="00260645">
        <w:rPr>
          <w:rFonts w:ascii="Times New Roman" w:eastAsia="Times New Roman" w:hAnsi="Times New Roman" w:cs="Times New Roman"/>
          <w:sz w:val="24"/>
          <w:szCs w:val="26"/>
          <w:lang w:eastAsia="tr-TR"/>
        </w:rPr>
        <w:t> biçimindeki ikinci cümlesine,</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b- (8) numaralı fıkrasında yer alan </w:t>
      </w:r>
      <w:r w:rsidRPr="00260645">
        <w:rPr>
          <w:rFonts w:ascii="Times New Roman" w:eastAsia="Times New Roman" w:hAnsi="Times New Roman" w:cs="Times New Roman"/>
          <w:i/>
          <w:iCs/>
          <w:sz w:val="24"/>
          <w:szCs w:val="26"/>
          <w:lang w:eastAsia="tr-TR"/>
        </w:rPr>
        <w:t>'Birlikler, ''</w:t>
      </w:r>
      <w:r w:rsidRPr="00260645">
        <w:rPr>
          <w:rFonts w:ascii="Times New Roman" w:eastAsia="Times New Roman" w:hAnsi="Times New Roman" w:cs="Times New Roman"/>
          <w:sz w:val="24"/>
          <w:szCs w:val="26"/>
          <w:lang w:eastAsia="tr-TR"/>
        </w:rPr>
        <w:t> sözcüğüne,</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7- 10. maddesinin;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a- (1) numaralı fıkrasında yer alan </w:t>
      </w:r>
      <w:r w:rsidRPr="00260645">
        <w:rPr>
          <w:rFonts w:ascii="Times New Roman" w:eastAsia="Times New Roman" w:hAnsi="Times New Roman" w:cs="Times New Roman"/>
          <w:i/>
          <w:iCs/>
          <w:sz w:val="24"/>
          <w:szCs w:val="26"/>
          <w:lang w:eastAsia="tr-TR"/>
        </w:rPr>
        <w:t>''birliklerin organları''</w:t>
      </w:r>
      <w:r w:rsidRPr="00260645">
        <w:rPr>
          <w:rFonts w:ascii="Times New Roman" w:eastAsia="Times New Roman" w:hAnsi="Times New Roman" w:cs="Times New Roman"/>
          <w:sz w:val="24"/>
          <w:szCs w:val="26"/>
          <w:lang w:eastAsia="tr-TR"/>
        </w:rPr>
        <w:t> ibaresine,</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b- (14) numaralı fıkrasında yer alan </w:t>
      </w:r>
      <w:r w:rsidRPr="00260645">
        <w:rPr>
          <w:rFonts w:ascii="Times New Roman" w:eastAsia="Times New Roman" w:hAnsi="Times New Roman" w:cs="Times New Roman"/>
          <w:i/>
          <w:iCs/>
          <w:sz w:val="24"/>
          <w:szCs w:val="26"/>
          <w:lang w:eastAsia="tr-TR"/>
        </w:rPr>
        <w:t>''birliklerin ise''</w:t>
      </w:r>
      <w:r w:rsidRPr="00260645">
        <w:rPr>
          <w:rFonts w:ascii="Times New Roman" w:eastAsia="Times New Roman" w:hAnsi="Times New Roman" w:cs="Times New Roman"/>
          <w:sz w:val="24"/>
          <w:szCs w:val="26"/>
          <w:lang w:eastAsia="tr-TR"/>
        </w:rPr>
        <w:t> ibaresine,</w:t>
      </w:r>
    </w:p>
    <w:p w:rsidR="00260645" w:rsidRP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yönelik iptal istemleri, 10.1.2013 günlü, E. 2012/95, K. 2013/9 sayılı kararla reddedildiğinden, bu cümleye, ibarelere ve sözcüklere ilişkin yürürlüğün durdurulması isteminin REDDİNE,</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10.1.2013 gününde OYBİRLİĞİYLE karar verilmiştir.</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color w:val="000000"/>
          <w:sz w:val="24"/>
          <w:szCs w:val="26"/>
          <w:lang w:eastAsia="tr-TR"/>
        </w:rPr>
        <w:t>VI-</w:t>
      </w:r>
      <w:r w:rsidRPr="00260645">
        <w:rPr>
          <w:rFonts w:ascii="Times New Roman" w:eastAsia="Times New Roman" w:hAnsi="Times New Roman" w:cs="Times New Roman"/>
          <w:color w:val="000000"/>
          <w:sz w:val="24"/>
          <w:szCs w:val="26"/>
          <w:lang w:eastAsia="tr-TR"/>
        </w:rPr>
        <w:t> </w:t>
      </w:r>
      <w:r w:rsidRPr="00260645">
        <w:rPr>
          <w:rFonts w:ascii="Times New Roman" w:eastAsia="Times New Roman" w:hAnsi="Times New Roman" w:cs="Times New Roman"/>
          <w:b/>
          <w:bCs/>
          <w:color w:val="000000"/>
          <w:sz w:val="24"/>
          <w:szCs w:val="26"/>
          <w:lang w:eastAsia="tr-TR"/>
        </w:rPr>
        <w:t>SONUÇ</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7.6.2012 günlü, 6326 sayılı Turist Rehberliği Meslek Kanunu'nun: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A) 1- 1. maddesinin (2) numaralı fıkrasında yer alan </w:t>
      </w:r>
      <w:r w:rsidRPr="00260645">
        <w:rPr>
          <w:rFonts w:ascii="Times New Roman" w:eastAsia="Times New Roman" w:hAnsi="Times New Roman" w:cs="Times New Roman"/>
          <w:i/>
          <w:iCs/>
          <w:sz w:val="24"/>
          <w:szCs w:val="26"/>
          <w:lang w:eastAsia="tr-TR"/>
        </w:rPr>
        <w:t>''turist rehberleri odaları birliklerinin kuruluşuna,''</w:t>
      </w:r>
      <w:r w:rsidRPr="00260645">
        <w:rPr>
          <w:rFonts w:ascii="Times New Roman" w:eastAsia="Times New Roman" w:hAnsi="Times New Roman" w:cs="Times New Roman"/>
          <w:sz w:val="24"/>
          <w:szCs w:val="26"/>
          <w:lang w:eastAsia="tr-TR"/>
        </w:rPr>
        <w:t> ibaresinin,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2- 2. maddesinin (1) numaralı fıkrasının;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a- (b) bendinde Birlik tanımında geçen, </w:t>
      </w:r>
      <w:r w:rsidRPr="00260645">
        <w:rPr>
          <w:rFonts w:ascii="Times New Roman" w:eastAsia="Times New Roman" w:hAnsi="Times New Roman" w:cs="Times New Roman"/>
          <w:i/>
          <w:iCs/>
          <w:sz w:val="24"/>
          <w:szCs w:val="26"/>
          <w:lang w:eastAsia="tr-TR"/>
        </w:rPr>
        <w:t>'Turist rehberleri odaları birliklerini,'</w:t>
      </w:r>
      <w:r w:rsidRPr="00260645">
        <w:rPr>
          <w:rFonts w:ascii="Times New Roman" w:eastAsia="Times New Roman" w:hAnsi="Times New Roman" w:cs="Times New Roman"/>
          <w:sz w:val="24"/>
          <w:szCs w:val="26"/>
          <w:lang w:eastAsia="tr-TR"/>
        </w:rPr>
        <w:t> ibaresinin,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lastRenderedPageBreak/>
        <w:t>b- (f) bendinde yer alan </w:t>
      </w:r>
      <w:r w:rsidRPr="00260645">
        <w:rPr>
          <w:rFonts w:ascii="Times New Roman" w:eastAsia="Times New Roman" w:hAnsi="Times New Roman" w:cs="Times New Roman"/>
          <w:i/>
          <w:iCs/>
          <w:sz w:val="24"/>
          <w:szCs w:val="26"/>
          <w:lang w:eastAsia="tr-TR"/>
        </w:rPr>
        <w:t>''ve birliklerini''</w:t>
      </w:r>
      <w:r w:rsidRPr="00260645">
        <w:rPr>
          <w:rFonts w:ascii="Times New Roman" w:eastAsia="Times New Roman" w:hAnsi="Times New Roman" w:cs="Times New Roman"/>
          <w:sz w:val="24"/>
          <w:szCs w:val="26"/>
          <w:lang w:eastAsia="tr-TR"/>
        </w:rPr>
        <w:t> ibaresinin,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3- 3. maddesinin (1) numaralı fıkrasının;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a- (c) bendinde yer alan </w:t>
      </w:r>
      <w:r w:rsidRPr="00260645">
        <w:rPr>
          <w:rFonts w:ascii="Times New Roman" w:eastAsia="Times New Roman" w:hAnsi="Times New Roman" w:cs="Times New Roman"/>
          <w:i/>
          <w:iCs/>
          <w:sz w:val="24"/>
          <w:szCs w:val="26"/>
          <w:lang w:eastAsia="tr-TR"/>
        </w:rPr>
        <w:t>''birliklerin '' ve ''birlikler tarafından''</w:t>
      </w:r>
      <w:r w:rsidRPr="00260645">
        <w:rPr>
          <w:rFonts w:ascii="Times New Roman" w:eastAsia="Times New Roman" w:hAnsi="Times New Roman" w:cs="Times New Roman"/>
          <w:sz w:val="24"/>
          <w:szCs w:val="26"/>
          <w:lang w:eastAsia="tr-TR"/>
        </w:rPr>
        <w:t> ibarelerinin,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b- (ç) bendinde yer alan </w:t>
      </w:r>
      <w:r w:rsidRPr="00260645">
        <w:rPr>
          <w:rFonts w:ascii="Times New Roman" w:eastAsia="Times New Roman" w:hAnsi="Times New Roman" w:cs="Times New Roman"/>
          <w:i/>
          <w:iCs/>
          <w:sz w:val="24"/>
          <w:szCs w:val="26"/>
          <w:lang w:eastAsia="tr-TR"/>
        </w:rPr>
        <w:t>'Birliklerin''</w:t>
      </w:r>
      <w:r w:rsidRPr="00260645">
        <w:rPr>
          <w:rFonts w:ascii="Times New Roman" w:eastAsia="Times New Roman" w:hAnsi="Times New Roman" w:cs="Times New Roman"/>
          <w:sz w:val="24"/>
          <w:szCs w:val="26"/>
          <w:lang w:eastAsia="tr-TR"/>
        </w:rPr>
        <w:t> sözcüğünün,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c- (d) bendinde yer alan </w:t>
      </w:r>
      <w:r w:rsidRPr="00260645">
        <w:rPr>
          <w:rFonts w:ascii="Times New Roman" w:eastAsia="Times New Roman" w:hAnsi="Times New Roman" w:cs="Times New Roman"/>
          <w:i/>
          <w:iCs/>
          <w:sz w:val="24"/>
          <w:szCs w:val="26"/>
          <w:lang w:eastAsia="tr-TR"/>
        </w:rPr>
        <w:t>'Birlikler''</w:t>
      </w:r>
      <w:r w:rsidRPr="00260645">
        <w:rPr>
          <w:rFonts w:ascii="Times New Roman" w:eastAsia="Times New Roman" w:hAnsi="Times New Roman" w:cs="Times New Roman"/>
          <w:sz w:val="24"/>
          <w:szCs w:val="26"/>
          <w:lang w:eastAsia="tr-TR"/>
        </w:rPr>
        <w:t> sözcüğünün,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4- 4. maddesinin (3) numaralı fıkrasının birinci cümlesinde yer alan </w:t>
      </w:r>
      <w:r w:rsidRPr="00260645">
        <w:rPr>
          <w:rFonts w:ascii="Times New Roman" w:eastAsia="Times New Roman" w:hAnsi="Times New Roman" w:cs="Times New Roman"/>
          <w:i/>
          <w:iCs/>
          <w:sz w:val="24"/>
          <w:szCs w:val="26"/>
          <w:lang w:eastAsia="tr-TR"/>
        </w:rPr>
        <w:t>''ilgili birliğin''</w:t>
      </w:r>
      <w:r w:rsidRPr="00260645">
        <w:rPr>
          <w:rFonts w:ascii="Times New Roman" w:eastAsia="Times New Roman" w:hAnsi="Times New Roman" w:cs="Times New Roman"/>
          <w:sz w:val="24"/>
          <w:szCs w:val="26"/>
          <w:lang w:eastAsia="tr-TR"/>
        </w:rPr>
        <w:t> ibaresinin,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5- 6. maddesinin (1) numaralı fıkrasında yer alan </w:t>
      </w:r>
      <w:r w:rsidRPr="00260645">
        <w:rPr>
          <w:rFonts w:ascii="Times New Roman" w:eastAsia="Times New Roman" w:hAnsi="Times New Roman" w:cs="Times New Roman"/>
          <w:i/>
          <w:iCs/>
          <w:sz w:val="24"/>
          <w:szCs w:val="26"/>
          <w:lang w:eastAsia="tr-TR"/>
        </w:rPr>
        <w:t>''birlikler''</w:t>
      </w:r>
      <w:r w:rsidRPr="00260645">
        <w:rPr>
          <w:rFonts w:ascii="Times New Roman" w:eastAsia="Times New Roman" w:hAnsi="Times New Roman" w:cs="Times New Roman"/>
          <w:sz w:val="24"/>
          <w:szCs w:val="26"/>
          <w:lang w:eastAsia="tr-TR"/>
        </w:rPr>
        <w:t> sözcüğünün,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6- 8. maddesinin;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a- (1) numaralı fıkrasının </w:t>
      </w:r>
      <w:r w:rsidRPr="00260645">
        <w:rPr>
          <w:rFonts w:ascii="Times New Roman" w:eastAsia="Times New Roman" w:hAnsi="Times New Roman" w:cs="Times New Roman"/>
          <w:i/>
          <w:iCs/>
          <w:sz w:val="24"/>
          <w:szCs w:val="26"/>
          <w:lang w:eastAsia="tr-TR"/>
        </w:rPr>
        <w:t>'Birden fazla meslek birliği kurulabilir.'</w:t>
      </w:r>
      <w:r w:rsidRPr="00260645">
        <w:rPr>
          <w:rFonts w:ascii="Times New Roman" w:eastAsia="Times New Roman" w:hAnsi="Times New Roman" w:cs="Times New Roman"/>
          <w:sz w:val="24"/>
          <w:szCs w:val="26"/>
          <w:lang w:eastAsia="tr-TR"/>
        </w:rPr>
        <w:t> biçimindeki ikinci cümlesinin,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b- (8) numaralı fıkrasında yer alan </w:t>
      </w:r>
      <w:r w:rsidRPr="00260645">
        <w:rPr>
          <w:rFonts w:ascii="Times New Roman" w:eastAsia="Times New Roman" w:hAnsi="Times New Roman" w:cs="Times New Roman"/>
          <w:i/>
          <w:iCs/>
          <w:sz w:val="24"/>
          <w:szCs w:val="26"/>
          <w:lang w:eastAsia="tr-TR"/>
        </w:rPr>
        <w:t>'Birlikler, ''</w:t>
      </w:r>
      <w:r w:rsidRPr="00260645">
        <w:rPr>
          <w:rFonts w:ascii="Times New Roman" w:eastAsia="Times New Roman" w:hAnsi="Times New Roman" w:cs="Times New Roman"/>
          <w:sz w:val="24"/>
          <w:szCs w:val="26"/>
          <w:lang w:eastAsia="tr-TR"/>
        </w:rPr>
        <w:t> sözcüğünün,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7- 10. maddesinin;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a- (1) numaralı fıkrasında yer alan </w:t>
      </w:r>
      <w:r w:rsidRPr="00260645">
        <w:rPr>
          <w:rFonts w:ascii="Times New Roman" w:eastAsia="Times New Roman" w:hAnsi="Times New Roman" w:cs="Times New Roman"/>
          <w:i/>
          <w:iCs/>
          <w:sz w:val="24"/>
          <w:szCs w:val="26"/>
          <w:lang w:eastAsia="tr-TR"/>
        </w:rPr>
        <w:t>''birliklerin organları''</w:t>
      </w:r>
      <w:r w:rsidRPr="00260645">
        <w:rPr>
          <w:rFonts w:ascii="Times New Roman" w:eastAsia="Times New Roman" w:hAnsi="Times New Roman" w:cs="Times New Roman"/>
          <w:sz w:val="24"/>
          <w:szCs w:val="26"/>
          <w:lang w:eastAsia="tr-TR"/>
        </w:rPr>
        <w:t> ibaresinin,</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b- (14) numaralı fıkrasında yer alan </w:t>
      </w:r>
      <w:r w:rsidRPr="00260645">
        <w:rPr>
          <w:rFonts w:ascii="Times New Roman" w:eastAsia="Times New Roman" w:hAnsi="Times New Roman" w:cs="Times New Roman"/>
          <w:i/>
          <w:iCs/>
          <w:sz w:val="24"/>
          <w:szCs w:val="26"/>
          <w:lang w:eastAsia="tr-TR"/>
        </w:rPr>
        <w:t>''birliklerin ise''</w:t>
      </w:r>
      <w:r w:rsidRPr="00260645">
        <w:rPr>
          <w:rFonts w:ascii="Times New Roman" w:eastAsia="Times New Roman" w:hAnsi="Times New Roman" w:cs="Times New Roman"/>
          <w:sz w:val="24"/>
          <w:szCs w:val="26"/>
          <w:lang w:eastAsia="tr-TR"/>
        </w:rPr>
        <w:t> ibaresinin,</w:t>
      </w:r>
    </w:p>
    <w:p w:rsidR="00260645" w:rsidRP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Anayasa'ya aykırı olmadığına ve iptal isteminin REDDİNE,</w:t>
      </w:r>
    </w:p>
    <w:p w:rsid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B) 12. maddesinin (1) numaralı fıkrasında yer alan </w:t>
      </w:r>
      <w:r w:rsidRPr="00260645">
        <w:rPr>
          <w:rFonts w:ascii="Times New Roman" w:eastAsia="Times New Roman" w:hAnsi="Times New Roman" w:cs="Times New Roman"/>
          <w:i/>
          <w:iCs/>
          <w:sz w:val="24"/>
          <w:szCs w:val="26"/>
          <w:lang w:eastAsia="tr-TR"/>
        </w:rPr>
        <w:t>''meslek kuruluşlarının görüşü alınarak Bakanlık tarafından yürürlüğe konulan''</w:t>
      </w:r>
      <w:r w:rsidRPr="00260645">
        <w:rPr>
          <w:rFonts w:ascii="Times New Roman" w:eastAsia="Times New Roman" w:hAnsi="Times New Roman" w:cs="Times New Roman"/>
          <w:sz w:val="24"/>
          <w:szCs w:val="26"/>
          <w:lang w:eastAsia="tr-TR"/>
        </w:rPr>
        <w:t> ibaresinin Anayasa'ya aykırı olduğuna ve İPTALİNE,</w:t>
      </w:r>
    </w:p>
    <w:p w:rsidR="00260645" w:rsidRP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10.1.2013 gününde OYBİRLİĞİYLE karar verildi.</w:t>
      </w:r>
    </w:p>
    <w:p w:rsidR="00260645" w:rsidRP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60645" w:rsidRPr="00260645" w:rsidTr="00260645">
        <w:tc>
          <w:tcPr>
            <w:tcW w:w="1667" w:type="pct"/>
            <w:tcMar>
              <w:top w:w="0" w:type="dxa"/>
              <w:left w:w="70" w:type="dxa"/>
              <w:bottom w:w="0" w:type="dxa"/>
              <w:right w:w="70" w:type="dxa"/>
            </w:tcMar>
            <w:hideMark/>
          </w:tcPr>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Başkan</w:t>
            </w:r>
          </w:p>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Başkanvekili</w:t>
            </w:r>
          </w:p>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Serruh KALELİ</w:t>
            </w:r>
          </w:p>
        </w:tc>
        <w:tc>
          <w:tcPr>
            <w:tcW w:w="1667" w:type="pct"/>
            <w:tcMar>
              <w:top w:w="0" w:type="dxa"/>
              <w:left w:w="70" w:type="dxa"/>
              <w:bottom w:w="0" w:type="dxa"/>
              <w:right w:w="70" w:type="dxa"/>
            </w:tcMar>
            <w:hideMark/>
          </w:tcPr>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Başkanvekili</w:t>
            </w:r>
          </w:p>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Alparslan ALTAN</w:t>
            </w:r>
          </w:p>
        </w:tc>
      </w:tr>
    </w:tbl>
    <w:p w:rsidR="00260645" w:rsidRDefault="00260645" w:rsidP="0026064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 </w:t>
      </w:r>
    </w:p>
    <w:p w:rsidR="00260645" w:rsidRDefault="00260645" w:rsidP="0026064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 </w:t>
      </w:r>
    </w:p>
    <w:p w:rsidR="00260645" w:rsidRPr="00260645" w:rsidRDefault="00260645" w:rsidP="0026064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60645" w:rsidRPr="00260645" w:rsidTr="00260645">
        <w:tc>
          <w:tcPr>
            <w:tcW w:w="1667" w:type="pct"/>
            <w:tcMar>
              <w:top w:w="0" w:type="dxa"/>
              <w:left w:w="70" w:type="dxa"/>
              <w:bottom w:w="0" w:type="dxa"/>
              <w:right w:w="70" w:type="dxa"/>
            </w:tcMar>
            <w:hideMark/>
          </w:tcPr>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lastRenderedPageBreak/>
              <w:t>Üye</w:t>
            </w:r>
          </w:p>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Üye</w:t>
            </w:r>
          </w:p>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Üye</w:t>
            </w:r>
          </w:p>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Serdar ÖZGÜLDÜR</w:t>
            </w:r>
          </w:p>
        </w:tc>
      </w:tr>
    </w:tbl>
    <w:p w:rsidR="00260645" w:rsidRDefault="00260645" w:rsidP="0026064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 </w:t>
      </w:r>
    </w:p>
    <w:p w:rsidR="00260645" w:rsidRDefault="00260645" w:rsidP="0026064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 </w:t>
      </w:r>
    </w:p>
    <w:p w:rsidR="00260645" w:rsidRPr="00260645" w:rsidRDefault="00260645" w:rsidP="0026064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60645" w:rsidRPr="00260645" w:rsidTr="00260645">
        <w:tc>
          <w:tcPr>
            <w:tcW w:w="1667" w:type="pct"/>
            <w:tcMar>
              <w:top w:w="0" w:type="dxa"/>
              <w:left w:w="70" w:type="dxa"/>
              <w:bottom w:w="0" w:type="dxa"/>
              <w:right w:w="70" w:type="dxa"/>
            </w:tcMar>
            <w:hideMark/>
          </w:tcPr>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Üye</w:t>
            </w:r>
          </w:p>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Osman Alifeyyaz PAKSÜT</w:t>
            </w:r>
          </w:p>
        </w:tc>
        <w:tc>
          <w:tcPr>
            <w:tcW w:w="1667" w:type="pct"/>
            <w:tcMar>
              <w:top w:w="0" w:type="dxa"/>
              <w:left w:w="70" w:type="dxa"/>
              <w:bottom w:w="0" w:type="dxa"/>
              <w:right w:w="70" w:type="dxa"/>
            </w:tcMar>
            <w:hideMark/>
          </w:tcPr>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Üye</w:t>
            </w:r>
          </w:p>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Üye</w:t>
            </w:r>
          </w:p>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Recep KÖMÜRCÜ</w:t>
            </w:r>
          </w:p>
        </w:tc>
      </w:tr>
    </w:tbl>
    <w:p w:rsidR="00260645" w:rsidRDefault="00260645" w:rsidP="0026064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 </w:t>
      </w:r>
    </w:p>
    <w:p w:rsidR="00260645" w:rsidRDefault="00260645" w:rsidP="0026064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 </w:t>
      </w:r>
    </w:p>
    <w:p w:rsidR="00260645" w:rsidRPr="00260645" w:rsidRDefault="00260645" w:rsidP="0026064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60645" w:rsidRPr="00260645" w:rsidTr="00260645">
        <w:tc>
          <w:tcPr>
            <w:tcW w:w="1667" w:type="pct"/>
            <w:tcMar>
              <w:top w:w="0" w:type="dxa"/>
              <w:left w:w="70" w:type="dxa"/>
              <w:bottom w:w="0" w:type="dxa"/>
              <w:right w:w="70" w:type="dxa"/>
            </w:tcMar>
            <w:hideMark/>
          </w:tcPr>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Üye</w:t>
            </w:r>
          </w:p>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Üye</w:t>
            </w:r>
          </w:p>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Üye</w:t>
            </w:r>
          </w:p>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Nuri NECİPOĞLU</w:t>
            </w:r>
          </w:p>
        </w:tc>
      </w:tr>
    </w:tbl>
    <w:p w:rsidR="00260645" w:rsidRDefault="00260645" w:rsidP="0026064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 </w:t>
      </w:r>
    </w:p>
    <w:p w:rsidR="00260645" w:rsidRPr="00260645" w:rsidRDefault="00260645" w:rsidP="0026064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 </w:t>
      </w:r>
    </w:p>
    <w:p w:rsidR="00260645" w:rsidRPr="00260645" w:rsidRDefault="00260645" w:rsidP="0026064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60645" w:rsidRPr="00260645" w:rsidTr="00260645">
        <w:tc>
          <w:tcPr>
            <w:tcW w:w="1667" w:type="pct"/>
            <w:tcMar>
              <w:top w:w="0" w:type="dxa"/>
              <w:left w:w="70" w:type="dxa"/>
              <w:bottom w:w="0" w:type="dxa"/>
              <w:right w:w="70" w:type="dxa"/>
            </w:tcMar>
            <w:hideMark/>
          </w:tcPr>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Üye</w:t>
            </w:r>
          </w:p>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Hicabi DURSUN</w:t>
            </w:r>
          </w:p>
        </w:tc>
        <w:tc>
          <w:tcPr>
            <w:tcW w:w="1667" w:type="pct"/>
            <w:tcMar>
              <w:top w:w="0" w:type="dxa"/>
              <w:left w:w="70" w:type="dxa"/>
              <w:bottom w:w="0" w:type="dxa"/>
              <w:right w:w="70" w:type="dxa"/>
            </w:tcMar>
            <w:hideMark/>
          </w:tcPr>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Üye</w:t>
            </w:r>
          </w:p>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Üye</w:t>
            </w:r>
          </w:p>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Erdal TERCAN</w:t>
            </w:r>
          </w:p>
        </w:tc>
      </w:tr>
    </w:tbl>
    <w:p w:rsidR="00260645" w:rsidRDefault="00260645" w:rsidP="0026064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b/>
          <w:bCs/>
          <w:sz w:val="24"/>
          <w:szCs w:val="26"/>
          <w:lang w:eastAsia="tr-TR"/>
        </w:rPr>
        <w:t> </w:t>
      </w:r>
    </w:p>
    <w:p w:rsidR="00260645" w:rsidRPr="00260645" w:rsidRDefault="00260645" w:rsidP="0026064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 </w:t>
      </w:r>
    </w:p>
    <w:p w:rsidR="00260645" w:rsidRPr="00260645" w:rsidRDefault="00260645" w:rsidP="0026064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60645" w:rsidRPr="00260645" w:rsidTr="00260645">
        <w:tc>
          <w:tcPr>
            <w:tcW w:w="2500" w:type="pct"/>
            <w:tcMar>
              <w:top w:w="0" w:type="dxa"/>
              <w:left w:w="70" w:type="dxa"/>
              <w:bottom w:w="0" w:type="dxa"/>
              <w:right w:w="70" w:type="dxa"/>
            </w:tcMar>
            <w:hideMark/>
          </w:tcPr>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Üye</w:t>
            </w:r>
          </w:p>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Üye</w:t>
            </w:r>
          </w:p>
          <w:p w:rsidR="00260645" w:rsidRPr="00260645" w:rsidRDefault="00260645" w:rsidP="002606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Zühtü ARSLAN</w:t>
            </w:r>
          </w:p>
        </w:tc>
      </w:tr>
    </w:tbl>
    <w:p w:rsidR="00260645" w:rsidRPr="00260645" w:rsidRDefault="00260645" w:rsidP="0026064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60645">
        <w:rPr>
          <w:rFonts w:ascii="Times New Roman" w:eastAsia="Times New Roman" w:hAnsi="Times New Roman" w:cs="Times New Roman"/>
          <w:sz w:val="24"/>
          <w:szCs w:val="26"/>
          <w:lang w:eastAsia="tr-TR"/>
        </w:rPr>
        <w:t> </w:t>
      </w:r>
    </w:p>
    <w:p w:rsidR="00CE1FB9" w:rsidRPr="00260645" w:rsidRDefault="00CE1FB9" w:rsidP="00260645">
      <w:pPr>
        <w:spacing w:before="100" w:beforeAutospacing="1" w:after="100" w:afterAutospacing="1" w:line="240" w:lineRule="auto"/>
        <w:ind w:firstLine="709"/>
        <w:jc w:val="both"/>
        <w:rPr>
          <w:rFonts w:ascii="Times New Roman" w:hAnsi="Times New Roman" w:cs="Times New Roman"/>
          <w:sz w:val="24"/>
        </w:rPr>
      </w:pPr>
    </w:p>
    <w:sectPr w:rsidR="00CE1FB9" w:rsidRPr="00260645" w:rsidSect="00260645">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B6B" w:rsidRDefault="00DC1B6B" w:rsidP="00260645">
      <w:pPr>
        <w:spacing w:after="0" w:line="240" w:lineRule="auto"/>
      </w:pPr>
      <w:r>
        <w:separator/>
      </w:r>
    </w:p>
  </w:endnote>
  <w:endnote w:type="continuationSeparator" w:id="0">
    <w:p w:rsidR="00DC1B6B" w:rsidRDefault="00DC1B6B" w:rsidP="00260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645" w:rsidRDefault="00260645" w:rsidP="00DE317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60645" w:rsidRDefault="00260645" w:rsidP="0026064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645" w:rsidRPr="00260645" w:rsidRDefault="00260645" w:rsidP="00DE317D">
    <w:pPr>
      <w:pStyle w:val="Altbilgi"/>
      <w:framePr w:wrap="around" w:vAnchor="text" w:hAnchor="margin" w:xAlign="right" w:y="1"/>
      <w:rPr>
        <w:rStyle w:val="SayfaNumaras"/>
        <w:rFonts w:ascii="Times New Roman" w:hAnsi="Times New Roman" w:cs="Times New Roman"/>
      </w:rPr>
    </w:pPr>
    <w:r w:rsidRPr="00260645">
      <w:rPr>
        <w:rStyle w:val="SayfaNumaras"/>
        <w:rFonts w:ascii="Times New Roman" w:hAnsi="Times New Roman" w:cs="Times New Roman"/>
      </w:rPr>
      <w:fldChar w:fldCharType="begin"/>
    </w:r>
    <w:r w:rsidRPr="00260645">
      <w:rPr>
        <w:rStyle w:val="SayfaNumaras"/>
        <w:rFonts w:ascii="Times New Roman" w:hAnsi="Times New Roman" w:cs="Times New Roman"/>
      </w:rPr>
      <w:instrText xml:space="preserve">PAGE  </w:instrText>
    </w:r>
    <w:r w:rsidRPr="00260645">
      <w:rPr>
        <w:rStyle w:val="SayfaNumaras"/>
        <w:rFonts w:ascii="Times New Roman" w:hAnsi="Times New Roman" w:cs="Times New Roman"/>
      </w:rPr>
      <w:fldChar w:fldCharType="separate"/>
    </w:r>
    <w:r w:rsidR="005E2CEA">
      <w:rPr>
        <w:rStyle w:val="SayfaNumaras"/>
        <w:rFonts w:ascii="Times New Roman" w:hAnsi="Times New Roman" w:cs="Times New Roman"/>
        <w:noProof/>
      </w:rPr>
      <w:t>10</w:t>
    </w:r>
    <w:r w:rsidRPr="00260645">
      <w:rPr>
        <w:rStyle w:val="SayfaNumaras"/>
        <w:rFonts w:ascii="Times New Roman" w:hAnsi="Times New Roman" w:cs="Times New Roman"/>
      </w:rPr>
      <w:fldChar w:fldCharType="end"/>
    </w:r>
  </w:p>
  <w:p w:rsidR="00260645" w:rsidRPr="00260645" w:rsidRDefault="00260645" w:rsidP="0026064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B6B" w:rsidRDefault="00DC1B6B" w:rsidP="00260645">
      <w:pPr>
        <w:spacing w:after="0" w:line="240" w:lineRule="auto"/>
      </w:pPr>
      <w:r>
        <w:separator/>
      </w:r>
    </w:p>
  </w:footnote>
  <w:footnote w:type="continuationSeparator" w:id="0">
    <w:p w:rsidR="00DC1B6B" w:rsidRDefault="00DC1B6B" w:rsidP="00260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645" w:rsidRDefault="00260645">
    <w:pPr>
      <w:pStyle w:val="stbilgi"/>
      <w:rPr>
        <w:b/>
      </w:rPr>
    </w:pPr>
    <w:r>
      <w:rPr>
        <w:b/>
      </w:rPr>
      <w:t>Esas Sayısı : 2012/95</w:t>
    </w:r>
  </w:p>
  <w:p w:rsidR="00260645" w:rsidRPr="00260645" w:rsidRDefault="00260645">
    <w:pPr>
      <w:pStyle w:val="stbilgi"/>
      <w:rPr>
        <w:b/>
      </w:rPr>
    </w:pPr>
    <w:r>
      <w:rPr>
        <w:b/>
      </w:rPr>
      <w:t>Karar Sayısı : 2013/9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1E"/>
    <w:rsid w:val="00260645"/>
    <w:rsid w:val="005E2CEA"/>
    <w:rsid w:val="008F371E"/>
    <w:rsid w:val="00CE1FB9"/>
    <w:rsid w:val="00DC1B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FDED32-D3F6-431C-A795-A488D579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60645"/>
    <w:rPr>
      <w:color w:val="0000FF"/>
      <w:u w:val="single"/>
    </w:rPr>
  </w:style>
  <w:style w:type="paragraph" w:styleId="stbilgi">
    <w:name w:val="header"/>
    <w:basedOn w:val="Normal"/>
    <w:link w:val="stbilgiChar"/>
    <w:uiPriority w:val="99"/>
    <w:unhideWhenUsed/>
    <w:rsid w:val="002606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260645"/>
    <w:rPr>
      <w:rFonts w:ascii="Times New Roman" w:eastAsia="Times New Roman" w:hAnsi="Times New Roman" w:cs="Times New Roman"/>
      <w:sz w:val="24"/>
      <w:szCs w:val="24"/>
      <w:lang w:eastAsia="tr-TR"/>
    </w:rPr>
  </w:style>
  <w:style w:type="paragraph" w:customStyle="1" w:styleId="default">
    <w:name w:val="default"/>
    <w:basedOn w:val="Normal"/>
    <w:rsid w:val="002606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606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2606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2606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60645"/>
    <w:rPr>
      <w:rFonts w:ascii="Times New Roman" w:eastAsia="Times New Roman" w:hAnsi="Times New Roman" w:cs="Times New Roman"/>
      <w:sz w:val="24"/>
      <w:szCs w:val="24"/>
      <w:lang w:eastAsia="tr-TR"/>
    </w:rPr>
  </w:style>
  <w:style w:type="paragraph" w:customStyle="1" w:styleId="2-ortabaslk">
    <w:name w:val="2-ortabaslk"/>
    <w:basedOn w:val="Normal"/>
    <w:rsid w:val="002606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606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0645"/>
  </w:style>
  <w:style w:type="character" w:styleId="SayfaNumaras">
    <w:name w:val="page number"/>
    <w:basedOn w:val="VarsaylanParagrafYazTipi"/>
    <w:uiPriority w:val="99"/>
    <w:semiHidden/>
    <w:unhideWhenUsed/>
    <w:rsid w:val="00260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465743">
      <w:bodyDiv w:val="1"/>
      <w:marLeft w:val="0"/>
      <w:marRight w:val="0"/>
      <w:marTop w:val="0"/>
      <w:marBottom w:val="0"/>
      <w:divBdr>
        <w:top w:val="none" w:sz="0" w:space="0" w:color="auto"/>
        <w:left w:val="none" w:sz="0" w:space="0" w:color="auto"/>
        <w:bottom w:val="none" w:sz="0" w:space="0" w:color="auto"/>
        <w:right w:val="none" w:sz="0" w:space="0" w:color="auto"/>
      </w:divBdr>
      <w:divsChild>
        <w:div w:id="375619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3061</Words>
  <Characters>17450</Characters>
  <Application>Microsoft Office Word</Application>
  <DocSecurity>0</DocSecurity>
  <Lines>145</Lines>
  <Paragraphs>40</Paragraphs>
  <ScaleCrop>false</ScaleCrop>
  <Company/>
  <LinksUpToDate>false</LinksUpToDate>
  <CharactersWithSpaces>20471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2019-02-18T07:26:00Z</dcterms:created>
  <dcterms:modified xsi:type="dcterms:W3CDTF">2019-02-18T07:28:00Z</dcterms:modified>
</cp:coreProperties>
</file>