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1A" w:rsidRPr="0001321A" w:rsidRDefault="0001321A" w:rsidP="0001321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ANAYASA MAHKEMESİ KARARI</w:t>
      </w:r>
    </w:p>
    <w:p w:rsidR="0001321A" w:rsidRP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 </w:t>
      </w:r>
    </w:p>
    <w:p w:rsidR="0001321A" w:rsidRPr="0001321A" w:rsidRDefault="0001321A" w:rsidP="0001321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321A">
        <w:rPr>
          <w:rFonts w:ascii="Times New Roman" w:eastAsia="Times New Roman" w:hAnsi="Times New Roman" w:cs="Times New Roman"/>
          <w:b/>
          <w:bCs/>
          <w:color w:val="000000"/>
          <w:sz w:val="24"/>
          <w:szCs w:val="26"/>
          <w:lang w:eastAsia="tr-TR"/>
        </w:rPr>
        <w:t xml:space="preserve">Esas </w:t>
      </w:r>
      <w:proofErr w:type="gramStart"/>
      <w:r w:rsidRPr="0001321A">
        <w:rPr>
          <w:rFonts w:ascii="Times New Roman" w:eastAsia="Times New Roman" w:hAnsi="Times New Roman" w:cs="Times New Roman"/>
          <w:b/>
          <w:bCs/>
          <w:color w:val="000000"/>
          <w:sz w:val="24"/>
          <w:szCs w:val="26"/>
          <w:lang w:eastAsia="tr-TR"/>
        </w:rPr>
        <w:t>Sayısı : 2013</w:t>
      </w:r>
      <w:proofErr w:type="gramEnd"/>
      <w:r w:rsidRPr="0001321A">
        <w:rPr>
          <w:rFonts w:ascii="Times New Roman" w:eastAsia="Times New Roman" w:hAnsi="Times New Roman" w:cs="Times New Roman"/>
          <w:b/>
          <w:bCs/>
          <w:color w:val="000000"/>
          <w:sz w:val="24"/>
          <w:szCs w:val="26"/>
          <w:lang w:eastAsia="tr-TR"/>
        </w:rPr>
        <w:t>/53</w:t>
      </w:r>
    </w:p>
    <w:p w:rsidR="0001321A" w:rsidRPr="0001321A" w:rsidRDefault="0001321A" w:rsidP="0001321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321A">
        <w:rPr>
          <w:rFonts w:ascii="Times New Roman" w:eastAsia="Times New Roman" w:hAnsi="Times New Roman" w:cs="Times New Roman"/>
          <w:b/>
          <w:bCs/>
          <w:color w:val="000000"/>
          <w:sz w:val="24"/>
          <w:szCs w:val="26"/>
          <w:lang w:eastAsia="tr-TR"/>
        </w:rPr>
        <w:t xml:space="preserve">Karar </w:t>
      </w:r>
      <w:proofErr w:type="gramStart"/>
      <w:r w:rsidRPr="0001321A">
        <w:rPr>
          <w:rFonts w:ascii="Times New Roman" w:eastAsia="Times New Roman" w:hAnsi="Times New Roman" w:cs="Times New Roman"/>
          <w:b/>
          <w:bCs/>
          <w:color w:val="000000"/>
          <w:sz w:val="24"/>
          <w:szCs w:val="26"/>
          <w:lang w:eastAsia="tr-TR"/>
        </w:rPr>
        <w:t>Sayısı : 2013</w:t>
      </w:r>
      <w:proofErr w:type="gramEnd"/>
      <w:r w:rsidRPr="0001321A">
        <w:rPr>
          <w:rFonts w:ascii="Times New Roman" w:eastAsia="Times New Roman" w:hAnsi="Times New Roman" w:cs="Times New Roman"/>
          <w:b/>
          <w:bCs/>
          <w:color w:val="000000"/>
          <w:sz w:val="24"/>
          <w:szCs w:val="26"/>
          <w:lang w:eastAsia="tr-TR"/>
        </w:rPr>
        <w:t>/81</w:t>
      </w:r>
    </w:p>
    <w:p w:rsidR="0001321A" w:rsidRPr="0001321A" w:rsidRDefault="0001321A" w:rsidP="0001321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321A">
        <w:rPr>
          <w:rFonts w:ascii="Times New Roman" w:eastAsia="Times New Roman" w:hAnsi="Times New Roman" w:cs="Times New Roman"/>
          <w:b/>
          <w:bCs/>
          <w:color w:val="000000"/>
          <w:sz w:val="24"/>
          <w:szCs w:val="26"/>
          <w:lang w:eastAsia="tr-TR"/>
        </w:rPr>
        <w:t xml:space="preserve">Karar </w:t>
      </w:r>
      <w:proofErr w:type="gramStart"/>
      <w:r w:rsidRPr="0001321A">
        <w:rPr>
          <w:rFonts w:ascii="Times New Roman" w:eastAsia="Times New Roman" w:hAnsi="Times New Roman" w:cs="Times New Roman"/>
          <w:b/>
          <w:bCs/>
          <w:color w:val="000000"/>
          <w:sz w:val="24"/>
          <w:szCs w:val="26"/>
          <w:lang w:eastAsia="tr-TR"/>
        </w:rPr>
        <w:t>Günü : 18</w:t>
      </w:r>
      <w:proofErr w:type="gramEnd"/>
      <w:r w:rsidRPr="0001321A">
        <w:rPr>
          <w:rFonts w:ascii="Times New Roman" w:eastAsia="Times New Roman" w:hAnsi="Times New Roman" w:cs="Times New Roman"/>
          <w:b/>
          <w:bCs/>
          <w:color w:val="000000"/>
          <w:sz w:val="24"/>
          <w:szCs w:val="26"/>
          <w:lang w:eastAsia="tr-TR"/>
        </w:rPr>
        <w:t>.6.2013</w:t>
      </w:r>
    </w:p>
    <w:p w:rsidR="0001321A" w:rsidRPr="0001321A" w:rsidRDefault="0001321A" w:rsidP="000132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1321A">
        <w:rPr>
          <w:rFonts w:ascii="Times New Roman" w:eastAsia="Times New Roman" w:hAnsi="Times New Roman" w:cs="Times New Roman"/>
          <w:b/>
          <w:bCs/>
          <w:color w:val="000000"/>
          <w:sz w:val="24"/>
          <w:szCs w:val="26"/>
          <w:lang w:eastAsia="tr-TR"/>
        </w:rPr>
        <w:t>R.G. Tarih-</w:t>
      </w:r>
      <w:proofErr w:type="gramStart"/>
      <w:r w:rsidRPr="0001321A">
        <w:rPr>
          <w:rFonts w:ascii="Times New Roman" w:eastAsia="Times New Roman" w:hAnsi="Times New Roman" w:cs="Times New Roman"/>
          <w:b/>
          <w:bCs/>
          <w:color w:val="000000"/>
          <w:sz w:val="24"/>
          <w:szCs w:val="26"/>
          <w:lang w:eastAsia="tr-TR"/>
        </w:rPr>
        <w:t>Sayı : 22</w:t>
      </w:r>
      <w:proofErr w:type="gramEnd"/>
      <w:r w:rsidRPr="0001321A">
        <w:rPr>
          <w:rFonts w:ascii="Times New Roman" w:eastAsia="Times New Roman" w:hAnsi="Times New Roman" w:cs="Times New Roman"/>
          <w:b/>
          <w:bCs/>
          <w:color w:val="000000"/>
          <w:sz w:val="24"/>
          <w:szCs w:val="26"/>
          <w:lang w:eastAsia="tr-TR"/>
        </w:rPr>
        <w:t>.11.2013-28829</w:t>
      </w:r>
      <w:r w:rsidRPr="0001321A">
        <w:rPr>
          <w:rFonts w:ascii="Times New Roman" w:eastAsia="Times New Roman" w:hAnsi="Times New Roman" w:cs="Times New Roman"/>
          <w:b/>
          <w:bCs/>
          <w:color w:val="000000"/>
          <w:sz w:val="24"/>
          <w:szCs w:val="26"/>
          <w:lang w:eastAsia="tr-TR"/>
        </w:rPr>
        <w:t> </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 xml:space="preserve">İTİRAZ YOLUNA </w:t>
      </w:r>
      <w:proofErr w:type="gramStart"/>
      <w:r w:rsidRPr="0001321A">
        <w:rPr>
          <w:rFonts w:ascii="Times New Roman" w:eastAsia="Times New Roman" w:hAnsi="Times New Roman" w:cs="Times New Roman"/>
          <w:b/>
          <w:bCs/>
          <w:color w:val="000000"/>
          <w:sz w:val="24"/>
          <w:szCs w:val="26"/>
          <w:lang w:eastAsia="tr-TR"/>
        </w:rPr>
        <w:t>BAŞVURAN : </w:t>
      </w:r>
      <w:r w:rsidRPr="0001321A">
        <w:rPr>
          <w:rFonts w:ascii="Times New Roman" w:eastAsia="Times New Roman" w:hAnsi="Times New Roman" w:cs="Times New Roman"/>
          <w:color w:val="000000"/>
          <w:sz w:val="24"/>
          <w:szCs w:val="26"/>
          <w:lang w:eastAsia="tr-TR"/>
        </w:rPr>
        <w:t>İstanbul</w:t>
      </w:r>
      <w:proofErr w:type="gramEnd"/>
      <w:r w:rsidRPr="0001321A">
        <w:rPr>
          <w:rFonts w:ascii="Times New Roman" w:eastAsia="Times New Roman" w:hAnsi="Times New Roman" w:cs="Times New Roman"/>
          <w:color w:val="000000"/>
          <w:sz w:val="24"/>
          <w:szCs w:val="26"/>
          <w:lang w:eastAsia="tr-TR"/>
        </w:rPr>
        <w:t xml:space="preserve"> 4. İdare Mahkemesi</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 xml:space="preserve">İTİRAZIN </w:t>
      </w:r>
      <w:proofErr w:type="gramStart"/>
      <w:r w:rsidRPr="0001321A">
        <w:rPr>
          <w:rFonts w:ascii="Times New Roman" w:eastAsia="Times New Roman" w:hAnsi="Times New Roman" w:cs="Times New Roman"/>
          <w:b/>
          <w:bCs/>
          <w:color w:val="000000"/>
          <w:sz w:val="24"/>
          <w:szCs w:val="26"/>
          <w:lang w:eastAsia="tr-TR"/>
        </w:rPr>
        <w:t>KONUSU : </w:t>
      </w:r>
      <w:r w:rsidRPr="0001321A">
        <w:rPr>
          <w:rFonts w:ascii="Times New Roman" w:eastAsia="Times New Roman" w:hAnsi="Times New Roman" w:cs="Times New Roman"/>
          <w:color w:val="000000"/>
          <w:sz w:val="24"/>
          <w:szCs w:val="26"/>
          <w:lang w:eastAsia="tr-TR"/>
        </w:rPr>
        <w:t>18</w:t>
      </w:r>
      <w:proofErr w:type="gramEnd"/>
      <w:r w:rsidRPr="0001321A">
        <w:rPr>
          <w:rFonts w:ascii="Times New Roman" w:eastAsia="Times New Roman" w:hAnsi="Times New Roman" w:cs="Times New Roman"/>
          <w:color w:val="000000"/>
          <w:sz w:val="24"/>
          <w:szCs w:val="26"/>
          <w:lang w:eastAsia="tr-TR"/>
        </w:rPr>
        <w:t>.5.2004 günlü, 5174 sayılı Türkiye Odalar ve Borsalar Birliği Kanunu'nun 77. maddesinin ikinci fıkrasının Anayasa'nın 9. maddesine aykırılığı ileri sürülerek iptaline karar verilmesi istemidir.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I- OLAY</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21A">
        <w:rPr>
          <w:rFonts w:ascii="Times New Roman" w:eastAsia="Times New Roman" w:hAnsi="Times New Roman" w:cs="Times New Roman"/>
          <w:color w:val="000000"/>
          <w:sz w:val="24"/>
          <w:szCs w:val="26"/>
          <w:lang w:eastAsia="tr-TR"/>
        </w:rPr>
        <w:t>Davacı şirketin aidat borcunun 5174 sayılı Kanun'un 77. maddesi gereğince tahsili ve icra takibinin yapılması ile mazbata tanzimi hususunda İstanbul Ticaret Borsası Genel Sekreterliğinin yetkili kılınmasına dair İstanbul Ticaret Borsası Yönetim Kurulunun kararı ile aidat borcunun tahsiline ilişkin mazbatanın icra dairesine tevdiine ilişkin işlemin iptali istemiyle açılan davada, itiraz konusu kuralın Anayasa'ya aykırı olduğu kanısına varan Mahkeme, iptali için başvurmuştur.</w:t>
      </w:r>
      <w:proofErr w:type="gramEnd"/>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III- YASA METİNLERİ</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A- İtiraz Konusu Yasa Kuralı</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5174 sayılı Kanun'un itiraz konusu kuralı da içeren 77. maddesi şöyledir: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w:t>
      </w:r>
      <w:r w:rsidRPr="0001321A">
        <w:rPr>
          <w:rFonts w:ascii="Times New Roman" w:eastAsia="Times New Roman" w:hAnsi="Times New Roman" w:cs="Times New Roman"/>
          <w:i/>
          <w:iCs/>
          <w:color w:val="000000"/>
          <w:sz w:val="24"/>
          <w:szCs w:val="26"/>
          <w:lang w:eastAsia="tr-TR"/>
        </w:rPr>
        <w:t>Süresinde ödenmeyen kayıt ücretleri, yıllık aidat, munzam aidat, navlun hâsılatından alınacak oda payları, borsa tescil ücreti ve Birlik aidatına 6183 sayılı Amme Alacaklarının Tahsil Usulü Hakkında Kanun uyarınca günlük gecikme zammı tahakkuk ettirilir.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i/>
          <w:iCs/>
          <w:color w:val="000000"/>
          <w:sz w:val="24"/>
          <w:szCs w:val="26"/>
          <w:lang w:eastAsia="tr-TR"/>
        </w:rPr>
        <w:t>Kayıt ücretleri, yıllık aidat, munzam aidat, navlun hasılatından alınacak oda payları ve Birlik aidatı ile borsa tescil ücreti ve bunlara ait kesinleşen gecikme zamları ile para cezalarının tahsiline ilişkin olarak oda, borsa ve Birlik Yönetim Kurulunca verilen kararlar ilâm hükmünde olup, icra dairelerince yerine getirilir.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i/>
          <w:iCs/>
          <w:color w:val="000000"/>
          <w:sz w:val="24"/>
          <w:szCs w:val="26"/>
          <w:lang w:eastAsia="tr-TR"/>
        </w:rPr>
        <w:t>Kayıt ücretleri, yıllık aidat, munzam aidat, navlun hasılatından alınacak oda payları ve Birlik aidatı ile borsa tescil ücreti ve bunlara ait kesinleşen gecikme zamları ile para cezalarının tahsil zamanaşımı süresi beş yıldır</w:t>
      </w:r>
      <w:proofErr w:type="gramStart"/>
      <w:r w:rsidRPr="0001321A">
        <w:rPr>
          <w:rFonts w:ascii="Times New Roman" w:eastAsia="Times New Roman" w:hAnsi="Times New Roman" w:cs="Times New Roman"/>
          <w:color w:val="000000"/>
          <w:sz w:val="24"/>
          <w:szCs w:val="26"/>
          <w:lang w:eastAsia="tr-TR"/>
        </w:rPr>
        <w:t>..</w:t>
      </w:r>
      <w:proofErr w:type="gramEnd"/>
      <w:r w:rsidRPr="0001321A">
        <w:rPr>
          <w:rFonts w:ascii="Times New Roman" w:eastAsia="Times New Roman" w:hAnsi="Times New Roman" w:cs="Times New Roman"/>
          <w:color w:val="000000"/>
          <w:sz w:val="24"/>
          <w:szCs w:val="26"/>
          <w:lang w:eastAsia="tr-TR"/>
        </w:rPr>
        <w:t>"</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B- Dayanılan Anayasa Kuralları</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Başvuru kararında, Anayasa'nın 9. maddesine dayanılmıştır.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IV- İLK İNCELEME</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21A">
        <w:rPr>
          <w:rFonts w:ascii="Times New Roman" w:eastAsia="Times New Roman" w:hAnsi="Times New Roman" w:cs="Times New Roman"/>
          <w:color w:val="000000"/>
          <w:sz w:val="24"/>
          <w:szCs w:val="26"/>
          <w:lang w:eastAsia="tr-TR"/>
        </w:rPr>
        <w:lastRenderedPageBreak/>
        <w:t xml:space="preserve">Anayasa Mahkemesi İçtüzüğü hükümleri uyarınca </w:t>
      </w:r>
      <w:proofErr w:type="spellStart"/>
      <w:r w:rsidRPr="0001321A">
        <w:rPr>
          <w:rFonts w:ascii="Times New Roman" w:eastAsia="Times New Roman" w:hAnsi="Times New Roman" w:cs="Times New Roman"/>
          <w:color w:val="000000"/>
          <w:sz w:val="24"/>
          <w:szCs w:val="26"/>
          <w:lang w:eastAsia="tr-TR"/>
        </w:rPr>
        <w:t>Serruh</w:t>
      </w:r>
      <w:proofErr w:type="spellEnd"/>
      <w:r w:rsidRPr="0001321A">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01321A">
        <w:rPr>
          <w:rFonts w:ascii="Times New Roman" w:eastAsia="Times New Roman" w:hAnsi="Times New Roman" w:cs="Times New Roman"/>
          <w:color w:val="000000"/>
          <w:sz w:val="24"/>
          <w:szCs w:val="26"/>
          <w:lang w:eastAsia="tr-TR"/>
        </w:rPr>
        <w:t>Alifeyyaz</w:t>
      </w:r>
      <w:proofErr w:type="spellEnd"/>
      <w:r w:rsidRPr="0001321A">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01321A">
        <w:rPr>
          <w:rFonts w:ascii="Times New Roman" w:eastAsia="Times New Roman" w:hAnsi="Times New Roman" w:cs="Times New Roman"/>
          <w:color w:val="000000"/>
          <w:sz w:val="24"/>
          <w:szCs w:val="26"/>
          <w:lang w:eastAsia="tr-TR"/>
        </w:rPr>
        <w:t>Hicabi</w:t>
      </w:r>
      <w:proofErr w:type="spellEnd"/>
      <w:r w:rsidRPr="0001321A">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01321A">
        <w:rPr>
          <w:rFonts w:ascii="Times New Roman" w:eastAsia="Times New Roman" w:hAnsi="Times New Roman" w:cs="Times New Roman"/>
          <w:color w:val="000000"/>
          <w:sz w:val="24"/>
          <w:szCs w:val="26"/>
          <w:lang w:eastAsia="tr-TR"/>
        </w:rPr>
        <w:t>KUZ'un</w:t>
      </w:r>
      <w:proofErr w:type="spellEnd"/>
      <w:r w:rsidRPr="0001321A">
        <w:rPr>
          <w:rFonts w:ascii="Times New Roman" w:eastAsia="Times New Roman" w:hAnsi="Times New Roman" w:cs="Times New Roman"/>
          <w:color w:val="000000"/>
          <w:sz w:val="24"/>
          <w:szCs w:val="26"/>
          <w:lang w:eastAsia="tr-TR"/>
        </w:rPr>
        <w:t xml:space="preserve"> katılımlarıyla 22.5.2013 günü yapılan ilk inceleme toplantısında öncelikle uygulanacak kural sorunu görüşülmüştür.</w:t>
      </w:r>
      <w:proofErr w:type="gramEnd"/>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21A">
        <w:rPr>
          <w:rFonts w:ascii="Times New Roman" w:eastAsia="Times New Roman" w:hAnsi="Times New Roman" w:cs="Times New Roman"/>
          <w:color w:val="000000"/>
          <w:sz w:val="24"/>
          <w:szCs w:val="26"/>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1321A">
        <w:rPr>
          <w:rFonts w:ascii="Times New Roman" w:eastAsia="Times New Roman" w:hAnsi="Times New Roman" w:cs="Times New Roman"/>
          <w:color w:val="000000"/>
          <w:sz w:val="24"/>
          <w:szCs w:val="26"/>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21A">
        <w:rPr>
          <w:rFonts w:ascii="Times New Roman" w:eastAsia="Times New Roman" w:hAnsi="Times New Roman" w:cs="Times New Roman"/>
          <w:color w:val="000000"/>
          <w:sz w:val="24"/>
          <w:szCs w:val="26"/>
          <w:lang w:eastAsia="tr-TR"/>
        </w:rPr>
        <w:t>İtiraz yoluna başvuran Mahkeme, 5174 sayılı Kanun'un 77. maddesinin ikinci fıkrasında yer alan </w:t>
      </w:r>
      <w:r w:rsidRPr="0001321A">
        <w:rPr>
          <w:rFonts w:ascii="Times New Roman" w:eastAsia="Times New Roman" w:hAnsi="Times New Roman" w:cs="Times New Roman"/>
          <w:i/>
          <w:iCs/>
          <w:color w:val="000000"/>
          <w:sz w:val="24"/>
          <w:szCs w:val="26"/>
          <w:lang w:eastAsia="tr-TR"/>
        </w:rPr>
        <w:t>"</w:t>
      </w:r>
      <w:r w:rsidRPr="0001321A">
        <w:rPr>
          <w:rFonts w:ascii="Times New Roman" w:eastAsia="Times New Roman" w:hAnsi="Times New Roman" w:cs="Times New Roman"/>
          <w:i/>
          <w:iCs/>
          <w:color w:val="000000"/>
          <w:sz w:val="24"/>
          <w:szCs w:val="26"/>
          <w:shd w:val="clear" w:color="auto" w:fill="FFFFFF"/>
          <w:lang w:eastAsia="tr-TR"/>
        </w:rPr>
        <w:t>Kayıt ücretleri, yıllık aidat, munzam aidat, navlun hasılatından alınacak oda payları ve Birlik aidatı ile borsa tescil ücreti ve bunlara ait kesinleşen gecikme zamları ile para cezalarının tahsiline ilişkin olarak oda, borsa ve Birlik Yönetim Kurulunca verilen kararlar ilâm hükmünde olup, icra dairelerince yerine getirilir</w:t>
      </w:r>
      <w:r w:rsidRPr="0001321A">
        <w:rPr>
          <w:rFonts w:ascii="Times New Roman" w:eastAsia="Times New Roman" w:hAnsi="Times New Roman" w:cs="Times New Roman"/>
          <w:color w:val="000000"/>
          <w:sz w:val="24"/>
          <w:szCs w:val="26"/>
          <w:shd w:val="clear" w:color="auto" w:fill="FFFFFF"/>
          <w:lang w:eastAsia="tr-TR"/>
        </w:rPr>
        <w:t>.</w:t>
      </w:r>
      <w:r w:rsidRPr="0001321A">
        <w:rPr>
          <w:rFonts w:ascii="Times New Roman" w:eastAsia="Times New Roman" w:hAnsi="Times New Roman" w:cs="Times New Roman"/>
          <w:i/>
          <w:iCs/>
          <w:color w:val="000000"/>
          <w:sz w:val="24"/>
          <w:szCs w:val="26"/>
          <w:lang w:eastAsia="tr-TR"/>
        </w:rPr>
        <w:t>"</w:t>
      </w:r>
      <w:r w:rsidRPr="0001321A">
        <w:rPr>
          <w:rFonts w:ascii="Times New Roman" w:eastAsia="Times New Roman" w:hAnsi="Times New Roman" w:cs="Times New Roman"/>
          <w:color w:val="000000"/>
          <w:sz w:val="24"/>
          <w:szCs w:val="26"/>
          <w:lang w:eastAsia="tr-TR"/>
        </w:rPr>
        <w:t> hükmünün iptalini istemiştir.</w:t>
      </w:r>
      <w:proofErr w:type="gramEnd"/>
    </w:p>
    <w:p w:rsidR="0001321A" w:rsidRP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Bakılmakta olan dava, davacı şirketin yıllık aidat borcu ile bu borca ilişkin gecikme zammının ödenmemesinden dolayı 5174 sayılı Kanun'un 77. maddesinin ikinci fıkrasında yer alan yıllık aidata ilişkin tesis edilen idari işleme ilişkindir. Davacı şirkete ait kayıt ücreti, navlun hasılatı, Birlik aidatı, borsa tescil ücretine ilişkin herhangi bir idari işlem bulunmadığı gibi bu konular hakkında açılmış bir dava da bulunmamaktadır. Dolayısıyla, 5174 sayılı Kanun'un 77. maddesinin (2) numaralı fıkrasında yer alan </w:t>
      </w:r>
      <w:r w:rsidRPr="0001321A">
        <w:rPr>
          <w:rFonts w:ascii="Times New Roman" w:eastAsia="Times New Roman" w:hAnsi="Times New Roman" w:cs="Times New Roman"/>
          <w:i/>
          <w:iCs/>
          <w:color w:val="000000"/>
          <w:sz w:val="24"/>
          <w:szCs w:val="26"/>
          <w:lang w:eastAsia="tr-TR"/>
        </w:rPr>
        <w:t>".yıllık aidat." ve </w:t>
      </w:r>
      <w:r w:rsidRPr="0001321A">
        <w:rPr>
          <w:rFonts w:ascii="Times New Roman" w:eastAsia="Times New Roman" w:hAnsi="Times New Roman" w:cs="Times New Roman"/>
          <w:color w:val="000000"/>
          <w:sz w:val="24"/>
          <w:szCs w:val="26"/>
          <w:lang w:eastAsia="tr-TR"/>
        </w:rPr>
        <w:t>yıllık aidat yönünden</w:t>
      </w:r>
      <w:r w:rsidRPr="0001321A">
        <w:rPr>
          <w:rFonts w:ascii="Times New Roman" w:eastAsia="Times New Roman" w:hAnsi="Times New Roman" w:cs="Times New Roman"/>
          <w:i/>
          <w:iCs/>
          <w:color w:val="000000"/>
          <w:sz w:val="24"/>
          <w:szCs w:val="26"/>
          <w:lang w:eastAsia="tr-TR"/>
        </w:rPr>
        <w:t> ".gecikme zamları."</w:t>
      </w:r>
      <w:r w:rsidRPr="0001321A">
        <w:rPr>
          <w:rFonts w:ascii="Times New Roman" w:eastAsia="Times New Roman" w:hAnsi="Times New Roman" w:cs="Times New Roman"/>
          <w:color w:val="000000"/>
          <w:sz w:val="24"/>
          <w:szCs w:val="26"/>
          <w:lang w:eastAsia="tr-TR"/>
        </w:rPr>
        <w:t> ibareleri dışında kalan bölüm davada uygulanacak kural değildir.    </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Bu nedenlerle, 5174 sayılı Türkiye Odalar ve Borsalar Birliği Kanunu'nun;</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A-</w:t>
      </w:r>
      <w:r w:rsidRPr="0001321A">
        <w:rPr>
          <w:rFonts w:ascii="Times New Roman" w:eastAsia="Times New Roman" w:hAnsi="Times New Roman" w:cs="Times New Roman"/>
          <w:b/>
          <w:bCs/>
          <w:color w:val="000000"/>
          <w:sz w:val="24"/>
          <w:szCs w:val="26"/>
          <w:lang w:eastAsia="tr-TR"/>
        </w:rPr>
        <w:t> </w:t>
      </w:r>
      <w:r w:rsidRPr="0001321A">
        <w:rPr>
          <w:rFonts w:ascii="Times New Roman" w:eastAsia="Times New Roman" w:hAnsi="Times New Roman" w:cs="Times New Roman"/>
          <w:color w:val="000000"/>
          <w:sz w:val="24"/>
          <w:szCs w:val="26"/>
          <w:lang w:eastAsia="tr-TR"/>
        </w:rPr>
        <w:t>77. maddesinin ikinci fıkrasının ".</w:t>
      </w:r>
      <w:r w:rsidRPr="0001321A">
        <w:rPr>
          <w:rFonts w:ascii="Times New Roman" w:eastAsia="Times New Roman" w:hAnsi="Times New Roman" w:cs="Times New Roman"/>
          <w:i/>
          <w:iCs/>
          <w:color w:val="000000"/>
          <w:sz w:val="24"/>
          <w:szCs w:val="26"/>
          <w:lang w:eastAsia="tr-TR"/>
        </w:rPr>
        <w:t>yıllık aidat</w:t>
      </w:r>
      <w:r w:rsidRPr="0001321A">
        <w:rPr>
          <w:rFonts w:ascii="Times New Roman" w:eastAsia="Times New Roman" w:hAnsi="Times New Roman" w:cs="Times New Roman"/>
          <w:color w:val="000000"/>
          <w:sz w:val="24"/>
          <w:szCs w:val="26"/>
          <w:lang w:eastAsia="tr-TR"/>
        </w:rPr>
        <w:t>." ve ".</w:t>
      </w:r>
      <w:r w:rsidRPr="0001321A">
        <w:rPr>
          <w:rFonts w:ascii="Times New Roman" w:eastAsia="Times New Roman" w:hAnsi="Times New Roman" w:cs="Times New Roman"/>
          <w:i/>
          <w:iCs/>
          <w:color w:val="000000"/>
          <w:sz w:val="24"/>
          <w:szCs w:val="26"/>
          <w:lang w:eastAsia="tr-TR"/>
        </w:rPr>
        <w:t>gecikme zamları</w:t>
      </w:r>
      <w:r w:rsidRPr="0001321A">
        <w:rPr>
          <w:rFonts w:ascii="Times New Roman" w:eastAsia="Times New Roman" w:hAnsi="Times New Roman" w:cs="Times New Roman"/>
          <w:color w:val="000000"/>
          <w:sz w:val="24"/>
          <w:szCs w:val="26"/>
          <w:lang w:eastAsia="tr-TR"/>
        </w:rPr>
        <w:t>." ibareleri dışında kalan bölümünün, itiraz başvurusunda bulunan Mahkemenin bakmakta olduğu davada uygulanma olanağı bulunmadığından, bu bölüme ilişkin başvurunun Mahkemenin yetkisizliği nedeniyle REDDİNE,</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B-</w:t>
      </w:r>
      <w:r w:rsidRPr="0001321A">
        <w:rPr>
          <w:rFonts w:ascii="Times New Roman" w:eastAsia="Times New Roman" w:hAnsi="Times New Roman" w:cs="Times New Roman"/>
          <w:b/>
          <w:bCs/>
          <w:color w:val="000000"/>
          <w:sz w:val="24"/>
          <w:szCs w:val="26"/>
          <w:lang w:eastAsia="tr-TR"/>
        </w:rPr>
        <w:t> </w:t>
      </w:r>
      <w:r w:rsidRPr="0001321A">
        <w:rPr>
          <w:rFonts w:ascii="Times New Roman" w:eastAsia="Times New Roman" w:hAnsi="Times New Roman" w:cs="Times New Roman"/>
          <w:color w:val="000000"/>
          <w:sz w:val="24"/>
          <w:szCs w:val="26"/>
          <w:lang w:eastAsia="tr-TR"/>
        </w:rPr>
        <w:t>77. maddesinin ikinci fıkrasında yer alan ".</w:t>
      </w:r>
      <w:r w:rsidRPr="0001321A">
        <w:rPr>
          <w:rFonts w:ascii="Times New Roman" w:eastAsia="Times New Roman" w:hAnsi="Times New Roman" w:cs="Times New Roman"/>
          <w:i/>
          <w:iCs/>
          <w:color w:val="000000"/>
          <w:sz w:val="24"/>
          <w:szCs w:val="26"/>
          <w:lang w:eastAsia="tr-TR"/>
        </w:rPr>
        <w:t>yıllık aidat</w:t>
      </w:r>
      <w:r w:rsidRPr="0001321A">
        <w:rPr>
          <w:rFonts w:ascii="Times New Roman" w:eastAsia="Times New Roman" w:hAnsi="Times New Roman" w:cs="Times New Roman"/>
          <w:color w:val="000000"/>
          <w:sz w:val="24"/>
          <w:szCs w:val="26"/>
          <w:lang w:eastAsia="tr-TR"/>
        </w:rPr>
        <w:t>." ibaresi ile yıllık aidat yönünden ".</w:t>
      </w:r>
      <w:r w:rsidRPr="0001321A">
        <w:rPr>
          <w:rFonts w:ascii="Times New Roman" w:eastAsia="Times New Roman" w:hAnsi="Times New Roman" w:cs="Times New Roman"/>
          <w:i/>
          <w:iCs/>
          <w:color w:val="000000"/>
          <w:sz w:val="24"/>
          <w:szCs w:val="26"/>
          <w:lang w:eastAsia="tr-TR"/>
        </w:rPr>
        <w:t>gecikme zamları</w:t>
      </w:r>
      <w:r w:rsidRPr="0001321A">
        <w:rPr>
          <w:rFonts w:ascii="Times New Roman" w:eastAsia="Times New Roman" w:hAnsi="Times New Roman" w:cs="Times New Roman"/>
          <w:color w:val="000000"/>
          <w:sz w:val="24"/>
          <w:szCs w:val="26"/>
          <w:lang w:eastAsia="tr-TR"/>
        </w:rPr>
        <w:t>." ibaresi yönünden esasının incelenmesine,</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OYBİRLİĞİYLE karar verilmiştir.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V- ESASIN İNCELENMESİ</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Başvuru kararı ve ekleri, Raportör Erhan TUTAL tarafından hazırlanan işin esasına ilişkin rapor, itiraz konusu yasa kuralı, dayanılan Anayasa kuralı ve bunların gerekçeleri ile diğer yasama belgeleri okunup incelendikten sonra gereği görüşülüp düşünüldü:</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21A">
        <w:rPr>
          <w:rFonts w:ascii="Times New Roman" w:eastAsia="Times New Roman" w:hAnsi="Times New Roman" w:cs="Times New Roman"/>
          <w:color w:val="000000"/>
          <w:sz w:val="24"/>
          <w:szCs w:val="26"/>
          <w:lang w:eastAsia="tr-TR"/>
        </w:rPr>
        <w:lastRenderedPageBreak/>
        <w:t>Başvuru kararında, kamu tüzel kişiliğine sahip bir kamu kurumu olan davalı Borsa Yönetim Kuruluna, ancak yargı yetkisinin kullanılması neticesinde ortaya çıkan ve bir davanın mahkemece nasıl hükme bağlandığını gösteren resmi belge olarak tanımlanan ilam hükmü ve niteliğinde karar verme yetkisinin tanınmasının yargı yetkisi kullanma ve bahşetme anlamına geldiği belirtilerek kuralın, Anayasa'nın 9. maddesine aykırı olduğu ileri sürülmüştür.</w:t>
      </w:r>
      <w:proofErr w:type="gramEnd"/>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İtiraz konusu kural, odalar, borsalar ve Türkiye Odalar ve Borsalar Birliği yönetim kurullarınca alınan yıllık aidat ve yıllık aidata ilişkin gecikme zamları ile ilgili kararların ilâm hükmünde olduğunu ve ilâmların icrasına ilişkin yolla takip edileceğini öngörmektedir.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Anayasa'nın "</w:t>
      </w:r>
      <w:r w:rsidRPr="0001321A">
        <w:rPr>
          <w:rFonts w:ascii="Times New Roman" w:eastAsia="Times New Roman" w:hAnsi="Times New Roman" w:cs="Times New Roman"/>
          <w:i/>
          <w:iCs/>
          <w:color w:val="000000"/>
          <w:sz w:val="24"/>
          <w:szCs w:val="26"/>
          <w:lang w:eastAsia="tr-TR"/>
        </w:rPr>
        <w:t>Yargı yetkisi</w:t>
      </w:r>
      <w:r w:rsidRPr="0001321A">
        <w:rPr>
          <w:rFonts w:ascii="Times New Roman" w:eastAsia="Times New Roman" w:hAnsi="Times New Roman" w:cs="Times New Roman"/>
          <w:color w:val="000000"/>
          <w:sz w:val="24"/>
          <w:szCs w:val="26"/>
          <w:lang w:eastAsia="tr-TR"/>
        </w:rPr>
        <w:t>" başlıklı 9. maddesinde, yargı yetkisinin Türk Milleti adına bağımsız mahkemelerce kullanılacağı belirtilmektedir.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xml:space="preserve">6100 sayılı Hukuk Muhakemeleri Kanunu'nun 301. maddesine göre, ilâm, taraflardan her birine verilen hüküm nüshasını ifade etmekte olup alacaklı taraf bu ilâma dayanarak İcra ve İflas Kanunu'nda yer alan </w:t>
      </w:r>
      <w:proofErr w:type="spellStart"/>
      <w:r w:rsidRPr="0001321A">
        <w:rPr>
          <w:rFonts w:ascii="Times New Roman" w:eastAsia="Times New Roman" w:hAnsi="Times New Roman" w:cs="Times New Roman"/>
          <w:color w:val="000000"/>
          <w:sz w:val="24"/>
          <w:szCs w:val="26"/>
          <w:lang w:eastAsia="tr-TR"/>
        </w:rPr>
        <w:t>ilâmlı</w:t>
      </w:r>
      <w:proofErr w:type="spellEnd"/>
      <w:r w:rsidRPr="0001321A">
        <w:rPr>
          <w:rFonts w:ascii="Times New Roman" w:eastAsia="Times New Roman" w:hAnsi="Times New Roman" w:cs="Times New Roman"/>
          <w:color w:val="000000"/>
          <w:sz w:val="24"/>
          <w:szCs w:val="26"/>
          <w:lang w:eastAsia="tr-TR"/>
        </w:rPr>
        <w:t xml:space="preserve"> icra yolu ile alacağını elde edebilir. Ancak, icra hukukunda </w:t>
      </w:r>
      <w:proofErr w:type="spellStart"/>
      <w:r w:rsidRPr="0001321A">
        <w:rPr>
          <w:rFonts w:ascii="Times New Roman" w:eastAsia="Times New Roman" w:hAnsi="Times New Roman" w:cs="Times New Roman"/>
          <w:color w:val="000000"/>
          <w:sz w:val="24"/>
          <w:szCs w:val="26"/>
          <w:lang w:eastAsia="tr-TR"/>
        </w:rPr>
        <w:t>ilâmlı</w:t>
      </w:r>
      <w:proofErr w:type="spellEnd"/>
      <w:r w:rsidRPr="0001321A">
        <w:rPr>
          <w:rFonts w:ascii="Times New Roman" w:eastAsia="Times New Roman" w:hAnsi="Times New Roman" w:cs="Times New Roman"/>
          <w:color w:val="000000"/>
          <w:sz w:val="24"/>
          <w:szCs w:val="26"/>
          <w:lang w:eastAsia="tr-TR"/>
        </w:rPr>
        <w:t xml:space="preserve"> icra yolu ile takip sadece mahkemeler tarafından verilen kararlarla sınırlı tutulmamıştır. İcra ve İflas Kanunu'nun 38. maddesinde ilâm mahiyetini haiz belgeler belirtildiği gibi özel kanunlarla da bazı belgeler ilâm niteliğinde sayılarak</w:t>
      </w:r>
      <w:r w:rsidRPr="0001321A">
        <w:rPr>
          <w:rFonts w:ascii="Times New Roman" w:eastAsia="Times New Roman" w:hAnsi="Times New Roman" w:cs="Times New Roman"/>
          <w:b/>
          <w:bCs/>
          <w:color w:val="000000"/>
          <w:sz w:val="24"/>
          <w:szCs w:val="26"/>
          <w:lang w:eastAsia="tr-TR"/>
        </w:rPr>
        <w:t> </w:t>
      </w:r>
      <w:r w:rsidRPr="0001321A">
        <w:rPr>
          <w:rFonts w:ascii="Times New Roman" w:eastAsia="Times New Roman" w:hAnsi="Times New Roman" w:cs="Times New Roman"/>
          <w:color w:val="000000"/>
          <w:sz w:val="24"/>
          <w:szCs w:val="26"/>
          <w:lang w:eastAsia="tr-TR"/>
        </w:rPr>
        <w:t>ilâmların icrası hakkındaki hükümlere tâbi kılınmıştır.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xml:space="preserve">Odalar, borsalar ve Türkiye Odalar ve Borsalar Birliği yönetim kurulları yargı yetkisine sahip bulunmadığından, yıllık aidat ile ilgili verdiği kararlar kesin hüküm niteliği taşımamakta ve bu kararlara karşı yargı yoluna başvurulabilmektedir. İtiraz konusu kuralda, yıllık aidatla ilgili kararların ilâm hükmünde olmasına bağlanan sonuç, ilâmlar gibi infaz edilmesini ve ilâmların yerine getirilmesi usulünün uygulanmasını göstermesinden ibarettir. Bu nedenle, kuralda, yönetim kurullarının yıllık aidat ile ilgili kararlarının ilâm hükmünde olduğunun belirtilmesi, bu kararların maddi anlamda kesin hüküm niteliği taşıdığı sonucunu doğurmaz. Kuralla getirilen düzenlemenin </w:t>
      </w:r>
      <w:proofErr w:type="spellStart"/>
      <w:r w:rsidRPr="0001321A">
        <w:rPr>
          <w:rFonts w:ascii="Times New Roman" w:eastAsia="Times New Roman" w:hAnsi="Times New Roman" w:cs="Times New Roman"/>
          <w:color w:val="000000"/>
          <w:sz w:val="24"/>
          <w:szCs w:val="26"/>
          <w:lang w:eastAsia="tr-TR"/>
        </w:rPr>
        <w:t>ilâmlı</w:t>
      </w:r>
      <w:proofErr w:type="spellEnd"/>
      <w:r w:rsidRPr="0001321A">
        <w:rPr>
          <w:rFonts w:ascii="Times New Roman" w:eastAsia="Times New Roman" w:hAnsi="Times New Roman" w:cs="Times New Roman"/>
          <w:color w:val="000000"/>
          <w:sz w:val="24"/>
          <w:szCs w:val="26"/>
          <w:lang w:eastAsia="tr-TR"/>
        </w:rPr>
        <w:t xml:space="preserve"> icra yoluyla alacağın tahsilini kolaylaştırmak dışında bir özellik içermediği açıktır. Dolayısıyla, itiraz konusu kuralla getirilen düzenleme, Anayasa'nın 9. maddesinde belirtilen yargı yetkisinin kullanılması anlamına gelmediğinden kuralda, Anayasa'ya aykırı bir yön bulunmamaktadır. </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Açıklanan nedenlerle, itiraz konusu kural Anayasa'nın 9. maddesine aykırı değildir. İtirazın reddi gerekir.</w:t>
      </w:r>
    </w:p>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b/>
          <w:bCs/>
          <w:color w:val="000000"/>
          <w:sz w:val="24"/>
          <w:szCs w:val="26"/>
          <w:lang w:eastAsia="tr-TR"/>
        </w:rPr>
        <w:t>VI- SONUÇ</w:t>
      </w:r>
    </w:p>
    <w:p w:rsidR="0001321A" w:rsidRP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18.5.2004 günlü, 5174 sayılı Türkiye Odalar ve Borsalar Birliği ile Odalar ve Borsalar Kanunu'nun 77. maddesinin ikinci fıkrasında yer alan</w:t>
      </w:r>
      <w:r w:rsidRPr="0001321A">
        <w:rPr>
          <w:rFonts w:ascii="Times New Roman" w:eastAsia="Times New Roman" w:hAnsi="Times New Roman" w:cs="Times New Roman"/>
          <w:b/>
          <w:bCs/>
          <w:color w:val="000000"/>
          <w:sz w:val="24"/>
          <w:szCs w:val="26"/>
          <w:lang w:eastAsia="tr-TR"/>
        </w:rPr>
        <w:t> </w:t>
      </w:r>
      <w:r w:rsidRPr="0001321A">
        <w:rPr>
          <w:rFonts w:ascii="Times New Roman" w:eastAsia="Times New Roman" w:hAnsi="Times New Roman" w:cs="Times New Roman"/>
          <w:i/>
          <w:iCs/>
          <w:color w:val="000000"/>
          <w:sz w:val="24"/>
          <w:szCs w:val="26"/>
          <w:lang w:eastAsia="tr-TR"/>
        </w:rPr>
        <w:t>".yıllık aidat</w:t>
      </w:r>
      <w:proofErr w:type="gramStart"/>
      <w:r w:rsidRPr="0001321A">
        <w:rPr>
          <w:rFonts w:ascii="Times New Roman" w:eastAsia="Times New Roman" w:hAnsi="Times New Roman" w:cs="Times New Roman"/>
          <w:i/>
          <w:iCs/>
          <w:color w:val="000000"/>
          <w:sz w:val="24"/>
          <w:szCs w:val="26"/>
          <w:lang w:eastAsia="tr-TR"/>
        </w:rPr>
        <w:t>,.</w:t>
      </w:r>
      <w:proofErr w:type="gramEnd"/>
      <w:r w:rsidRPr="0001321A">
        <w:rPr>
          <w:rFonts w:ascii="Times New Roman" w:eastAsia="Times New Roman" w:hAnsi="Times New Roman" w:cs="Times New Roman"/>
          <w:i/>
          <w:iCs/>
          <w:color w:val="000000"/>
          <w:sz w:val="24"/>
          <w:szCs w:val="26"/>
          <w:lang w:eastAsia="tr-TR"/>
        </w:rPr>
        <w:t>" </w:t>
      </w:r>
      <w:r w:rsidRPr="0001321A">
        <w:rPr>
          <w:rFonts w:ascii="Times New Roman" w:eastAsia="Times New Roman" w:hAnsi="Times New Roman" w:cs="Times New Roman"/>
          <w:color w:val="000000"/>
          <w:sz w:val="24"/>
          <w:szCs w:val="26"/>
          <w:lang w:eastAsia="tr-TR"/>
        </w:rPr>
        <w:t>ibaresi ile</w:t>
      </w:r>
      <w:r w:rsidRPr="0001321A">
        <w:rPr>
          <w:rFonts w:ascii="Times New Roman" w:eastAsia="Times New Roman" w:hAnsi="Times New Roman" w:cs="Times New Roman"/>
          <w:i/>
          <w:iCs/>
          <w:color w:val="000000"/>
          <w:sz w:val="24"/>
          <w:szCs w:val="26"/>
          <w:lang w:eastAsia="tr-TR"/>
        </w:rPr>
        <w:t> </w:t>
      </w:r>
      <w:r w:rsidRPr="0001321A">
        <w:rPr>
          <w:rFonts w:ascii="Times New Roman" w:eastAsia="Times New Roman" w:hAnsi="Times New Roman" w:cs="Times New Roman"/>
          <w:color w:val="000000"/>
          <w:sz w:val="24"/>
          <w:szCs w:val="26"/>
          <w:lang w:eastAsia="tr-TR"/>
        </w:rPr>
        <w:t xml:space="preserve">yıllık aidat </w:t>
      </w:r>
      <w:proofErr w:type="spellStart"/>
      <w:r w:rsidRPr="0001321A">
        <w:rPr>
          <w:rFonts w:ascii="Times New Roman" w:eastAsia="Times New Roman" w:hAnsi="Times New Roman" w:cs="Times New Roman"/>
          <w:color w:val="000000"/>
          <w:sz w:val="24"/>
          <w:szCs w:val="26"/>
          <w:lang w:eastAsia="tr-TR"/>
        </w:rPr>
        <w:t>yönünden</w:t>
      </w:r>
      <w:r w:rsidRPr="0001321A">
        <w:rPr>
          <w:rFonts w:ascii="Times New Roman" w:eastAsia="Times New Roman" w:hAnsi="Times New Roman" w:cs="Times New Roman"/>
          <w:i/>
          <w:iCs/>
          <w:color w:val="000000"/>
          <w:sz w:val="24"/>
          <w:szCs w:val="26"/>
          <w:lang w:eastAsia="tr-TR"/>
        </w:rPr>
        <w:t>".gecikme</w:t>
      </w:r>
      <w:proofErr w:type="spellEnd"/>
      <w:r w:rsidRPr="0001321A">
        <w:rPr>
          <w:rFonts w:ascii="Times New Roman" w:eastAsia="Times New Roman" w:hAnsi="Times New Roman" w:cs="Times New Roman"/>
          <w:i/>
          <w:iCs/>
          <w:color w:val="000000"/>
          <w:sz w:val="24"/>
          <w:szCs w:val="26"/>
          <w:lang w:eastAsia="tr-TR"/>
        </w:rPr>
        <w:t xml:space="preserve"> zamları."  </w:t>
      </w:r>
      <w:r w:rsidRPr="0001321A">
        <w:rPr>
          <w:rFonts w:ascii="Times New Roman" w:eastAsia="Times New Roman" w:hAnsi="Times New Roman" w:cs="Times New Roman"/>
          <w:color w:val="000000"/>
          <w:sz w:val="24"/>
          <w:szCs w:val="26"/>
          <w:lang w:eastAsia="tr-TR"/>
        </w:rPr>
        <w:t>ibaresinin Anayasa'ya aykırı olmadığına ve itirazın REDDİNE, 18.6.2013 gününde OYBİRLİĞİYLE</w:t>
      </w:r>
      <w:r w:rsidRPr="0001321A">
        <w:rPr>
          <w:rFonts w:ascii="Times New Roman" w:eastAsia="Times New Roman" w:hAnsi="Times New Roman" w:cs="Times New Roman"/>
          <w:b/>
          <w:bCs/>
          <w:color w:val="000000"/>
          <w:sz w:val="24"/>
          <w:szCs w:val="26"/>
          <w:lang w:eastAsia="tr-TR"/>
        </w:rPr>
        <w:t> </w:t>
      </w:r>
      <w:r w:rsidRPr="0001321A">
        <w:rPr>
          <w:rFonts w:ascii="Times New Roman" w:eastAsia="Times New Roman" w:hAnsi="Times New Roman" w:cs="Times New Roman"/>
          <w:color w:val="000000"/>
          <w:sz w:val="24"/>
          <w:szCs w:val="26"/>
          <w:lang w:eastAsia="tr-TR"/>
        </w:rPr>
        <w:t>karar verildi.</w:t>
      </w:r>
    </w:p>
    <w:p w:rsidR="0001321A" w:rsidRP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21A" w:rsidRPr="0001321A" w:rsidTr="0001321A">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Başkan</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Başkanvekili</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321A">
              <w:rPr>
                <w:rFonts w:ascii="Times New Roman" w:eastAsia="Times New Roman" w:hAnsi="Times New Roman" w:cs="Times New Roman"/>
                <w:color w:val="000000"/>
                <w:sz w:val="24"/>
                <w:szCs w:val="26"/>
                <w:lang w:eastAsia="tr-TR"/>
              </w:rPr>
              <w:t>Serruh</w:t>
            </w:r>
            <w:proofErr w:type="spellEnd"/>
            <w:r w:rsidRPr="0001321A">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Başkanvekili</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Alparslan ALTAN</w:t>
            </w:r>
          </w:p>
        </w:tc>
      </w:tr>
    </w:tbl>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lastRenderedPageBreak/>
        <w:t> </w:t>
      </w:r>
    </w:p>
    <w:p w:rsidR="0001321A" w:rsidRP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21A" w:rsidRPr="0001321A" w:rsidTr="0001321A">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 xml:space="preserve">Osman </w:t>
            </w:r>
            <w:proofErr w:type="spellStart"/>
            <w:r w:rsidRPr="0001321A">
              <w:rPr>
                <w:rFonts w:ascii="Times New Roman" w:eastAsia="Times New Roman" w:hAnsi="Times New Roman" w:cs="Times New Roman"/>
                <w:color w:val="000000"/>
                <w:sz w:val="24"/>
                <w:szCs w:val="26"/>
                <w:lang w:eastAsia="tr-TR"/>
              </w:rPr>
              <w:t>Alifeyyaz</w:t>
            </w:r>
            <w:proofErr w:type="spellEnd"/>
            <w:r w:rsidRPr="0001321A">
              <w:rPr>
                <w:rFonts w:ascii="Times New Roman" w:eastAsia="Times New Roman" w:hAnsi="Times New Roman" w:cs="Times New Roman"/>
                <w:color w:val="000000"/>
                <w:sz w:val="24"/>
                <w:szCs w:val="26"/>
                <w:lang w:eastAsia="tr-TR"/>
              </w:rPr>
              <w:t xml:space="preserve"> PAKSÜT</w:t>
            </w:r>
          </w:p>
        </w:tc>
      </w:tr>
    </w:tbl>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P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21A" w:rsidRPr="0001321A" w:rsidTr="0001321A">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Burhan ÜSTÜN</w:t>
            </w:r>
          </w:p>
        </w:tc>
      </w:tr>
    </w:tbl>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P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21A" w:rsidRPr="0001321A" w:rsidTr="0001321A">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Celal Mümtaz AKINCI</w:t>
            </w:r>
          </w:p>
        </w:tc>
      </w:tr>
    </w:tbl>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P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01321A" w:rsidRPr="0001321A" w:rsidTr="0001321A">
        <w:tc>
          <w:tcPr>
            <w:tcW w:w="2500"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Erdal TERCAN</w:t>
            </w:r>
          </w:p>
        </w:tc>
        <w:tc>
          <w:tcPr>
            <w:tcW w:w="2500"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Muammer TOPAL</w:t>
            </w:r>
          </w:p>
        </w:tc>
      </w:tr>
    </w:tbl>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01321A" w:rsidRPr="0001321A" w:rsidRDefault="0001321A" w:rsidP="000132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01321A" w:rsidRPr="0001321A" w:rsidTr="0001321A">
        <w:tc>
          <w:tcPr>
            <w:tcW w:w="2500"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Zühtü ARSLAN</w:t>
            </w:r>
          </w:p>
        </w:tc>
        <w:tc>
          <w:tcPr>
            <w:tcW w:w="2500" w:type="pct"/>
            <w:tcMar>
              <w:top w:w="0" w:type="dxa"/>
              <w:left w:w="70" w:type="dxa"/>
              <w:bottom w:w="0" w:type="dxa"/>
              <w:right w:w="70" w:type="dxa"/>
            </w:tcMar>
            <w:hideMark/>
          </w:tcPr>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Üye</w:t>
            </w:r>
          </w:p>
          <w:p w:rsidR="0001321A" w:rsidRPr="0001321A" w:rsidRDefault="0001321A" w:rsidP="000132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321A">
              <w:rPr>
                <w:rFonts w:ascii="Times New Roman" w:eastAsia="Times New Roman" w:hAnsi="Times New Roman" w:cs="Times New Roman"/>
                <w:color w:val="000000"/>
                <w:sz w:val="24"/>
                <w:szCs w:val="26"/>
                <w:lang w:eastAsia="tr-TR"/>
              </w:rPr>
              <w:t>M. Emin KUZ</w:t>
            </w:r>
          </w:p>
        </w:tc>
      </w:tr>
    </w:tbl>
    <w:p w:rsid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p>
    <w:p w:rsidR="00CE1FB9" w:rsidRPr="0001321A" w:rsidRDefault="0001321A" w:rsidP="00013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21A">
        <w:rPr>
          <w:rFonts w:ascii="Times New Roman" w:eastAsia="Times New Roman" w:hAnsi="Times New Roman" w:cs="Times New Roman"/>
          <w:color w:val="000000"/>
          <w:sz w:val="24"/>
          <w:szCs w:val="26"/>
          <w:lang w:eastAsia="tr-TR"/>
        </w:rPr>
        <w:t> </w:t>
      </w:r>
      <w:bookmarkStart w:id="0" w:name="_GoBack"/>
      <w:bookmarkEnd w:id="0"/>
    </w:p>
    <w:sectPr w:rsidR="00CE1FB9" w:rsidRPr="0001321A" w:rsidSect="000132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F4" w:rsidRDefault="006259F4" w:rsidP="0001321A">
      <w:pPr>
        <w:spacing w:after="0" w:line="240" w:lineRule="auto"/>
      </w:pPr>
      <w:r>
        <w:separator/>
      </w:r>
    </w:p>
  </w:endnote>
  <w:endnote w:type="continuationSeparator" w:id="0">
    <w:p w:rsidR="006259F4" w:rsidRDefault="006259F4" w:rsidP="0001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1A" w:rsidRDefault="0001321A" w:rsidP="00DE3E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321A" w:rsidRDefault="0001321A" w:rsidP="000132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1A" w:rsidRPr="0001321A" w:rsidRDefault="0001321A" w:rsidP="00DE3ED6">
    <w:pPr>
      <w:pStyle w:val="Altbilgi"/>
      <w:framePr w:wrap="around" w:vAnchor="text" w:hAnchor="margin" w:xAlign="right" w:y="1"/>
      <w:rPr>
        <w:rStyle w:val="SayfaNumaras"/>
        <w:rFonts w:ascii="Times New Roman" w:hAnsi="Times New Roman" w:cs="Times New Roman"/>
      </w:rPr>
    </w:pPr>
    <w:r w:rsidRPr="0001321A">
      <w:rPr>
        <w:rStyle w:val="SayfaNumaras"/>
        <w:rFonts w:ascii="Times New Roman" w:hAnsi="Times New Roman" w:cs="Times New Roman"/>
      </w:rPr>
      <w:fldChar w:fldCharType="begin"/>
    </w:r>
    <w:r w:rsidRPr="0001321A">
      <w:rPr>
        <w:rStyle w:val="SayfaNumaras"/>
        <w:rFonts w:ascii="Times New Roman" w:hAnsi="Times New Roman" w:cs="Times New Roman"/>
      </w:rPr>
      <w:instrText xml:space="preserve">PAGE  </w:instrText>
    </w:r>
    <w:r w:rsidRPr="0001321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1321A">
      <w:rPr>
        <w:rStyle w:val="SayfaNumaras"/>
        <w:rFonts w:ascii="Times New Roman" w:hAnsi="Times New Roman" w:cs="Times New Roman"/>
      </w:rPr>
      <w:fldChar w:fldCharType="end"/>
    </w:r>
  </w:p>
  <w:p w:rsidR="0001321A" w:rsidRPr="0001321A" w:rsidRDefault="0001321A" w:rsidP="0001321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1A" w:rsidRDefault="000132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F4" w:rsidRDefault="006259F4" w:rsidP="0001321A">
      <w:pPr>
        <w:spacing w:after="0" w:line="240" w:lineRule="auto"/>
      </w:pPr>
      <w:r>
        <w:separator/>
      </w:r>
    </w:p>
  </w:footnote>
  <w:footnote w:type="continuationSeparator" w:id="0">
    <w:p w:rsidR="006259F4" w:rsidRDefault="006259F4" w:rsidP="00013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1A" w:rsidRDefault="000132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1A" w:rsidRDefault="0001321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/53</w:t>
    </w:r>
  </w:p>
  <w:p w:rsidR="0001321A" w:rsidRDefault="0001321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/81</w:t>
    </w:r>
  </w:p>
  <w:p w:rsidR="0001321A" w:rsidRPr="0001321A" w:rsidRDefault="0001321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1A" w:rsidRDefault="000132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3C"/>
    <w:rsid w:val="0001321A"/>
    <w:rsid w:val="003D1B3C"/>
    <w:rsid w:val="006259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82709-3E15-44F7-AB04-80FCCB71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1321A"/>
    <w:rPr>
      <w:color w:val="0000FF"/>
      <w:u w:val="single"/>
    </w:rPr>
  </w:style>
  <w:style w:type="paragraph" w:customStyle="1" w:styleId="default">
    <w:name w:val="default"/>
    <w:basedOn w:val="Normal"/>
    <w:rsid w:val="000132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0132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1321A"/>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132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1321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32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321A"/>
  </w:style>
  <w:style w:type="paragraph" w:styleId="Altbilgi">
    <w:name w:val="footer"/>
    <w:basedOn w:val="Normal"/>
    <w:link w:val="AltbilgiChar"/>
    <w:uiPriority w:val="99"/>
    <w:unhideWhenUsed/>
    <w:rsid w:val="000132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321A"/>
  </w:style>
  <w:style w:type="character" w:styleId="SayfaNumaras">
    <w:name w:val="page number"/>
    <w:basedOn w:val="VarsaylanParagrafYazTipi"/>
    <w:uiPriority w:val="99"/>
    <w:semiHidden/>
    <w:unhideWhenUsed/>
    <w:rsid w:val="0001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2019-02-18T06:36:00Z</dcterms:created>
  <dcterms:modified xsi:type="dcterms:W3CDTF">2019-02-18T06:37:00Z</dcterms:modified>
</cp:coreProperties>
</file>