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619" w:rsidRPr="00A32619" w:rsidRDefault="00A32619" w:rsidP="00A32619">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szCs w:val="30"/>
          <w:lang w:eastAsia="tr-TR"/>
        </w:rPr>
        <w:t>ANAYASA MAHKEMESİ KARARI</w:t>
      </w:r>
    </w:p>
    <w:p w:rsidR="00A32619" w:rsidRP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A32619">
        <w:rPr>
          <w:rFonts w:ascii="Times New Roman" w:eastAsia="Times New Roman" w:hAnsi="Times New Roman" w:cs="Times New Roman"/>
          <w:b/>
          <w:bCs/>
          <w:color w:val="000000"/>
          <w:sz w:val="24"/>
          <w:lang w:eastAsia="tr-TR"/>
        </w:rPr>
        <w:t>: 2012</w:t>
      </w:r>
      <w:proofErr w:type="gramEnd"/>
      <w:r w:rsidRPr="00A32619">
        <w:rPr>
          <w:rFonts w:ascii="Times New Roman" w:eastAsia="Times New Roman" w:hAnsi="Times New Roman" w:cs="Times New Roman"/>
          <w:b/>
          <w:bCs/>
          <w:color w:val="000000"/>
          <w:sz w:val="24"/>
          <w:lang w:eastAsia="tr-TR"/>
        </w:rPr>
        <w:t>/157</w:t>
      </w:r>
    </w:p>
    <w:p w:rsidR="00A32619" w:rsidRPr="00A32619" w:rsidRDefault="00A32619" w:rsidP="00A32619">
      <w:pPr>
        <w:shd w:val="clear" w:color="auto" w:fill="FFFFFF"/>
        <w:spacing w:after="0" w:line="240" w:lineRule="auto"/>
        <w:jc w:val="both"/>
        <w:rPr>
          <w:rFonts w:ascii="Times New Roman" w:eastAsia="Times New Roman" w:hAnsi="Times New Roman" w:cs="Times New Roman"/>
          <w:b/>
          <w:color w:val="000000"/>
          <w:sz w:val="24"/>
          <w:lang w:eastAsia="tr-TR"/>
        </w:rPr>
      </w:pPr>
      <w:r w:rsidRPr="00A32619">
        <w:rPr>
          <w:rFonts w:ascii="Times New Roman" w:eastAsia="Times New Roman" w:hAnsi="Times New Roman" w:cs="Times New Roman"/>
          <w:b/>
          <w:bCs/>
          <w:color w:val="000000"/>
          <w:sz w:val="24"/>
          <w:lang w:eastAsia="tr-TR"/>
        </w:rPr>
        <w:t xml:space="preserve">Karar </w:t>
      </w:r>
      <w:proofErr w:type="gramStart"/>
      <w:r w:rsidRPr="00A32619">
        <w:rPr>
          <w:rFonts w:ascii="Times New Roman" w:eastAsia="Times New Roman" w:hAnsi="Times New Roman" w:cs="Times New Roman"/>
          <w:b/>
          <w:bCs/>
          <w:color w:val="000000"/>
          <w:sz w:val="24"/>
          <w:lang w:eastAsia="tr-TR"/>
        </w:rPr>
        <w:t>Sayısı : 2013</w:t>
      </w:r>
      <w:proofErr w:type="gramEnd"/>
      <w:r w:rsidRPr="00A32619">
        <w:rPr>
          <w:rFonts w:ascii="Times New Roman" w:eastAsia="Times New Roman" w:hAnsi="Times New Roman" w:cs="Times New Roman"/>
          <w:b/>
          <w:bCs/>
          <w:color w:val="000000"/>
          <w:sz w:val="24"/>
          <w:lang w:eastAsia="tr-TR"/>
        </w:rPr>
        <w:t>/79</w:t>
      </w:r>
    </w:p>
    <w:p w:rsidR="00A32619" w:rsidRPr="00A32619" w:rsidRDefault="00A32619" w:rsidP="00A32619">
      <w:pPr>
        <w:shd w:val="clear" w:color="auto" w:fill="FFFFFF"/>
        <w:spacing w:after="0" w:line="240" w:lineRule="auto"/>
        <w:jc w:val="both"/>
        <w:rPr>
          <w:rFonts w:ascii="Times New Roman" w:eastAsia="Times New Roman" w:hAnsi="Times New Roman" w:cs="Times New Roman"/>
          <w:b/>
          <w:color w:val="000000"/>
          <w:sz w:val="24"/>
          <w:lang w:eastAsia="tr-TR"/>
        </w:rPr>
      </w:pPr>
      <w:r w:rsidRPr="00A32619">
        <w:rPr>
          <w:rFonts w:ascii="Times New Roman" w:eastAsia="Times New Roman" w:hAnsi="Times New Roman" w:cs="Times New Roman"/>
          <w:b/>
          <w:bCs/>
          <w:color w:val="000000"/>
          <w:sz w:val="24"/>
          <w:lang w:eastAsia="tr-TR"/>
        </w:rPr>
        <w:t xml:space="preserve">Karar </w:t>
      </w:r>
      <w:proofErr w:type="gramStart"/>
      <w:r w:rsidRPr="00A32619">
        <w:rPr>
          <w:rFonts w:ascii="Times New Roman" w:eastAsia="Times New Roman" w:hAnsi="Times New Roman" w:cs="Times New Roman"/>
          <w:b/>
          <w:bCs/>
          <w:color w:val="000000"/>
          <w:sz w:val="24"/>
          <w:lang w:eastAsia="tr-TR"/>
        </w:rPr>
        <w:t>Günü : 18</w:t>
      </w:r>
      <w:proofErr w:type="gramEnd"/>
      <w:r w:rsidRPr="00A32619">
        <w:rPr>
          <w:rFonts w:ascii="Times New Roman" w:eastAsia="Times New Roman" w:hAnsi="Times New Roman" w:cs="Times New Roman"/>
          <w:b/>
          <w:bCs/>
          <w:color w:val="000000"/>
          <w:sz w:val="24"/>
          <w:lang w:eastAsia="tr-TR"/>
        </w:rPr>
        <w:t>.6.2013</w:t>
      </w:r>
    </w:p>
    <w:p w:rsidR="00A32619" w:rsidRDefault="00A32619" w:rsidP="00A32619">
      <w:pPr>
        <w:shd w:val="clear" w:color="auto" w:fill="FFFFFF"/>
        <w:spacing w:after="0" w:line="240" w:lineRule="auto"/>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R.G. Tarih-</w:t>
      </w:r>
      <w:proofErr w:type="gramStart"/>
      <w:r w:rsidRPr="00A32619">
        <w:rPr>
          <w:rFonts w:ascii="Times New Roman" w:eastAsia="Times New Roman" w:hAnsi="Times New Roman" w:cs="Times New Roman"/>
          <w:b/>
          <w:bCs/>
          <w:color w:val="000000"/>
          <w:sz w:val="24"/>
          <w:lang w:eastAsia="tr-TR"/>
        </w:rPr>
        <w:t>Sayı : 31</w:t>
      </w:r>
      <w:proofErr w:type="gramEnd"/>
      <w:r w:rsidRPr="00A32619">
        <w:rPr>
          <w:rFonts w:ascii="Times New Roman" w:eastAsia="Times New Roman" w:hAnsi="Times New Roman" w:cs="Times New Roman"/>
          <w:b/>
          <w:bCs/>
          <w:color w:val="000000"/>
          <w:sz w:val="24"/>
          <w:lang w:eastAsia="tr-TR"/>
        </w:rPr>
        <w:t>.12.2013-28868</w:t>
      </w:r>
    </w:p>
    <w:p w:rsidR="00A32619" w:rsidRP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lang w:eastAsia="tr-TR"/>
        </w:rPr>
        <w:t>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İTİRAZ YOLUNA BAŞVURAN:</w:t>
      </w:r>
      <w:r w:rsidRPr="00A32619">
        <w:rPr>
          <w:rFonts w:ascii="Times New Roman" w:eastAsia="Times New Roman" w:hAnsi="Times New Roman" w:cs="Times New Roman"/>
          <w:color w:val="000000"/>
          <w:sz w:val="24"/>
          <w:szCs w:val="19"/>
          <w:lang w:eastAsia="tr-TR"/>
        </w:rPr>
        <w:t> Eskişehir 2. İdare Mahkemesi</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İTİRAZIN KONUSU :</w:t>
      </w:r>
      <w:r w:rsidRPr="00A32619">
        <w:rPr>
          <w:rFonts w:ascii="Times New Roman" w:eastAsia="Times New Roman" w:hAnsi="Times New Roman" w:cs="Times New Roman"/>
          <w:color w:val="000000"/>
          <w:sz w:val="24"/>
          <w:szCs w:val="19"/>
          <w:lang w:eastAsia="tr-TR"/>
        </w:rPr>
        <w:t> 13.2.2011 günlü, 6111 sayılı Bazı Alacakların Yeniden Yapılandırılması ile Sosyal Sigortalar ve Genel Sağlık Sigortası Kanunu ve Diğer Bazı Kanun ve Kanun Hükmünde Kararnamelerde Değişiklik Yapılması Hakkında Kanun'un 13. maddesinin (1) numaralı fıkrasında yer alan ''</w:t>
      </w:r>
      <w:r w:rsidRPr="00A32619">
        <w:rPr>
          <w:rFonts w:ascii="Times New Roman" w:eastAsia="Times New Roman" w:hAnsi="Times New Roman" w:cs="Times New Roman"/>
          <w:i/>
          <w:iCs/>
          <w:color w:val="000000"/>
          <w:sz w:val="24"/>
          <w:szCs w:val="19"/>
          <w:lang w:eastAsia="tr-TR"/>
        </w:rPr>
        <w:t>bu Kanunun yayımlandığı tarihi izleyen ikinci ayın sonuna kadar tahakkuk ettiği halde'</w:t>
      </w:r>
      <w:r w:rsidRPr="00A32619">
        <w:rPr>
          <w:rFonts w:ascii="Times New Roman" w:eastAsia="Times New Roman" w:hAnsi="Times New Roman" w:cs="Times New Roman"/>
          <w:color w:val="000000"/>
          <w:sz w:val="24"/>
          <w:szCs w:val="19"/>
          <w:lang w:eastAsia="tr-TR"/>
        </w:rPr>
        <w:t>' ibaresinin Anayasa'nın 2</w:t>
      </w:r>
      <w:proofErr w:type="gramStart"/>
      <w:r w:rsidRPr="00A32619">
        <w:rPr>
          <w:rFonts w:ascii="Times New Roman" w:eastAsia="Times New Roman" w:hAnsi="Times New Roman" w:cs="Times New Roman"/>
          <w:color w:val="000000"/>
          <w:sz w:val="24"/>
          <w:szCs w:val="19"/>
          <w:lang w:eastAsia="tr-TR"/>
        </w:rPr>
        <w:t>.,</w:t>
      </w:r>
      <w:proofErr w:type="gramEnd"/>
      <w:r w:rsidRPr="00A32619">
        <w:rPr>
          <w:rFonts w:ascii="Times New Roman" w:eastAsia="Times New Roman" w:hAnsi="Times New Roman" w:cs="Times New Roman"/>
          <w:color w:val="000000"/>
          <w:sz w:val="24"/>
          <w:szCs w:val="19"/>
          <w:lang w:eastAsia="tr-TR"/>
        </w:rPr>
        <w:t xml:space="preserve"> 7. ve 10. maddelerine aykırılığı ileri sürülerek iptaline karar verilmesi istemidir.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szCs w:val="24"/>
          <w:lang w:eastAsia="tr-TR"/>
        </w:rPr>
        <w:t>I- OLAY</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31.12.2010 günü öncesinde işlediği eylemi nedeniyle hakkında idari para cezası kesilen davacı, 6111 sayılı Kanun'un idari para cezalarına ilişkin olarak öngördüğü ödeme kolaylığından faydalanmak amacıyla alacaklı idareye başvurmuş, talep idarece reddedilmiştir. Davalı idarece tesis edilen idari işlemin iptali için açılan davada, itiraz konusu kuralın Anayasa'ya aykırı olduğu kanısına varan Mahkeme, iptali için başvurmuştur.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III- YASA METİNLERİ</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A- İtiraz Konusu Yasa Kuralı</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6111 sayılı Kanun'un itiraz konusu ibareyi de içeren </w:t>
      </w:r>
      <w:r w:rsidRPr="00A32619">
        <w:rPr>
          <w:rFonts w:ascii="Times New Roman" w:eastAsia="Times New Roman" w:hAnsi="Times New Roman" w:cs="Times New Roman"/>
          <w:b/>
          <w:bCs/>
          <w:i/>
          <w:iCs/>
          <w:color w:val="000000"/>
          <w:sz w:val="24"/>
          <w:szCs w:val="19"/>
          <w:lang w:eastAsia="tr-TR"/>
        </w:rPr>
        <w:t>'</w:t>
      </w:r>
      <w:r w:rsidRPr="00A32619">
        <w:rPr>
          <w:rFonts w:ascii="Times New Roman" w:eastAsia="Times New Roman" w:hAnsi="Times New Roman" w:cs="Times New Roman"/>
          <w:i/>
          <w:iCs/>
          <w:color w:val="000000"/>
          <w:sz w:val="24"/>
          <w:szCs w:val="19"/>
          <w:lang w:eastAsia="tr-TR"/>
        </w:rPr>
        <w:t>Dava safhasında bulunan veya dava açma süresi sona ermemiş idari para cezaları' </w:t>
      </w:r>
      <w:r w:rsidRPr="00A32619">
        <w:rPr>
          <w:rFonts w:ascii="Times New Roman" w:eastAsia="Times New Roman" w:hAnsi="Times New Roman" w:cs="Times New Roman"/>
          <w:color w:val="000000"/>
          <w:sz w:val="24"/>
          <w:szCs w:val="19"/>
          <w:lang w:eastAsia="tr-TR"/>
        </w:rPr>
        <w:t> başlıklı 13. maddesi şöyledir: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32619">
        <w:rPr>
          <w:rFonts w:ascii="Times New Roman" w:eastAsia="Times New Roman" w:hAnsi="Times New Roman" w:cs="Times New Roman"/>
          <w:b/>
          <w:bCs/>
          <w:i/>
          <w:iCs/>
          <w:color w:val="000000"/>
          <w:sz w:val="24"/>
          <w:lang w:eastAsia="tr-TR"/>
        </w:rPr>
        <w:t>'MADDE 13</w:t>
      </w:r>
      <w:r w:rsidRPr="00A32619">
        <w:rPr>
          <w:rFonts w:ascii="Times New Roman" w:eastAsia="Times New Roman" w:hAnsi="Times New Roman" w:cs="Times New Roman"/>
          <w:b/>
          <w:bCs/>
          <w:color w:val="000000"/>
          <w:sz w:val="24"/>
          <w:lang w:eastAsia="tr-TR"/>
        </w:rPr>
        <w:t>-</w:t>
      </w:r>
      <w:r w:rsidRPr="00A32619">
        <w:rPr>
          <w:rFonts w:ascii="Times New Roman" w:eastAsia="Times New Roman" w:hAnsi="Times New Roman" w:cs="Times New Roman"/>
          <w:b/>
          <w:bCs/>
          <w:color w:val="000000"/>
          <w:sz w:val="24"/>
          <w:szCs w:val="19"/>
          <w:lang w:eastAsia="tr-TR"/>
        </w:rPr>
        <w:t> </w:t>
      </w:r>
      <w:r w:rsidRPr="00A32619">
        <w:rPr>
          <w:rFonts w:ascii="Times New Roman" w:eastAsia="Times New Roman" w:hAnsi="Times New Roman" w:cs="Times New Roman"/>
          <w:i/>
          <w:iCs/>
          <w:color w:val="000000"/>
          <w:sz w:val="24"/>
          <w:szCs w:val="19"/>
          <w:lang w:eastAsia="tr-TR"/>
        </w:rPr>
        <w:t>31.12.2010 tarihine kadar (bu tarih dâhil) işlenen fiillere ilişkin olup </w:t>
      </w:r>
      <w:r w:rsidRPr="00A32619">
        <w:rPr>
          <w:rFonts w:ascii="Times New Roman" w:eastAsia="Times New Roman" w:hAnsi="Times New Roman" w:cs="Times New Roman"/>
          <w:b/>
          <w:bCs/>
          <w:i/>
          <w:iCs/>
          <w:color w:val="000000"/>
          <w:sz w:val="24"/>
          <w:szCs w:val="19"/>
          <w:lang w:eastAsia="tr-TR"/>
        </w:rPr>
        <w:t>bu Kanunun yayımlandığı tarihi izleyen ikinci ayın sonuna kadar tahakkuk ettiği halde </w:t>
      </w:r>
      <w:r w:rsidRPr="00A32619">
        <w:rPr>
          <w:rFonts w:ascii="Times New Roman" w:eastAsia="Times New Roman" w:hAnsi="Times New Roman" w:cs="Times New Roman"/>
          <w:i/>
          <w:iCs/>
          <w:color w:val="000000"/>
          <w:sz w:val="24"/>
          <w:szCs w:val="19"/>
          <w:lang w:eastAsia="tr-TR"/>
        </w:rPr>
        <w:t>dava safhasında veya dava açma süresi sona ermemiş olan idari para cezası asıllarının % 25'i ile bu tutara </w:t>
      </w:r>
      <w:r w:rsidRPr="00A32619">
        <w:rPr>
          <w:rFonts w:ascii="Times New Roman" w:eastAsia="Times New Roman" w:hAnsi="Times New Roman" w:cs="Times New Roman"/>
          <w:i/>
          <w:iCs/>
          <w:color w:val="000000"/>
          <w:spacing w:val="-5"/>
          <w:sz w:val="24"/>
          <w:szCs w:val="19"/>
          <w:lang w:eastAsia="tr-TR"/>
        </w:rPr>
        <w:t>ödeme sürelerinin bittiği tarihlerden</w:t>
      </w:r>
      <w:r w:rsidRPr="00A32619">
        <w:rPr>
          <w:rFonts w:ascii="Times New Roman" w:eastAsia="Times New Roman" w:hAnsi="Times New Roman" w:cs="Times New Roman"/>
          <w:i/>
          <w:iCs/>
          <w:color w:val="000000"/>
          <w:sz w:val="24"/>
          <w:szCs w:val="19"/>
          <w:lang w:eastAsia="tr-TR"/>
        </w:rPr>
        <w:t xml:space="preserve"> bu Kanunun yayımlandığı tarihe kadar geçen süre için TEFE/ÜFE aylık değişim oranları esas alınarak hesaplanacak tutarın bu Kanunda belirtilen süre ve şekilde ödenmesi halinde, idari para cezası asıllarının kalan % 75'i ile idari para cezasına uygulanan gecikme cezası ve gecikme zammı gibi </w:t>
      </w:r>
      <w:proofErr w:type="spellStart"/>
      <w:r w:rsidRPr="00A32619">
        <w:rPr>
          <w:rFonts w:ascii="Times New Roman" w:eastAsia="Times New Roman" w:hAnsi="Times New Roman" w:cs="Times New Roman"/>
          <w:i/>
          <w:iCs/>
          <w:color w:val="000000"/>
          <w:sz w:val="24"/>
          <w:szCs w:val="19"/>
          <w:lang w:eastAsia="tr-TR"/>
        </w:rPr>
        <w:t>fer'i</w:t>
      </w:r>
      <w:proofErr w:type="spellEnd"/>
      <w:r w:rsidRPr="00A32619">
        <w:rPr>
          <w:rFonts w:ascii="Times New Roman" w:eastAsia="Times New Roman" w:hAnsi="Times New Roman" w:cs="Times New Roman"/>
          <w:i/>
          <w:iCs/>
          <w:color w:val="000000"/>
          <w:sz w:val="24"/>
          <w:szCs w:val="19"/>
          <w:lang w:eastAsia="tr-TR"/>
        </w:rPr>
        <w:t xml:space="preserve"> alacakların tamamının tahsilinden vazgeçilir.</w:t>
      </w:r>
      <w:proofErr w:type="gramEnd"/>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i/>
          <w:iCs/>
          <w:color w:val="000000"/>
          <w:sz w:val="24"/>
          <w:szCs w:val="19"/>
          <w:lang w:eastAsia="tr-TR"/>
        </w:rPr>
        <w:t xml:space="preserve">Bu madde kapsamına giren alacakların tahakkuk ettiği tarih itibarıyla bu madde için öngörülen başvuru süresinin </w:t>
      </w:r>
      <w:proofErr w:type="spellStart"/>
      <w:r w:rsidRPr="00A32619">
        <w:rPr>
          <w:rFonts w:ascii="Times New Roman" w:eastAsia="Times New Roman" w:hAnsi="Times New Roman" w:cs="Times New Roman"/>
          <w:i/>
          <w:iCs/>
          <w:color w:val="000000"/>
          <w:sz w:val="24"/>
          <w:szCs w:val="19"/>
          <w:lang w:eastAsia="tr-TR"/>
        </w:rPr>
        <w:t>onbeş</w:t>
      </w:r>
      <w:proofErr w:type="spellEnd"/>
      <w:r w:rsidRPr="00A32619">
        <w:rPr>
          <w:rFonts w:ascii="Times New Roman" w:eastAsia="Times New Roman" w:hAnsi="Times New Roman" w:cs="Times New Roman"/>
          <w:i/>
          <w:iCs/>
          <w:color w:val="000000"/>
          <w:sz w:val="24"/>
          <w:szCs w:val="19"/>
          <w:lang w:eastAsia="tr-TR"/>
        </w:rPr>
        <w:t xml:space="preserve"> günden az kaldığı hallerde, bu alacaklar için bu maddeye göre yapılacak başvuru süresi tahakkuk tarihinden itibaren </w:t>
      </w:r>
      <w:proofErr w:type="spellStart"/>
      <w:r w:rsidRPr="00A32619">
        <w:rPr>
          <w:rFonts w:ascii="Times New Roman" w:eastAsia="Times New Roman" w:hAnsi="Times New Roman" w:cs="Times New Roman"/>
          <w:i/>
          <w:iCs/>
          <w:color w:val="000000"/>
          <w:sz w:val="24"/>
          <w:szCs w:val="19"/>
          <w:lang w:eastAsia="tr-TR"/>
        </w:rPr>
        <w:t>onbeş</w:t>
      </w:r>
      <w:proofErr w:type="spellEnd"/>
      <w:r w:rsidRPr="00A32619">
        <w:rPr>
          <w:rFonts w:ascii="Times New Roman" w:eastAsia="Times New Roman" w:hAnsi="Times New Roman" w:cs="Times New Roman"/>
          <w:i/>
          <w:iCs/>
          <w:color w:val="000000"/>
          <w:sz w:val="24"/>
          <w:szCs w:val="19"/>
          <w:lang w:eastAsia="tr-TR"/>
        </w:rPr>
        <w:t xml:space="preserve"> gün olarak uygulanır.'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B- Dayanılan Anayasa Kuralları</w:t>
      </w:r>
    </w:p>
    <w:p w:rsidR="00A32619" w:rsidRP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lastRenderedPageBreak/>
        <w:t>Başvuru kararında, Anayasa'nın 2</w:t>
      </w:r>
      <w:proofErr w:type="gramStart"/>
      <w:r w:rsidRPr="00A32619">
        <w:rPr>
          <w:rFonts w:ascii="Times New Roman" w:eastAsia="Times New Roman" w:hAnsi="Times New Roman" w:cs="Times New Roman"/>
          <w:color w:val="000000"/>
          <w:sz w:val="24"/>
          <w:szCs w:val="19"/>
          <w:lang w:eastAsia="tr-TR"/>
        </w:rPr>
        <w:t>.,</w:t>
      </w:r>
      <w:proofErr w:type="gramEnd"/>
      <w:r w:rsidRPr="00A32619">
        <w:rPr>
          <w:rFonts w:ascii="Times New Roman" w:eastAsia="Times New Roman" w:hAnsi="Times New Roman" w:cs="Times New Roman"/>
          <w:color w:val="000000"/>
          <w:sz w:val="24"/>
          <w:szCs w:val="19"/>
          <w:lang w:eastAsia="tr-TR"/>
        </w:rPr>
        <w:t xml:space="preserve"> 7. ve 10.. maddelerine dayanılmıştır.</w:t>
      </w:r>
      <w:r w:rsidRPr="00A32619">
        <w:rPr>
          <w:rFonts w:ascii="Times New Roman" w:eastAsia="Times New Roman" w:hAnsi="Times New Roman" w:cs="Times New Roman"/>
          <w:b/>
          <w:bCs/>
          <w:color w:val="000000"/>
          <w:sz w:val="24"/>
          <w:szCs w:val="19"/>
          <w:lang w:eastAsia="tr-TR"/>
        </w:rPr>
        <w:t>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IV- İLK İNCELEME</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32619">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A32619">
        <w:rPr>
          <w:rFonts w:ascii="Times New Roman" w:eastAsia="Times New Roman" w:hAnsi="Times New Roman" w:cs="Times New Roman"/>
          <w:color w:val="000000"/>
          <w:sz w:val="24"/>
          <w:szCs w:val="19"/>
          <w:lang w:eastAsia="tr-TR"/>
        </w:rPr>
        <w:t>Serruh</w:t>
      </w:r>
      <w:proofErr w:type="spellEnd"/>
      <w:r w:rsidRPr="00A32619">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A32619">
        <w:rPr>
          <w:rFonts w:ascii="Times New Roman" w:eastAsia="Times New Roman" w:hAnsi="Times New Roman" w:cs="Times New Roman"/>
          <w:color w:val="000000"/>
          <w:sz w:val="24"/>
          <w:szCs w:val="19"/>
          <w:lang w:eastAsia="tr-TR"/>
        </w:rPr>
        <w:t>Alifeyyaz</w:t>
      </w:r>
      <w:proofErr w:type="spellEnd"/>
      <w:r w:rsidRPr="00A32619">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Celal Mümtaz AKINCI, Erdal TERCAN, Muammer TOPAL ve Zühtü </w:t>
      </w:r>
      <w:proofErr w:type="spellStart"/>
      <w:r w:rsidRPr="00A32619">
        <w:rPr>
          <w:rFonts w:ascii="Times New Roman" w:eastAsia="Times New Roman" w:hAnsi="Times New Roman" w:cs="Times New Roman"/>
          <w:color w:val="000000"/>
          <w:sz w:val="24"/>
          <w:szCs w:val="19"/>
          <w:lang w:eastAsia="tr-TR"/>
        </w:rPr>
        <w:t>ARSLAN'ın</w:t>
      </w:r>
      <w:proofErr w:type="spellEnd"/>
      <w:r w:rsidRPr="00A32619">
        <w:rPr>
          <w:rFonts w:ascii="Times New Roman" w:eastAsia="Times New Roman" w:hAnsi="Times New Roman" w:cs="Times New Roman"/>
          <w:color w:val="000000"/>
          <w:sz w:val="24"/>
          <w:szCs w:val="19"/>
          <w:lang w:eastAsia="tr-TR"/>
        </w:rPr>
        <w:t xml:space="preserve"> katılımlarıyla 3.1.2013 günü yapılan ilk inceleme toplantısında, dosyada eksiklik bulunmadığından işin esasının incelenmesine OYBİRLİĞİYLE karar verilmiştir.</w:t>
      </w:r>
      <w:proofErr w:type="gramEnd"/>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V- ESASIN İNCELENMESİ</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Başvuru kararı ve ekleri, Raportör Davut BÜLBÜL tarafından hazırlanan işin esasına ilişkin rapor, itiraz konusu yasa kuralı, dayanılan Anayasa kuralları ve bunların gerekçeleri ile diğer yasama belgeleri okunup incelendikten sonra gereği görüşülüp düşünüldü:</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Başvuru kararında, idari para cezalarının tahakkukunu takvime bağlayan bir kural olmaması nedeniyle Kanun'un öngördüğü ödeme kolaylığından kimlerin faydalanacağının idarece belirlendiği, borcun indirimli ödenmesinden yararlanacakları belirlemede idareye verilen bu geniş takdir yetkisinin yasama yetkisinin devri anlamına geldiği, idarenin keyfi uygulamalarının aynı durumda olan vatandaşlar arasında eşitsizliğe neden olduğu, ayrıca kuralın borcun muhatapları yönünden öngörülebilir ve belirli olmadığı belirtilerek Anayasa'nın 2</w:t>
      </w:r>
      <w:proofErr w:type="gramStart"/>
      <w:r w:rsidRPr="00A32619">
        <w:rPr>
          <w:rFonts w:ascii="Times New Roman" w:eastAsia="Times New Roman" w:hAnsi="Times New Roman" w:cs="Times New Roman"/>
          <w:color w:val="000000"/>
          <w:sz w:val="24"/>
          <w:szCs w:val="19"/>
          <w:lang w:eastAsia="tr-TR"/>
        </w:rPr>
        <w:t>.,</w:t>
      </w:r>
      <w:proofErr w:type="gramEnd"/>
      <w:r w:rsidRPr="00A32619">
        <w:rPr>
          <w:rFonts w:ascii="Times New Roman" w:eastAsia="Times New Roman" w:hAnsi="Times New Roman" w:cs="Times New Roman"/>
          <w:color w:val="000000"/>
          <w:sz w:val="24"/>
          <w:szCs w:val="19"/>
          <w:lang w:eastAsia="tr-TR"/>
        </w:rPr>
        <w:t xml:space="preserve"> 7. ve 10. maddelerine aykırı olduğu ileri sürülmüştür.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6111 sayılı Kanunla, vatandaşların kamu kurumları ve diğer bazı kuruluşlara olan borçları yeniden yapılandırılarak ekonomik durumlarına uygun bir biçimde ödeme imkânı öngörülmüştür. Kanun'un 13. maddesinde, 31.12.2010 günü ve öncesinde işlenen eylemlere verilen idari para cezalarından Kanun'un yayımlandığı tarihten önce veya yayımlandığı tarihi izleyen ikinci ayın sonuna kadar tahakkuk edenlerin yeniden yapılandırılacağı düzenlenmektedir.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A32619">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roofErr w:type="gramEnd"/>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Hukuk devletinin temel ilkelerinden biri '</w:t>
      </w:r>
      <w:r w:rsidRPr="00A32619">
        <w:rPr>
          <w:rFonts w:ascii="Times New Roman" w:eastAsia="Times New Roman" w:hAnsi="Times New Roman" w:cs="Times New Roman"/>
          <w:i/>
          <w:iCs/>
          <w:color w:val="000000"/>
          <w:sz w:val="24"/>
          <w:szCs w:val="19"/>
          <w:lang w:eastAsia="tr-TR"/>
        </w:rPr>
        <w:t>hukuk güvenliği'</w:t>
      </w:r>
      <w:r w:rsidRPr="00A32619">
        <w:rPr>
          <w:rFonts w:ascii="Times New Roman" w:eastAsia="Times New Roman" w:hAnsi="Times New Roman" w:cs="Times New Roman"/>
          <w:color w:val="000000"/>
          <w:sz w:val="24"/>
          <w:szCs w:val="19"/>
          <w:lang w:eastAsia="tr-TR"/>
        </w:rPr>
        <w:t> ilkesidir. Hukuk güvenliği, normların öngörülebilir olmasını, bireylerin tüm eylem ve işlemlerinde devlete güven duyabilmesini, devletin de yasal düzenlemelerde bu güven duygusunu zedeleyici yöntemlerden kaçınmasını gerekli kılar. Hukuk devletinde kanun metinlerinin ilgili kişilerin mevcut şartlar altında belirli bir işlemin ne tür sonuçlar doğurabileceğini makul bir düzeyde öngörmelerini mümkün kılacak şekilde düzenlenmesi gerekmektedir.</w:t>
      </w:r>
      <w:r w:rsidRPr="00A32619">
        <w:rPr>
          <w:rFonts w:ascii="Times New Roman" w:eastAsia="Times New Roman" w:hAnsi="Times New Roman" w:cs="Times New Roman"/>
          <w:i/>
          <w:iCs/>
          <w:color w:val="000000"/>
          <w:sz w:val="24"/>
          <w:szCs w:val="19"/>
          <w:lang w:eastAsia="tr-TR"/>
        </w:rPr>
        <w:t> 'Belirlilik' </w:t>
      </w:r>
      <w:r w:rsidRPr="00A32619">
        <w:rPr>
          <w:rFonts w:ascii="Times New Roman" w:eastAsia="Times New Roman" w:hAnsi="Times New Roman" w:cs="Times New Roman"/>
          <w:color w:val="000000"/>
          <w:sz w:val="24"/>
          <w:szCs w:val="19"/>
          <w:lang w:eastAsia="tr-TR"/>
        </w:rPr>
        <w:t>ilkesine göre ise yasal düzenlemelerin hem kişiler hem de idare yönünden herhangi bir tereddüde ve kuşkuya yer vermeyecek şekilde açık, net, anlaşılır, uygulanabilir ve nesnel olması, ayrıca kamu otoritelerinin keyfi uygulamalarına karşı koruyucu önlem içermesi de gereklidir.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xml:space="preserve">İtiraz konusu kurala ilişkin yasama belgelerinden, kanun koyucunun küresel ekonomik daralmaya bağlı olarak ödeme zorluğuna düşen vatandaşlara borçlarını uygun şartlarda ödeme </w:t>
      </w:r>
      <w:r w:rsidRPr="00A32619">
        <w:rPr>
          <w:rFonts w:ascii="Times New Roman" w:eastAsia="Times New Roman" w:hAnsi="Times New Roman" w:cs="Times New Roman"/>
          <w:color w:val="000000"/>
          <w:sz w:val="24"/>
          <w:szCs w:val="19"/>
          <w:lang w:eastAsia="tr-TR"/>
        </w:rPr>
        <w:lastRenderedPageBreak/>
        <w:t>imkânı sağlamayı ve birikmiş kamu alacaklarının tahsilini artırmayı amaçladığı anlaşılmaktadır.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İtiraz konusu kural, Kanun'un yayımı tarihinden sonra tahakkuk eden idari para cezalarını kapsamaktadır. Tahakkuk ise zamanı idarece takdir edilen idari bir işlemdir. Kural, tahakkuk işleminin hangi ölçülere göre yapılacağını belirtmemektedir. Bu nedenle Kanun'un yayımı tarihinden itibaren iki ay içerisinde kimlerin borçlarının tahakkuk ettirileceği, hangi borçluların borcu uygun şartlarda ödeme imkânından faydalanacağı öngörülebilir değildir. Dolayısıyla, Kanun'un kimleri kapsayacağı idarenin tek taraflı yapacağı tasarruf işlemine ve iradesine bağlıdır. Kural bu şekliyle idareye geniş bir takdir yetkisi vermektedir. Kural, borcu ödeyecek ilgiliye idarenin keyfi yorum ve uygulamalarına karşı yeterince koruma sağlayacak nitelikte de olmadığından hukuki güvenlik ve belirlilik ilkelerine uygun değildir.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Açıklanan nedenlerle, itiraz konusu kural Anayasa'nın 2. maddesine aykırıdır. İptali gerekir.</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val="pl-PL" w:eastAsia="tr-TR"/>
        </w:rPr>
        <w:t>Kural, Anayasa'nın 2. maddesine aykırı bulunarak iptal edildiğinden Anayasa'nın 10. maddesi yönünden ayrıca inceleme yapılmasına gerek görülmemiştir.</w:t>
      </w:r>
    </w:p>
    <w:p w:rsidR="00A32619" w:rsidRP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Kuralın, Anayasa'nın 7. maddesiyle ilgisi görülmemiştir.</w:t>
      </w:r>
      <w:r w:rsidRPr="00A32619">
        <w:rPr>
          <w:rFonts w:ascii="Times New Roman" w:eastAsia="Times New Roman" w:hAnsi="Times New Roman" w:cs="Times New Roman"/>
          <w:b/>
          <w:bCs/>
          <w:color w:val="000000"/>
          <w:sz w:val="24"/>
          <w:szCs w:val="19"/>
          <w:lang w:eastAsia="tr-TR"/>
        </w:rPr>
        <w:t>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b/>
          <w:bCs/>
          <w:color w:val="000000"/>
          <w:sz w:val="24"/>
          <w:lang w:eastAsia="tr-TR"/>
        </w:rPr>
        <w:t>VI- SONUÇ</w:t>
      </w:r>
    </w:p>
    <w:p w:rsidR="00A32619" w:rsidRP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xml:space="preserve">   </w:t>
      </w:r>
      <w:proofErr w:type="gramStart"/>
      <w:r w:rsidRPr="00A32619">
        <w:rPr>
          <w:rFonts w:ascii="Times New Roman" w:eastAsia="Times New Roman" w:hAnsi="Times New Roman" w:cs="Times New Roman"/>
          <w:color w:val="000000"/>
          <w:sz w:val="24"/>
          <w:szCs w:val="19"/>
          <w:lang w:eastAsia="tr-TR"/>
        </w:rPr>
        <w:t>13.2.2011 günlü, 6111 sayılı Bazı Alacakların Yeniden Yapılandırılması ile Sosyal Sigortalar ve Genel Sağlık Sigortası Kanunu ve Diğer Bazı Kanun ve Kanun Hükmünde Kararnamelerde Değişiklik Yapılması Hakkında Kanun'un 13. maddesinin (1) numaralı fıkrasında yer alan </w:t>
      </w:r>
      <w:r w:rsidRPr="00A32619">
        <w:rPr>
          <w:rFonts w:ascii="Times New Roman" w:eastAsia="Times New Roman" w:hAnsi="Times New Roman" w:cs="Times New Roman"/>
          <w:i/>
          <w:iCs/>
          <w:color w:val="000000"/>
          <w:sz w:val="24"/>
          <w:szCs w:val="19"/>
          <w:lang w:eastAsia="tr-TR"/>
        </w:rPr>
        <w:t>''bu Kanunun yayımlandığı tarihi izleyen ikinci ayın sonuna kadar tahakkuk ettiği halde''</w:t>
      </w:r>
      <w:r w:rsidRPr="00A32619">
        <w:rPr>
          <w:rFonts w:ascii="Times New Roman" w:eastAsia="Times New Roman" w:hAnsi="Times New Roman" w:cs="Times New Roman"/>
          <w:color w:val="000000"/>
          <w:sz w:val="24"/>
          <w:szCs w:val="19"/>
          <w:lang w:eastAsia="tr-TR"/>
        </w:rPr>
        <w:t> ibaresinin Anayasa'ya aykırı olduğuna ve İPTALİNE, 18.6.2013 gününde OYBİRLİĞİYLE karar verildi.</w:t>
      </w:r>
      <w:proofErr w:type="gramEnd"/>
    </w:p>
    <w:p w:rsidR="00A32619" w:rsidRP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619" w:rsidRPr="00A32619" w:rsidTr="00A32619">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Başkan</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Başkanvekili</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A32619">
              <w:rPr>
                <w:rFonts w:ascii="Times New Roman" w:eastAsia="Times New Roman" w:hAnsi="Times New Roman" w:cs="Times New Roman"/>
                <w:sz w:val="24"/>
                <w:szCs w:val="19"/>
                <w:lang w:eastAsia="tr-TR"/>
              </w:rPr>
              <w:t>Serruh</w:t>
            </w:r>
            <w:proofErr w:type="spellEnd"/>
            <w:r w:rsidRPr="00A32619">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Başkanvekili</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Alparslan ALTAN</w:t>
            </w:r>
          </w:p>
        </w:tc>
      </w:tr>
    </w:tbl>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619" w:rsidRPr="00A32619" w:rsidTr="00A32619">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 xml:space="preserve">Osman </w:t>
            </w:r>
            <w:proofErr w:type="spellStart"/>
            <w:r w:rsidRPr="00A32619">
              <w:rPr>
                <w:rFonts w:ascii="Times New Roman" w:eastAsia="Times New Roman" w:hAnsi="Times New Roman" w:cs="Times New Roman"/>
                <w:sz w:val="24"/>
                <w:szCs w:val="19"/>
                <w:lang w:eastAsia="tr-TR"/>
              </w:rPr>
              <w:t>Alifeyyaz</w:t>
            </w:r>
            <w:proofErr w:type="spellEnd"/>
            <w:r w:rsidRPr="00A32619">
              <w:rPr>
                <w:rFonts w:ascii="Times New Roman" w:eastAsia="Times New Roman" w:hAnsi="Times New Roman" w:cs="Times New Roman"/>
                <w:sz w:val="24"/>
                <w:szCs w:val="19"/>
                <w:lang w:eastAsia="tr-TR"/>
              </w:rPr>
              <w:t xml:space="preserve"> PAKSÜT</w:t>
            </w:r>
          </w:p>
        </w:tc>
      </w:tr>
    </w:tbl>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lastRenderedPageBreak/>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619" w:rsidRPr="00A32619" w:rsidTr="00A32619">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Burhan ÜSTÜN</w:t>
            </w:r>
          </w:p>
        </w:tc>
      </w:tr>
    </w:tbl>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32619" w:rsidRPr="00A32619" w:rsidTr="00A32619">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Celal Mümtaz AKINCI</w:t>
            </w:r>
          </w:p>
        </w:tc>
      </w:tr>
    </w:tbl>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A32619">
        <w:rPr>
          <w:rFonts w:ascii="Times New Roman" w:eastAsia="Times New Roman" w:hAnsi="Times New Roman" w:cs="Times New Roman"/>
          <w:color w:val="000000"/>
          <w:sz w:val="24"/>
          <w:szCs w:val="19"/>
          <w:lang w:eastAsia="tr-TR"/>
        </w:rPr>
        <w:t> </w:t>
      </w:r>
    </w:p>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A32619" w:rsidRPr="00A32619" w:rsidTr="00A32619">
        <w:tc>
          <w:tcPr>
            <w:tcW w:w="2500"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Erdal TERCAN</w:t>
            </w:r>
          </w:p>
        </w:tc>
        <w:tc>
          <w:tcPr>
            <w:tcW w:w="2500"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Muammer TOPAL</w:t>
            </w:r>
          </w:p>
        </w:tc>
      </w:tr>
    </w:tbl>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A32619" w:rsidRP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tbl>
      <w:tblPr>
        <w:tblpPr w:leftFromText="141" w:rightFromText="141" w:vertAnchor="text"/>
        <w:tblW w:w="5000" w:type="pct"/>
        <w:tblCellMar>
          <w:left w:w="0" w:type="dxa"/>
          <w:right w:w="0" w:type="dxa"/>
        </w:tblCellMar>
        <w:tblLook w:val="04A0" w:firstRow="1" w:lastRow="0" w:firstColumn="1" w:lastColumn="0" w:noHBand="0" w:noVBand="1"/>
      </w:tblPr>
      <w:tblGrid>
        <w:gridCol w:w="4536"/>
        <w:gridCol w:w="4536"/>
      </w:tblGrid>
      <w:tr w:rsidR="00A32619" w:rsidRPr="00A32619" w:rsidTr="00A32619">
        <w:tc>
          <w:tcPr>
            <w:tcW w:w="2500"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Üye</w:t>
            </w:r>
          </w:p>
          <w:p w:rsidR="00A32619" w:rsidRPr="00A32619" w:rsidRDefault="00A32619" w:rsidP="00A32619">
            <w:pPr>
              <w:spacing w:before="100" w:beforeAutospacing="1" w:after="100" w:afterAutospacing="1" w:line="240" w:lineRule="auto"/>
              <w:jc w:val="center"/>
              <w:rPr>
                <w:rFonts w:ascii="Times New Roman" w:eastAsia="Times New Roman" w:hAnsi="Times New Roman" w:cs="Times New Roman"/>
                <w:sz w:val="24"/>
                <w:lang w:eastAsia="tr-TR"/>
              </w:rPr>
            </w:pPr>
            <w:r w:rsidRPr="00A32619">
              <w:rPr>
                <w:rFonts w:ascii="Times New Roman" w:eastAsia="Times New Roman" w:hAnsi="Times New Roman" w:cs="Times New Roman"/>
                <w:sz w:val="24"/>
                <w:szCs w:val="19"/>
                <w:lang w:eastAsia="tr-TR"/>
              </w:rPr>
              <w:t>M. Emin KUZ</w:t>
            </w:r>
          </w:p>
        </w:tc>
      </w:tr>
    </w:tbl>
    <w:p w:rsidR="00A32619" w:rsidRDefault="00A32619" w:rsidP="00A326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32619">
        <w:rPr>
          <w:rFonts w:ascii="Times New Roman" w:eastAsia="Times New Roman" w:hAnsi="Times New Roman" w:cs="Times New Roman"/>
          <w:i/>
          <w:iCs/>
          <w:color w:val="000000"/>
          <w:sz w:val="24"/>
          <w:szCs w:val="19"/>
          <w:lang w:eastAsia="tr-TR"/>
        </w:rPr>
        <w:t> </w:t>
      </w:r>
    </w:p>
    <w:p w:rsidR="00A32619" w:rsidRDefault="00A32619" w:rsidP="00A326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32619">
        <w:rPr>
          <w:rFonts w:ascii="Times New Roman" w:eastAsia="Times New Roman" w:hAnsi="Times New Roman" w:cs="Times New Roman"/>
          <w:color w:val="000000"/>
          <w:sz w:val="24"/>
          <w:szCs w:val="19"/>
          <w:lang w:eastAsia="tr-TR"/>
        </w:rPr>
        <w:t> </w:t>
      </w:r>
    </w:p>
    <w:p w:rsidR="00CE1FB9" w:rsidRPr="00A32619" w:rsidRDefault="00A32619" w:rsidP="00A32619">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r w:rsidRPr="00A32619">
        <w:rPr>
          <w:rFonts w:ascii="Times New Roman" w:eastAsia="Times New Roman" w:hAnsi="Times New Roman" w:cs="Times New Roman"/>
          <w:color w:val="000000"/>
          <w:sz w:val="24"/>
          <w:szCs w:val="19"/>
          <w:lang w:eastAsia="tr-TR"/>
        </w:rPr>
        <w:t> </w:t>
      </w:r>
    </w:p>
    <w:sectPr w:rsidR="00CE1FB9" w:rsidRPr="00A32619" w:rsidSect="00A326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EE4" w:rsidRDefault="00611EE4" w:rsidP="00A32619">
      <w:pPr>
        <w:spacing w:after="0" w:line="240" w:lineRule="auto"/>
      </w:pPr>
      <w:r>
        <w:separator/>
      </w:r>
    </w:p>
  </w:endnote>
  <w:endnote w:type="continuationSeparator" w:id="0">
    <w:p w:rsidR="00611EE4" w:rsidRDefault="00611EE4" w:rsidP="00A32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19" w:rsidRDefault="00A32619" w:rsidP="00A401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2619" w:rsidRDefault="00A32619" w:rsidP="00A326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19" w:rsidRPr="00A32619" w:rsidRDefault="00A32619" w:rsidP="00A40184">
    <w:pPr>
      <w:pStyle w:val="Altbilgi"/>
      <w:framePr w:wrap="around" w:vAnchor="text" w:hAnchor="margin" w:xAlign="right" w:y="1"/>
      <w:rPr>
        <w:rStyle w:val="SayfaNumaras"/>
        <w:rFonts w:ascii="Times New Roman" w:hAnsi="Times New Roman" w:cs="Times New Roman"/>
      </w:rPr>
    </w:pPr>
    <w:r w:rsidRPr="00A32619">
      <w:rPr>
        <w:rStyle w:val="SayfaNumaras"/>
        <w:rFonts w:ascii="Times New Roman" w:hAnsi="Times New Roman" w:cs="Times New Roman"/>
      </w:rPr>
      <w:fldChar w:fldCharType="begin"/>
    </w:r>
    <w:r w:rsidRPr="00A32619">
      <w:rPr>
        <w:rStyle w:val="SayfaNumaras"/>
        <w:rFonts w:ascii="Times New Roman" w:hAnsi="Times New Roman" w:cs="Times New Roman"/>
      </w:rPr>
      <w:instrText xml:space="preserve">PAGE  </w:instrText>
    </w:r>
    <w:r w:rsidRPr="00A3261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32619">
      <w:rPr>
        <w:rStyle w:val="SayfaNumaras"/>
        <w:rFonts w:ascii="Times New Roman" w:hAnsi="Times New Roman" w:cs="Times New Roman"/>
      </w:rPr>
      <w:fldChar w:fldCharType="end"/>
    </w:r>
  </w:p>
  <w:p w:rsidR="00A32619" w:rsidRPr="00A32619" w:rsidRDefault="00A32619" w:rsidP="00A3261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19" w:rsidRDefault="00A326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EE4" w:rsidRDefault="00611EE4" w:rsidP="00A32619">
      <w:pPr>
        <w:spacing w:after="0" w:line="240" w:lineRule="auto"/>
      </w:pPr>
      <w:r>
        <w:separator/>
      </w:r>
    </w:p>
  </w:footnote>
  <w:footnote w:type="continuationSeparator" w:id="0">
    <w:p w:rsidR="00611EE4" w:rsidRDefault="00611EE4" w:rsidP="00A326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19" w:rsidRDefault="00A326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19" w:rsidRDefault="00A3261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/157</w:t>
    </w:r>
  </w:p>
  <w:p w:rsidR="00A32619" w:rsidRDefault="00A3261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/79</w:t>
    </w:r>
  </w:p>
  <w:p w:rsidR="00A32619" w:rsidRPr="00A32619" w:rsidRDefault="00A3261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619" w:rsidRDefault="00A326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D30"/>
    <w:rsid w:val="00442D30"/>
    <w:rsid w:val="00611EE4"/>
    <w:rsid w:val="00A3261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5E14B-A1B3-4280-B748-D9269B13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32619"/>
    <w:rPr>
      <w:color w:val="0000FF"/>
      <w:u w:val="single"/>
    </w:rPr>
  </w:style>
  <w:style w:type="paragraph" w:customStyle="1" w:styleId="listparagraph">
    <w:name w:val="listparagraph"/>
    <w:basedOn w:val="Normal"/>
    <w:rsid w:val="00A326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326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3261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326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2619"/>
  </w:style>
  <w:style w:type="paragraph" w:styleId="Altbilgi">
    <w:name w:val="footer"/>
    <w:basedOn w:val="Normal"/>
    <w:link w:val="AltbilgiChar"/>
    <w:uiPriority w:val="99"/>
    <w:unhideWhenUsed/>
    <w:rsid w:val="00A326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2619"/>
  </w:style>
  <w:style w:type="character" w:styleId="SayfaNumaras">
    <w:name w:val="page number"/>
    <w:basedOn w:val="VarsaylanParagrafYazTipi"/>
    <w:uiPriority w:val="99"/>
    <w:semiHidden/>
    <w:unhideWhenUsed/>
    <w:rsid w:val="00A326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008144">
      <w:bodyDiv w:val="1"/>
      <w:marLeft w:val="0"/>
      <w:marRight w:val="0"/>
      <w:marTop w:val="0"/>
      <w:marBottom w:val="0"/>
      <w:divBdr>
        <w:top w:val="none" w:sz="0" w:space="0" w:color="auto"/>
        <w:left w:val="none" w:sz="0" w:space="0" w:color="auto"/>
        <w:bottom w:val="none" w:sz="0" w:space="0" w:color="auto"/>
        <w:right w:val="none" w:sz="0" w:space="0" w:color="auto"/>
      </w:divBdr>
      <w:divsChild>
        <w:div w:id="2002855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1128</Words>
  <Characters>6431</Characters>
  <Application>Microsoft Office Word</Application>
  <DocSecurity>0</DocSecurity>
  <Lines>53</Lines>
  <Paragraphs>15</Paragraphs>
  <ScaleCrop>false</ScaleCrop>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2019-02-15T12:46:00Z</dcterms:created>
  <dcterms:modified xsi:type="dcterms:W3CDTF">2019-02-15T12:58:00Z</dcterms:modified>
</cp:coreProperties>
</file>