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57" w:rsidRPr="00601E57" w:rsidRDefault="00601E57" w:rsidP="00601E5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ANAYASA MAHKEMESİ KARARI</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601E57">
        <w:rPr>
          <w:rFonts w:ascii="Times New Roman" w:eastAsia="Times New Roman" w:hAnsi="Times New Roman" w:cs="Times New Roman"/>
          <w:b/>
          <w:bCs/>
          <w:color w:val="000000"/>
          <w:sz w:val="24"/>
          <w:szCs w:val="26"/>
          <w:lang w:eastAsia="tr-TR"/>
        </w:rPr>
        <w:t>: 2013</w:t>
      </w:r>
      <w:proofErr w:type="gramEnd"/>
      <w:r w:rsidRPr="00601E57">
        <w:rPr>
          <w:rFonts w:ascii="Times New Roman" w:eastAsia="Times New Roman" w:hAnsi="Times New Roman" w:cs="Times New Roman"/>
          <w:b/>
          <w:bCs/>
          <w:color w:val="000000"/>
          <w:sz w:val="24"/>
          <w:szCs w:val="26"/>
          <w:lang w:eastAsia="tr-TR"/>
        </w:rPr>
        <w:t>/34</w:t>
      </w:r>
    </w:p>
    <w:p w:rsidR="00601E57" w:rsidRPr="00601E57" w:rsidRDefault="00601E57" w:rsidP="00601E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1E57">
        <w:rPr>
          <w:rFonts w:ascii="Times New Roman" w:eastAsia="Times New Roman" w:hAnsi="Times New Roman" w:cs="Times New Roman"/>
          <w:b/>
          <w:bCs/>
          <w:color w:val="000000"/>
          <w:sz w:val="24"/>
          <w:szCs w:val="26"/>
          <w:lang w:eastAsia="tr-TR"/>
        </w:rPr>
        <w:t xml:space="preserve">Karar </w:t>
      </w:r>
      <w:proofErr w:type="gramStart"/>
      <w:r w:rsidRPr="00601E57">
        <w:rPr>
          <w:rFonts w:ascii="Times New Roman" w:eastAsia="Times New Roman" w:hAnsi="Times New Roman" w:cs="Times New Roman"/>
          <w:b/>
          <w:bCs/>
          <w:color w:val="000000"/>
          <w:sz w:val="24"/>
          <w:szCs w:val="26"/>
          <w:lang w:eastAsia="tr-TR"/>
        </w:rPr>
        <w:t>Sayısı : 2013</w:t>
      </w:r>
      <w:proofErr w:type="gramEnd"/>
      <w:r w:rsidRPr="00601E57">
        <w:rPr>
          <w:rFonts w:ascii="Times New Roman" w:eastAsia="Times New Roman" w:hAnsi="Times New Roman" w:cs="Times New Roman"/>
          <w:b/>
          <w:bCs/>
          <w:color w:val="000000"/>
          <w:sz w:val="24"/>
          <w:szCs w:val="26"/>
          <w:lang w:eastAsia="tr-TR"/>
        </w:rPr>
        <w:t>/74</w:t>
      </w:r>
    </w:p>
    <w:p w:rsidR="00601E57" w:rsidRPr="00601E57" w:rsidRDefault="00601E57" w:rsidP="00601E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01E57">
        <w:rPr>
          <w:rFonts w:ascii="Times New Roman" w:eastAsia="Times New Roman" w:hAnsi="Times New Roman" w:cs="Times New Roman"/>
          <w:b/>
          <w:bCs/>
          <w:color w:val="000000"/>
          <w:sz w:val="24"/>
          <w:szCs w:val="26"/>
          <w:lang w:eastAsia="tr-TR"/>
        </w:rPr>
        <w:t xml:space="preserve">Karar </w:t>
      </w:r>
      <w:proofErr w:type="gramStart"/>
      <w:r w:rsidRPr="00601E57">
        <w:rPr>
          <w:rFonts w:ascii="Times New Roman" w:eastAsia="Times New Roman" w:hAnsi="Times New Roman" w:cs="Times New Roman"/>
          <w:b/>
          <w:bCs/>
          <w:color w:val="000000"/>
          <w:sz w:val="24"/>
          <w:szCs w:val="26"/>
          <w:lang w:eastAsia="tr-TR"/>
        </w:rPr>
        <w:t>Günü : 6</w:t>
      </w:r>
      <w:proofErr w:type="gramEnd"/>
      <w:r w:rsidRPr="00601E57">
        <w:rPr>
          <w:rFonts w:ascii="Times New Roman" w:eastAsia="Times New Roman" w:hAnsi="Times New Roman" w:cs="Times New Roman"/>
          <w:b/>
          <w:bCs/>
          <w:color w:val="000000"/>
          <w:sz w:val="24"/>
          <w:szCs w:val="26"/>
          <w:lang w:eastAsia="tr-TR"/>
        </w:rPr>
        <w:t>.6.2013</w:t>
      </w:r>
    </w:p>
    <w:p w:rsidR="00601E57" w:rsidRDefault="00601E57" w:rsidP="00601E5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01E57">
        <w:rPr>
          <w:rFonts w:ascii="Times New Roman" w:eastAsia="Times New Roman" w:hAnsi="Times New Roman" w:cs="Times New Roman"/>
          <w:b/>
          <w:bCs/>
          <w:color w:val="000000"/>
          <w:sz w:val="24"/>
          <w:szCs w:val="26"/>
          <w:lang w:eastAsia="tr-TR"/>
        </w:rPr>
        <w:t>R.G. Tarih-Sayı: 26.10.2013-28803</w:t>
      </w:r>
    </w:p>
    <w:p w:rsidR="00601E57" w:rsidRPr="00601E57" w:rsidRDefault="00601E57" w:rsidP="00601E57">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 xml:space="preserve">İPTAL DAVASINI </w:t>
      </w:r>
      <w:proofErr w:type="gramStart"/>
      <w:r w:rsidRPr="00601E57">
        <w:rPr>
          <w:rFonts w:ascii="Times New Roman" w:eastAsia="Times New Roman" w:hAnsi="Times New Roman" w:cs="Times New Roman"/>
          <w:b/>
          <w:bCs/>
          <w:color w:val="000000"/>
          <w:sz w:val="24"/>
          <w:szCs w:val="26"/>
          <w:lang w:eastAsia="tr-TR"/>
        </w:rPr>
        <w:t>AÇANLAR : </w:t>
      </w:r>
      <w:r w:rsidRPr="00601E57">
        <w:rPr>
          <w:rFonts w:ascii="Times New Roman" w:eastAsia="Times New Roman" w:hAnsi="Times New Roman" w:cs="Times New Roman"/>
          <w:color w:val="000000"/>
          <w:sz w:val="24"/>
          <w:szCs w:val="26"/>
          <w:lang w:eastAsia="tr-TR"/>
        </w:rPr>
        <w:t>Türkiye</w:t>
      </w:r>
      <w:proofErr w:type="gramEnd"/>
      <w:r w:rsidRPr="00601E57">
        <w:rPr>
          <w:rFonts w:ascii="Times New Roman" w:eastAsia="Times New Roman" w:hAnsi="Times New Roman" w:cs="Times New Roman"/>
          <w:color w:val="000000"/>
          <w:sz w:val="24"/>
          <w:szCs w:val="26"/>
          <w:lang w:eastAsia="tr-TR"/>
        </w:rPr>
        <w:t xml:space="preserve"> Büyük Millet Meclisi Üyeleri Emine Ülker TARHAN ve Ali Rıza ÖZTÜRK ile birlikte 127 milletvekili</w:t>
      </w:r>
      <w:r w:rsidRPr="00601E57">
        <w:rPr>
          <w:rFonts w:ascii="Times New Roman" w:eastAsia="Times New Roman" w:hAnsi="Times New Roman" w:cs="Times New Roman"/>
          <w:b/>
          <w:bCs/>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 xml:space="preserve">İPTAL DAVASININ </w:t>
      </w:r>
      <w:proofErr w:type="gramStart"/>
      <w:r w:rsidRPr="00601E57">
        <w:rPr>
          <w:rFonts w:ascii="Times New Roman" w:eastAsia="Times New Roman" w:hAnsi="Times New Roman" w:cs="Times New Roman"/>
          <w:b/>
          <w:bCs/>
          <w:color w:val="000000"/>
          <w:sz w:val="24"/>
          <w:szCs w:val="26"/>
          <w:lang w:eastAsia="tr-TR"/>
        </w:rPr>
        <w:t>KONUSU :</w:t>
      </w:r>
      <w:bookmarkStart w:id="0" w:name="OLE_LINK27"/>
      <w:bookmarkEnd w:id="0"/>
      <w:r w:rsidRPr="00601E57">
        <w:rPr>
          <w:rFonts w:ascii="Times New Roman" w:eastAsia="Times New Roman" w:hAnsi="Times New Roman" w:cs="Times New Roman"/>
          <w:b/>
          <w:bCs/>
          <w:color w:val="000000"/>
          <w:sz w:val="24"/>
          <w:szCs w:val="26"/>
          <w:lang w:eastAsia="tr-TR"/>
        </w:rPr>
        <w:t> </w:t>
      </w:r>
      <w:r w:rsidRPr="00601E57">
        <w:rPr>
          <w:rFonts w:ascii="Times New Roman" w:eastAsia="Times New Roman" w:hAnsi="Times New Roman" w:cs="Times New Roman"/>
          <w:color w:val="000000"/>
          <w:sz w:val="24"/>
          <w:szCs w:val="26"/>
          <w:lang w:eastAsia="tr-TR"/>
        </w:rPr>
        <w:t>9</w:t>
      </w:r>
      <w:proofErr w:type="gramEnd"/>
      <w:r w:rsidRPr="00601E57">
        <w:rPr>
          <w:rFonts w:ascii="Times New Roman" w:eastAsia="Times New Roman" w:hAnsi="Times New Roman" w:cs="Times New Roman"/>
          <w:color w:val="000000"/>
          <w:sz w:val="24"/>
          <w:szCs w:val="26"/>
          <w:lang w:eastAsia="tr-TR"/>
        </w:rPr>
        <w:t>.1.2013 günlü, 6384 sayılı Avrupa İnsan Hakları Mahkemesine Yapılmış Bazı Başvuruların Tazminat Ödenmek Suretiyle Çözümüne Dair Kanun'un 4. maddesinin (1) numaralı fıkrasının Anayasa'nın 90. maddesine aykırılığı ileri sürülerek iptaline karar verilmesi istemidir.</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II- YASA METİNLERİ   </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A- İptali İstenilen Yasa Kuralı</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9.1.2013 günlü, 6384 sayılı Avrupa İnsan Hakları Mahkemesine Yapılmış Bazı Başvuruların Tazminat Ödenmek Suretiyle Çözümüne Dair Kanun'un dava konusu kuralın da yer aldığı 4. maddesi şöyledir: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i/>
          <w:iCs/>
          <w:color w:val="000000"/>
          <w:sz w:val="24"/>
          <w:szCs w:val="26"/>
          <w:lang w:eastAsia="tr-TR"/>
        </w:rPr>
        <w:t>'Komisyon ve çalışma esasları</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i/>
          <w:iCs/>
          <w:color w:val="000000"/>
          <w:sz w:val="24"/>
          <w:szCs w:val="26"/>
          <w:lang w:eastAsia="tr-TR"/>
        </w:rPr>
        <w:t>MADDE 4- (1) Bu Kanun kapsamında yapılacak müracaatlar hakkında karar vermek üzere Bakanlığın merkez, bağlı ve ilgili kuruluşlarında çalışan hâkim ve savcılar arasından Adalet Bakanı tarafından atanacak dört kişi ile Maliye Bakanı tarafından Maliye Bakanlığı personeli arasından atanacak bir kişiden oluşan toplam beş kişilik bir Komisyon kurulur. Komisyon Başkanı bu üyeler arasından Adalet Bakanı tarafından seçilir.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i/>
          <w:iCs/>
          <w:color w:val="000000"/>
          <w:sz w:val="24"/>
          <w:szCs w:val="26"/>
          <w:lang w:eastAsia="tr-TR"/>
        </w:rPr>
        <w:t>(2) 9 uncu madde hükmü saklı kalmak üzere Komisyon üyelerine, müracaatlar sonuçlandırılıncaya kadar başka bir görev verilmez.</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i/>
          <w:iCs/>
          <w:color w:val="000000"/>
          <w:sz w:val="24"/>
          <w:szCs w:val="26"/>
          <w:lang w:eastAsia="tr-TR"/>
        </w:rPr>
        <w:t>(3) Komisyon, üye sayısının salt çoğunluğuyla toplanır ve toplantıya katılanların salt çoğunluğuyla karar verir.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i/>
          <w:iCs/>
          <w:color w:val="000000"/>
          <w:sz w:val="24"/>
          <w:szCs w:val="26"/>
          <w:lang w:eastAsia="tr-TR"/>
        </w:rPr>
        <w:t>(4) Komisyonun sekretarya hizmetleri Bakanlık tarafından yürütülür.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i/>
          <w:iCs/>
          <w:color w:val="000000"/>
          <w:sz w:val="24"/>
          <w:szCs w:val="26"/>
          <w:lang w:eastAsia="tr-TR"/>
        </w:rPr>
        <w:t>(5) Kamu kurum ve kuruluşları ile yargı mercileri, Komisyonun görevi kapsamında ihtiyaç duyduğu her türlü bilgi ve belgeyi gecikmeksizin Komisyona göndermek zorundadır.'</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B- Dayanılan ve İlgili Görülen Anayasa Kuralı</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lastRenderedPageBreak/>
        <w:t>Dava dilekçesinde, Anayasa'nın 90. maddesine dayanılmış. Anayasa'nın 2. ve 36. maddeleri ise ilgili görülmüştür.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III- İLK İNCELEME</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1E57">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601E57">
        <w:rPr>
          <w:rFonts w:ascii="Times New Roman" w:eastAsia="Times New Roman" w:hAnsi="Times New Roman" w:cs="Times New Roman"/>
          <w:color w:val="000000"/>
          <w:sz w:val="24"/>
          <w:szCs w:val="26"/>
          <w:lang w:eastAsia="tr-TR"/>
        </w:rPr>
        <w:t>Serruh</w:t>
      </w:r>
      <w:proofErr w:type="spellEnd"/>
      <w:r w:rsidRPr="00601E57">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601E57">
        <w:rPr>
          <w:rFonts w:ascii="Times New Roman" w:eastAsia="Times New Roman" w:hAnsi="Times New Roman" w:cs="Times New Roman"/>
          <w:color w:val="000000"/>
          <w:sz w:val="24"/>
          <w:szCs w:val="26"/>
          <w:lang w:eastAsia="tr-TR"/>
        </w:rPr>
        <w:t>Alifeyyaz</w:t>
      </w:r>
      <w:proofErr w:type="spellEnd"/>
      <w:r w:rsidRPr="00601E57">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601E57">
        <w:rPr>
          <w:rFonts w:ascii="Times New Roman" w:eastAsia="Times New Roman" w:hAnsi="Times New Roman" w:cs="Times New Roman"/>
          <w:color w:val="000000"/>
          <w:sz w:val="24"/>
          <w:szCs w:val="26"/>
          <w:lang w:eastAsia="tr-TR"/>
        </w:rPr>
        <w:t>Hicabi</w:t>
      </w:r>
      <w:proofErr w:type="spellEnd"/>
      <w:r w:rsidRPr="00601E57">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601E57">
        <w:rPr>
          <w:rFonts w:ascii="Times New Roman" w:eastAsia="Times New Roman" w:hAnsi="Times New Roman" w:cs="Times New Roman"/>
          <w:color w:val="000000"/>
          <w:sz w:val="24"/>
          <w:szCs w:val="26"/>
          <w:lang w:eastAsia="tr-TR"/>
        </w:rPr>
        <w:t>ARSLAN'ın</w:t>
      </w:r>
      <w:proofErr w:type="spellEnd"/>
      <w:r w:rsidRPr="00601E57">
        <w:rPr>
          <w:rFonts w:ascii="Times New Roman" w:eastAsia="Times New Roman" w:hAnsi="Times New Roman" w:cs="Times New Roman"/>
          <w:color w:val="000000"/>
          <w:sz w:val="24"/>
          <w:szCs w:val="26"/>
          <w:lang w:eastAsia="tr-TR"/>
        </w:rPr>
        <w:t xml:space="preserve"> katılımlarıyla 3.4.2013 günü yapılan ilk inceleme toplantısında, dosyada eksiklik bulunmadığından işin esasının incelenmesine, yürürlüğü durdurma isteminin esas inceleme aşamasında karara bağlanmasına OYBİRLİĞİYLE karar vermiştir. </w:t>
      </w:r>
      <w:proofErr w:type="gramEnd"/>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IV- ESASIN İNCELENMESİ</w:t>
      </w:r>
      <w:r w:rsidRPr="00601E57">
        <w:rPr>
          <w:rFonts w:ascii="Times New Roman" w:eastAsia="Times New Roman" w:hAnsi="Times New Roman" w:cs="Times New Roman"/>
          <w:color w:val="000000"/>
          <w:sz w:val="24"/>
          <w:szCs w:val="26"/>
          <w:lang w:eastAsia="tr-TR"/>
        </w:rPr>
        <w:t>    </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Dava dilekçesi ve ekleri, Raportör Fatma BABAYİĞİT tarafından hazırlanan işin esasına ilişkin rapor iptali istenilen yasa kuralı, dayanılan ve ilgili görülen Anayasa kuralları ve bunların gerekçeleri ile diğer yasama belgeleri okunup incelendikten sonra gereği görüşülüp düşünüldü:</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1E57">
        <w:rPr>
          <w:rFonts w:ascii="Times New Roman" w:eastAsia="Times New Roman" w:hAnsi="Times New Roman" w:cs="Times New Roman"/>
          <w:sz w:val="24"/>
          <w:szCs w:val="26"/>
          <w:lang w:eastAsia="tr-TR"/>
        </w:rPr>
        <w:t>Başvuru kararında, bir yargı mercii olan </w:t>
      </w:r>
      <w:r w:rsidRPr="00601E57">
        <w:rPr>
          <w:rFonts w:ascii="Times New Roman" w:eastAsia="Times New Roman" w:hAnsi="Times New Roman" w:cs="Times New Roman"/>
          <w:color w:val="000000"/>
          <w:sz w:val="24"/>
          <w:szCs w:val="26"/>
          <w:lang w:eastAsia="tr-TR"/>
        </w:rPr>
        <w:t>Avrupa İnsan Hakları Mahkemesinin (</w:t>
      </w:r>
      <w:r w:rsidRPr="00601E57">
        <w:rPr>
          <w:rFonts w:ascii="Times New Roman" w:eastAsia="Times New Roman" w:hAnsi="Times New Roman" w:cs="Times New Roman"/>
          <w:sz w:val="24"/>
          <w:szCs w:val="26"/>
          <w:lang w:eastAsia="tr-TR"/>
        </w:rPr>
        <w:t>AİHM)</w:t>
      </w:r>
      <w:r w:rsidRPr="00601E57">
        <w:rPr>
          <w:rFonts w:ascii="Times New Roman" w:eastAsia="Times New Roman" w:hAnsi="Times New Roman" w:cs="Times New Roman"/>
          <w:color w:val="000000"/>
          <w:sz w:val="24"/>
          <w:szCs w:val="26"/>
          <w:lang w:eastAsia="tr-TR"/>
        </w:rPr>
        <w:t>görev ve yetki alanındaki bir konunun iç hukukta yürütme organınca belirlenecek beş kişiden oluşan bir komisyona havale edilmesinin yargının alanına yürütmenin müdahale etmesi anlamına geldiği, Adalet Bakanı ve Maliye Bakanı tarafından atanacak kişilerden oluşturulacak olan Komisyonun, bağımsız </w:t>
      </w:r>
      <w:r w:rsidRPr="00601E57">
        <w:rPr>
          <w:rFonts w:ascii="Times New Roman" w:eastAsia="Times New Roman" w:hAnsi="Times New Roman" w:cs="Times New Roman"/>
          <w:sz w:val="24"/>
          <w:szCs w:val="26"/>
          <w:lang w:eastAsia="tr-TR"/>
        </w:rPr>
        <w:t>ve adil yargılanmayı sağlayacak nitelikte yetkin bir kurul</w:t>
      </w:r>
      <w:r w:rsidRPr="00601E57">
        <w:rPr>
          <w:rFonts w:ascii="Times New Roman" w:eastAsia="Times New Roman" w:hAnsi="Times New Roman" w:cs="Times New Roman"/>
          <w:color w:val="000000"/>
          <w:sz w:val="24"/>
          <w:szCs w:val="26"/>
          <w:lang w:eastAsia="tr-TR"/>
        </w:rPr>
        <w:t> olamayacağı iddia edilerek, 6384 sayılı Kanun'un komisyonun oluşumuna ilişkin 4. maddesinin (1) numaralı fıkrasının, Avrupa İnsan Hakları Sözleşmesi'nin (AİHS) 13. maddesine ve temel hak ve özgürlüklere ilişkin uluslararası antlaşmalara kanunlar karşısında üstünlük tanıyan Anayasa'nın 90. maddesinin son fıkrasına aykırı olduğu ileri </w:t>
      </w:r>
      <w:r w:rsidRPr="00601E57">
        <w:rPr>
          <w:rFonts w:ascii="Times New Roman" w:eastAsia="Times New Roman" w:hAnsi="Times New Roman" w:cs="Times New Roman"/>
          <w:sz w:val="24"/>
          <w:szCs w:val="26"/>
          <w:lang w:eastAsia="tr-TR"/>
        </w:rPr>
        <w:t>sürülmüştür.</w:t>
      </w:r>
      <w:proofErr w:type="gramEnd"/>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iptal başvurusuna konu kural, Anayasa'nın 2. ve 36. maddeleri yönünden de incelenmiştir.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1E57">
        <w:rPr>
          <w:rFonts w:ascii="Times New Roman" w:eastAsia="Times New Roman" w:hAnsi="Times New Roman" w:cs="Times New Roman"/>
          <w:color w:val="000000"/>
          <w:sz w:val="24"/>
          <w:szCs w:val="26"/>
          <w:lang w:eastAsia="tr-TR"/>
        </w:rPr>
        <w:t>Dava konusu kural uyarınca, AİHM'ne uzun yargılama iddiasıyla yapılmış başvurular konusunda karar vermek amacıyla, Adalet Bakanlığının merkez, bağlı ve ilgili kuruluşlarında çalışan hâkim ve savcılar arasından Adalet Bakanı tarafından atanacak dört kişi ile Maliye Bakanı tarafından Maliye Bakanlığı personeli arasından atanacak bir kişiden oluşan toplam beş kişilik bir komisyon kurulması öngörülmüştür.</w:t>
      </w:r>
      <w:proofErr w:type="gramEnd"/>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1E57">
        <w:rPr>
          <w:rFonts w:ascii="Times New Roman" w:eastAsia="Times New Roman" w:hAnsi="Times New Roman" w:cs="Times New Roman"/>
          <w:color w:val="000000"/>
          <w:sz w:val="24"/>
          <w:szCs w:val="26"/>
          <w:lang w:eastAsia="tr-TR"/>
        </w:rPr>
        <w:t>6384 sayılı Kanunla, AİHM'nin '</w:t>
      </w:r>
      <w:r w:rsidRPr="00601E57">
        <w:rPr>
          <w:rFonts w:ascii="Times New Roman" w:eastAsia="Times New Roman" w:hAnsi="Times New Roman" w:cs="Times New Roman"/>
          <w:i/>
          <w:iCs/>
          <w:color w:val="000000"/>
          <w:sz w:val="24"/>
          <w:szCs w:val="26"/>
          <w:lang w:eastAsia="tr-TR"/>
        </w:rPr>
        <w:t>Ümmühan Kaplan/Türkiye'</w:t>
      </w:r>
      <w:r w:rsidRPr="00601E57">
        <w:rPr>
          <w:rFonts w:ascii="Times New Roman" w:eastAsia="Times New Roman" w:hAnsi="Times New Roman" w:cs="Times New Roman"/>
          <w:color w:val="000000"/>
          <w:sz w:val="24"/>
          <w:szCs w:val="26"/>
          <w:lang w:eastAsia="tr-TR"/>
        </w:rPr>
        <w:t> kararının gereğinin yerine getirilebilmesi, kurulacak komisyon aracılığıyla makul sürede sonuçlandırılamayan soruşturma ve yargılamalardan dolayı AİHM'ne yapılmış başvuruların tazminat ödenmek suretiyle en kısa zamanda çözüme kavuşturulması ve bu suretle AİHM tarafından ülkemiz aleyhine verilebilecek ihlal sayılarının da azaltılmasının amaçlandığı anlaşılmaktadır.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1E57">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w:t>
      </w:r>
      <w:r w:rsidRPr="00601E57">
        <w:rPr>
          <w:rFonts w:ascii="Times New Roman" w:eastAsia="Times New Roman" w:hAnsi="Times New Roman" w:cs="Times New Roman"/>
          <w:color w:val="000000"/>
          <w:sz w:val="24"/>
          <w:szCs w:val="26"/>
          <w:lang w:eastAsia="tr-TR"/>
        </w:rPr>
        <w:lastRenderedPageBreak/>
        <w:t>kaçınan, hukuku tüm devlet organlarına egemen kılan, Anayasa ve yasalarla kendini bağlı sayan, yargı denetimine açık olan devlettir.</w:t>
      </w:r>
      <w:proofErr w:type="gramEnd"/>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xml:space="preserve">Hukuk devleti ilkesinin en önemli gereklerinden olan bireylerin temel haklarının korunması, diğer unsurları yanında, adil yargılanma hakkının tanınmasını da içermektedir. Anayasa'nın 36. maddesinde herkesin, meşru vasıta ve yollardan faydalanmak suretiyle yargı mercileri önünde davacı veya davalı olarak iddia ve savunma ile adil yargılanma hakkına sahip olduğu; hiçbir mahkemenin, görev ve yetkisi içindeki davaya bakmaktan kaçınamayacağı belirtilmiştir. </w:t>
      </w:r>
      <w:proofErr w:type="gramStart"/>
      <w:r w:rsidRPr="00601E57">
        <w:rPr>
          <w:rFonts w:ascii="Times New Roman" w:eastAsia="Times New Roman" w:hAnsi="Times New Roman" w:cs="Times New Roman"/>
          <w:color w:val="000000"/>
          <w:sz w:val="24"/>
          <w:szCs w:val="26"/>
          <w:lang w:eastAsia="tr-TR"/>
        </w:rPr>
        <w:t>Bu konuları içeren AİHS'nin 6. maddesinin birinci fıkrasında; </w:t>
      </w:r>
      <w:r w:rsidRPr="00601E57">
        <w:rPr>
          <w:rFonts w:ascii="Times New Roman" w:eastAsia="Times New Roman" w:hAnsi="Times New Roman" w:cs="Times New Roman"/>
          <w:i/>
          <w:iCs/>
          <w:color w:val="000000"/>
          <w:sz w:val="24"/>
          <w:szCs w:val="26"/>
          <w:lang w:eastAsia="tr-TR"/>
        </w:rPr>
        <w:t>'Herkes,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hakkına sahiptir'' </w:t>
      </w:r>
      <w:r w:rsidRPr="00601E57">
        <w:rPr>
          <w:rFonts w:ascii="Times New Roman" w:eastAsia="Times New Roman" w:hAnsi="Times New Roman" w:cs="Times New Roman"/>
          <w:color w:val="000000"/>
          <w:sz w:val="24"/>
          <w:szCs w:val="26"/>
          <w:lang w:eastAsia="tr-TR"/>
        </w:rPr>
        <w:t xml:space="preserve">denilerek adil yargılanma hakkı tanımlanmıştır. </w:t>
      </w:r>
      <w:proofErr w:type="gramEnd"/>
      <w:r w:rsidRPr="00601E57">
        <w:rPr>
          <w:rFonts w:ascii="Times New Roman" w:eastAsia="Times New Roman" w:hAnsi="Times New Roman" w:cs="Times New Roman"/>
          <w:color w:val="000000"/>
          <w:sz w:val="24"/>
          <w:szCs w:val="26"/>
          <w:lang w:eastAsia="tr-TR"/>
        </w:rPr>
        <w:t>Adil yargılanma hakkı, her şeyden önce kişinin medeni hak ve yükümlülükleriyle ilgili nizalar veya cezai alanda kendisine yöneltilen suçlamalar konusunda bağımsız ve tarafsız bir mahkemeye müracaat hakkını; bu hakkın kullanılmasından sonra da davasının makul sürede görülmesini isteme hakkını içermektedir.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İnsan hakları konusunda ortaya çıkan sorunların kendi iç hukukumuzda giderilmesini amaçlayan 6384 sayılı Kanun'la getirilen sistem, başvuruların en kısa süre içinde ve sulh yoluyla sonuçlandırılmasını öngörmektedir. Kanun bu yönüyle zarara uğrayan vatandaş ile Devlet arasındaki uyuşmazlıkta alternatif bir çözüm yöntemi getirmiştir.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Yargılama, kanunla kurulan bağımsız ve tarafsız mahkemeler tarafından, hukuki uyuşmazlıkların ve hukuka aykırılık iddialarının özel yargılama usulleri izlenerek çözümlenmesi ve kesin hükme bağlanması faaliyetidir. Bağımsızlık ve tarafsızlık, yargı fonksiyonunu idare fonksiyonundan ayıran en önemli ölçüt olup, yargı yetkisini kullanacak olan merciin, çözülmesi istenen uyuşmazlığa doğrudan veya dolaylı olarak taraf olmayan ve uyuşmazlığın taraflarından tamamen bağımsız olan kişi veya kişilerden oluşmasını gerektirmektedir. Ayrıca, yargı organları bir uyuşmazlığı kesin bir biçimde çözerken, idare organlarının verdiği kararlar kural olarak kesin nitelikte değildir.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6384 sayılı Kanun uyarınca oluşturulacak Komisyonun verdiği kararların </w:t>
      </w:r>
      <w:r w:rsidRPr="00601E57">
        <w:rPr>
          <w:rFonts w:ascii="Times New Roman" w:eastAsia="Times New Roman" w:hAnsi="Times New Roman" w:cs="Times New Roman"/>
          <w:i/>
          <w:iCs/>
          <w:color w:val="000000"/>
          <w:sz w:val="24"/>
          <w:szCs w:val="26"/>
          <w:lang w:eastAsia="tr-TR"/>
        </w:rPr>
        <w:t xml:space="preserve">'kesin </w:t>
      </w:r>
      <w:proofErr w:type="spellStart"/>
      <w:r w:rsidRPr="00601E57">
        <w:rPr>
          <w:rFonts w:ascii="Times New Roman" w:eastAsia="Times New Roman" w:hAnsi="Times New Roman" w:cs="Times New Roman"/>
          <w:i/>
          <w:iCs/>
          <w:color w:val="000000"/>
          <w:sz w:val="24"/>
          <w:szCs w:val="26"/>
          <w:lang w:eastAsia="tr-TR"/>
        </w:rPr>
        <w:t>hüküm'</w:t>
      </w:r>
      <w:r w:rsidRPr="00601E57">
        <w:rPr>
          <w:rFonts w:ascii="Times New Roman" w:eastAsia="Times New Roman" w:hAnsi="Times New Roman" w:cs="Times New Roman"/>
          <w:color w:val="000000"/>
          <w:sz w:val="24"/>
          <w:szCs w:val="26"/>
          <w:lang w:eastAsia="tr-TR"/>
        </w:rPr>
        <w:t>niteliğini</w:t>
      </w:r>
      <w:proofErr w:type="spellEnd"/>
      <w:r w:rsidRPr="00601E57">
        <w:rPr>
          <w:rFonts w:ascii="Times New Roman" w:eastAsia="Times New Roman" w:hAnsi="Times New Roman" w:cs="Times New Roman"/>
          <w:color w:val="000000"/>
          <w:sz w:val="24"/>
          <w:szCs w:val="26"/>
          <w:lang w:eastAsia="tr-TR"/>
        </w:rPr>
        <w:t xml:space="preserve"> taşımadığı, yargı fonksiyonu kapsamında olmadığı, başvuruları inceleme süreci ve uygulayacağı usulün idari nitelikte olduğu, kararlarının idari yargı denetimine tabi olduğu anlaşılmaktadır. Dolayısıyla, yargısal faaliyet yürüten bir makam veya merci olmayıp, Adalet Bakanlığı bünyesinde kurulan ve </w:t>
      </w:r>
      <w:proofErr w:type="spellStart"/>
      <w:r w:rsidRPr="00601E57">
        <w:rPr>
          <w:rFonts w:ascii="Times New Roman" w:eastAsia="Times New Roman" w:hAnsi="Times New Roman" w:cs="Times New Roman"/>
          <w:color w:val="000000"/>
          <w:sz w:val="24"/>
          <w:szCs w:val="26"/>
          <w:lang w:eastAsia="tr-TR"/>
        </w:rPr>
        <w:t>sekreteryasını</w:t>
      </w:r>
      <w:proofErr w:type="spellEnd"/>
      <w:r w:rsidRPr="00601E57">
        <w:rPr>
          <w:rFonts w:ascii="Times New Roman" w:eastAsia="Times New Roman" w:hAnsi="Times New Roman" w:cs="Times New Roman"/>
          <w:color w:val="000000"/>
          <w:sz w:val="24"/>
          <w:szCs w:val="26"/>
          <w:lang w:eastAsia="tr-TR"/>
        </w:rPr>
        <w:t xml:space="preserve"> Bakanlığın yürüttüğü bir idari kurul olan Komisyonun, Adalet Bakanı ve Maliye Bakanı tarafından atanacak kişilerden oluşmasında, hukuk devleti ve adil yargılanma ilkesine aykırılık bulunmamaktadır.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Açıklanan nedenlerle, dava konusu kural Anayasa'nın 2. ve 36. maddelerine aykırı değildir. İptal isteminin reddi gerekir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Kuralın, Anayasa'nın 90.  maddesiyle ilgisi görülmemiştir.</w:t>
      </w:r>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V- YÜRÜRLÜĞÜN DURDURULMASI İSTEMİ</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01E57">
        <w:rPr>
          <w:rFonts w:ascii="Times New Roman" w:eastAsia="Times New Roman" w:hAnsi="Times New Roman" w:cs="Times New Roman"/>
          <w:color w:val="000000"/>
          <w:sz w:val="24"/>
          <w:szCs w:val="26"/>
          <w:lang w:eastAsia="tr-TR"/>
        </w:rPr>
        <w:t xml:space="preserve">9.1.2013 günlü, 6384 sayılı Avrupa İnsan Hakları Mahkemesine Yapılmış Bazı Başvuruların Tazminat Ödenmek Suretiyle Çözümüne Dair Kanun'un 4. maddesinin (1) numaralı fıkrasına yönelik iptal istemi, 6.6.2013 günlü, E.2013/34, K.2013/74 sayılı kararla </w:t>
      </w:r>
      <w:r w:rsidRPr="00601E57">
        <w:rPr>
          <w:rFonts w:ascii="Times New Roman" w:eastAsia="Times New Roman" w:hAnsi="Times New Roman" w:cs="Times New Roman"/>
          <w:color w:val="000000"/>
          <w:sz w:val="24"/>
          <w:szCs w:val="26"/>
          <w:lang w:eastAsia="tr-TR"/>
        </w:rPr>
        <w:lastRenderedPageBreak/>
        <w:t>reddedildiğinden, bu fıkraya ilişkin yürürlüğün durdurulması isteminin REDDİNE, 6.6.2013 gününde OYBİRLİĞİYLE karar verilmiştir. </w:t>
      </w:r>
      <w:r w:rsidRPr="00601E57">
        <w:rPr>
          <w:rFonts w:ascii="Times New Roman" w:eastAsia="Times New Roman" w:hAnsi="Times New Roman" w:cs="Times New Roman"/>
          <w:b/>
          <w:bCs/>
          <w:color w:val="000000"/>
          <w:sz w:val="24"/>
          <w:szCs w:val="26"/>
          <w:lang w:eastAsia="tr-TR"/>
        </w:rPr>
        <w:t>    </w:t>
      </w:r>
      <w:proofErr w:type="gramEnd"/>
    </w:p>
    <w:p w:rsid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b/>
          <w:bCs/>
          <w:color w:val="000000"/>
          <w:sz w:val="24"/>
          <w:szCs w:val="26"/>
          <w:lang w:eastAsia="tr-TR"/>
        </w:rPr>
        <w:t>VI- SONUÇ</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xml:space="preserve">9.1.2013 günlü, 6384 sayılı Avrupa İnsan Hakları Mahkemesine Yapılmış Bazı Başvuruların Tazminat Ödenmek Suretiyle Çözümüne Dair Kanun'un 4. maddesinin (1) numaralı </w:t>
      </w:r>
      <w:proofErr w:type="spellStart"/>
      <w:r w:rsidRPr="00601E57">
        <w:rPr>
          <w:rFonts w:ascii="Times New Roman" w:eastAsia="Times New Roman" w:hAnsi="Times New Roman" w:cs="Times New Roman"/>
          <w:color w:val="000000"/>
          <w:sz w:val="24"/>
          <w:szCs w:val="26"/>
          <w:lang w:eastAsia="tr-TR"/>
        </w:rPr>
        <w:t>fıkrasınınAnayasa'ya</w:t>
      </w:r>
      <w:proofErr w:type="spellEnd"/>
      <w:r w:rsidRPr="00601E57">
        <w:rPr>
          <w:rFonts w:ascii="Times New Roman" w:eastAsia="Times New Roman" w:hAnsi="Times New Roman" w:cs="Times New Roman"/>
          <w:color w:val="000000"/>
          <w:sz w:val="24"/>
          <w:szCs w:val="26"/>
          <w:lang w:eastAsia="tr-TR"/>
        </w:rPr>
        <w:t xml:space="preserve"> aykırı olmadığına ve iptal isteminin REDDİNE, 6.6.2013 gününde OYBİRLİĞİYLE karar verildi.  </w:t>
      </w:r>
    </w:p>
    <w:p w:rsidR="00601E57" w:rsidRPr="00601E57" w:rsidRDefault="00601E57" w:rsidP="00601E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01E57" w:rsidRPr="00601E57" w:rsidTr="00601E57">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Başkan</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Başkanvekili</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1E57">
              <w:rPr>
                <w:rFonts w:ascii="Times New Roman" w:eastAsia="Times New Roman" w:hAnsi="Times New Roman" w:cs="Times New Roman"/>
                <w:sz w:val="24"/>
                <w:szCs w:val="26"/>
                <w:lang w:eastAsia="tr-TR"/>
              </w:rPr>
              <w:t>Serruh</w:t>
            </w:r>
            <w:proofErr w:type="spellEnd"/>
            <w:r w:rsidRPr="00601E57">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Başkanvekili</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Alparslan ALTAN</w:t>
            </w:r>
          </w:p>
        </w:tc>
      </w:tr>
    </w:tbl>
    <w:p w:rsid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01E57" w:rsidRPr="00601E57" w:rsidTr="00601E57">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 xml:space="preserve">Osman </w:t>
            </w:r>
            <w:proofErr w:type="spellStart"/>
            <w:r w:rsidRPr="00601E57">
              <w:rPr>
                <w:rFonts w:ascii="Times New Roman" w:eastAsia="Times New Roman" w:hAnsi="Times New Roman" w:cs="Times New Roman"/>
                <w:sz w:val="24"/>
                <w:szCs w:val="26"/>
                <w:lang w:eastAsia="tr-TR"/>
              </w:rPr>
              <w:t>Alifeyyaz</w:t>
            </w:r>
            <w:proofErr w:type="spellEnd"/>
            <w:r w:rsidRPr="00601E57">
              <w:rPr>
                <w:rFonts w:ascii="Times New Roman" w:eastAsia="Times New Roman" w:hAnsi="Times New Roman" w:cs="Times New Roman"/>
                <w:sz w:val="24"/>
                <w:szCs w:val="26"/>
                <w:lang w:eastAsia="tr-TR"/>
              </w:rPr>
              <w:t xml:space="preserve"> PAKSÜT</w:t>
            </w:r>
          </w:p>
        </w:tc>
      </w:tr>
    </w:tbl>
    <w:p w:rsid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01E57" w:rsidRPr="00601E57" w:rsidTr="00601E57">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Burhan ÜSTÜN</w:t>
            </w:r>
          </w:p>
        </w:tc>
      </w:tr>
    </w:tbl>
    <w:p w:rsid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01E57" w:rsidRPr="00601E57" w:rsidTr="00601E57">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1E57">
              <w:rPr>
                <w:rFonts w:ascii="Times New Roman" w:eastAsia="Times New Roman" w:hAnsi="Times New Roman" w:cs="Times New Roman"/>
                <w:sz w:val="24"/>
                <w:szCs w:val="26"/>
                <w:lang w:eastAsia="tr-TR"/>
              </w:rPr>
              <w:t>Hicabi</w:t>
            </w:r>
            <w:proofErr w:type="spellEnd"/>
            <w:r w:rsidRPr="00601E57">
              <w:rPr>
                <w:rFonts w:ascii="Times New Roman" w:eastAsia="Times New Roman" w:hAnsi="Times New Roman" w:cs="Times New Roman"/>
                <w:sz w:val="24"/>
                <w:szCs w:val="26"/>
                <w:lang w:eastAsia="tr-TR"/>
              </w:rPr>
              <w:t xml:space="preserve"> DURSUN</w:t>
            </w:r>
          </w:p>
        </w:tc>
      </w:tr>
    </w:tbl>
    <w:p w:rsid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lastRenderedPageBreak/>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601E57" w:rsidRPr="00601E57" w:rsidTr="00601E57">
        <w:tc>
          <w:tcPr>
            <w:tcW w:w="2500"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Muammer TOPAL</w:t>
            </w:r>
          </w:p>
        </w:tc>
      </w:tr>
    </w:tbl>
    <w:p w:rsid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p w:rsidR="00601E57" w:rsidRPr="00601E57" w:rsidRDefault="00601E57" w:rsidP="00601E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01E57">
        <w:rPr>
          <w:rFonts w:ascii="Times New Roman" w:eastAsia="Times New Roman" w:hAnsi="Times New Roman" w:cs="Times New Roman"/>
          <w:color w:val="000000"/>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601E57" w:rsidRPr="00601E57" w:rsidTr="00601E57">
        <w:tc>
          <w:tcPr>
            <w:tcW w:w="2500"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Üye</w:t>
            </w:r>
          </w:p>
          <w:p w:rsidR="00601E57" w:rsidRPr="00601E57" w:rsidRDefault="00601E57" w:rsidP="00601E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1E57">
              <w:rPr>
                <w:rFonts w:ascii="Times New Roman" w:eastAsia="Times New Roman" w:hAnsi="Times New Roman" w:cs="Times New Roman"/>
                <w:sz w:val="24"/>
                <w:szCs w:val="26"/>
                <w:lang w:eastAsia="tr-TR"/>
              </w:rPr>
              <w:t>M. Emin KUZ</w:t>
            </w:r>
          </w:p>
        </w:tc>
      </w:tr>
    </w:tbl>
    <w:p w:rsidR="00CE1FB9" w:rsidRPr="00601E57" w:rsidRDefault="00CE1FB9" w:rsidP="00601E57">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601E57" w:rsidSect="00601E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A1" w:rsidRDefault="004158A1" w:rsidP="00601E57">
      <w:pPr>
        <w:spacing w:after="0" w:line="240" w:lineRule="auto"/>
      </w:pPr>
      <w:r>
        <w:separator/>
      </w:r>
    </w:p>
  </w:endnote>
  <w:endnote w:type="continuationSeparator" w:id="0">
    <w:p w:rsidR="004158A1" w:rsidRDefault="004158A1" w:rsidP="0060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7" w:rsidRDefault="00601E57" w:rsidP="003230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1E57" w:rsidRDefault="00601E57" w:rsidP="00601E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7" w:rsidRPr="00601E57" w:rsidRDefault="00601E57" w:rsidP="00323082">
    <w:pPr>
      <w:pStyle w:val="Altbilgi"/>
      <w:framePr w:wrap="around" w:vAnchor="text" w:hAnchor="margin" w:xAlign="right" w:y="1"/>
      <w:rPr>
        <w:rStyle w:val="SayfaNumaras"/>
      </w:rPr>
    </w:pPr>
    <w:r w:rsidRPr="00601E57">
      <w:rPr>
        <w:rStyle w:val="SayfaNumaras"/>
      </w:rPr>
      <w:fldChar w:fldCharType="begin"/>
    </w:r>
    <w:r w:rsidRPr="00601E57">
      <w:rPr>
        <w:rStyle w:val="SayfaNumaras"/>
      </w:rPr>
      <w:instrText xml:space="preserve">PAGE  </w:instrText>
    </w:r>
    <w:r w:rsidRPr="00601E57">
      <w:rPr>
        <w:rStyle w:val="SayfaNumaras"/>
      </w:rPr>
      <w:fldChar w:fldCharType="separate"/>
    </w:r>
    <w:r>
      <w:rPr>
        <w:rStyle w:val="SayfaNumaras"/>
        <w:noProof/>
      </w:rPr>
      <w:t>4</w:t>
    </w:r>
    <w:r w:rsidRPr="00601E57">
      <w:rPr>
        <w:rStyle w:val="SayfaNumaras"/>
      </w:rPr>
      <w:fldChar w:fldCharType="end"/>
    </w:r>
  </w:p>
  <w:p w:rsidR="00601E57" w:rsidRPr="00601E57" w:rsidRDefault="00601E57" w:rsidP="00601E5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7" w:rsidRDefault="00601E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A1" w:rsidRDefault="004158A1" w:rsidP="00601E57">
      <w:pPr>
        <w:spacing w:after="0" w:line="240" w:lineRule="auto"/>
      </w:pPr>
      <w:r>
        <w:separator/>
      </w:r>
    </w:p>
  </w:footnote>
  <w:footnote w:type="continuationSeparator" w:id="0">
    <w:p w:rsidR="004158A1" w:rsidRDefault="004158A1" w:rsidP="00601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7" w:rsidRDefault="00601E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7" w:rsidRDefault="00601E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/34</w:t>
    </w:r>
  </w:p>
  <w:p w:rsidR="00601E57" w:rsidRDefault="00601E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/74</w:t>
    </w:r>
  </w:p>
  <w:p w:rsidR="00601E57" w:rsidRPr="00601E57" w:rsidRDefault="00601E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57" w:rsidRDefault="00601E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93"/>
    <w:rsid w:val="004158A1"/>
    <w:rsid w:val="00601E57"/>
    <w:rsid w:val="006E0A9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8CCB9-AC7B-4771-BE52-B55FF5C3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01E57"/>
    <w:rPr>
      <w:color w:val="0000FF"/>
      <w:u w:val="single"/>
    </w:rPr>
  </w:style>
  <w:style w:type="paragraph" w:styleId="GvdeMetni">
    <w:name w:val="Body Text"/>
    <w:basedOn w:val="Normal"/>
    <w:link w:val="GvdeMetniChar"/>
    <w:uiPriority w:val="99"/>
    <w:semiHidden/>
    <w:unhideWhenUsed/>
    <w:rsid w:val="00601E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01E57"/>
    <w:rPr>
      <w:rFonts w:ascii="Times New Roman" w:eastAsia="Times New Roman" w:hAnsi="Times New Roman" w:cs="Times New Roman"/>
      <w:sz w:val="24"/>
      <w:szCs w:val="24"/>
      <w:lang w:eastAsia="tr-TR"/>
    </w:rPr>
  </w:style>
  <w:style w:type="paragraph" w:customStyle="1" w:styleId="3-normalyaz">
    <w:name w:val="3-normalyaz"/>
    <w:basedOn w:val="Normal"/>
    <w:rsid w:val="00601E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01E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01E5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01E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601E5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1E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1E57"/>
  </w:style>
  <w:style w:type="character" w:styleId="SayfaNumaras">
    <w:name w:val="page number"/>
    <w:basedOn w:val="VarsaylanParagrafYazTipi"/>
    <w:uiPriority w:val="99"/>
    <w:semiHidden/>
    <w:unhideWhenUsed/>
    <w:rsid w:val="0060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96443">
      <w:bodyDiv w:val="1"/>
      <w:marLeft w:val="0"/>
      <w:marRight w:val="0"/>
      <w:marTop w:val="0"/>
      <w:marBottom w:val="0"/>
      <w:divBdr>
        <w:top w:val="none" w:sz="0" w:space="0" w:color="auto"/>
        <w:left w:val="none" w:sz="0" w:space="0" w:color="auto"/>
        <w:bottom w:val="none" w:sz="0" w:space="0" w:color="auto"/>
        <w:right w:val="none" w:sz="0" w:space="0" w:color="auto"/>
      </w:divBdr>
      <w:divsChild>
        <w:div w:id="66899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2019-02-15T12:24:00Z</dcterms:created>
  <dcterms:modified xsi:type="dcterms:W3CDTF">2019-02-15T12:27:00Z</dcterms:modified>
</cp:coreProperties>
</file>