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83E" w:rsidRPr="007F783E" w:rsidRDefault="007F783E" w:rsidP="007F783E">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color w:val="000000"/>
          <w:sz w:val="24"/>
          <w:szCs w:val="26"/>
          <w:lang w:eastAsia="tr-TR"/>
        </w:rPr>
        <w:t>ANAYASA MAHKEMESİ KARARI </w:t>
      </w:r>
    </w:p>
    <w:p w:rsidR="007F783E" w:rsidRP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p w:rsidR="007F783E" w:rsidRPr="007F783E" w:rsidRDefault="007F783E" w:rsidP="007F783E">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7F783E">
        <w:rPr>
          <w:rFonts w:ascii="Times New Roman" w:eastAsia="Times New Roman" w:hAnsi="Times New Roman" w:cs="Times New Roman"/>
          <w:b/>
          <w:bCs/>
          <w:color w:val="000000"/>
          <w:sz w:val="24"/>
          <w:szCs w:val="26"/>
          <w:lang w:eastAsia="tr-TR"/>
        </w:rPr>
        <w:t>: 2013</w:t>
      </w:r>
      <w:proofErr w:type="gramEnd"/>
      <w:r w:rsidRPr="007F783E">
        <w:rPr>
          <w:rFonts w:ascii="Times New Roman" w:eastAsia="Times New Roman" w:hAnsi="Times New Roman" w:cs="Times New Roman"/>
          <w:b/>
          <w:bCs/>
          <w:color w:val="000000"/>
          <w:sz w:val="24"/>
          <w:szCs w:val="26"/>
          <w:lang w:eastAsia="tr-TR"/>
        </w:rPr>
        <w:t>/21</w:t>
      </w:r>
    </w:p>
    <w:p w:rsidR="007F783E" w:rsidRPr="007F783E" w:rsidRDefault="007F783E" w:rsidP="007F783E">
      <w:pPr>
        <w:shd w:val="clear" w:color="auto" w:fill="FFFFFF"/>
        <w:spacing w:after="0" w:line="240" w:lineRule="auto"/>
        <w:jc w:val="both"/>
        <w:rPr>
          <w:rFonts w:ascii="Times New Roman" w:eastAsia="Times New Roman" w:hAnsi="Times New Roman" w:cs="Times New Roman"/>
          <w:b/>
          <w:color w:val="000000"/>
          <w:sz w:val="24"/>
          <w:lang w:eastAsia="tr-TR"/>
        </w:rPr>
      </w:pPr>
      <w:r w:rsidRPr="007F783E">
        <w:rPr>
          <w:rFonts w:ascii="Times New Roman" w:eastAsia="Times New Roman" w:hAnsi="Times New Roman" w:cs="Times New Roman"/>
          <w:b/>
          <w:bCs/>
          <w:color w:val="000000"/>
          <w:sz w:val="24"/>
          <w:szCs w:val="26"/>
          <w:lang w:eastAsia="tr-TR"/>
        </w:rPr>
        <w:t xml:space="preserve">Karar </w:t>
      </w:r>
      <w:proofErr w:type="gramStart"/>
      <w:r w:rsidRPr="007F783E">
        <w:rPr>
          <w:rFonts w:ascii="Times New Roman" w:eastAsia="Times New Roman" w:hAnsi="Times New Roman" w:cs="Times New Roman"/>
          <w:b/>
          <w:bCs/>
          <w:color w:val="000000"/>
          <w:sz w:val="24"/>
          <w:szCs w:val="26"/>
          <w:lang w:eastAsia="tr-TR"/>
        </w:rPr>
        <w:t>Sayısı : 2013</w:t>
      </w:r>
      <w:proofErr w:type="gramEnd"/>
      <w:r w:rsidRPr="007F783E">
        <w:rPr>
          <w:rFonts w:ascii="Times New Roman" w:eastAsia="Times New Roman" w:hAnsi="Times New Roman" w:cs="Times New Roman"/>
          <w:b/>
          <w:bCs/>
          <w:color w:val="000000"/>
          <w:sz w:val="24"/>
          <w:szCs w:val="26"/>
          <w:lang w:eastAsia="tr-TR"/>
        </w:rPr>
        <w:t>/57</w:t>
      </w:r>
    </w:p>
    <w:p w:rsidR="007F783E" w:rsidRPr="007F783E" w:rsidRDefault="007F783E" w:rsidP="007F783E">
      <w:pPr>
        <w:shd w:val="clear" w:color="auto" w:fill="FFFFFF"/>
        <w:spacing w:after="0" w:line="240" w:lineRule="auto"/>
        <w:jc w:val="both"/>
        <w:rPr>
          <w:rFonts w:ascii="Times New Roman" w:eastAsia="Times New Roman" w:hAnsi="Times New Roman" w:cs="Times New Roman"/>
          <w:b/>
          <w:color w:val="000000"/>
          <w:sz w:val="24"/>
          <w:lang w:eastAsia="tr-TR"/>
        </w:rPr>
      </w:pPr>
      <w:r w:rsidRPr="007F783E">
        <w:rPr>
          <w:rFonts w:ascii="Times New Roman" w:eastAsia="Times New Roman" w:hAnsi="Times New Roman" w:cs="Times New Roman"/>
          <w:b/>
          <w:bCs/>
          <w:color w:val="000000"/>
          <w:sz w:val="24"/>
          <w:szCs w:val="26"/>
          <w:lang w:eastAsia="tr-TR"/>
        </w:rPr>
        <w:t xml:space="preserve">Karar </w:t>
      </w:r>
      <w:proofErr w:type="gramStart"/>
      <w:r w:rsidRPr="007F783E">
        <w:rPr>
          <w:rFonts w:ascii="Times New Roman" w:eastAsia="Times New Roman" w:hAnsi="Times New Roman" w:cs="Times New Roman"/>
          <w:b/>
          <w:bCs/>
          <w:color w:val="000000"/>
          <w:sz w:val="24"/>
          <w:szCs w:val="26"/>
          <w:lang w:eastAsia="tr-TR"/>
        </w:rPr>
        <w:t>Günü : 10</w:t>
      </w:r>
      <w:proofErr w:type="gramEnd"/>
      <w:r w:rsidRPr="007F783E">
        <w:rPr>
          <w:rFonts w:ascii="Times New Roman" w:eastAsia="Times New Roman" w:hAnsi="Times New Roman" w:cs="Times New Roman"/>
          <w:b/>
          <w:bCs/>
          <w:color w:val="000000"/>
          <w:sz w:val="24"/>
          <w:szCs w:val="26"/>
          <w:lang w:eastAsia="tr-TR"/>
        </w:rPr>
        <w:t>.4.2013</w:t>
      </w:r>
    </w:p>
    <w:p w:rsidR="007F783E" w:rsidRDefault="007F783E" w:rsidP="007F783E">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7F783E">
        <w:rPr>
          <w:rFonts w:ascii="Times New Roman" w:eastAsia="Times New Roman" w:hAnsi="Times New Roman" w:cs="Times New Roman"/>
          <w:b/>
          <w:bCs/>
          <w:color w:val="000000"/>
          <w:sz w:val="24"/>
          <w:szCs w:val="26"/>
          <w:lang w:eastAsia="tr-TR"/>
        </w:rPr>
        <w:t>R.G. Tarih-</w:t>
      </w:r>
      <w:proofErr w:type="gramStart"/>
      <w:r w:rsidRPr="007F783E">
        <w:rPr>
          <w:rFonts w:ascii="Times New Roman" w:eastAsia="Times New Roman" w:hAnsi="Times New Roman" w:cs="Times New Roman"/>
          <w:b/>
          <w:bCs/>
          <w:color w:val="000000"/>
          <w:sz w:val="24"/>
          <w:szCs w:val="26"/>
          <w:lang w:eastAsia="tr-TR"/>
        </w:rPr>
        <w:t>Sayı : 12</w:t>
      </w:r>
      <w:proofErr w:type="gramEnd"/>
      <w:r w:rsidRPr="007F783E">
        <w:rPr>
          <w:rFonts w:ascii="Times New Roman" w:eastAsia="Times New Roman" w:hAnsi="Times New Roman" w:cs="Times New Roman"/>
          <w:b/>
          <w:bCs/>
          <w:color w:val="000000"/>
          <w:sz w:val="24"/>
          <w:szCs w:val="26"/>
          <w:lang w:eastAsia="tr-TR"/>
        </w:rPr>
        <w:t>.07.2013-28705</w:t>
      </w:r>
    </w:p>
    <w:p w:rsidR="007F783E" w:rsidRP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color w:val="000000"/>
          <w:sz w:val="24"/>
          <w:szCs w:val="26"/>
          <w:lang w:eastAsia="tr-TR"/>
        </w:rPr>
        <w:t xml:space="preserve">İTİRAZ YOLUNA </w:t>
      </w:r>
      <w:proofErr w:type="gramStart"/>
      <w:r w:rsidRPr="007F783E">
        <w:rPr>
          <w:rFonts w:ascii="Times New Roman" w:eastAsia="Times New Roman" w:hAnsi="Times New Roman" w:cs="Times New Roman"/>
          <w:b/>
          <w:bCs/>
          <w:color w:val="000000"/>
          <w:sz w:val="24"/>
          <w:szCs w:val="26"/>
          <w:lang w:eastAsia="tr-TR"/>
        </w:rPr>
        <w:t>BAŞVURAN : </w:t>
      </w:r>
      <w:r w:rsidRPr="007F783E">
        <w:rPr>
          <w:rFonts w:ascii="Times New Roman" w:eastAsia="Times New Roman" w:hAnsi="Times New Roman" w:cs="Times New Roman"/>
          <w:color w:val="000000"/>
          <w:sz w:val="24"/>
          <w:szCs w:val="26"/>
          <w:lang w:eastAsia="tr-TR"/>
        </w:rPr>
        <w:t>Ankara</w:t>
      </w:r>
      <w:proofErr w:type="gramEnd"/>
      <w:r w:rsidRPr="007F783E">
        <w:rPr>
          <w:rFonts w:ascii="Times New Roman" w:eastAsia="Times New Roman" w:hAnsi="Times New Roman" w:cs="Times New Roman"/>
          <w:color w:val="000000"/>
          <w:sz w:val="24"/>
          <w:szCs w:val="26"/>
          <w:lang w:eastAsia="tr-TR"/>
        </w:rPr>
        <w:t xml:space="preserve"> 8. İş Mahkemesi</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color w:val="000000"/>
          <w:sz w:val="24"/>
          <w:szCs w:val="26"/>
          <w:lang w:eastAsia="tr-TR"/>
        </w:rPr>
        <w:t xml:space="preserve">İTİRAZIN </w:t>
      </w:r>
      <w:proofErr w:type="gramStart"/>
      <w:r w:rsidRPr="007F783E">
        <w:rPr>
          <w:rFonts w:ascii="Times New Roman" w:eastAsia="Times New Roman" w:hAnsi="Times New Roman" w:cs="Times New Roman"/>
          <w:b/>
          <w:bCs/>
          <w:color w:val="000000"/>
          <w:sz w:val="24"/>
          <w:szCs w:val="26"/>
          <w:lang w:eastAsia="tr-TR"/>
        </w:rPr>
        <w:t>KONUSU :</w:t>
      </w:r>
      <w:r w:rsidRPr="007F783E">
        <w:rPr>
          <w:rFonts w:ascii="Times New Roman" w:eastAsia="Times New Roman" w:hAnsi="Times New Roman" w:cs="Times New Roman"/>
          <w:color w:val="000000"/>
          <w:sz w:val="24"/>
          <w:szCs w:val="26"/>
          <w:lang w:eastAsia="tr-TR"/>
        </w:rPr>
        <w:t> 25</w:t>
      </w:r>
      <w:proofErr w:type="gramEnd"/>
      <w:r w:rsidRPr="007F783E">
        <w:rPr>
          <w:rFonts w:ascii="Times New Roman" w:eastAsia="Times New Roman" w:hAnsi="Times New Roman" w:cs="Times New Roman"/>
          <w:color w:val="000000"/>
          <w:sz w:val="24"/>
          <w:szCs w:val="26"/>
          <w:lang w:eastAsia="tr-TR"/>
        </w:rPr>
        <w:t>.6.2001 günlü, 4688 sayılı Kamu Görevlileri Sendikaları ve Toplu Sözleşme Kanunu'nun 15. maddesinin birinci fıkrasının (g) bendinin Anayasa'nın 10. ve 51. maddelerine aykırılığı ileri sürülerek iptaline karar verilmesi istemidir.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color w:val="000000"/>
          <w:sz w:val="24"/>
          <w:szCs w:val="26"/>
          <w:lang w:eastAsia="tr-TR"/>
        </w:rPr>
        <w:t>I- OLAY</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Kurucu üyelerinin tamamı Millî Savunma Bakanlığı ve Türk Silahlı Kuvvetleri kadrolarında görev yapan sivil memur ve kamu görevlilerinden oluşan Sendikanın faaliyetlerinin durdurulması istemiyle açılan davada, itiraz konusu kuralın Anayasa'ya aykırı olduğu iddiasını ciddi bulan Mahkeme, iptali için başvurmuştur.    </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color w:val="000000"/>
          <w:sz w:val="24"/>
          <w:szCs w:val="26"/>
          <w:lang w:eastAsia="tr-TR"/>
        </w:rPr>
        <w:t>III- YASA METİNLERİ</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color w:val="000000"/>
          <w:sz w:val="24"/>
          <w:szCs w:val="26"/>
          <w:lang w:eastAsia="tr-TR"/>
        </w:rPr>
        <w:t>A- İtiraz Konusu Yasa Kuralı</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25.6.2001 günlü, 4688 sayılı Kamu Görevlileri Sendikaları ve Toplu Sözleşme Kanunu'nun itiraz konusu kuralı da içeren 15. maddesi şöyledir: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i/>
          <w:iCs/>
          <w:color w:val="000000"/>
          <w:sz w:val="24"/>
          <w:szCs w:val="26"/>
          <w:lang w:eastAsia="tr-TR"/>
        </w:rPr>
        <w:t>'Madde 15- </w:t>
      </w:r>
      <w:r w:rsidRPr="007F783E">
        <w:rPr>
          <w:rFonts w:ascii="Times New Roman" w:eastAsia="Times New Roman" w:hAnsi="Times New Roman" w:cs="Times New Roman"/>
          <w:i/>
          <w:iCs/>
          <w:color w:val="000000"/>
          <w:sz w:val="24"/>
          <w:szCs w:val="26"/>
          <w:lang w:eastAsia="tr-TR"/>
        </w:rPr>
        <w:t>Bu Kanuna göre kurulan sendikalara;</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i/>
          <w:iCs/>
          <w:color w:val="000000"/>
          <w:sz w:val="24"/>
          <w:szCs w:val="26"/>
          <w:lang w:eastAsia="tr-TR"/>
        </w:rPr>
        <w:t>a) Türkiye Büyük Millet Meclisi Başkanlığı İdari Teşkilatı, Cumhurbaşkanlığı Genel Sekreterliği ile Millî Güvenlik Kurulu Genel Sekreterliğinde çalışan kamu görevlileri,</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i/>
          <w:iCs/>
          <w:color w:val="000000"/>
          <w:sz w:val="24"/>
          <w:szCs w:val="26"/>
          <w:lang w:eastAsia="tr-TR"/>
        </w:rPr>
        <w:t xml:space="preserve">b) Yüksek yargı organlarının başkan ve üyeleri, hâkimler, savcılar ve bu meslekten </w:t>
      </w:r>
      <w:proofErr w:type="gramStart"/>
      <w:r w:rsidRPr="007F783E">
        <w:rPr>
          <w:rFonts w:ascii="Times New Roman" w:eastAsia="Times New Roman" w:hAnsi="Times New Roman" w:cs="Times New Roman"/>
          <w:i/>
          <w:iCs/>
          <w:color w:val="000000"/>
          <w:sz w:val="24"/>
          <w:szCs w:val="26"/>
          <w:lang w:eastAsia="tr-TR"/>
        </w:rPr>
        <w:t>sayılanlar</w:t>
      </w:r>
      <w:proofErr w:type="gramEnd"/>
      <w:r w:rsidRPr="007F783E">
        <w:rPr>
          <w:rFonts w:ascii="Times New Roman" w:eastAsia="Times New Roman" w:hAnsi="Times New Roman" w:cs="Times New Roman"/>
          <w:i/>
          <w:iCs/>
          <w:color w:val="000000"/>
          <w:sz w:val="24"/>
          <w:szCs w:val="26"/>
          <w:lang w:eastAsia="tr-TR"/>
        </w:rPr>
        <w:t>,</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F783E">
        <w:rPr>
          <w:rFonts w:ascii="Times New Roman" w:eastAsia="Times New Roman" w:hAnsi="Times New Roman" w:cs="Times New Roman"/>
          <w:i/>
          <w:iCs/>
          <w:color w:val="000000"/>
          <w:sz w:val="24"/>
          <w:szCs w:val="26"/>
          <w:lang w:eastAsia="tr-TR"/>
        </w:rPr>
        <w:t>c) Bu Kanun kapsamında bulunan kurum ve kuruluşların müsteşarları, başkanları, genel müdürleri, daire başkanları ve bunların yardımcıları, yönetim kurulu üyeleri, merkez teşkilâtlarının denetim birimleri yöneticileri ve kurul başkanları, hukuk müşavirleri, bölge, il ve ilçe teşkilâtlarının en üst amirleri ile bunlara eşit veya daha üst düzeyde olan kamu görevlileri, (') belediye başkanları ve yardımcıları,</w:t>
      </w:r>
      <w:proofErr w:type="gramEnd"/>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i/>
          <w:iCs/>
          <w:color w:val="000000"/>
          <w:sz w:val="24"/>
          <w:szCs w:val="26"/>
          <w:lang w:eastAsia="tr-TR"/>
        </w:rPr>
        <w:t xml:space="preserve">d) Yükseköğretim Kurulu Başkan ve üyeleri ile Yükseköğretim Denetleme Kurulu Başkan ve üyeleri, üniversite ve yüksek teknoloji enstitüsü rektörleri, fakülte dekanları, enstitü ve </w:t>
      </w:r>
      <w:proofErr w:type="gramStart"/>
      <w:r w:rsidRPr="007F783E">
        <w:rPr>
          <w:rFonts w:ascii="Times New Roman" w:eastAsia="Times New Roman" w:hAnsi="Times New Roman" w:cs="Times New Roman"/>
          <w:i/>
          <w:iCs/>
          <w:color w:val="000000"/>
          <w:sz w:val="24"/>
          <w:szCs w:val="26"/>
          <w:lang w:eastAsia="tr-TR"/>
        </w:rPr>
        <w:t>yüksek okulların</w:t>
      </w:r>
      <w:proofErr w:type="gramEnd"/>
      <w:r w:rsidRPr="007F783E">
        <w:rPr>
          <w:rFonts w:ascii="Times New Roman" w:eastAsia="Times New Roman" w:hAnsi="Times New Roman" w:cs="Times New Roman"/>
          <w:i/>
          <w:iCs/>
          <w:color w:val="000000"/>
          <w:sz w:val="24"/>
          <w:szCs w:val="26"/>
          <w:lang w:eastAsia="tr-TR"/>
        </w:rPr>
        <w:t xml:space="preserve"> müdürleri ile bunların yardımcıları,</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i/>
          <w:iCs/>
          <w:color w:val="000000"/>
          <w:sz w:val="24"/>
          <w:szCs w:val="26"/>
          <w:lang w:eastAsia="tr-TR"/>
        </w:rPr>
        <w:t>e) Mülkî idare amirleri,</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i/>
          <w:iCs/>
          <w:color w:val="000000"/>
          <w:sz w:val="24"/>
          <w:szCs w:val="26"/>
          <w:lang w:eastAsia="tr-TR"/>
        </w:rPr>
        <w:lastRenderedPageBreak/>
        <w:t>f) Silahlı Kuvvetler mensupları,</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i/>
          <w:iCs/>
          <w:color w:val="000000"/>
          <w:sz w:val="24"/>
          <w:szCs w:val="26"/>
          <w:lang w:eastAsia="tr-TR"/>
        </w:rPr>
        <w:t xml:space="preserve">g) Millî Savunma Bakanlığı ile Türk Silahlı Kuvvetleri kadrolarında (Jandarma Genel Komutanlığı ve Sahil Güvenlik Komutanlığı </w:t>
      </w:r>
      <w:proofErr w:type="gramStart"/>
      <w:r w:rsidRPr="007F783E">
        <w:rPr>
          <w:rFonts w:ascii="Times New Roman" w:eastAsia="Times New Roman" w:hAnsi="Times New Roman" w:cs="Times New Roman"/>
          <w:b/>
          <w:bCs/>
          <w:i/>
          <w:iCs/>
          <w:color w:val="000000"/>
          <w:sz w:val="24"/>
          <w:szCs w:val="26"/>
          <w:lang w:eastAsia="tr-TR"/>
        </w:rPr>
        <w:t>dahil</w:t>
      </w:r>
      <w:proofErr w:type="gramEnd"/>
      <w:r w:rsidRPr="007F783E">
        <w:rPr>
          <w:rFonts w:ascii="Times New Roman" w:eastAsia="Times New Roman" w:hAnsi="Times New Roman" w:cs="Times New Roman"/>
          <w:b/>
          <w:bCs/>
          <w:i/>
          <w:iCs/>
          <w:color w:val="000000"/>
          <w:sz w:val="24"/>
          <w:szCs w:val="26"/>
          <w:lang w:eastAsia="tr-TR"/>
        </w:rPr>
        <w:t>) çalışan sivil memurlar ve kamu görevlileri,</w:t>
      </w:r>
    </w:p>
    <w:p w:rsidR="007F783E" w:rsidRP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i/>
          <w:iCs/>
          <w:color w:val="000000"/>
          <w:sz w:val="24"/>
          <w:szCs w:val="26"/>
          <w:lang w:eastAsia="tr-TR"/>
        </w:rPr>
        <w:t>h) Millî İstihbarat Teşkilâtı mensupları,</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i/>
          <w:iCs/>
          <w:color w:val="000000"/>
          <w:sz w:val="24"/>
          <w:szCs w:val="26"/>
          <w:lang w:eastAsia="tr-TR"/>
        </w:rPr>
        <w:t>ı) Bu Kanun kapsamında bulunan kurum ve kuruluşların merkezi denetim elemanları,</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i/>
          <w:iCs/>
          <w:color w:val="000000"/>
          <w:sz w:val="24"/>
          <w:szCs w:val="26"/>
          <w:lang w:eastAsia="tr-TR"/>
        </w:rPr>
        <w:t xml:space="preserve">j) Emniyet hizmetleri sınıfı ve emniyet teşkilâtında çalışan diğer hizmet sınıflarına </w:t>
      </w:r>
      <w:proofErr w:type="gramStart"/>
      <w:r w:rsidRPr="007F783E">
        <w:rPr>
          <w:rFonts w:ascii="Times New Roman" w:eastAsia="Times New Roman" w:hAnsi="Times New Roman" w:cs="Times New Roman"/>
          <w:i/>
          <w:iCs/>
          <w:color w:val="000000"/>
          <w:sz w:val="24"/>
          <w:szCs w:val="26"/>
          <w:lang w:eastAsia="tr-TR"/>
        </w:rPr>
        <w:t>dahil</w:t>
      </w:r>
      <w:proofErr w:type="gramEnd"/>
      <w:r w:rsidRPr="007F783E">
        <w:rPr>
          <w:rFonts w:ascii="Times New Roman" w:eastAsia="Times New Roman" w:hAnsi="Times New Roman" w:cs="Times New Roman"/>
          <w:i/>
          <w:iCs/>
          <w:color w:val="000000"/>
          <w:sz w:val="24"/>
          <w:szCs w:val="26"/>
          <w:lang w:eastAsia="tr-TR"/>
        </w:rPr>
        <w:t xml:space="preserve"> personel (') ,</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i/>
          <w:iCs/>
          <w:color w:val="000000"/>
          <w:sz w:val="24"/>
          <w:szCs w:val="26"/>
          <w:lang w:eastAsia="tr-TR"/>
        </w:rPr>
        <w:t>k) Ceza infaz kurumlarında çalışan kamu görevlileri,</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i/>
          <w:iCs/>
          <w:color w:val="000000"/>
          <w:sz w:val="24"/>
          <w:szCs w:val="26"/>
          <w:lang w:eastAsia="tr-TR"/>
        </w:rPr>
        <w:t>Üye olamazlar ve sendika kuramazlar.'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color w:val="000000"/>
          <w:sz w:val="24"/>
          <w:szCs w:val="26"/>
          <w:lang w:eastAsia="tr-TR"/>
        </w:rPr>
        <w:t>B- Dayanılan ve İlgili Görülen Anayasa Kuralları</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Başvuru kararında, Anayasa'nın 10. ve 51. maddelerine dayanılmış, Anayasa'nın 13. maddesi ise ilgili görülmüştür.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color w:val="000000"/>
          <w:sz w:val="24"/>
          <w:szCs w:val="26"/>
          <w:lang w:eastAsia="tr-TR"/>
        </w:rPr>
        <w:t>IV- İLK İNCELEME</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F783E">
        <w:rPr>
          <w:rFonts w:ascii="Times New Roman" w:eastAsia="Times New Roman" w:hAnsi="Times New Roman" w:cs="Times New Roman"/>
          <w:color w:val="000000"/>
          <w:sz w:val="24"/>
          <w:szCs w:val="26"/>
          <w:lang w:eastAsia="tr-TR"/>
        </w:rPr>
        <w:t xml:space="preserve">Anayasa Mahkemesi İçtüzüğü gereğince Haşim KILIÇ, </w:t>
      </w:r>
      <w:proofErr w:type="spellStart"/>
      <w:r w:rsidRPr="007F783E">
        <w:rPr>
          <w:rFonts w:ascii="Times New Roman" w:eastAsia="Times New Roman" w:hAnsi="Times New Roman" w:cs="Times New Roman"/>
          <w:color w:val="000000"/>
          <w:sz w:val="24"/>
          <w:szCs w:val="26"/>
          <w:lang w:eastAsia="tr-TR"/>
        </w:rPr>
        <w:t>Serruh</w:t>
      </w:r>
      <w:proofErr w:type="spellEnd"/>
      <w:r w:rsidRPr="007F783E">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7F783E">
        <w:rPr>
          <w:rFonts w:ascii="Times New Roman" w:eastAsia="Times New Roman" w:hAnsi="Times New Roman" w:cs="Times New Roman"/>
          <w:color w:val="000000"/>
          <w:sz w:val="24"/>
          <w:szCs w:val="26"/>
          <w:lang w:eastAsia="tr-TR"/>
        </w:rPr>
        <w:t>Alifeyyaz</w:t>
      </w:r>
      <w:proofErr w:type="spellEnd"/>
      <w:r w:rsidRPr="007F783E">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7F783E">
        <w:rPr>
          <w:rFonts w:ascii="Times New Roman" w:eastAsia="Times New Roman" w:hAnsi="Times New Roman" w:cs="Times New Roman"/>
          <w:color w:val="000000"/>
          <w:sz w:val="24"/>
          <w:szCs w:val="26"/>
          <w:lang w:eastAsia="tr-TR"/>
        </w:rPr>
        <w:t>Hicabi</w:t>
      </w:r>
      <w:proofErr w:type="spellEnd"/>
      <w:r w:rsidRPr="007F783E">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7F783E">
        <w:rPr>
          <w:rFonts w:ascii="Times New Roman" w:eastAsia="Times New Roman" w:hAnsi="Times New Roman" w:cs="Times New Roman"/>
          <w:color w:val="000000"/>
          <w:sz w:val="24"/>
          <w:szCs w:val="26"/>
          <w:lang w:eastAsia="tr-TR"/>
        </w:rPr>
        <w:t>ARSLAN'ın</w:t>
      </w:r>
      <w:proofErr w:type="spellEnd"/>
      <w:r w:rsidRPr="007F783E">
        <w:rPr>
          <w:rFonts w:ascii="Times New Roman" w:eastAsia="Times New Roman" w:hAnsi="Times New Roman" w:cs="Times New Roman"/>
          <w:color w:val="000000"/>
          <w:sz w:val="24"/>
          <w:szCs w:val="26"/>
          <w:lang w:eastAsia="tr-TR"/>
        </w:rPr>
        <w:t xml:space="preserve"> katılımlarıyla 28.2.2013 gününde yapılan ilk inceleme toplantısında, dosyada eksiklik bulunmadığından işin esasının incelenmesine OYBİRLİĞİYLE karar verilmiştir.</w:t>
      </w:r>
      <w:r w:rsidRPr="007F783E">
        <w:rPr>
          <w:rFonts w:ascii="Times New Roman" w:eastAsia="Times New Roman" w:hAnsi="Times New Roman" w:cs="Times New Roman"/>
          <w:color w:val="000000"/>
          <w:spacing w:val="-2"/>
          <w:sz w:val="24"/>
          <w:szCs w:val="26"/>
          <w:lang w:eastAsia="tr-TR"/>
        </w:rPr>
        <w:t>    </w:t>
      </w:r>
      <w:proofErr w:type="gramEnd"/>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color w:val="000000"/>
          <w:sz w:val="24"/>
          <w:szCs w:val="26"/>
          <w:lang w:eastAsia="tr-TR"/>
        </w:rPr>
        <w:t>V- ESASIN İNCELENMESİ</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Başvuru kararı ve ekleri, Raportör Ayhan KILIÇ tarafından hazırlanan işin esasına ilişkin rapor, itiraz konusu yasa kuralı, dayanılan ve ilgili görülen Anayasa kuralları ve bunların gerekçeleri ile diğer yasama belgeleri okunup incelendikten sonra gereği görüşülüp düşünüldü:</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Başvuru kararında, Millî Savunma Bakanlığı veya Türk Silahlı Kuvvetleri kadro ve kuruluşlarında çalışan sivil personelin asker kişi sayılamayacağı, bu nedenle bunların asker kişi gibi değerlendirilerek sendika kurma ve sendikaya üye olmalarının yasaklanmasının, Anayasa'nın 10. ve 51. maddelerine aykırı olduğu ileri sürülmüştür.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13. maddesi yönünden de incelenmiştir.</w:t>
      </w:r>
    </w:p>
    <w:p w:rsidR="007F783E" w:rsidRP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Dava konusu kuralla, Millî Savunma Bakanlığı ile Jandarma Genel Komutanlığı ve Sahil Güvenlik Komutanlığı dâhil olmak üzere Türk Silahlı Kuvvetleri kadrolarında çalışan sivil memurlar ve kamu görevlilerinin sendika kurması ve sendikalara üye olması yasaklanmıştır.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lastRenderedPageBreak/>
        <w:t>Anayasa'nın 51. maddesinin birinci fıkrasında, </w:t>
      </w:r>
      <w:r w:rsidRPr="007F783E">
        <w:rPr>
          <w:rFonts w:ascii="Times New Roman" w:eastAsia="Times New Roman" w:hAnsi="Times New Roman" w:cs="Times New Roman"/>
          <w:i/>
          <w:iCs/>
          <w:color w:val="000000"/>
          <w:sz w:val="24"/>
          <w:szCs w:val="26"/>
          <w:lang w:eastAsia="tr-TR"/>
        </w:rPr>
        <w:t xml:space="preserve">'Çalışanlar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w:t>
      </w:r>
      <w:proofErr w:type="spellStart"/>
      <w:r w:rsidRPr="007F783E">
        <w:rPr>
          <w:rFonts w:ascii="Times New Roman" w:eastAsia="Times New Roman" w:hAnsi="Times New Roman" w:cs="Times New Roman"/>
          <w:i/>
          <w:iCs/>
          <w:color w:val="000000"/>
          <w:sz w:val="24"/>
          <w:szCs w:val="26"/>
          <w:lang w:eastAsia="tr-TR"/>
        </w:rPr>
        <w:t>zorlanamaz.'</w:t>
      </w:r>
      <w:r w:rsidRPr="007F783E">
        <w:rPr>
          <w:rFonts w:ascii="Times New Roman" w:eastAsia="Times New Roman" w:hAnsi="Times New Roman" w:cs="Times New Roman"/>
          <w:color w:val="000000"/>
          <w:sz w:val="24"/>
          <w:szCs w:val="26"/>
          <w:lang w:eastAsia="tr-TR"/>
        </w:rPr>
        <w:t>denilmek</w:t>
      </w:r>
      <w:proofErr w:type="spellEnd"/>
      <w:r w:rsidRPr="007F783E">
        <w:rPr>
          <w:rFonts w:ascii="Times New Roman" w:eastAsia="Times New Roman" w:hAnsi="Times New Roman" w:cs="Times New Roman"/>
          <w:color w:val="000000"/>
          <w:sz w:val="24"/>
          <w:szCs w:val="26"/>
          <w:lang w:eastAsia="tr-TR"/>
        </w:rPr>
        <w:t xml:space="preserve"> suretiyle işçi ve memur ayrımı yapılmaksızın tüm çalışanların sendika kurma ve sendikaya üye olma hakkı anayasal güvenceye bağlanmıştır.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xml:space="preserve">Sendika kurma hakkı mutlak bir hak olmayıp Anayasa'nın 51. maddesinin ikinci fıkrası uyarınca millî güvenlik, kamu düzeni, suç işlenmesinin önlenmesi, genel sağlık ve genel ahlâk ile başkalarının hak ve özgürlüklerinin korunması sebeplerine dayanılarak kanunla sınırlanabilir. </w:t>
      </w:r>
      <w:proofErr w:type="gramStart"/>
      <w:r w:rsidRPr="007F783E">
        <w:rPr>
          <w:rFonts w:ascii="Times New Roman" w:eastAsia="Times New Roman" w:hAnsi="Times New Roman" w:cs="Times New Roman"/>
          <w:color w:val="000000"/>
          <w:sz w:val="24"/>
          <w:szCs w:val="26"/>
          <w:lang w:eastAsia="tr-TR"/>
        </w:rPr>
        <w:t>Öte yandan anılan maddenin beşinci fıkrasında, </w:t>
      </w:r>
      <w:r w:rsidRPr="007F783E">
        <w:rPr>
          <w:rFonts w:ascii="Times New Roman" w:eastAsia="Times New Roman" w:hAnsi="Times New Roman" w:cs="Times New Roman"/>
          <w:i/>
          <w:iCs/>
          <w:color w:val="000000"/>
          <w:sz w:val="24"/>
          <w:szCs w:val="26"/>
          <w:lang w:eastAsia="tr-TR"/>
        </w:rPr>
        <w:t xml:space="preserve">'İşçi niteliği taşımayan kamu görevlilerinin bu alandaki haklarının kapsam, istisna ve sınırları gördükleri hizmetin niteliğine uygun olarak  kanunla </w:t>
      </w:r>
      <w:proofErr w:type="spellStart"/>
      <w:r w:rsidRPr="007F783E">
        <w:rPr>
          <w:rFonts w:ascii="Times New Roman" w:eastAsia="Times New Roman" w:hAnsi="Times New Roman" w:cs="Times New Roman"/>
          <w:i/>
          <w:iCs/>
          <w:color w:val="000000"/>
          <w:sz w:val="24"/>
          <w:szCs w:val="26"/>
          <w:lang w:eastAsia="tr-TR"/>
        </w:rPr>
        <w:t>düzenlenir.'</w:t>
      </w:r>
      <w:r w:rsidRPr="007F783E">
        <w:rPr>
          <w:rFonts w:ascii="Times New Roman" w:eastAsia="Times New Roman" w:hAnsi="Times New Roman" w:cs="Times New Roman"/>
          <w:color w:val="000000"/>
          <w:sz w:val="24"/>
          <w:szCs w:val="26"/>
          <w:lang w:eastAsia="tr-TR"/>
        </w:rPr>
        <w:t>hükmüne</w:t>
      </w:r>
      <w:proofErr w:type="spellEnd"/>
      <w:r w:rsidRPr="007F783E">
        <w:rPr>
          <w:rFonts w:ascii="Times New Roman" w:eastAsia="Times New Roman" w:hAnsi="Times New Roman" w:cs="Times New Roman"/>
          <w:color w:val="000000"/>
          <w:sz w:val="24"/>
          <w:szCs w:val="26"/>
          <w:lang w:eastAsia="tr-TR"/>
        </w:rPr>
        <w:t xml:space="preserve"> yer verilerek, ikinci fıkradaki genel sınırlama sebepleri dışında da bazı kamu görevlileri yönünden bu hakkın kapsamının daraltılması veya sınırlandırılması ya da hakkın kullanımının yasaklanması mümkün kılınmıştır. </w:t>
      </w:r>
      <w:proofErr w:type="gramEnd"/>
      <w:r w:rsidRPr="007F783E">
        <w:rPr>
          <w:rFonts w:ascii="Times New Roman" w:eastAsia="Times New Roman" w:hAnsi="Times New Roman" w:cs="Times New Roman"/>
          <w:color w:val="000000"/>
          <w:sz w:val="24"/>
          <w:szCs w:val="26"/>
          <w:lang w:eastAsia="tr-TR"/>
        </w:rPr>
        <w:t>Bununla birlikte anılan fıkraya göre, kamu görevlilerinin sendikal haklarına ilişkin olarak getirilen kısıtlamaların, gördükleri hizmetin nitelikleriyle uyumlu olması gerekmektedir.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xml:space="preserve">Silahlı kuvvetlerin ülke savunmasındaki önemi dikkate alındığında, silah kullanımını gerektiren yurt savunma hizmetlerini fiilen yürüten üniformalı askeri personel yönünden gerekli disiplinin sağlanması için anayasal sınırlar içinde özel düzenlemeler yapılması kanun koyucunun takdirindedir. </w:t>
      </w:r>
      <w:proofErr w:type="gramStart"/>
      <w:r w:rsidRPr="007F783E">
        <w:rPr>
          <w:rFonts w:ascii="Times New Roman" w:eastAsia="Times New Roman" w:hAnsi="Times New Roman" w:cs="Times New Roman"/>
          <w:color w:val="000000"/>
          <w:sz w:val="24"/>
          <w:szCs w:val="26"/>
          <w:lang w:eastAsia="tr-TR"/>
        </w:rPr>
        <w:t>Nitekim,</w:t>
      </w:r>
      <w:proofErr w:type="gramEnd"/>
      <w:r w:rsidRPr="007F783E">
        <w:rPr>
          <w:rFonts w:ascii="Times New Roman" w:eastAsia="Times New Roman" w:hAnsi="Times New Roman" w:cs="Times New Roman"/>
          <w:color w:val="000000"/>
          <w:sz w:val="24"/>
          <w:szCs w:val="26"/>
          <w:lang w:eastAsia="tr-TR"/>
        </w:rPr>
        <w:t xml:space="preserve"> 25.11.1992 günlü, 3847 sayılı Kanunla onaylanarak uygun bulunan ve ilke olarak tüm çalışanların sendika kurma ve sendikaya üye olma özgürlüklerini güvenceye bağlayan Sendika Özgürlüğüne ve Örgütlenme Hakkının Korunmasına İlişkin 87 sayılı Sözleşme'nin 9. maddesiyle, </w:t>
      </w:r>
      <w:proofErr w:type="spellStart"/>
      <w:r w:rsidRPr="007F783E">
        <w:rPr>
          <w:rFonts w:ascii="Times New Roman" w:eastAsia="Times New Roman" w:hAnsi="Times New Roman" w:cs="Times New Roman"/>
          <w:color w:val="000000"/>
          <w:sz w:val="24"/>
          <w:szCs w:val="26"/>
          <w:lang w:eastAsia="tr-TR"/>
        </w:rPr>
        <w:t>Sözleşme'de</w:t>
      </w:r>
      <w:proofErr w:type="spellEnd"/>
      <w:r w:rsidRPr="007F783E">
        <w:rPr>
          <w:rFonts w:ascii="Times New Roman" w:eastAsia="Times New Roman" w:hAnsi="Times New Roman" w:cs="Times New Roman"/>
          <w:color w:val="000000"/>
          <w:sz w:val="24"/>
          <w:szCs w:val="26"/>
          <w:lang w:eastAsia="tr-TR"/>
        </w:rPr>
        <w:t xml:space="preserve"> öngörülen güvencelerin silahlı kuvvetler ve polis mensuplarına ne ölçüde uygulanacağının ulusal mevzuatla belirleneceği ifade edilerek silahlı kuvvetler ve kolluk mensuplarının sendika kurma haklarıyla ilgili olarak taraf devletlere takdir yetkisi tanınmıştır.</w:t>
      </w:r>
    </w:p>
    <w:p w:rsidR="007F783E" w:rsidRP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xml:space="preserve">Buna karşılık, Anayasa Mahkemesinin 2.9.2012 günlü, E.2012/45, K.2012/125 sayılı kararında da açıklandığı üzere, asker kişi sayılmayan ve silah kullanımını gerektirmeyen kimi teknik ve lojistik hizmetleri yürüten sivil personel yönünden bu şekilde bir disiplin anlayışını zorunlu kılan haklı bir neden bulunmamaktadır. Sivil personelin sendika kurma hakkına sahip olması, askerliğin temelini teşkil eden disiplini zaafa uğratan bir unsur olarak görülemez. Esasen sivil personelin kuracağı sendikalarda sadece sivil personele yer verileceğinden bunların, askeri kurumlardaki hiyerarşik yapıya etki etmesi söz konusu değildir. Dolayısıyla sivil personelin amire ve emre mutlak itaate dayanan disiplin anlayışı gerekçesiyle sendika kurma ve sendikalara üye olma hakkından yoksun bırakılmasının, bir zorunluluktan kaynaklandığı ve hizmetin niteliğine uygun düştüğü söylenemez. </w:t>
      </w:r>
      <w:proofErr w:type="gramStart"/>
      <w:r w:rsidRPr="007F783E">
        <w:rPr>
          <w:rFonts w:ascii="Times New Roman" w:eastAsia="Times New Roman" w:hAnsi="Times New Roman" w:cs="Times New Roman"/>
          <w:color w:val="000000"/>
          <w:sz w:val="24"/>
          <w:szCs w:val="26"/>
          <w:lang w:eastAsia="tr-TR"/>
        </w:rPr>
        <w:t>Nitekim,</w:t>
      </w:r>
      <w:proofErr w:type="gramEnd"/>
      <w:r w:rsidRPr="007F783E">
        <w:rPr>
          <w:rFonts w:ascii="Times New Roman" w:eastAsia="Times New Roman" w:hAnsi="Times New Roman" w:cs="Times New Roman"/>
          <w:color w:val="000000"/>
          <w:sz w:val="24"/>
          <w:szCs w:val="26"/>
          <w:lang w:eastAsia="tr-TR"/>
        </w:rPr>
        <w:t xml:space="preserve"> diğer demokratik ülkelerin uygulamalarına bakıldığında, sivil personele yönelik mutlak bir sendikalaşma yasağının bulunmadığı görülmektedir.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Öte yandan, Anayasa'nın 51. maddesinin beşinci fıkrasında belirtilen sebeplerle sendika kurma ve sendikalara üye olma hakkına yönelik müdahaleler, Anayasa'nın 13. maddesi uyarınca, demokratik toplum düzeninin gereklerine ve ölçülülük ilkesine aykırı olamaz.</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xml:space="preserve">Sendika hakkı, demokratik toplumun temeli olan örgütlenme özgürlüğünün bir parçasıdır. Örgütlenme özgürlüğü, bireylerin kendi menfaatlerini korumak için kolektif oluşumlar meydana getirerek bir araya gelebilme özgürlüğüdür. Bu özgürlük, bireylere bir araya gelerek topluluk halinde siyasal, kültürel, sosyal ve ekonomik amaçlarını </w:t>
      </w:r>
      <w:r w:rsidRPr="007F783E">
        <w:rPr>
          <w:rFonts w:ascii="Times New Roman" w:eastAsia="Times New Roman" w:hAnsi="Times New Roman" w:cs="Times New Roman"/>
          <w:color w:val="000000"/>
          <w:sz w:val="24"/>
          <w:szCs w:val="26"/>
          <w:lang w:eastAsia="tr-TR"/>
        </w:rPr>
        <w:lastRenderedPageBreak/>
        <w:t>gerçekleştirmelerine imkân sağlar. Sendika hakkı da, çalışanların bireysel ve ortak çıkarlarını korumak amacıyla bir araya gelerek örgütlenebilme serbestîsini gerektirmekte olup, bu niteliğiyle örgütlenme özgürlüğünün bir parçası olarak görülmektedir.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Anayasa'nın 51. maddesinin birinci fıkrasında, sendika kurma ve sendikalara üye olma hakkı tüm çalışanlar yönünden güvence altına alındığından Millî Savunma Bakanlığı ve Türk Silahlı Kuvvetleri kadrolarında çalışan sivil memurlar ve kamu görevlilerinin sendika kurması ve sendikalara üye olmasını yasaklayan dava konusu kuralın, sendika kurma hakkına müdahale niteliği taşıdığı açıktır. Ancak bu müdahalenin Anayasa'ya uygun olabilmesi için Anayasa'nın 13. maddesi uyarınca ölçülü olması gerekmektedir. Anayasa Mahkemesinin 18.6.2009 günlü, E.2006/121, K.2009/90 sayılı kararında da vurguladığı gibi, 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İtiraz konusu kuralda, Millî Savunma Bakanlığı ve Türk Silahlı Kuvvetleri kadrolarında görev yapan sivil personelin sendika kurmasının yasaklanmasının, askerliğin temeli sayılan disiplinin ve askeri hiyerarşik düzenin korunması amacına dayandığı anlaşılmaktadır. Ancak, asker kişi sayılmayan sivil personele yönelik sendika kurma yasağı getirilmesinin, askeri disiplinin sağlanması ve korunması amacına ulaşılabilmesi için zorunlu bir tedbir olduğu söylenemez. Diğer bir ifadeyle, askeri disiplinin sağlanması amacı, sivil personelin, demokratik toplumun temeli olarak görülen örgütlenme ve sendika kurma özgürlüklerinin kısıtlanmasını zorunlu kılmamaktadır. Öte yandan, yurt savunmasında doğrudan görev alan üniformalı askeri personel için geçerli olan askeri disiplin gerekçesiyle sivil personelin sendika kurma hakkından yoksun bırakılması, demokratik toplum gerekleriyle de bağdaşmamaktadır. Demokratik toplum düzeni, sivil personelin çalışma şartlarının iyileştirilmesi ve özlük haklarının geliştirilmesi gibi bireysel ve ortak menfaatlerinin korunmasına yönelik sendikal faaliyetlerde bulunmasını gerektirmektedir. Bu nedenle, Millî Savunma Bakanlığı ve Türk Silahlı Kuvvetleri kadrolarında görev yapan sivil personelin sendika kurmalarının yasaklanması, demokratik toplum düzeni açısından meşru ve ölçülü bir müdahale niteliği taşımamaktadır.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F783E">
        <w:rPr>
          <w:rFonts w:ascii="Times New Roman" w:eastAsia="Times New Roman" w:hAnsi="Times New Roman" w:cs="Times New Roman"/>
          <w:color w:val="000000"/>
          <w:sz w:val="24"/>
          <w:szCs w:val="26"/>
          <w:lang w:eastAsia="tr-TR"/>
        </w:rPr>
        <w:t>Nitekim,</w:t>
      </w:r>
      <w:proofErr w:type="gramEnd"/>
      <w:r w:rsidRPr="007F783E">
        <w:rPr>
          <w:rFonts w:ascii="Times New Roman" w:eastAsia="Times New Roman" w:hAnsi="Times New Roman" w:cs="Times New Roman"/>
          <w:color w:val="000000"/>
          <w:sz w:val="24"/>
          <w:szCs w:val="26"/>
          <w:lang w:eastAsia="tr-TR"/>
        </w:rPr>
        <w:t> Avrupa İnsan Hakları Mahkemesi de, Avrupa İnsan Hakları Sözleşmesinin </w:t>
      </w:r>
      <w:r w:rsidRPr="007F783E">
        <w:rPr>
          <w:rFonts w:ascii="Times New Roman" w:eastAsia="Times New Roman" w:hAnsi="Times New Roman" w:cs="Times New Roman"/>
          <w:i/>
          <w:iCs/>
          <w:color w:val="000000"/>
          <w:sz w:val="24"/>
          <w:szCs w:val="26"/>
          <w:lang w:eastAsia="tr-TR"/>
        </w:rPr>
        <w:t>'Örgütlenme Hakkı'</w:t>
      </w:r>
      <w:r w:rsidRPr="007F783E">
        <w:rPr>
          <w:rFonts w:ascii="Times New Roman" w:eastAsia="Times New Roman" w:hAnsi="Times New Roman" w:cs="Times New Roman"/>
          <w:color w:val="000000"/>
          <w:sz w:val="24"/>
          <w:szCs w:val="26"/>
          <w:lang w:eastAsia="tr-TR"/>
        </w:rPr>
        <w:t>nı düzenleyen 11. maddesinin ikinci fıkrasının son cümlesi uyarınca, kamu görevlilerinin sendika kurma hakkına meşru kısıtlamaların getirilebileceğini ancak, bunun için ikna edici ve zorlayıcı gerekçelerin bulunması gerektiğini belirtmektedir (Demir ve Baykara/Türkiye kararı, Başvuru No:34503/97, par.119-120).</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Açıklanan nedenlerle, itiraz konusu kural Anayasa'nın 13. ve 51. maddelerine aykırıdır. İptali gerekir.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Kuralın, Anayasa'nın 10. maddesiyle ilgisi görülmemiştir.</w:t>
      </w:r>
    </w:p>
    <w:p w:rsid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b/>
          <w:bCs/>
          <w:color w:val="000000"/>
          <w:sz w:val="24"/>
          <w:szCs w:val="26"/>
          <w:lang w:eastAsia="tr-TR"/>
        </w:rPr>
        <w:t>VI- SONUÇ</w:t>
      </w:r>
    </w:p>
    <w:p w:rsidR="007F783E" w:rsidRP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25.6.2001 günlü, 4688 sayılı Kamu Görevlileri Sendikaları ve Toplu Sözleşme Kanunu'nun 15. maddesinin birinci fıkrasının (g)</w:t>
      </w:r>
      <w:r w:rsidRPr="007F783E">
        <w:rPr>
          <w:rFonts w:ascii="Times New Roman" w:eastAsia="Times New Roman" w:hAnsi="Times New Roman" w:cs="Times New Roman"/>
          <w:b/>
          <w:bCs/>
          <w:color w:val="000000"/>
          <w:sz w:val="24"/>
          <w:szCs w:val="26"/>
          <w:lang w:eastAsia="tr-TR"/>
        </w:rPr>
        <w:t> </w:t>
      </w:r>
      <w:r w:rsidRPr="007F783E">
        <w:rPr>
          <w:rFonts w:ascii="Times New Roman" w:eastAsia="Times New Roman" w:hAnsi="Times New Roman" w:cs="Times New Roman"/>
          <w:color w:val="000000"/>
          <w:sz w:val="24"/>
          <w:szCs w:val="26"/>
          <w:lang w:eastAsia="tr-TR"/>
        </w:rPr>
        <w:t>bendinin Anayasa'ya aykırı olduğuna ve İPTALİNE,</w:t>
      </w:r>
      <w:r w:rsidRPr="007F783E">
        <w:rPr>
          <w:rFonts w:ascii="Times New Roman" w:eastAsia="Times New Roman" w:hAnsi="Times New Roman" w:cs="Times New Roman"/>
          <w:b/>
          <w:bCs/>
          <w:color w:val="000000"/>
          <w:sz w:val="24"/>
          <w:szCs w:val="26"/>
          <w:lang w:eastAsia="tr-TR"/>
        </w:rPr>
        <w:t> </w:t>
      </w:r>
      <w:r w:rsidRPr="007F783E">
        <w:rPr>
          <w:rFonts w:ascii="Times New Roman" w:eastAsia="Times New Roman" w:hAnsi="Times New Roman" w:cs="Times New Roman"/>
          <w:color w:val="000000"/>
          <w:sz w:val="24"/>
          <w:szCs w:val="26"/>
          <w:lang w:eastAsia="tr-TR"/>
        </w:rPr>
        <w:t>10.4.2013 gününde OYBİRLİĞİYLE</w:t>
      </w:r>
      <w:r w:rsidRPr="007F783E">
        <w:rPr>
          <w:rFonts w:ascii="Times New Roman" w:eastAsia="Times New Roman" w:hAnsi="Times New Roman" w:cs="Times New Roman"/>
          <w:b/>
          <w:bCs/>
          <w:color w:val="000000"/>
          <w:sz w:val="24"/>
          <w:szCs w:val="26"/>
          <w:lang w:eastAsia="tr-TR"/>
        </w:rPr>
        <w:t> </w:t>
      </w:r>
      <w:r w:rsidRPr="007F783E">
        <w:rPr>
          <w:rFonts w:ascii="Times New Roman" w:eastAsia="Times New Roman" w:hAnsi="Times New Roman" w:cs="Times New Roman"/>
          <w:color w:val="000000"/>
          <w:sz w:val="24"/>
          <w:szCs w:val="26"/>
          <w:lang w:eastAsia="tr-TR"/>
        </w:rPr>
        <w:t>karar verildi.</w:t>
      </w:r>
    </w:p>
    <w:p w:rsidR="007F783E" w:rsidRP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F783E" w:rsidRPr="007F783E" w:rsidTr="007F783E">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lastRenderedPageBreak/>
              <w:t>Başkan</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Başkanvekili</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F783E">
              <w:rPr>
                <w:rFonts w:ascii="Times New Roman" w:eastAsia="Times New Roman" w:hAnsi="Times New Roman" w:cs="Times New Roman"/>
                <w:sz w:val="24"/>
                <w:szCs w:val="26"/>
                <w:lang w:eastAsia="tr-TR"/>
              </w:rPr>
              <w:t>Serruh</w:t>
            </w:r>
            <w:proofErr w:type="spellEnd"/>
            <w:r w:rsidRPr="007F783E">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Başkanvekili</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Alparslan ALTAN</w:t>
            </w:r>
          </w:p>
        </w:tc>
      </w:tr>
    </w:tbl>
    <w:p w:rsid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p w:rsidR="007F783E" w:rsidRP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p w:rsidR="007F783E" w:rsidRP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F783E" w:rsidRPr="007F783E" w:rsidTr="007F783E">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Zehra Ayla PERKTAŞ</w:t>
            </w:r>
          </w:p>
        </w:tc>
      </w:tr>
    </w:tbl>
    <w:p w:rsid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p w:rsidR="007F783E" w:rsidRP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p w:rsidR="007F783E" w:rsidRP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F783E" w:rsidRPr="007F783E" w:rsidTr="007F783E">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Engin YILDIRIM</w:t>
            </w:r>
          </w:p>
        </w:tc>
      </w:tr>
    </w:tbl>
    <w:p w:rsid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p w:rsidR="007F783E" w:rsidRP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p w:rsidR="007F783E" w:rsidRP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F783E" w:rsidRPr="007F783E" w:rsidTr="007F783E">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F783E">
              <w:rPr>
                <w:rFonts w:ascii="Times New Roman" w:eastAsia="Times New Roman" w:hAnsi="Times New Roman" w:cs="Times New Roman"/>
                <w:sz w:val="24"/>
                <w:szCs w:val="26"/>
                <w:lang w:eastAsia="tr-TR"/>
              </w:rPr>
              <w:t>Hicabi</w:t>
            </w:r>
            <w:proofErr w:type="spellEnd"/>
            <w:r w:rsidRPr="007F783E">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Celal Mümtaz AKINCI</w:t>
            </w:r>
          </w:p>
        </w:tc>
      </w:tr>
    </w:tbl>
    <w:p w:rsid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p w:rsidR="007F783E" w:rsidRP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p w:rsidR="007F783E" w:rsidRPr="007F783E" w:rsidRDefault="007F783E" w:rsidP="007F7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F783E" w:rsidRPr="007F783E" w:rsidTr="007F783E">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bookmarkStart w:id="0" w:name="_GoBack"/>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Erdal TERCAN</w:t>
            </w:r>
          </w:p>
        </w:tc>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Muammer TOPAL</w:t>
            </w:r>
          </w:p>
        </w:tc>
        <w:tc>
          <w:tcPr>
            <w:tcW w:w="1667" w:type="pct"/>
            <w:tcMar>
              <w:top w:w="0" w:type="dxa"/>
              <w:left w:w="70" w:type="dxa"/>
              <w:bottom w:w="0" w:type="dxa"/>
              <w:right w:w="70" w:type="dxa"/>
            </w:tcMar>
            <w:hideMark/>
          </w:tcPr>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Üye</w:t>
            </w:r>
          </w:p>
          <w:p w:rsidR="007F783E" w:rsidRPr="007F783E" w:rsidRDefault="007F783E" w:rsidP="007F783E">
            <w:pPr>
              <w:spacing w:before="100" w:beforeAutospacing="1" w:after="100" w:afterAutospacing="1" w:line="240" w:lineRule="auto"/>
              <w:jc w:val="center"/>
              <w:rPr>
                <w:rFonts w:ascii="Times New Roman" w:eastAsia="Times New Roman" w:hAnsi="Times New Roman" w:cs="Times New Roman"/>
                <w:sz w:val="24"/>
                <w:lang w:eastAsia="tr-TR"/>
              </w:rPr>
            </w:pPr>
            <w:r w:rsidRPr="007F783E">
              <w:rPr>
                <w:rFonts w:ascii="Times New Roman" w:eastAsia="Times New Roman" w:hAnsi="Times New Roman" w:cs="Times New Roman"/>
                <w:sz w:val="24"/>
                <w:szCs w:val="26"/>
                <w:lang w:eastAsia="tr-TR"/>
              </w:rPr>
              <w:t>Zühtü ARSLAN</w:t>
            </w:r>
          </w:p>
        </w:tc>
      </w:tr>
    </w:tbl>
    <w:bookmarkEnd w:id="0"/>
    <w:p w:rsidR="007F783E" w:rsidRPr="007F783E" w:rsidRDefault="007F783E" w:rsidP="007F7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F783E">
        <w:rPr>
          <w:rFonts w:ascii="Times New Roman" w:eastAsia="Times New Roman" w:hAnsi="Times New Roman" w:cs="Times New Roman"/>
          <w:color w:val="000000"/>
          <w:sz w:val="24"/>
          <w:szCs w:val="26"/>
          <w:lang w:eastAsia="tr-TR"/>
        </w:rPr>
        <w:t> </w:t>
      </w:r>
    </w:p>
    <w:p w:rsidR="00CE1FB9" w:rsidRPr="007F783E" w:rsidRDefault="00CE1FB9" w:rsidP="007F783E">
      <w:pPr>
        <w:spacing w:before="100" w:beforeAutospacing="1" w:after="100" w:afterAutospacing="1" w:line="240" w:lineRule="auto"/>
        <w:ind w:firstLine="709"/>
        <w:jc w:val="both"/>
        <w:rPr>
          <w:rFonts w:ascii="Times New Roman" w:hAnsi="Times New Roman" w:cs="Times New Roman"/>
          <w:sz w:val="24"/>
        </w:rPr>
      </w:pPr>
    </w:p>
    <w:sectPr w:rsidR="00CE1FB9" w:rsidRPr="007F783E" w:rsidSect="007F78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9DC" w:rsidRDefault="005039DC" w:rsidP="007F783E">
      <w:pPr>
        <w:spacing w:after="0" w:line="240" w:lineRule="auto"/>
      </w:pPr>
      <w:r>
        <w:separator/>
      </w:r>
    </w:p>
  </w:endnote>
  <w:endnote w:type="continuationSeparator" w:id="0">
    <w:p w:rsidR="005039DC" w:rsidRDefault="005039DC" w:rsidP="007F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3E" w:rsidRDefault="007F783E" w:rsidP="002810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783E" w:rsidRDefault="007F783E" w:rsidP="007F78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3E" w:rsidRPr="007F783E" w:rsidRDefault="007F783E" w:rsidP="002810E7">
    <w:pPr>
      <w:pStyle w:val="Altbilgi"/>
      <w:framePr w:wrap="around" w:vAnchor="text" w:hAnchor="margin" w:xAlign="right" w:y="1"/>
      <w:rPr>
        <w:rStyle w:val="SayfaNumaras"/>
        <w:rFonts w:ascii="Times New Roman" w:hAnsi="Times New Roman" w:cs="Times New Roman"/>
      </w:rPr>
    </w:pPr>
    <w:r w:rsidRPr="007F783E">
      <w:rPr>
        <w:rStyle w:val="SayfaNumaras"/>
        <w:rFonts w:ascii="Times New Roman" w:hAnsi="Times New Roman" w:cs="Times New Roman"/>
      </w:rPr>
      <w:fldChar w:fldCharType="begin"/>
    </w:r>
    <w:r w:rsidRPr="007F783E">
      <w:rPr>
        <w:rStyle w:val="SayfaNumaras"/>
        <w:rFonts w:ascii="Times New Roman" w:hAnsi="Times New Roman" w:cs="Times New Roman"/>
      </w:rPr>
      <w:instrText xml:space="preserve">PAGE  </w:instrText>
    </w:r>
    <w:r w:rsidRPr="007F783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F783E">
      <w:rPr>
        <w:rStyle w:val="SayfaNumaras"/>
        <w:rFonts w:ascii="Times New Roman" w:hAnsi="Times New Roman" w:cs="Times New Roman"/>
      </w:rPr>
      <w:fldChar w:fldCharType="end"/>
    </w:r>
  </w:p>
  <w:p w:rsidR="007F783E" w:rsidRPr="007F783E" w:rsidRDefault="007F783E" w:rsidP="007F78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3E" w:rsidRDefault="007F78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9DC" w:rsidRDefault="005039DC" w:rsidP="007F783E">
      <w:pPr>
        <w:spacing w:after="0" w:line="240" w:lineRule="auto"/>
      </w:pPr>
      <w:r>
        <w:separator/>
      </w:r>
    </w:p>
  </w:footnote>
  <w:footnote w:type="continuationSeparator" w:id="0">
    <w:p w:rsidR="005039DC" w:rsidRDefault="005039DC" w:rsidP="007F7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3E" w:rsidRDefault="007F78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3E" w:rsidRDefault="007F783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/21</w:t>
    </w:r>
  </w:p>
  <w:p w:rsidR="007F783E" w:rsidRDefault="007F783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/57</w:t>
    </w:r>
  </w:p>
  <w:p w:rsidR="007F783E" w:rsidRPr="007F783E" w:rsidRDefault="007F783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3E" w:rsidRDefault="007F78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6D"/>
    <w:rsid w:val="00072A6D"/>
    <w:rsid w:val="005039DC"/>
    <w:rsid w:val="007F78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1ACD1-38B3-436A-BE45-301F62AB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F783E"/>
    <w:rPr>
      <w:color w:val="0000FF"/>
      <w:u w:val="single"/>
    </w:rPr>
  </w:style>
  <w:style w:type="paragraph" w:styleId="stbilgi">
    <w:name w:val="header"/>
    <w:basedOn w:val="Normal"/>
    <w:link w:val="stbilgiChar"/>
    <w:uiPriority w:val="99"/>
    <w:unhideWhenUsed/>
    <w:rsid w:val="007F78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783E"/>
  </w:style>
  <w:style w:type="paragraph" w:styleId="Altbilgi">
    <w:name w:val="footer"/>
    <w:basedOn w:val="Normal"/>
    <w:link w:val="AltbilgiChar"/>
    <w:uiPriority w:val="99"/>
    <w:unhideWhenUsed/>
    <w:rsid w:val="007F78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783E"/>
  </w:style>
  <w:style w:type="character" w:styleId="SayfaNumaras">
    <w:name w:val="page number"/>
    <w:basedOn w:val="VarsaylanParagrafYazTipi"/>
    <w:uiPriority w:val="99"/>
    <w:semiHidden/>
    <w:unhideWhenUsed/>
    <w:rsid w:val="007F7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6314">
      <w:bodyDiv w:val="1"/>
      <w:marLeft w:val="0"/>
      <w:marRight w:val="0"/>
      <w:marTop w:val="0"/>
      <w:marBottom w:val="0"/>
      <w:divBdr>
        <w:top w:val="none" w:sz="0" w:space="0" w:color="auto"/>
        <w:left w:val="none" w:sz="0" w:space="0" w:color="auto"/>
        <w:bottom w:val="none" w:sz="0" w:space="0" w:color="auto"/>
        <w:right w:val="none" w:sz="0" w:space="0" w:color="auto"/>
      </w:divBdr>
      <w:divsChild>
        <w:div w:id="205626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10019</Characters>
  <Application>Microsoft Office Word</Application>
  <DocSecurity>0</DocSecurity>
  <Lines>83</Lines>
  <Paragraphs>23</Paragraphs>
  <ScaleCrop>false</ScaleCrop>
  <Company/>
  <LinksUpToDate>false</LinksUpToDate>
  <CharactersWithSpaces>11753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2019-02-15T08:14:00Z</dcterms:created>
  <dcterms:modified xsi:type="dcterms:W3CDTF">2019-02-15T08:14:00Z</dcterms:modified>
</cp:coreProperties>
</file>