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C93" w:rsidRDefault="00507C93" w:rsidP="00507C93">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507C93">
        <w:rPr>
          <w:rFonts w:ascii="Times New Roman" w:eastAsia="Times New Roman" w:hAnsi="Times New Roman" w:cs="Times New Roman"/>
          <w:b/>
          <w:bCs/>
          <w:color w:val="000000"/>
          <w:sz w:val="24"/>
          <w:szCs w:val="26"/>
          <w:lang w:eastAsia="tr-TR"/>
        </w:rPr>
        <w:t>ANAYASA MAHKEMESİ KARARI </w:t>
      </w:r>
    </w:p>
    <w:p w:rsidR="00507C93" w:rsidRDefault="00507C93" w:rsidP="00507C93">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507C93" w:rsidRDefault="00507C93" w:rsidP="00507C93">
      <w:pPr>
        <w:shd w:val="clear" w:color="auto" w:fill="FFFFFF"/>
        <w:spacing w:before="100" w:after="100" w:line="240" w:lineRule="auto"/>
        <w:jc w:val="center"/>
        <w:rPr>
          <w:rFonts w:ascii="Times New Roman" w:eastAsia="Times New Roman" w:hAnsi="Times New Roman" w:cs="Times New Roman"/>
          <w:color w:val="000000"/>
          <w:sz w:val="24"/>
          <w:lang w:eastAsia="tr-TR"/>
        </w:rPr>
      </w:pPr>
    </w:p>
    <w:p w:rsidR="00507C93" w:rsidRPr="00507C93" w:rsidRDefault="00507C93" w:rsidP="00507C93">
      <w:pPr>
        <w:shd w:val="clear" w:color="auto" w:fill="FFFFFF"/>
        <w:spacing w:after="0" w:line="240" w:lineRule="auto"/>
        <w:jc w:val="both"/>
        <w:rPr>
          <w:rFonts w:ascii="Times New Roman" w:eastAsia="Times New Roman" w:hAnsi="Times New Roman" w:cs="Times New Roman"/>
          <w:b/>
          <w:color w:val="000000"/>
          <w:sz w:val="24"/>
          <w:lang w:eastAsia="tr-TR"/>
        </w:rPr>
      </w:pPr>
      <w:r w:rsidRPr="00507C93">
        <w:rPr>
          <w:rFonts w:ascii="Times New Roman" w:eastAsia="Times New Roman" w:hAnsi="Times New Roman" w:cs="Times New Roman"/>
          <w:b/>
          <w:bCs/>
          <w:color w:val="000000"/>
          <w:sz w:val="24"/>
          <w:szCs w:val="26"/>
          <w:lang w:eastAsia="tr-TR"/>
        </w:rPr>
        <w:t xml:space="preserve">Esas </w:t>
      </w:r>
      <w:proofErr w:type="gramStart"/>
      <w:r w:rsidRPr="00507C93">
        <w:rPr>
          <w:rFonts w:ascii="Times New Roman" w:eastAsia="Times New Roman" w:hAnsi="Times New Roman" w:cs="Times New Roman"/>
          <w:b/>
          <w:bCs/>
          <w:color w:val="000000"/>
          <w:sz w:val="24"/>
          <w:szCs w:val="26"/>
          <w:lang w:eastAsia="tr-TR"/>
        </w:rPr>
        <w:t>Sayısı : 2012</w:t>
      </w:r>
      <w:proofErr w:type="gramEnd"/>
      <w:r w:rsidRPr="00507C93">
        <w:rPr>
          <w:rFonts w:ascii="Times New Roman" w:eastAsia="Times New Roman" w:hAnsi="Times New Roman" w:cs="Times New Roman"/>
          <w:b/>
          <w:bCs/>
          <w:color w:val="000000"/>
          <w:sz w:val="24"/>
          <w:szCs w:val="26"/>
          <w:lang w:eastAsia="tr-TR"/>
        </w:rPr>
        <w:t>/116</w:t>
      </w:r>
    </w:p>
    <w:p w:rsidR="00507C93" w:rsidRPr="00507C93" w:rsidRDefault="00507C93" w:rsidP="00507C93">
      <w:pPr>
        <w:shd w:val="clear" w:color="auto" w:fill="FFFFFF"/>
        <w:spacing w:after="0" w:line="240" w:lineRule="auto"/>
        <w:jc w:val="both"/>
        <w:rPr>
          <w:rFonts w:ascii="Times New Roman" w:eastAsia="Times New Roman" w:hAnsi="Times New Roman" w:cs="Times New Roman"/>
          <w:b/>
          <w:color w:val="000000"/>
          <w:sz w:val="24"/>
          <w:lang w:eastAsia="tr-TR"/>
        </w:rPr>
      </w:pPr>
      <w:r w:rsidRPr="00507C93">
        <w:rPr>
          <w:rFonts w:ascii="Times New Roman" w:eastAsia="Times New Roman" w:hAnsi="Times New Roman" w:cs="Times New Roman"/>
          <w:b/>
          <w:bCs/>
          <w:color w:val="000000"/>
          <w:sz w:val="24"/>
          <w:szCs w:val="26"/>
          <w:lang w:eastAsia="tr-TR"/>
        </w:rPr>
        <w:t xml:space="preserve">Karar </w:t>
      </w:r>
      <w:proofErr w:type="gramStart"/>
      <w:r w:rsidRPr="00507C93">
        <w:rPr>
          <w:rFonts w:ascii="Times New Roman" w:eastAsia="Times New Roman" w:hAnsi="Times New Roman" w:cs="Times New Roman"/>
          <w:b/>
          <w:bCs/>
          <w:color w:val="000000"/>
          <w:sz w:val="24"/>
          <w:szCs w:val="26"/>
          <w:lang w:eastAsia="tr-TR"/>
        </w:rPr>
        <w:t>Sayısı : 2013</w:t>
      </w:r>
      <w:proofErr w:type="gramEnd"/>
      <w:r w:rsidRPr="00507C93">
        <w:rPr>
          <w:rFonts w:ascii="Times New Roman" w:eastAsia="Times New Roman" w:hAnsi="Times New Roman" w:cs="Times New Roman"/>
          <w:b/>
          <w:bCs/>
          <w:color w:val="000000"/>
          <w:sz w:val="24"/>
          <w:szCs w:val="26"/>
          <w:lang w:eastAsia="tr-TR"/>
        </w:rPr>
        <w:t>/32</w:t>
      </w:r>
    </w:p>
    <w:p w:rsidR="00507C93" w:rsidRPr="00507C93" w:rsidRDefault="00507C93" w:rsidP="00507C93">
      <w:pPr>
        <w:shd w:val="clear" w:color="auto" w:fill="FFFFFF"/>
        <w:spacing w:after="0" w:line="240" w:lineRule="auto"/>
        <w:jc w:val="both"/>
        <w:rPr>
          <w:rFonts w:ascii="Times New Roman" w:eastAsia="Times New Roman" w:hAnsi="Times New Roman" w:cs="Times New Roman"/>
          <w:b/>
          <w:color w:val="000000"/>
          <w:sz w:val="24"/>
          <w:lang w:eastAsia="tr-TR"/>
        </w:rPr>
      </w:pPr>
      <w:r w:rsidRPr="00507C93">
        <w:rPr>
          <w:rFonts w:ascii="Times New Roman" w:eastAsia="Times New Roman" w:hAnsi="Times New Roman" w:cs="Times New Roman"/>
          <w:b/>
          <w:bCs/>
          <w:color w:val="000000"/>
          <w:sz w:val="24"/>
          <w:szCs w:val="26"/>
          <w:lang w:eastAsia="tr-TR"/>
        </w:rPr>
        <w:t xml:space="preserve">Karar </w:t>
      </w:r>
      <w:proofErr w:type="gramStart"/>
      <w:r w:rsidRPr="00507C93">
        <w:rPr>
          <w:rFonts w:ascii="Times New Roman" w:eastAsia="Times New Roman" w:hAnsi="Times New Roman" w:cs="Times New Roman"/>
          <w:b/>
          <w:bCs/>
          <w:color w:val="000000"/>
          <w:sz w:val="24"/>
          <w:szCs w:val="26"/>
          <w:lang w:eastAsia="tr-TR"/>
        </w:rPr>
        <w:t>Günü : 28</w:t>
      </w:r>
      <w:proofErr w:type="gramEnd"/>
      <w:r w:rsidRPr="00507C93">
        <w:rPr>
          <w:rFonts w:ascii="Times New Roman" w:eastAsia="Times New Roman" w:hAnsi="Times New Roman" w:cs="Times New Roman"/>
          <w:b/>
          <w:bCs/>
          <w:color w:val="000000"/>
          <w:sz w:val="24"/>
          <w:szCs w:val="26"/>
          <w:lang w:eastAsia="tr-TR"/>
        </w:rPr>
        <w:t>.2.2013</w:t>
      </w:r>
    </w:p>
    <w:p w:rsidR="00507C93" w:rsidRDefault="00507C93" w:rsidP="00507C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507C93">
        <w:rPr>
          <w:rFonts w:ascii="Times New Roman" w:eastAsia="Times New Roman" w:hAnsi="Times New Roman" w:cs="Times New Roman"/>
          <w:b/>
          <w:bCs/>
          <w:color w:val="000000"/>
          <w:sz w:val="24"/>
          <w:szCs w:val="26"/>
          <w:lang w:eastAsia="tr-TR"/>
        </w:rPr>
        <w:t>R.G. Tarih-</w:t>
      </w:r>
      <w:proofErr w:type="gramStart"/>
      <w:r w:rsidRPr="00507C93">
        <w:rPr>
          <w:rFonts w:ascii="Times New Roman" w:eastAsia="Times New Roman" w:hAnsi="Times New Roman" w:cs="Times New Roman"/>
          <w:b/>
          <w:bCs/>
          <w:color w:val="000000"/>
          <w:sz w:val="24"/>
          <w:szCs w:val="26"/>
          <w:lang w:eastAsia="tr-TR"/>
        </w:rPr>
        <w:t>Sayı : 13</w:t>
      </w:r>
      <w:proofErr w:type="gramEnd"/>
      <w:r w:rsidRPr="00507C93">
        <w:rPr>
          <w:rFonts w:ascii="Times New Roman" w:eastAsia="Times New Roman" w:hAnsi="Times New Roman" w:cs="Times New Roman"/>
          <w:b/>
          <w:bCs/>
          <w:color w:val="000000"/>
          <w:sz w:val="24"/>
          <w:szCs w:val="26"/>
          <w:lang w:eastAsia="tr-TR"/>
        </w:rPr>
        <w:t>.08.2013-28734</w:t>
      </w:r>
    </w:p>
    <w:p w:rsidR="00507C93" w:rsidRDefault="00507C93" w:rsidP="00507C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b/>
          <w:bCs/>
          <w:color w:val="000000"/>
          <w:sz w:val="24"/>
          <w:szCs w:val="26"/>
          <w:lang w:eastAsia="tr-TR"/>
        </w:rPr>
        <w:t>İTİRAZ YOLUNA BAŞVURAN</w:t>
      </w:r>
      <w:r w:rsidRPr="00507C93">
        <w:rPr>
          <w:rFonts w:ascii="Times New Roman" w:eastAsia="Times New Roman" w:hAnsi="Times New Roman" w:cs="Times New Roman"/>
          <w:color w:val="000000"/>
          <w:sz w:val="24"/>
          <w:szCs w:val="26"/>
          <w:lang w:eastAsia="tr-TR"/>
        </w:rPr>
        <w:t>: Ankara 11. İdare Mahkemesi</w:t>
      </w:r>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b/>
          <w:bCs/>
          <w:color w:val="000000"/>
          <w:sz w:val="24"/>
          <w:szCs w:val="26"/>
          <w:lang w:eastAsia="tr-TR"/>
        </w:rPr>
        <w:t>İTİRAZIN KONUSU </w:t>
      </w:r>
      <w:r w:rsidRPr="00507C93">
        <w:rPr>
          <w:rFonts w:ascii="Times New Roman" w:eastAsia="Times New Roman" w:hAnsi="Times New Roman" w:cs="Times New Roman"/>
          <w:color w:val="000000"/>
          <w:sz w:val="24"/>
          <w:szCs w:val="26"/>
          <w:lang w:eastAsia="tr-TR"/>
        </w:rPr>
        <w:t>: 19.3.1969 günlü, 1136 sayılı Avukatlık Kanunu'nun 5. maddesinin birinci fıkrasının (c) bendinin Anayasa'nın 5</w:t>
      </w:r>
      <w:proofErr w:type="gramStart"/>
      <w:r w:rsidRPr="00507C93">
        <w:rPr>
          <w:rFonts w:ascii="Times New Roman" w:eastAsia="Times New Roman" w:hAnsi="Times New Roman" w:cs="Times New Roman"/>
          <w:color w:val="000000"/>
          <w:sz w:val="24"/>
          <w:szCs w:val="26"/>
          <w:lang w:eastAsia="tr-TR"/>
        </w:rPr>
        <w:t>.,</w:t>
      </w:r>
      <w:proofErr w:type="gramEnd"/>
      <w:r w:rsidRPr="00507C93">
        <w:rPr>
          <w:rFonts w:ascii="Times New Roman" w:eastAsia="Times New Roman" w:hAnsi="Times New Roman" w:cs="Times New Roman"/>
          <w:color w:val="000000"/>
          <w:sz w:val="24"/>
          <w:szCs w:val="26"/>
          <w:lang w:eastAsia="tr-TR"/>
        </w:rPr>
        <w:t xml:space="preserve"> 13. ve 48. maddelerine aykırılığı ileri sürülerek iptaline karar verilmesi istemidir.</w:t>
      </w:r>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b/>
          <w:bCs/>
          <w:color w:val="000000"/>
          <w:sz w:val="24"/>
          <w:szCs w:val="26"/>
          <w:lang w:eastAsia="tr-TR"/>
        </w:rPr>
        <w:t>I- OLAY</w:t>
      </w:r>
      <w:bookmarkStart w:id="0" w:name="_Toc343718743"/>
      <w:bookmarkStart w:id="1" w:name="_Toc343673926"/>
      <w:bookmarkEnd w:id="0"/>
      <w:bookmarkEnd w:id="1"/>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507C93">
        <w:rPr>
          <w:rFonts w:ascii="Times New Roman" w:eastAsia="Times New Roman" w:hAnsi="Times New Roman" w:cs="Times New Roman"/>
          <w:color w:val="000000"/>
          <w:sz w:val="24"/>
          <w:szCs w:val="26"/>
          <w:lang w:eastAsia="tr-TR"/>
        </w:rPr>
        <w:t>Baro tarafından verilen avukatlık mesleğine kabul kararı hakkında, Türkiye Barolar Birliği'nce verilen uygun bulma kararının, ilgilinin yasa dışı silahlı terör örgütüne üye olmak suçundan aldığı cezanın çevresince bilindiği gerekçesiyle, Adalet Bakanlığınca iptali istemiyle açılan davada, itiraz konusu kuralın Anayasa'ya aykırı olduğu kanaatine varan Mahkeme, iptali için başvurmuştur.</w:t>
      </w:r>
      <w:bookmarkStart w:id="2" w:name="_Toc343673928"/>
      <w:bookmarkEnd w:id="2"/>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4F81BD"/>
          <w:sz w:val="24"/>
          <w:szCs w:val="26"/>
          <w:lang w:eastAsia="tr-TR"/>
        </w:rPr>
      </w:pPr>
      <w:bookmarkStart w:id="3" w:name="_Toc348688435"/>
      <w:r w:rsidRPr="00507C93">
        <w:rPr>
          <w:rFonts w:ascii="Times New Roman" w:eastAsia="Times New Roman" w:hAnsi="Times New Roman" w:cs="Times New Roman"/>
          <w:b/>
          <w:bCs/>
          <w:sz w:val="24"/>
          <w:szCs w:val="26"/>
          <w:lang w:eastAsia="tr-TR"/>
        </w:rPr>
        <w:t>III- YASA METİNLERİ</w:t>
      </w:r>
      <w:bookmarkEnd w:id="3"/>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4F81BD"/>
          <w:sz w:val="24"/>
          <w:szCs w:val="26"/>
          <w:lang w:eastAsia="tr-TR"/>
        </w:rPr>
      </w:pPr>
      <w:r w:rsidRPr="00507C93">
        <w:rPr>
          <w:rFonts w:ascii="Times New Roman" w:eastAsia="Times New Roman" w:hAnsi="Times New Roman" w:cs="Times New Roman"/>
          <w:b/>
          <w:bCs/>
          <w:sz w:val="24"/>
          <w:szCs w:val="26"/>
          <w:lang w:eastAsia="tr-TR"/>
        </w:rPr>
        <w:t>A- İtiraz Konusu Yasa Kuralı</w:t>
      </w:r>
      <w:bookmarkStart w:id="4" w:name="_Toc344885233"/>
      <w:bookmarkStart w:id="5" w:name="_Toc344390114"/>
      <w:bookmarkEnd w:id="4"/>
      <w:bookmarkEnd w:id="5"/>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color w:val="000000"/>
          <w:sz w:val="24"/>
          <w:szCs w:val="26"/>
          <w:lang w:eastAsia="tr-TR"/>
        </w:rPr>
        <w:t>19.3.1969 günlü, 1136 sayılı</w:t>
      </w:r>
      <w:r w:rsidRPr="00507C93">
        <w:rPr>
          <w:rFonts w:ascii="Times New Roman" w:eastAsia="Times New Roman" w:hAnsi="Times New Roman" w:cs="Times New Roman"/>
          <w:i/>
          <w:iCs/>
          <w:color w:val="000000"/>
          <w:sz w:val="24"/>
          <w:szCs w:val="26"/>
          <w:lang w:eastAsia="tr-TR"/>
        </w:rPr>
        <w:t> </w:t>
      </w:r>
      <w:r w:rsidRPr="00507C93">
        <w:rPr>
          <w:rFonts w:ascii="Times New Roman" w:eastAsia="Times New Roman" w:hAnsi="Times New Roman" w:cs="Times New Roman"/>
          <w:color w:val="000000"/>
          <w:sz w:val="24"/>
          <w:szCs w:val="26"/>
          <w:lang w:eastAsia="tr-TR"/>
        </w:rPr>
        <w:t>Avukatlık Kanunu'nun itiraz konusu kuralın da yer aldığı 5. maddesi şöyledir:</w:t>
      </w:r>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b/>
          <w:bCs/>
          <w:i/>
          <w:iCs/>
          <w:color w:val="000000"/>
          <w:sz w:val="24"/>
          <w:szCs w:val="26"/>
          <w:lang w:eastAsia="tr-TR"/>
        </w:rPr>
        <w:t>'Madde 5- </w:t>
      </w:r>
      <w:r w:rsidRPr="00507C93">
        <w:rPr>
          <w:rFonts w:ascii="Times New Roman" w:eastAsia="Times New Roman" w:hAnsi="Times New Roman" w:cs="Times New Roman"/>
          <w:i/>
          <w:iCs/>
          <w:color w:val="000000"/>
          <w:sz w:val="24"/>
          <w:szCs w:val="26"/>
          <w:lang w:eastAsia="tr-TR"/>
        </w:rPr>
        <w:t xml:space="preserve">Aşağıda  yazılı durumlardan birinin varlığı halinde, avukatlık mesleğine kabul istemi </w:t>
      </w:r>
      <w:proofErr w:type="spellStart"/>
      <w:r w:rsidRPr="00507C93">
        <w:rPr>
          <w:rFonts w:ascii="Times New Roman" w:eastAsia="Times New Roman" w:hAnsi="Times New Roman" w:cs="Times New Roman"/>
          <w:i/>
          <w:iCs/>
          <w:color w:val="000000"/>
          <w:sz w:val="24"/>
          <w:szCs w:val="26"/>
          <w:lang w:eastAsia="tr-TR"/>
        </w:rPr>
        <w:t>reddolunur</w:t>
      </w:r>
      <w:proofErr w:type="spellEnd"/>
      <w:r w:rsidRPr="00507C93">
        <w:rPr>
          <w:rFonts w:ascii="Times New Roman" w:eastAsia="Times New Roman" w:hAnsi="Times New Roman" w:cs="Times New Roman"/>
          <w:i/>
          <w:iCs/>
          <w:color w:val="000000"/>
          <w:sz w:val="24"/>
          <w:szCs w:val="26"/>
          <w:lang w:eastAsia="tr-TR"/>
        </w:rPr>
        <w:t>:</w:t>
      </w:r>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i/>
          <w:iCs/>
          <w:color w:val="000000"/>
          <w:sz w:val="24"/>
          <w:szCs w:val="26"/>
          <w:lang w:eastAsia="tr-TR"/>
        </w:rPr>
        <w:t>a) </w:t>
      </w:r>
      <w:r w:rsidRPr="00507C93">
        <w:rPr>
          <w:rFonts w:ascii="Times New Roman" w:eastAsia="Times New Roman" w:hAnsi="Times New Roman" w:cs="Times New Roman"/>
          <w:b/>
          <w:bCs/>
          <w:i/>
          <w:iCs/>
          <w:color w:val="000000"/>
          <w:sz w:val="24"/>
          <w:szCs w:val="26"/>
          <w:lang w:eastAsia="tr-TR"/>
        </w:rPr>
        <w:t xml:space="preserve">(Değişik: </w:t>
      </w:r>
      <w:proofErr w:type="gramStart"/>
      <w:r w:rsidRPr="00507C93">
        <w:rPr>
          <w:rFonts w:ascii="Times New Roman" w:eastAsia="Times New Roman" w:hAnsi="Times New Roman" w:cs="Times New Roman"/>
          <w:b/>
          <w:bCs/>
          <w:i/>
          <w:iCs/>
          <w:color w:val="000000"/>
          <w:sz w:val="24"/>
          <w:szCs w:val="26"/>
          <w:lang w:eastAsia="tr-TR"/>
        </w:rPr>
        <w:t>23/1/2008</w:t>
      </w:r>
      <w:proofErr w:type="gramEnd"/>
      <w:r w:rsidRPr="00507C93">
        <w:rPr>
          <w:rFonts w:ascii="Times New Roman" w:eastAsia="Times New Roman" w:hAnsi="Times New Roman" w:cs="Times New Roman"/>
          <w:b/>
          <w:bCs/>
          <w:i/>
          <w:iCs/>
          <w:color w:val="000000"/>
          <w:sz w:val="24"/>
          <w:szCs w:val="26"/>
          <w:lang w:eastAsia="tr-TR"/>
        </w:rPr>
        <w:t xml:space="preserve">-5728/326 </w:t>
      </w:r>
      <w:proofErr w:type="spellStart"/>
      <w:r w:rsidRPr="00507C93">
        <w:rPr>
          <w:rFonts w:ascii="Times New Roman" w:eastAsia="Times New Roman" w:hAnsi="Times New Roman" w:cs="Times New Roman"/>
          <w:b/>
          <w:bCs/>
          <w:i/>
          <w:iCs/>
          <w:color w:val="000000"/>
          <w:sz w:val="24"/>
          <w:szCs w:val="26"/>
          <w:lang w:eastAsia="tr-TR"/>
        </w:rPr>
        <w:t>md.</w:t>
      </w:r>
      <w:proofErr w:type="spellEnd"/>
      <w:r w:rsidRPr="00507C93">
        <w:rPr>
          <w:rFonts w:ascii="Times New Roman" w:eastAsia="Times New Roman" w:hAnsi="Times New Roman" w:cs="Times New Roman"/>
          <w:b/>
          <w:bCs/>
          <w:i/>
          <w:iCs/>
          <w:color w:val="000000"/>
          <w:sz w:val="24"/>
          <w:szCs w:val="26"/>
          <w:lang w:eastAsia="tr-TR"/>
        </w:rPr>
        <w:t>) </w:t>
      </w:r>
      <w:r w:rsidRPr="00507C93">
        <w:rPr>
          <w:rFonts w:ascii="Times New Roman" w:eastAsia="Times New Roman" w:hAnsi="Times New Roman" w:cs="Times New Roman"/>
          <w:i/>
          <w:iCs/>
          <w:color w:val="000000"/>
          <w:sz w:val="24"/>
          <w:szCs w:val="26"/>
          <w:lang w:eastAsia="tr-TR"/>
        </w:rPr>
        <w:t xml:space="preserve">Türk Ceza Kanununun 53 üncü maddesinde belirtilen süreler geçmiş olsa bile; kasten işlenen bir suçtan dolayı iki yıldan fazla süreyle hapis cezasına ya da Devletin güvenliğine karşı suçlar, Anayasal düzene ve bu düzenin işleyişine karşı suçlar, (') zimmet, irtikâp, rüşvet, hırsızlık, dolandırıcılık, sahtecilik, güveni kötüye kullanma, hileli iflas, ihaleye fesat karıştırma, edimin ifasına fesat karıştırma, suçtan kaynaklanan malvarlığı değerlerini aklama </w:t>
      </w:r>
      <w:proofErr w:type="spellStart"/>
      <w:r w:rsidRPr="00507C93">
        <w:rPr>
          <w:rFonts w:ascii="Times New Roman" w:eastAsia="Times New Roman" w:hAnsi="Times New Roman" w:cs="Times New Roman"/>
          <w:i/>
          <w:iCs/>
          <w:color w:val="000000"/>
          <w:sz w:val="24"/>
          <w:szCs w:val="26"/>
          <w:lang w:eastAsia="tr-TR"/>
        </w:rPr>
        <w:t>veyakaçakçılık</w:t>
      </w:r>
      <w:proofErr w:type="spellEnd"/>
      <w:r w:rsidRPr="00507C93">
        <w:rPr>
          <w:rFonts w:ascii="Times New Roman" w:eastAsia="Times New Roman" w:hAnsi="Times New Roman" w:cs="Times New Roman"/>
          <w:i/>
          <w:iCs/>
          <w:color w:val="000000"/>
          <w:sz w:val="24"/>
          <w:szCs w:val="26"/>
          <w:lang w:eastAsia="tr-TR"/>
        </w:rPr>
        <w:t xml:space="preserve"> suçlarından mahkûm olmak,</w:t>
      </w:r>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i/>
          <w:iCs/>
          <w:color w:val="000000"/>
          <w:sz w:val="24"/>
          <w:szCs w:val="26"/>
          <w:lang w:eastAsia="tr-TR"/>
        </w:rPr>
        <w:t xml:space="preserve">b) (Değişik: 22/1/1986 - 3256/2 </w:t>
      </w:r>
      <w:proofErr w:type="spellStart"/>
      <w:r w:rsidRPr="00507C93">
        <w:rPr>
          <w:rFonts w:ascii="Times New Roman" w:eastAsia="Times New Roman" w:hAnsi="Times New Roman" w:cs="Times New Roman"/>
          <w:i/>
          <w:iCs/>
          <w:color w:val="000000"/>
          <w:sz w:val="24"/>
          <w:szCs w:val="26"/>
          <w:lang w:eastAsia="tr-TR"/>
        </w:rPr>
        <w:t>md.</w:t>
      </w:r>
      <w:proofErr w:type="spellEnd"/>
      <w:r w:rsidRPr="00507C93">
        <w:rPr>
          <w:rFonts w:ascii="Times New Roman" w:eastAsia="Times New Roman" w:hAnsi="Times New Roman" w:cs="Times New Roman"/>
          <w:i/>
          <w:iCs/>
          <w:color w:val="000000"/>
          <w:sz w:val="24"/>
          <w:szCs w:val="26"/>
          <w:lang w:eastAsia="tr-TR"/>
        </w:rPr>
        <w:t xml:space="preserve">) Kesinleşmiş bir disiplin kararı sonucunda </w:t>
      </w:r>
      <w:proofErr w:type="gramStart"/>
      <w:r w:rsidRPr="00507C93">
        <w:rPr>
          <w:rFonts w:ascii="Times New Roman" w:eastAsia="Times New Roman" w:hAnsi="Times New Roman" w:cs="Times New Roman"/>
          <w:i/>
          <w:iCs/>
          <w:color w:val="000000"/>
          <w:sz w:val="24"/>
          <w:szCs w:val="26"/>
          <w:lang w:eastAsia="tr-TR"/>
        </w:rPr>
        <w:t>hakim</w:t>
      </w:r>
      <w:proofErr w:type="gramEnd"/>
      <w:r w:rsidRPr="00507C93">
        <w:rPr>
          <w:rFonts w:ascii="Times New Roman" w:eastAsia="Times New Roman" w:hAnsi="Times New Roman" w:cs="Times New Roman"/>
          <w:i/>
          <w:iCs/>
          <w:color w:val="000000"/>
          <w:sz w:val="24"/>
          <w:szCs w:val="26"/>
          <w:lang w:eastAsia="tr-TR"/>
        </w:rPr>
        <w:t>, memur veya avukat olma niteliğini kaybetmiş olmak,</w:t>
      </w:r>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b/>
          <w:bCs/>
          <w:i/>
          <w:iCs/>
          <w:color w:val="000000"/>
          <w:sz w:val="24"/>
          <w:szCs w:val="26"/>
          <w:lang w:eastAsia="tr-TR"/>
        </w:rPr>
        <w:t>c) Avukatlık mesleğine yaraşmayacak tutum ve davranışları çevresince bilinmiş olmak,</w:t>
      </w:r>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i/>
          <w:iCs/>
          <w:color w:val="000000"/>
          <w:sz w:val="24"/>
          <w:szCs w:val="26"/>
          <w:lang w:eastAsia="tr-TR"/>
        </w:rPr>
        <w:t xml:space="preserve">d) Avukatlık mesleği ile </w:t>
      </w:r>
      <w:proofErr w:type="spellStart"/>
      <w:r w:rsidRPr="00507C93">
        <w:rPr>
          <w:rFonts w:ascii="Times New Roman" w:eastAsia="Times New Roman" w:hAnsi="Times New Roman" w:cs="Times New Roman"/>
          <w:i/>
          <w:iCs/>
          <w:color w:val="000000"/>
          <w:sz w:val="24"/>
          <w:szCs w:val="26"/>
          <w:lang w:eastAsia="tr-TR"/>
        </w:rPr>
        <w:t>birleşemiyen</w:t>
      </w:r>
      <w:proofErr w:type="spellEnd"/>
      <w:r w:rsidRPr="00507C93">
        <w:rPr>
          <w:rFonts w:ascii="Times New Roman" w:eastAsia="Times New Roman" w:hAnsi="Times New Roman" w:cs="Times New Roman"/>
          <w:i/>
          <w:iCs/>
          <w:color w:val="000000"/>
          <w:sz w:val="24"/>
          <w:szCs w:val="26"/>
          <w:lang w:eastAsia="tr-TR"/>
        </w:rPr>
        <w:t xml:space="preserve"> bir işle uğraşmak,</w:t>
      </w:r>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i/>
          <w:iCs/>
          <w:color w:val="000000"/>
          <w:sz w:val="24"/>
          <w:szCs w:val="26"/>
          <w:lang w:eastAsia="tr-TR"/>
        </w:rPr>
        <w:t>e) Mahkeme kararı ile kısıtlanmış olmak,</w:t>
      </w:r>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i/>
          <w:iCs/>
          <w:color w:val="000000"/>
          <w:sz w:val="24"/>
          <w:szCs w:val="26"/>
          <w:lang w:eastAsia="tr-TR"/>
        </w:rPr>
        <w:lastRenderedPageBreak/>
        <w:t>f) İflas etmiş olup da itibarı iade edilmemiş bulunmak (Taksiratlı ve hileli müflisler itibarları iade edilmiş olsa dahi kabul olunmazlar),</w:t>
      </w:r>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i/>
          <w:iCs/>
          <w:color w:val="000000"/>
          <w:sz w:val="24"/>
          <w:szCs w:val="26"/>
          <w:lang w:eastAsia="tr-TR"/>
        </w:rPr>
        <w:t>g) Hakkında aciz vesikası verilmiş olup da bunu kaldırmamış bulunmak,</w:t>
      </w:r>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i/>
          <w:iCs/>
          <w:color w:val="000000"/>
          <w:sz w:val="24"/>
          <w:szCs w:val="26"/>
          <w:lang w:eastAsia="tr-TR"/>
        </w:rPr>
        <w:t>h) Avukatlığı sürekli olarak gereği gibi yapmaya engel vücut veya akılca malul olmak.</w:t>
      </w:r>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i/>
          <w:iCs/>
          <w:color w:val="000000"/>
          <w:sz w:val="24"/>
          <w:szCs w:val="26"/>
          <w:lang w:eastAsia="tr-TR"/>
        </w:rPr>
        <w:t xml:space="preserve">(Değişik: </w:t>
      </w:r>
      <w:proofErr w:type="gramStart"/>
      <w:r w:rsidRPr="00507C93">
        <w:rPr>
          <w:rFonts w:ascii="Times New Roman" w:eastAsia="Times New Roman" w:hAnsi="Times New Roman" w:cs="Times New Roman"/>
          <w:i/>
          <w:iCs/>
          <w:color w:val="000000"/>
          <w:sz w:val="24"/>
          <w:szCs w:val="26"/>
          <w:lang w:eastAsia="tr-TR"/>
        </w:rPr>
        <w:t>2/5/2001</w:t>
      </w:r>
      <w:proofErr w:type="gramEnd"/>
      <w:r w:rsidRPr="00507C93">
        <w:rPr>
          <w:rFonts w:ascii="Times New Roman" w:eastAsia="Times New Roman" w:hAnsi="Times New Roman" w:cs="Times New Roman"/>
          <w:i/>
          <w:iCs/>
          <w:color w:val="000000"/>
          <w:sz w:val="24"/>
          <w:szCs w:val="26"/>
          <w:lang w:eastAsia="tr-TR"/>
        </w:rPr>
        <w:t xml:space="preserve"> - 4667/5 </w:t>
      </w:r>
      <w:proofErr w:type="spellStart"/>
      <w:r w:rsidRPr="00507C93">
        <w:rPr>
          <w:rFonts w:ascii="Times New Roman" w:eastAsia="Times New Roman" w:hAnsi="Times New Roman" w:cs="Times New Roman"/>
          <w:i/>
          <w:iCs/>
          <w:color w:val="000000"/>
          <w:sz w:val="24"/>
          <w:szCs w:val="26"/>
          <w:lang w:eastAsia="tr-TR"/>
        </w:rPr>
        <w:t>md.</w:t>
      </w:r>
      <w:proofErr w:type="spellEnd"/>
      <w:r w:rsidRPr="00507C93">
        <w:rPr>
          <w:rFonts w:ascii="Times New Roman" w:eastAsia="Times New Roman" w:hAnsi="Times New Roman" w:cs="Times New Roman"/>
          <w:i/>
          <w:iCs/>
          <w:color w:val="000000"/>
          <w:sz w:val="24"/>
          <w:szCs w:val="26"/>
          <w:lang w:eastAsia="tr-TR"/>
        </w:rPr>
        <w:t>)</w:t>
      </w:r>
      <w:r w:rsidRPr="00507C93">
        <w:rPr>
          <w:rFonts w:ascii="Times New Roman" w:eastAsia="Times New Roman" w:hAnsi="Times New Roman" w:cs="Times New Roman"/>
          <w:b/>
          <w:bCs/>
          <w:i/>
          <w:iCs/>
          <w:color w:val="000000"/>
          <w:sz w:val="24"/>
          <w:szCs w:val="26"/>
          <w:lang w:eastAsia="tr-TR"/>
        </w:rPr>
        <w:t> </w:t>
      </w:r>
      <w:r w:rsidRPr="00507C93">
        <w:rPr>
          <w:rFonts w:ascii="Times New Roman" w:eastAsia="Times New Roman" w:hAnsi="Times New Roman" w:cs="Times New Roman"/>
          <w:i/>
          <w:iCs/>
          <w:color w:val="000000"/>
          <w:sz w:val="24"/>
          <w:szCs w:val="26"/>
          <w:lang w:eastAsia="tr-TR"/>
        </w:rPr>
        <w:t>Birinci fıkranın (a) bendinde sayılan yüz kızartıcı suçlardan biri ile hüküm giymiş olanların cezası ertelenmiş, paraya çevrilmiş veya affa uğramış olsa da avukatlığa kabul edilmezler.</w:t>
      </w:r>
    </w:p>
    <w:p w:rsidR="00507C93" w:rsidRP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b/>
          <w:bCs/>
          <w:i/>
          <w:iCs/>
          <w:color w:val="000000"/>
          <w:sz w:val="24"/>
          <w:szCs w:val="26"/>
          <w:lang w:eastAsia="tr-TR"/>
        </w:rPr>
        <w:t>(</w:t>
      </w:r>
      <w:proofErr w:type="gramStart"/>
      <w:r w:rsidRPr="00507C93">
        <w:rPr>
          <w:rFonts w:ascii="Times New Roman" w:eastAsia="Times New Roman" w:hAnsi="Times New Roman" w:cs="Times New Roman"/>
          <w:b/>
          <w:bCs/>
          <w:i/>
          <w:iCs/>
          <w:color w:val="000000"/>
          <w:sz w:val="24"/>
          <w:szCs w:val="26"/>
          <w:lang w:eastAsia="tr-TR"/>
        </w:rPr>
        <w:t>Değişik : 22</w:t>
      </w:r>
      <w:proofErr w:type="gramEnd"/>
      <w:r w:rsidRPr="00507C93">
        <w:rPr>
          <w:rFonts w:ascii="Times New Roman" w:eastAsia="Times New Roman" w:hAnsi="Times New Roman" w:cs="Times New Roman"/>
          <w:b/>
          <w:bCs/>
          <w:i/>
          <w:iCs/>
          <w:color w:val="000000"/>
          <w:sz w:val="24"/>
          <w:szCs w:val="26"/>
          <w:lang w:eastAsia="tr-TR"/>
        </w:rPr>
        <w:t xml:space="preserve">/1/1986 - 3256/2 </w:t>
      </w:r>
      <w:proofErr w:type="spellStart"/>
      <w:r w:rsidRPr="00507C93">
        <w:rPr>
          <w:rFonts w:ascii="Times New Roman" w:eastAsia="Times New Roman" w:hAnsi="Times New Roman" w:cs="Times New Roman"/>
          <w:b/>
          <w:bCs/>
          <w:i/>
          <w:iCs/>
          <w:color w:val="000000"/>
          <w:sz w:val="24"/>
          <w:szCs w:val="26"/>
          <w:lang w:eastAsia="tr-TR"/>
        </w:rPr>
        <w:t>md.</w:t>
      </w:r>
      <w:proofErr w:type="spellEnd"/>
      <w:r w:rsidRPr="00507C93">
        <w:rPr>
          <w:rFonts w:ascii="Times New Roman" w:eastAsia="Times New Roman" w:hAnsi="Times New Roman" w:cs="Times New Roman"/>
          <w:b/>
          <w:bCs/>
          <w:i/>
          <w:iCs/>
          <w:color w:val="000000"/>
          <w:sz w:val="24"/>
          <w:szCs w:val="26"/>
          <w:lang w:eastAsia="tr-TR"/>
        </w:rPr>
        <w:t>) </w:t>
      </w:r>
      <w:r w:rsidRPr="00507C93">
        <w:rPr>
          <w:rFonts w:ascii="Times New Roman" w:eastAsia="Times New Roman" w:hAnsi="Times New Roman" w:cs="Times New Roman"/>
          <w:i/>
          <w:iCs/>
          <w:color w:val="000000"/>
          <w:sz w:val="24"/>
          <w:szCs w:val="26"/>
          <w:lang w:eastAsia="tr-TR"/>
        </w:rPr>
        <w:t>Adayın birinci fıkranın (a) bendinde yazılı cezalardan birini gerektiren bir suçtan kovuşturma altında bulunması halinde, avukatlığa alınması isteği hakkındaki kararın bu kovuşturmanın sonuna kadar bekletilmesine karar verilebilir.</w:t>
      </w:r>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i/>
          <w:iCs/>
          <w:color w:val="000000"/>
          <w:sz w:val="24"/>
          <w:szCs w:val="26"/>
          <w:lang w:eastAsia="tr-TR"/>
        </w:rPr>
        <w:t>Şu kadar ki, ceza kovuşturmasının sonucu ne olursa olsun avukatlığa kabul isteğinin geri çevrilmesi gereken hallerde, sonuç beklenmeden istek karara bağlanır.'</w:t>
      </w:r>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7C93">
        <w:rPr>
          <w:rFonts w:ascii="Times New Roman" w:eastAsia="Times New Roman" w:hAnsi="Times New Roman" w:cs="Times New Roman"/>
          <w:b/>
          <w:bCs/>
          <w:color w:val="000000"/>
          <w:sz w:val="24"/>
          <w:szCs w:val="26"/>
          <w:lang w:eastAsia="tr-TR"/>
        </w:rPr>
        <w:t>B-</w:t>
      </w:r>
      <w:r w:rsidRPr="00507C93">
        <w:rPr>
          <w:rFonts w:ascii="Times New Roman" w:eastAsia="Times New Roman" w:hAnsi="Times New Roman" w:cs="Times New Roman"/>
          <w:color w:val="000000"/>
          <w:sz w:val="24"/>
          <w:szCs w:val="26"/>
          <w:lang w:eastAsia="tr-TR"/>
        </w:rPr>
        <w:t> </w:t>
      </w:r>
      <w:r w:rsidRPr="00507C93">
        <w:rPr>
          <w:rFonts w:ascii="Times New Roman" w:eastAsia="Times New Roman" w:hAnsi="Times New Roman" w:cs="Times New Roman"/>
          <w:b/>
          <w:bCs/>
          <w:color w:val="000000"/>
          <w:sz w:val="24"/>
          <w:szCs w:val="26"/>
          <w:lang w:eastAsia="tr-TR"/>
        </w:rPr>
        <w:t>Dayanılan Anayasa Kuralı</w:t>
      </w:r>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color w:val="000000"/>
          <w:sz w:val="24"/>
          <w:szCs w:val="26"/>
          <w:lang w:eastAsia="tr-TR"/>
        </w:rPr>
        <w:t>Başvuru kararında, Anayasa'nın 5</w:t>
      </w:r>
      <w:proofErr w:type="gramStart"/>
      <w:r w:rsidRPr="00507C93">
        <w:rPr>
          <w:rFonts w:ascii="Times New Roman" w:eastAsia="Times New Roman" w:hAnsi="Times New Roman" w:cs="Times New Roman"/>
          <w:color w:val="000000"/>
          <w:sz w:val="24"/>
          <w:szCs w:val="26"/>
          <w:lang w:eastAsia="tr-TR"/>
        </w:rPr>
        <w:t>.,</w:t>
      </w:r>
      <w:proofErr w:type="gramEnd"/>
      <w:r w:rsidRPr="00507C93">
        <w:rPr>
          <w:rFonts w:ascii="Times New Roman" w:eastAsia="Times New Roman" w:hAnsi="Times New Roman" w:cs="Times New Roman"/>
          <w:color w:val="000000"/>
          <w:sz w:val="24"/>
          <w:szCs w:val="26"/>
          <w:lang w:eastAsia="tr-TR"/>
        </w:rPr>
        <w:t xml:space="preserve"> 13. ve 48. maddelerine dayanılmıştır.</w:t>
      </w:r>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7C93">
        <w:rPr>
          <w:rFonts w:ascii="Times New Roman" w:eastAsia="Times New Roman" w:hAnsi="Times New Roman" w:cs="Times New Roman"/>
          <w:b/>
          <w:bCs/>
          <w:color w:val="000000"/>
          <w:sz w:val="24"/>
          <w:szCs w:val="26"/>
          <w:lang w:eastAsia="tr-TR"/>
        </w:rPr>
        <w:t>IV- İLK İNCELEME</w:t>
      </w:r>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07C93">
        <w:rPr>
          <w:rFonts w:ascii="Times New Roman" w:eastAsia="Times New Roman" w:hAnsi="Times New Roman" w:cs="Times New Roman"/>
          <w:color w:val="000000"/>
          <w:sz w:val="24"/>
          <w:szCs w:val="26"/>
          <w:lang w:eastAsia="tr-TR"/>
        </w:rPr>
        <w:t xml:space="preserve">Anayasa Mahkemesi İçtüzüğü hükümleri uyarınca Haşim KILIÇ, </w:t>
      </w:r>
      <w:proofErr w:type="spellStart"/>
      <w:r w:rsidRPr="00507C93">
        <w:rPr>
          <w:rFonts w:ascii="Times New Roman" w:eastAsia="Times New Roman" w:hAnsi="Times New Roman" w:cs="Times New Roman"/>
          <w:color w:val="000000"/>
          <w:sz w:val="24"/>
          <w:szCs w:val="26"/>
          <w:lang w:eastAsia="tr-TR"/>
        </w:rPr>
        <w:t>Serruh</w:t>
      </w:r>
      <w:proofErr w:type="spellEnd"/>
      <w:r w:rsidRPr="00507C93">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507C93">
        <w:rPr>
          <w:rFonts w:ascii="Times New Roman" w:eastAsia="Times New Roman" w:hAnsi="Times New Roman" w:cs="Times New Roman"/>
          <w:color w:val="000000"/>
          <w:sz w:val="24"/>
          <w:szCs w:val="26"/>
          <w:lang w:eastAsia="tr-TR"/>
        </w:rPr>
        <w:t>Alifeyyaz</w:t>
      </w:r>
      <w:proofErr w:type="spellEnd"/>
      <w:r w:rsidRPr="00507C93">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507C93">
        <w:rPr>
          <w:rFonts w:ascii="Times New Roman" w:eastAsia="Times New Roman" w:hAnsi="Times New Roman" w:cs="Times New Roman"/>
          <w:color w:val="000000"/>
          <w:sz w:val="24"/>
          <w:szCs w:val="26"/>
          <w:lang w:eastAsia="tr-TR"/>
        </w:rPr>
        <w:t>Hicabi</w:t>
      </w:r>
      <w:proofErr w:type="spellEnd"/>
      <w:r w:rsidRPr="00507C93">
        <w:rPr>
          <w:rFonts w:ascii="Times New Roman" w:eastAsia="Times New Roman" w:hAnsi="Times New Roman" w:cs="Times New Roman"/>
          <w:color w:val="000000"/>
          <w:sz w:val="24"/>
          <w:szCs w:val="26"/>
          <w:lang w:eastAsia="tr-TR"/>
        </w:rPr>
        <w:t xml:space="preserve"> DURSUN, Celal Mümtaz AKINCI, Erdal TERCAN, Muammer TOPAL ve Zühtü </w:t>
      </w:r>
      <w:proofErr w:type="spellStart"/>
      <w:r w:rsidRPr="00507C93">
        <w:rPr>
          <w:rFonts w:ascii="Times New Roman" w:eastAsia="Times New Roman" w:hAnsi="Times New Roman" w:cs="Times New Roman"/>
          <w:color w:val="000000"/>
          <w:sz w:val="24"/>
          <w:szCs w:val="26"/>
          <w:lang w:eastAsia="tr-TR"/>
        </w:rPr>
        <w:t>ARSLAN'ın</w:t>
      </w:r>
      <w:proofErr w:type="spellEnd"/>
      <w:r w:rsidRPr="00507C93">
        <w:rPr>
          <w:rFonts w:ascii="Times New Roman" w:eastAsia="Times New Roman" w:hAnsi="Times New Roman" w:cs="Times New Roman"/>
          <w:color w:val="000000"/>
          <w:sz w:val="24"/>
          <w:szCs w:val="26"/>
          <w:lang w:eastAsia="tr-TR"/>
        </w:rPr>
        <w:t xml:space="preserve"> katılımlarıyla 1.11.2012 günü yapılan ilk inceleme toplantısında, dosyada eksiklik bulunmadığından işin esasının incelenmesine OYBİRLİĞİYLE karar verilmiştir.</w:t>
      </w:r>
      <w:proofErr w:type="gramEnd"/>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507C93">
        <w:rPr>
          <w:rFonts w:ascii="Times New Roman" w:eastAsia="Times New Roman" w:hAnsi="Times New Roman" w:cs="Times New Roman"/>
          <w:b/>
          <w:bCs/>
          <w:color w:val="000000"/>
          <w:sz w:val="24"/>
          <w:szCs w:val="26"/>
          <w:lang w:eastAsia="tr-TR"/>
        </w:rPr>
        <w:t>V- ESASIN İNCELENMESİ</w:t>
      </w:r>
      <w:bookmarkStart w:id="6" w:name="_Toc303762807"/>
      <w:bookmarkEnd w:id="6"/>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color w:val="000000"/>
          <w:sz w:val="24"/>
          <w:szCs w:val="26"/>
          <w:lang w:eastAsia="tr-TR"/>
        </w:rPr>
        <w:t>Başvuru kararı ve ekleri, Raportör Davut BÜLBÜL tarafından hazırlanan işin esasına ilişkin rapor, itiraz konusu yasa kuralı, dayanılan Anayasa kuralları ve bunların gerekçeleri ile diğer yasama belgeleri okunup incelendikten sonra gereği görüşülüp düşünüldü:</w:t>
      </w:r>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color w:val="000000"/>
          <w:sz w:val="24"/>
          <w:szCs w:val="26"/>
          <w:lang w:eastAsia="tr-TR"/>
        </w:rPr>
        <w:t>Başvuru kararında, avukatlık mesleğine kabule engel haller arasında sayılan itiraz konusu kuralın, belirsiz olduğu, yoruma açık ve çalışma hürriyetini keyfi olarak sınırlandırdığı belirtilerek, kuralın Anayasa'nın 5</w:t>
      </w:r>
      <w:proofErr w:type="gramStart"/>
      <w:r w:rsidRPr="00507C93">
        <w:rPr>
          <w:rFonts w:ascii="Times New Roman" w:eastAsia="Times New Roman" w:hAnsi="Times New Roman" w:cs="Times New Roman"/>
          <w:color w:val="000000"/>
          <w:sz w:val="24"/>
          <w:szCs w:val="26"/>
          <w:lang w:eastAsia="tr-TR"/>
        </w:rPr>
        <w:t>.,</w:t>
      </w:r>
      <w:proofErr w:type="gramEnd"/>
      <w:r w:rsidRPr="00507C93">
        <w:rPr>
          <w:rFonts w:ascii="Times New Roman" w:eastAsia="Times New Roman" w:hAnsi="Times New Roman" w:cs="Times New Roman"/>
          <w:color w:val="000000"/>
          <w:sz w:val="24"/>
          <w:szCs w:val="26"/>
          <w:lang w:eastAsia="tr-TR"/>
        </w:rPr>
        <w:t xml:space="preserve"> 13. ve 48. maddelerine aykırı olduğu ileri sürülmüştür.</w:t>
      </w:r>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7C93">
        <w:rPr>
          <w:rFonts w:ascii="Times New Roman" w:eastAsia="Times New Roman" w:hAnsi="Times New Roman" w:cs="Times New Roman"/>
          <w:color w:val="000000"/>
          <w:sz w:val="24"/>
          <w:szCs w:val="26"/>
          <w:lang w:eastAsia="tr-TR"/>
        </w:rPr>
        <w:t>6216 sayılı Anayasa Mahkemesinin Kuruluşu ve Yargılama Usulleri Hakkında Kanun'un 43. maddesi uyarınca itiraz konusu kural, Anayasa'nın 2. maddesi yönünden incelenmiştir.</w:t>
      </w:r>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7C93">
        <w:rPr>
          <w:rFonts w:ascii="Times New Roman" w:eastAsia="Times New Roman" w:hAnsi="Times New Roman" w:cs="Times New Roman"/>
          <w:color w:val="000000"/>
          <w:sz w:val="24"/>
          <w:szCs w:val="26"/>
          <w:lang w:eastAsia="tr-TR"/>
        </w:rPr>
        <w:t xml:space="preserve">1136 sayılı Avukatlık Kanunu'nun 5. maddesinde, avukatlık mesleğine kabul isteminin </w:t>
      </w:r>
      <w:proofErr w:type="spellStart"/>
      <w:r w:rsidRPr="00507C93">
        <w:rPr>
          <w:rFonts w:ascii="Times New Roman" w:eastAsia="Times New Roman" w:hAnsi="Times New Roman" w:cs="Times New Roman"/>
          <w:color w:val="000000"/>
          <w:sz w:val="24"/>
          <w:szCs w:val="26"/>
          <w:lang w:eastAsia="tr-TR"/>
        </w:rPr>
        <w:t>reddolunacağı</w:t>
      </w:r>
      <w:proofErr w:type="spellEnd"/>
      <w:r w:rsidRPr="00507C93">
        <w:rPr>
          <w:rFonts w:ascii="Times New Roman" w:eastAsia="Times New Roman" w:hAnsi="Times New Roman" w:cs="Times New Roman"/>
          <w:color w:val="000000"/>
          <w:sz w:val="24"/>
          <w:szCs w:val="26"/>
          <w:lang w:eastAsia="tr-TR"/>
        </w:rPr>
        <w:t xml:space="preserve"> hâller düzenlenmiştir. İtiraz konusu kuralda ise avukatlık mesleğine </w:t>
      </w:r>
      <w:r w:rsidRPr="00507C93">
        <w:rPr>
          <w:rFonts w:ascii="Times New Roman" w:eastAsia="Times New Roman" w:hAnsi="Times New Roman" w:cs="Times New Roman"/>
          <w:color w:val="000000"/>
          <w:sz w:val="24"/>
          <w:szCs w:val="26"/>
          <w:lang w:eastAsia="tr-TR"/>
        </w:rPr>
        <w:lastRenderedPageBreak/>
        <w:t xml:space="preserve">yaraşmayacak tutum ve davranışların ilgilinin çevresince bilinmiş olunması durumunda, avukatlık mesleğine kabul isteminin </w:t>
      </w:r>
      <w:proofErr w:type="spellStart"/>
      <w:r w:rsidRPr="00507C93">
        <w:rPr>
          <w:rFonts w:ascii="Times New Roman" w:eastAsia="Times New Roman" w:hAnsi="Times New Roman" w:cs="Times New Roman"/>
          <w:color w:val="000000"/>
          <w:sz w:val="24"/>
          <w:szCs w:val="26"/>
          <w:lang w:eastAsia="tr-TR"/>
        </w:rPr>
        <w:t>reddolunacağı</w:t>
      </w:r>
      <w:proofErr w:type="spellEnd"/>
      <w:r w:rsidRPr="00507C93">
        <w:rPr>
          <w:rFonts w:ascii="Times New Roman" w:eastAsia="Times New Roman" w:hAnsi="Times New Roman" w:cs="Times New Roman"/>
          <w:color w:val="000000"/>
          <w:sz w:val="24"/>
          <w:szCs w:val="26"/>
          <w:lang w:eastAsia="tr-TR"/>
        </w:rPr>
        <w:t xml:space="preserve"> belirtilmiştir.</w:t>
      </w:r>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07C93">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hukuk güvenliğini sağlayan, Anayasa'ya aykırı durum ve tutumlardan kaçınan, hukuku tüm devlet organlarına egemen kılan, Anayasa ve yasalarla kendini bağlı sayan, yargı denetimine açık olan devlettir.</w:t>
      </w:r>
      <w:proofErr w:type="gramEnd"/>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7C93">
        <w:rPr>
          <w:rFonts w:ascii="Times New Roman" w:eastAsia="Times New Roman" w:hAnsi="Times New Roman" w:cs="Times New Roman"/>
          <w:color w:val="000000"/>
          <w:sz w:val="24"/>
          <w:szCs w:val="26"/>
          <w:lang w:eastAsia="tr-TR"/>
        </w:rPr>
        <w:t>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 Bu bakımdan, kanunun metni, bireylerin, gerektiğinde hukuki yardım almak suretiyle, hangi somut eylem ve olguya hangi hukuksal yaptırımın veya sonucun bağlandığını belli bir açıklık ve kesinlikte öngörebilmelerine imkân verecek düzeyde olmalıdır. Dolayısıyla, uygulanması öncesinde kanunun, muhtemel etki ve sonuçlarının yeterli derecede öngörülebilir olması gereklidir.</w:t>
      </w:r>
    </w:p>
    <w:p w:rsidR="00507C93" w:rsidRP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color w:val="000000"/>
          <w:sz w:val="24"/>
          <w:szCs w:val="26"/>
          <w:lang w:eastAsia="tr-TR"/>
        </w:rPr>
        <w:t>İtiraz konusu kuralda, adayın avukatlık mesleğine yaraşmayacak tutum ve davranışlarının çevresince bilinmesi durumunun avukatlık mesleğine giriş engeli olacağını hükme bağlamaktadır. Kuralda yer alan 'avukatlık mesleğine yaraşmayacak tutum ve davranışlar' ile söz konusu tutum ve davranışların ' çevresince bilinmesi' kavramlarının muğlak ve objektiflikten uzak olduğu açıktır. Kuralda, adayların hangi tutum ve davranışlarının avukatlık ile bağdaşmayacağına ve bunların çevrece bilinmesinin ne demek olduğu belirtilmemiştir. Bu nedenle avukat adaylarının mesleğe kabulünde barolara sınırları belli olmayan geniş bir takdir yetkisi verilmektedir. Dolayısıyla, mesleğe kabul edilmeme sonucunu doğuran nedenlerin tespiti noktasında barolara geniş bir takdir yetkisi tanıyan itiraz konusu kural, avukat adayları için öngörülebilir olmadığı gibi baroların keyfi yorum ve uygulamalarına karşı da yeterince koruma sağlayacak nitelikte olmadığından hukuki güvenlik ve belirlilik ilkelerine aykırıdır.</w:t>
      </w:r>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7C93">
        <w:rPr>
          <w:rFonts w:ascii="Times New Roman" w:eastAsia="Times New Roman" w:hAnsi="Times New Roman" w:cs="Times New Roman"/>
          <w:color w:val="000000"/>
          <w:sz w:val="24"/>
          <w:szCs w:val="26"/>
          <w:lang w:eastAsia="tr-TR"/>
        </w:rPr>
        <w:t>Açıklanan nedenlerle, itiraz konusu kural, Anayasa'nın 2. maddesine aykırıdır. İptali gerekir.</w:t>
      </w:r>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7C93">
        <w:rPr>
          <w:rFonts w:ascii="Times New Roman" w:eastAsia="Times New Roman" w:hAnsi="Times New Roman" w:cs="Times New Roman"/>
          <w:color w:val="000000"/>
          <w:sz w:val="24"/>
          <w:szCs w:val="26"/>
          <w:lang w:eastAsia="tr-TR"/>
        </w:rPr>
        <w:t>Kuralın, </w:t>
      </w:r>
      <w:r w:rsidRPr="00507C93">
        <w:rPr>
          <w:rFonts w:ascii="Times New Roman" w:eastAsia="Times New Roman" w:hAnsi="Times New Roman" w:cs="Times New Roman"/>
          <w:color w:val="000000"/>
          <w:sz w:val="24"/>
          <w:szCs w:val="26"/>
          <w:shd w:val="clear" w:color="auto" w:fill="FFFFFF"/>
          <w:lang w:eastAsia="tr-TR"/>
        </w:rPr>
        <w:t>Anayasa'nın 2. maddesine aykırı görülerek iptal edilmesi nedeniyle ayrıca Anayasa'nın 5</w:t>
      </w:r>
      <w:proofErr w:type="gramStart"/>
      <w:r w:rsidRPr="00507C93">
        <w:rPr>
          <w:rFonts w:ascii="Times New Roman" w:eastAsia="Times New Roman" w:hAnsi="Times New Roman" w:cs="Times New Roman"/>
          <w:color w:val="000000"/>
          <w:sz w:val="24"/>
          <w:szCs w:val="26"/>
          <w:shd w:val="clear" w:color="auto" w:fill="FFFFFF"/>
          <w:lang w:eastAsia="tr-TR"/>
        </w:rPr>
        <w:t>.,</w:t>
      </w:r>
      <w:proofErr w:type="gramEnd"/>
      <w:r w:rsidRPr="00507C93">
        <w:rPr>
          <w:rFonts w:ascii="Times New Roman" w:eastAsia="Times New Roman" w:hAnsi="Times New Roman" w:cs="Times New Roman"/>
          <w:color w:val="000000"/>
          <w:sz w:val="24"/>
          <w:szCs w:val="26"/>
          <w:shd w:val="clear" w:color="auto" w:fill="FFFFFF"/>
          <w:lang w:eastAsia="tr-TR"/>
        </w:rPr>
        <w:t xml:space="preserve"> 13. ve 48. maddeleri </w:t>
      </w:r>
      <w:r w:rsidRPr="00507C93">
        <w:rPr>
          <w:rFonts w:ascii="Times New Roman" w:eastAsia="Times New Roman" w:hAnsi="Times New Roman" w:cs="Times New Roman"/>
          <w:color w:val="000000"/>
          <w:sz w:val="24"/>
          <w:szCs w:val="26"/>
          <w:lang w:eastAsia="tr-TR"/>
        </w:rPr>
        <w:t>yönünden</w:t>
      </w:r>
      <w:r w:rsidRPr="00507C93">
        <w:rPr>
          <w:rFonts w:ascii="Times New Roman" w:eastAsia="Times New Roman" w:hAnsi="Times New Roman" w:cs="Times New Roman"/>
          <w:color w:val="000000"/>
          <w:sz w:val="24"/>
          <w:szCs w:val="26"/>
          <w:shd w:val="clear" w:color="auto" w:fill="FFFFFF"/>
          <w:lang w:eastAsia="tr-TR"/>
        </w:rPr>
        <w:t> incelenmesine </w:t>
      </w:r>
      <w:r w:rsidRPr="00507C93">
        <w:rPr>
          <w:rFonts w:ascii="Times New Roman" w:eastAsia="Times New Roman" w:hAnsi="Times New Roman" w:cs="Times New Roman"/>
          <w:color w:val="000000"/>
          <w:sz w:val="24"/>
          <w:szCs w:val="26"/>
          <w:lang w:eastAsia="tr-TR"/>
        </w:rPr>
        <w:t>gerek görülmemiştir.</w:t>
      </w:r>
      <w:bookmarkStart w:id="7" w:name="_Toc348688445"/>
      <w:bookmarkStart w:id="8" w:name="_Toc348342946"/>
      <w:bookmarkEnd w:id="7"/>
      <w:bookmarkEnd w:id="8"/>
    </w:p>
    <w:p w:rsid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b/>
          <w:bCs/>
          <w:color w:val="000000"/>
          <w:sz w:val="24"/>
          <w:szCs w:val="26"/>
          <w:lang w:eastAsia="tr-TR"/>
        </w:rPr>
        <w:t>VI- SONUÇ</w:t>
      </w:r>
    </w:p>
    <w:p w:rsidR="00507C93" w:rsidRP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7C93">
        <w:rPr>
          <w:rFonts w:ascii="Times New Roman" w:eastAsia="Times New Roman" w:hAnsi="Times New Roman" w:cs="Times New Roman"/>
          <w:color w:val="000000"/>
          <w:sz w:val="24"/>
          <w:szCs w:val="26"/>
          <w:lang w:eastAsia="tr-TR"/>
        </w:rPr>
        <w:t>19.3.1969 günlü, 1136 sayılı Avukatlık Kanunu'nun 5. maddesinin birinci fıkrasının (c) bendinin Anayasa'ya aykırı olduğuna ve İPTALİNE, 28.2.2013 gününde OYBİRLİĞİYLE karar verildi.</w:t>
      </w:r>
    </w:p>
    <w:p w:rsidR="00507C93" w:rsidRPr="00507C93" w:rsidRDefault="00507C93" w:rsidP="00507C9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07C9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07C93" w:rsidRPr="00507C93" w:rsidTr="00507C93">
        <w:tc>
          <w:tcPr>
            <w:tcW w:w="1667" w:type="pct"/>
            <w:tcMar>
              <w:top w:w="0" w:type="dxa"/>
              <w:left w:w="70" w:type="dxa"/>
              <w:bottom w:w="0" w:type="dxa"/>
              <w:right w:w="70" w:type="dxa"/>
            </w:tcMar>
            <w:hideMark/>
          </w:tcPr>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r w:rsidRPr="00507C93">
              <w:rPr>
                <w:rFonts w:ascii="Times New Roman" w:eastAsia="Times New Roman" w:hAnsi="Times New Roman" w:cs="Times New Roman"/>
                <w:sz w:val="24"/>
                <w:szCs w:val="26"/>
                <w:lang w:eastAsia="tr-TR"/>
              </w:rPr>
              <w:lastRenderedPageBreak/>
              <w:t>Başkan</w:t>
            </w:r>
          </w:p>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r w:rsidRPr="00507C93">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r w:rsidRPr="00507C93">
              <w:rPr>
                <w:rFonts w:ascii="Times New Roman" w:eastAsia="Times New Roman" w:hAnsi="Times New Roman" w:cs="Times New Roman"/>
                <w:sz w:val="24"/>
                <w:szCs w:val="26"/>
                <w:lang w:eastAsia="tr-TR"/>
              </w:rPr>
              <w:t>Başkanvekili</w:t>
            </w:r>
          </w:p>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507C93">
              <w:rPr>
                <w:rFonts w:ascii="Times New Roman" w:eastAsia="Times New Roman" w:hAnsi="Times New Roman" w:cs="Times New Roman"/>
                <w:sz w:val="24"/>
                <w:szCs w:val="26"/>
                <w:lang w:eastAsia="tr-TR"/>
              </w:rPr>
              <w:t>Serruh</w:t>
            </w:r>
            <w:proofErr w:type="spellEnd"/>
            <w:r w:rsidRPr="00507C93">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r w:rsidRPr="00507C93">
              <w:rPr>
                <w:rFonts w:ascii="Times New Roman" w:eastAsia="Times New Roman" w:hAnsi="Times New Roman" w:cs="Times New Roman"/>
                <w:sz w:val="24"/>
                <w:szCs w:val="26"/>
                <w:lang w:eastAsia="tr-TR"/>
              </w:rPr>
              <w:t>Başkanvekili</w:t>
            </w:r>
          </w:p>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r w:rsidRPr="00507C93">
              <w:rPr>
                <w:rFonts w:ascii="Times New Roman" w:eastAsia="Times New Roman" w:hAnsi="Times New Roman" w:cs="Times New Roman"/>
                <w:sz w:val="24"/>
                <w:szCs w:val="26"/>
                <w:lang w:eastAsia="tr-TR"/>
              </w:rPr>
              <w:t>Alparslan ALTAN</w:t>
            </w:r>
          </w:p>
        </w:tc>
      </w:tr>
    </w:tbl>
    <w:p w:rsidR="00507C93" w:rsidRDefault="00507C93" w:rsidP="00507C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color w:val="000000"/>
          <w:sz w:val="24"/>
          <w:szCs w:val="26"/>
          <w:lang w:eastAsia="tr-TR"/>
        </w:rPr>
        <w:t> </w:t>
      </w:r>
    </w:p>
    <w:p w:rsidR="00507C93" w:rsidRDefault="00507C93" w:rsidP="00507C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color w:val="000000"/>
          <w:sz w:val="24"/>
          <w:szCs w:val="26"/>
          <w:lang w:eastAsia="tr-TR"/>
        </w:rPr>
        <w:t> </w:t>
      </w:r>
    </w:p>
    <w:p w:rsidR="00507C93" w:rsidRPr="00507C93" w:rsidRDefault="00507C93" w:rsidP="00507C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07C93" w:rsidRPr="00507C93" w:rsidTr="00507C93">
        <w:tc>
          <w:tcPr>
            <w:tcW w:w="1667" w:type="pct"/>
            <w:tcMar>
              <w:top w:w="0" w:type="dxa"/>
              <w:left w:w="70" w:type="dxa"/>
              <w:bottom w:w="0" w:type="dxa"/>
              <w:right w:w="70" w:type="dxa"/>
            </w:tcMar>
            <w:hideMark/>
          </w:tcPr>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r w:rsidRPr="00507C93">
              <w:rPr>
                <w:rFonts w:ascii="Times New Roman" w:eastAsia="Times New Roman" w:hAnsi="Times New Roman" w:cs="Times New Roman"/>
                <w:sz w:val="24"/>
                <w:szCs w:val="26"/>
                <w:lang w:eastAsia="tr-TR"/>
              </w:rPr>
              <w:t>Üye</w:t>
            </w:r>
          </w:p>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r w:rsidRPr="00507C93">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r w:rsidRPr="00507C93">
              <w:rPr>
                <w:rFonts w:ascii="Times New Roman" w:eastAsia="Times New Roman" w:hAnsi="Times New Roman" w:cs="Times New Roman"/>
                <w:sz w:val="24"/>
                <w:szCs w:val="26"/>
                <w:lang w:eastAsia="tr-TR"/>
              </w:rPr>
              <w:t>Üye</w:t>
            </w:r>
          </w:p>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r w:rsidRPr="00507C93">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r w:rsidRPr="00507C93">
              <w:rPr>
                <w:rFonts w:ascii="Times New Roman" w:eastAsia="Times New Roman" w:hAnsi="Times New Roman" w:cs="Times New Roman"/>
                <w:sz w:val="24"/>
                <w:szCs w:val="26"/>
                <w:lang w:eastAsia="tr-TR"/>
              </w:rPr>
              <w:t>Üye</w:t>
            </w:r>
          </w:p>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r w:rsidRPr="00507C93">
              <w:rPr>
                <w:rFonts w:ascii="Times New Roman" w:eastAsia="Times New Roman" w:hAnsi="Times New Roman" w:cs="Times New Roman"/>
                <w:sz w:val="24"/>
                <w:szCs w:val="26"/>
                <w:lang w:eastAsia="tr-TR"/>
              </w:rPr>
              <w:t xml:space="preserve">Osman </w:t>
            </w:r>
            <w:proofErr w:type="spellStart"/>
            <w:r w:rsidRPr="00507C93">
              <w:rPr>
                <w:rFonts w:ascii="Times New Roman" w:eastAsia="Times New Roman" w:hAnsi="Times New Roman" w:cs="Times New Roman"/>
                <w:sz w:val="24"/>
                <w:szCs w:val="26"/>
                <w:lang w:eastAsia="tr-TR"/>
              </w:rPr>
              <w:t>Alifeyyaz</w:t>
            </w:r>
            <w:proofErr w:type="spellEnd"/>
            <w:r w:rsidRPr="00507C93">
              <w:rPr>
                <w:rFonts w:ascii="Times New Roman" w:eastAsia="Times New Roman" w:hAnsi="Times New Roman" w:cs="Times New Roman"/>
                <w:sz w:val="24"/>
                <w:szCs w:val="26"/>
                <w:lang w:eastAsia="tr-TR"/>
              </w:rPr>
              <w:t xml:space="preserve"> PAKSÜT</w:t>
            </w:r>
          </w:p>
        </w:tc>
      </w:tr>
    </w:tbl>
    <w:p w:rsidR="00507C93" w:rsidRDefault="00507C93" w:rsidP="00507C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color w:val="000000"/>
          <w:sz w:val="24"/>
          <w:szCs w:val="26"/>
          <w:lang w:eastAsia="tr-TR"/>
        </w:rPr>
        <w:t> </w:t>
      </w:r>
    </w:p>
    <w:p w:rsidR="00507C93" w:rsidRPr="00507C93" w:rsidRDefault="00507C93" w:rsidP="00507C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color w:val="000000"/>
          <w:sz w:val="24"/>
          <w:szCs w:val="26"/>
          <w:lang w:eastAsia="tr-TR"/>
        </w:rPr>
        <w:t> </w:t>
      </w:r>
    </w:p>
    <w:p w:rsidR="00507C93" w:rsidRPr="00507C93" w:rsidRDefault="00507C93" w:rsidP="00507C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07C93" w:rsidRPr="00507C93" w:rsidTr="00507C93">
        <w:tc>
          <w:tcPr>
            <w:tcW w:w="1667" w:type="pct"/>
            <w:tcMar>
              <w:top w:w="0" w:type="dxa"/>
              <w:left w:w="70" w:type="dxa"/>
              <w:bottom w:w="0" w:type="dxa"/>
              <w:right w:w="70" w:type="dxa"/>
            </w:tcMar>
            <w:hideMark/>
          </w:tcPr>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r w:rsidRPr="00507C93">
              <w:rPr>
                <w:rFonts w:ascii="Times New Roman" w:eastAsia="Times New Roman" w:hAnsi="Times New Roman" w:cs="Times New Roman"/>
                <w:sz w:val="24"/>
                <w:szCs w:val="26"/>
                <w:lang w:eastAsia="tr-TR"/>
              </w:rPr>
              <w:t>Üye</w:t>
            </w:r>
          </w:p>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r w:rsidRPr="00507C93">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r w:rsidRPr="00507C93">
              <w:rPr>
                <w:rFonts w:ascii="Times New Roman" w:eastAsia="Times New Roman" w:hAnsi="Times New Roman" w:cs="Times New Roman"/>
                <w:sz w:val="24"/>
                <w:szCs w:val="26"/>
                <w:lang w:eastAsia="tr-TR"/>
              </w:rPr>
              <w:t>Üye</w:t>
            </w:r>
          </w:p>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r w:rsidRPr="00507C93">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r w:rsidRPr="00507C93">
              <w:rPr>
                <w:rFonts w:ascii="Times New Roman" w:eastAsia="Times New Roman" w:hAnsi="Times New Roman" w:cs="Times New Roman"/>
                <w:sz w:val="24"/>
                <w:szCs w:val="26"/>
                <w:lang w:eastAsia="tr-TR"/>
              </w:rPr>
              <w:t>Üye</w:t>
            </w:r>
          </w:p>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r w:rsidRPr="00507C93">
              <w:rPr>
                <w:rFonts w:ascii="Times New Roman" w:eastAsia="Times New Roman" w:hAnsi="Times New Roman" w:cs="Times New Roman"/>
                <w:sz w:val="24"/>
                <w:szCs w:val="26"/>
                <w:lang w:eastAsia="tr-TR"/>
              </w:rPr>
              <w:t>Burhan ÜSTÜN</w:t>
            </w:r>
          </w:p>
        </w:tc>
      </w:tr>
    </w:tbl>
    <w:p w:rsidR="00507C93" w:rsidRDefault="00507C93" w:rsidP="00507C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color w:val="000000"/>
          <w:sz w:val="24"/>
          <w:szCs w:val="26"/>
          <w:lang w:eastAsia="tr-TR"/>
        </w:rPr>
        <w:t> </w:t>
      </w:r>
    </w:p>
    <w:p w:rsidR="00507C93" w:rsidRPr="00507C93" w:rsidRDefault="00507C93" w:rsidP="00507C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color w:val="000000"/>
          <w:sz w:val="24"/>
          <w:szCs w:val="26"/>
          <w:lang w:eastAsia="tr-TR"/>
        </w:rPr>
        <w:t> </w:t>
      </w:r>
    </w:p>
    <w:p w:rsidR="00507C93" w:rsidRPr="00507C93" w:rsidRDefault="00507C93" w:rsidP="00507C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07C93" w:rsidRPr="00507C93" w:rsidTr="00507C93">
        <w:tc>
          <w:tcPr>
            <w:tcW w:w="1667" w:type="pct"/>
            <w:tcMar>
              <w:top w:w="0" w:type="dxa"/>
              <w:left w:w="70" w:type="dxa"/>
              <w:bottom w:w="0" w:type="dxa"/>
              <w:right w:w="70" w:type="dxa"/>
            </w:tcMar>
            <w:hideMark/>
          </w:tcPr>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r w:rsidRPr="00507C93">
              <w:rPr>
                <w:rFonts w:ascii="Times New Roman" w:eastAsia="Times New Roman" w:hAnsi="Times New Roman" w:cs="Times New Roman"/>
                <w:sz w:val="24"/>
                <w:szCs w:val="26"/>
                <w:lang w:eastAsia="tr-TR"/>
              </w:rPr>
              <w:t>Üye</w:t>
            </w:r>
          </w:p>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r w:rsidRPr="00507C93">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r w:rsidRPr="00507C93">
              <w:rPr>
                <w:rFonts w:ascii="Times New Roman" w:eastAsia="Times New Roman" w:hAnsi="Times New Roman" w:cs="Times New Roman"/>
                <w:sz w:val="24"/>
                <w:szCs w:val="26"/>
                <w:lang w:eastAsia="tr-TR"/>
              </w:rPr>
              <w:t>Üye</w:t>
            </w:r>
          </w:p>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r w:rsidRPr="00507C93">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r w:rsidRPr="00507C93">
              <w:rPr>
                <w:rFonts w:ascii="Times New Roman" w:eastAsia="Times New Roman" w:hAnsi="Times New Roman" w:cs="Times New Roman"/>
                <w:sz w:val="24"/>
                <w:szCs w:val="26"/>
                <w:lang w:eastAsia="tr-TR"/>
              </w:rPr>
              <w:t>Üye</w:t>
            </w:r>
          </w:p>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507C93">
              <w:rPr>
                <w:rFonts w:ascii="Times New Roman" w:eastAsia="Times New Roman" w:hAnsi="Times New Roman" w:cs="Times New Roman"/>
                <w:sz w:val="24"/>
                <w:szCs w:val="26"/>
                <w:lang w:eastAsia="tr-TR"/>
              </w:rPr>
              <w:t>Hicabi</w:t>
            </w:r>
            <w:proofErr w:type="spellEnd"/>
            <w:r w:rsidRPr="00507C93">
              <w:rPr>
                <w:rFonts w:ascii="Times New Roman" w:eastAsia="Times New Roman" w:hAnsi="Times New Roman" w:cs="Times New Roman"/>
                <w:sz w:val="24"/>
                <w:szCs w:val="26"/>
                <w:lang w:eastAsia="tr-TR"/>
              </w:rPr>
              <w:t xml:space="preserve"> DURSUN</w:t>
            </w:r>
          </w:p>
        </w:tc>
      </w:tr>
    </w:tbl>
    <w:p w:rsidR="00507C93" w:rsidRDefault="00507C93" w:rsidP="00507C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color w:val="000000"/>
          <w:sz w:val="24"/>
          <w:szCs w:val="26"/>
          <w:lang w:eastAsia="tr-TR"/>
        </w:rPr>
        <w:t> </w:t>
      </w:r>
    </w:p>
    <w:p w:rsidR="00507C93" w:rsidRPr="00507C93" w:rsidRDefault="00507C93" w:rsidP="00507C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color w:val="000000"/>
          <w:sz w:val="24"/>
          <w:szCs w:val="26"/>
          <w:lang w:eastAsia="tr-TR"/>
        </w:rPr>
        <w:t> </w:t>
      </w:r>
    </w:p>
    <w:p w:rsidR="00507C93" w:rsidRPr="00507C93" w:rsidRDefault="00507C93" w:rsidP="00507C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07C93" w:rsidRPr="00507C93" w:rsidTr="00507C93">
        <w:tc>
          <w:tcPr>
            <w:tcW w:w="2500" w:type="pct"/>
            <w:tcMar>
              <w:top w:w="0" w:type="dxa"/>
              <w:left w:w="70" w:type="dxa"/>
              <w:bottom w:w="0" w:type="dxa"/>
              <w:right w:w="70" w:type="dxa"/>
            </w:tcMar>
            <w:hideMark/>
          </w:tcPr>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r w:rsidRPr="00507C93">
              <w:rPr>
                <w:rFonts w:ascii="Times New Roman" w:eastAsia="Times New Roman" w:hAnsi="Times New Roman" w:cs="Times New Roman"/>
                <w:sz w:val="24"/>
                <w:szCs w:val="26"/>
                <w:lang w:eastAsia="tr-TR"/>
              </w:rPr>
              <w:t>Üye</w:t>
            </w:r>
          </w:p>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r w:rsidRPr="00507C93">
              <w:rPr>
                <w:rFonts w:ascii="Times New Roman" w:eastAsia="Times New Roman" w:hAnsi="Times New Roman" w:cs="Times New Roman"/>
                <w:sz w:val="24"/>
                <w:szCs w:val="26"/>
                <w:lang w:eastAsia="tr-TR"/>
              </w:rPr>
              <w:t>Celal Mümtaz AKINCI</w:t>
            </w:r>
          </w:p>
        </w:tc>
        <w:tc>
          <w:tcPr>
            <w:tcW w:w="2500" w:type="pct"/>
            <w:tcMar>
              <w:top w:w="0" w:type="dxa"/>
              <w:left w:w="70" w:type="dxa"/>
              <w:bottom w:w="0" w:type="dxa"/>
              <w:right w:w="70" w:type="dxa"/>
            </w:tcMar>
            <w:hideMark/>
          </w:tcPr>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r w:rsidRPr="00507C93">
              <w:rPr>
                <w:rFonts w:ascii="Times New Roman" w:eastAsia="Times New Roman" w:hAnsi="Times New Roman" w:cs="Times New Roman"/>
                <w:sz w:val="24"/>
                <w:szCs w:val="26"/>
                <w:lang w:eastAsia="tr-TR"/>
              </w:rPr>
              <w:t>Üye</w:t>
            </w:r>
          </w:p>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r w:rsidRPr="00507C93">
              <w:rPr>
                <w:rFonts w:ascii="Times New Roman" w:eastAsia="Times New Roman" w:hAnsi="Times New Roman" w:cs="Times New Roman"/>
                <w:sz w:val="24"/>
                <w:szCs w:val="26"/>
                <w:lang w:eastAsia="tr-TR"/>
              </w:rPr>
              <w:t>Erdal TERCAN</w:t>
            </w:r>
          </w:p>
        </w:tc>
      </w:tr>
    </w:tbl>
    <w:p w:rsidR="00507C93" w:rsidRDefault="00507C93" w:rsidP="00507C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color w:val="000000"/>
          <w:sz w:val="24"/>
          <w:szCs w:val="26"/>
          <w:lang w:eastAsia="tr-TR"/>
        </w:rPr>
        <w:t> </w:t>
      </w:r>
    </w:p>
    <w:p w:rsidR="00507C93" w:rsidRPr="00507C93" w:rsidRDefault="00507C93" w:rsidP="00507C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color w:val="000000"/>
          <w:sz w:val="24"/>
          <w:szCs w:val="26"/>
          <w:lang w:eastAsia="tr-TR"/>
        </w:rPr>
        <w:t> </w:t>
      </w:r>
    </w:p>
    <w:p w:rsidR="00507C93" w:rsidRPr="00507C93" w:rsidRDefault="00507C93" w:rsidP="00507C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07C93" w:rsidRPr="00507C93" w:rsidTr="00507C93">
        <w:tc>
          <w:tcPr>
            <w:tcW w:w="2500" w:type="pct"/>
            <w:tcMar>
              <w:top w:w="0" w:type="dxa"/>
              <w:left w:w="70" w:type="dxa"/>
              <w:bottom w:w="0" w:type="dxa"/>
              <w:right w:w="70" w:type="dxa"/>
            </w:tcMar>
            <w:hideMark/>
          </w:tcPr>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bookmarkStart w:id="9" w:name="_GoBack"/>
            <w:r w:rsidRPr="00507C93">
              <w:rPr>
                <w:rFonts w:ascii="Times New Roman" w:eastAsia="Times New Roman" w:hAnsi="Times New Roman" w:cs="Times New Roman"/>
                <w:sz w:val="24"/>
                <w:szCs w:val="26"/>
                <w:lang w:eastAsia="tr-TR"/>
              </w:rPr>
              <w:lastRenderedPageBreak/>
              <w:t>Üye</w:t>
            </w:r>
          </w:p>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r w:rsidRPr="00507C93">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r w:rsidRPr="00507C93">
              <w:rPr>
                <w:rFonts w:ascii="Times New Roman" w:eastAsia="Times New Roman" w:hAnsi="Times New Roman" w:cs="Times New Roman"/>
                <w:sz w:val="24"/>
                <w:szCs w:val="26"/>
                <w:lang w:eastAsia="tr-TR"/>
              </w:rPr>
              <w:t>Üye</w:t>
            </w:r>
          </w:p>
          <w:p w:rsidR="00507C93" w:rsidRPr="00507C93" w:rsidRDefault="00507C93" w:rsidP="00507C93">
            <w:pPr>
              <w:spacing w:before="100" w:beforeAutospacing="1" w:after="100" w:afterAutospacing="1" w:line="240" w:lineRule="auto"/>
              <w:jc w:val="center"/>
              <w:rPr>
                <w:rFonts w:ascii="Times New Roman" w:eastAsia="Times New Roman" w:hAnsi="Times New Roman" w:cs="Times New Roman"/>
                <w:sz w:val="24"/>
                <w:lang w:eastAsia="tr-TR"/>
              </w:rPr>
            </w:pPr>
            <w:r w:rsidRPr="00507C93">
              <w:rPr>
                <w:rFonts w:ascii="Times New Roman" w:eastAsia="Times New Roman" w:hAnsi="Times New Roman" w:cs="Times New Roman"/>
                <w:sz w:val="24"/>
                <w:szCs w:val="26"/>
                <w:lang w:eastAsia="tr-TR"/>
              </w:rPr>
              <w:t>Zühtü ARSLAN</w:t>
            </w:r>
          </w:p>
        </w:tc>
      </w:tr>
    </w:tbl>
    <w:bookmarkEnd w:id="9"/>
    <w:p w:rsidR="00507C93" w:rsidRDefault="00507C93" w:rsidP="00507C9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507C93">
        <w:rPr>
          <w:rFonts w:ascii="Times New Roman" w:eastAsia="Times New Roman" w:hAnsi="Times New Roman" w:cs="Times New Roman"/>
          <w:color w:val="000000"/>
          <w:sz w:val="24"/>
          <w:szCs w:val="26"/>
          <w:lang w:eastAsia="tr-TR"/>
        </w:rPr>
        <w:t> </w:t>
      </w:r>
    </w:p>
    <w:p w:rsidR="00CE1FB9" w:rsidRPr="00507C93" w:rsidRDefault="00CE1FB9" w:rsidP="00507C93">
      <w:pPr>
        <w:spacing w:before="100" w:beforeAutospacing="1" w:after="100" w:afterAutospacing="1" w:line="240" w:lineRule="auto"/>
        <w:ind w:firstLine="709"/>
        <w:jc w:val="both"/>
        <w:rPr>
          <w:rFonts w:ascii="Times New Roman" w:hAnsi="Times New Roman" w:cs="Times New Roman"/>
          <w:sz w:val="24"/>
        </w:rPr>
      </w:pPr>
    </w:p>
    <w:sectPr w:rsidR="00CE1FB9" w:rsidRPr="00507C93" w:rsidSect="00507C9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4A2" w:rsidRDefault="009F14A2" w:rsidP="00507C93">
      <w:pPr>
        <w:spacing w:after="0" w:line="240" w:lineRule="auto"/>
      </w:pPr>
      <w:r>
        <w:separator/>
      </w:r>
    </w:p>
  </w:endnote>
  <w:endnote w:type="continuationSeparator" w:id="0">
    <w:p w:rsidR="009F14A2" w:rsidRDefault="009F14A2" w:rsidP="00507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C93" w:rsidRDefault="00507C93" w:rsidP="00BC3FC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07C93" w:rsidRDefault="00507C93" w:rsidP="00507C9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C93" w:rsidRDefault="00507C93" w:rsidP="00BC3FCD">
    <w:pPr>
      <w:pStyle w:val="Altbilgi"/>
      <w:framePr w:wrap="around" w:vAnchor="text" w:hAnchor="margin" w:xAlign="right" w:y="1"/>
      <w:rPr>
        <w:rStyle w:val="SayfaNumaras"/>
        <w:rFonts w:ascii="Times New Roman" w:hAnsi="Times New Roman" w:cs="Times New Roman"/>
      </w:rPr>
    </w:pPr>
    <w:r w:rsidRPr="00507C93">
      <w:rPr>
        <w:rStyle w:val="SayfaNumaras"/>
        <w:rFonts w:ascii="Times New Roman" w:hAnsi="Times New Roman" w:cs="Times New Roman"/>
      </w:rPr>
      <w:fldChar w:fldCharType="begin"/>
    </w:r>
    <w:r w:rsidRPr="00507C93">
      <w:rPr>
        <w:rStyle w:val="SayfaNumaras"/>
        <w:rFonts w:ascii="Times New Roman" w:hAnsi="Times New Roman" w:cs="Times New Roman"/>
      </w:rPr>
      <w:instrText xml:space="preserve">PAGE  </w:instrText>
    </w:r>
    <w:r w:rsidRPr="00507C93">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507C93">
      <w:rPr>
        <w:rStyle w:val="SayfaNumaras"/>
        <w:rFonts w:ascii="Times New Roman" w:hAnsi="Times New Roman" w:cs="Times New Roman"/>
      </w:rPr>
      <w:fldChar w:fldCharType="end"/>
    </w:r>
  </w:p>
  <w:p w:rsidR="00507C93" w:rsidRPr="00507C93" w:rsidRDefault="00507C93" w:rsidP="00507C9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C93" w:rsidRDefault="00507C9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4A2" w:rsidRDefault="009F14A2" w:rsidP="00507C93">
      <w:pPr>
        <w:spacing w:after="0" w:line="240" w:lineRule="auto"/>
      </w:pPr>
      <w:r>
        <w:separator/>
      </w:r>
    </w:p>
  </w:footnote>
  <w:footnote w:type="continuationSeparator" w:id="0">
    <w:p w:rsidR="009F14A2" w:rsidRDefault="009F14A2" w:rsidP="00507C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C93" w:rsidRDefault="00507C9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C93" w:rsidRDefault="00507C9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/116</w:t>
    </w:r>
  </w:p>
  <w:p w:rsidR="00507C93" w:rsidRDefault="00507C9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/32</w:t>
    </w:r>
  </w:p>
  <w:p w:rsidR="00507C93" w:rsidRPr="00507C93" w:rsidRDefault="00507C9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C93" w:rsidRDefault="00507C9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D56"/>
    <w:rsid w:val="00507C93"/>
    <w:rsid w:val="00681D56"/>
    <w:rsid w:val="009F14A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6EAC3-721D-410B-8C34-47B32BC3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507C9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07C93"/>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507C93"/>
    <w:rPr>
      <w:color w:val="0000FF"/>
      <w:u w:val="single"/>
    </w:rPr>
  </w:style>
  <w:style w:type="character" w:customStyle="1" w:styleId="ver2">
    <w:name w:val="ver2"/>
    <w:basedOn w:val="VarsaylanParagrafYazTipi"/>
    <w:rsid w:val="00507C93"/>
  </w:style>
  <w:style w:type="paragraph" w:customStyle="1" w:styleId="listeparagraf1">
    <w:name w:val="listeparagraf1"/>
    <w:basedOn w:val="Normal"/>
    <w:rsid w:val="00507C9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1">
    <w:name w:val="gvdemetni1"/>
    <w:basedOn w:val="Normal"/>
    <w:rsid w:val="00507C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507C93"/>
  </w:style>
  <w:style w:type="paragraph" w:styleId="GvdeMetni">
    <w:name w:val="Body Text"/>
    <w:basedOn w:val="Normal"/>
    <w:link w:val="GvdeMetniChar"/>
    <w:uiPriority w:val="99"/>
    <w:semiHidden/>
    <w:unhideWhenUsed/>
    <w:rsid w:val="00507C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507C93"/>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507C9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07C93"/>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07C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07C93"/>
  </w:style>
  <w:style w:type="paragraph" w:styleId="Altbilgi">
    <w:name w:val="footer"/>
    <w:basedOn w:val="Normal"/>
    <w:link w:val="AltbilgiChar"/>
    <w:uiPriority w:val="99"/>
    <w:unhideWhenUsed/>
    <w:rsid w:val="00507C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7C93"/>
  </w:style>
  <w:style w:type="character" w:styleId="SayfaNumaras">
    <w:name w:val="page number"/>
    <w:basedOn w:val="VarsaylanParagrafYazTipi"/>
    <w:uiPriority w:val="99"/>
    <w:semiHidden/>
    <w:unhideWhenUsed/>
    <w:rsid w:val="0050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598965">
      <w:bodyDiv w:val="1"/>
      <w:marLeft w:val="0"/>
      <w:marRight w:val="0"/>
      <w:marTop w:val="0"/>
      <w:marBottom w:val="0"/>
      <w:divBdr>
        <w:top w:val="none" w:sz="0" w:space="0" w:color="auto"/>
        <w:left w:val="none" w:sz="0" w:space="0" w:color="auto"/>
        <w:bottom w:val="none" w:sz="0" w:space="0" w:color="auto"/>
        <w:right w:val="none" w:sz="0" w:space="0" w:color="auto"/>
      </w:divBdr>
      <w:divsChild>
        <w:div w:id="876233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1160</Words>
  <Characters>6612</Characters>
  <Application>Microsoft Office Word</Application>
  <DocSecurity>0</DocSecurity>
  <Lines>55</Lines>
  <Paragraphs>15</Paragraphs>
  <ScaleCrop>false</ScaleCrop>
  <Company/>
  <LinksUpToDate>false</LinksUpToDate>
  <CharactersWithSpaces>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2019-02-14T10:53:00Z</dcterms:created>
  <dcterms:modified xsi:type="dcterms:W3CDTF">2019-02-14T10:55:00Z</dcterms:modified>
</cp:coreProperties>
</file>