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9F" w:rsidRPr="0004599F" w:rsidRDefault="0004599F" w:rsidP="0004599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ANAYASA MAHKEMESİ KARARI</w:t>
      </w:r>
    </w:p>
    <w:p w:rsidR="0004599F" w:rsidRP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Pr="0004599F" w:rsidRDefault="0004599F" w:rsidP="000459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599F">
        <w:rPr>
          <w:rFonts w:ascii="Times New Roman" w:eastAsia="Times New Roman" w:hAnsi="Times New Roman" w:cs="Times New Roman"/>
          <w:b/>
          <w:bCs/>
          <w:color w:val="000000"/>
          <w:sz w:val="24"/>
          <w:szCs w:val="26"/>
          <w:lang w:eastAsia="tr-TR"/>
        </w:rPr>
        <w:t xml:space="preserve">Esas </w:t>
      </w:r>
      <w:proofErr w:type="gramStart"/>
      <w:r w:rsidRPr="0004599F">
        <w:rPr>
          <w:rFonts w:ascii="Times New Roman" w:eastAsia="Times New Roman" w:hAnsi="Times New Roman" w:cs="Times New Roman"/>
          <w:b/>
          <w:bCs/>
          <w:color w:val="000000"/>
          <w:sz w:val="24"/>
          <w:szCs w:val="26"/>
          <w:lang w:eastAsia="tr-TR"/>
        </w:rPr>
        <w:t>Sayısı : 2011</w:t>
      </w:r>
      <w:proofErr w:type="gramEnd"/>
      <w:r w:rsidRPr="0004599F">
        <w:rPr>
          <w:rFonts w:ascii="Times New Roman" w:eastAsia="Times New Roman" w:hAnsi="Times New Roman" w:cs="Times New Roman"/>
          <w:b/>
          <w:bCs/>
          <w:color w:val="000000"/>
          <w:sz w:val="24"/>
          <w:szCs w:val="26"/>
          <w:lang w:eastAsia="tr-TR"/>
        </w:rPr>
        <w:t>/131</w:t>
      </w:r>
    </w:p>
    <w:p w:rsidR="0004599F" w:rsidRPr="0004599F" w:rsidRDefault="0004599F" w:rsidP="000459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599F">
        <w:rPr>
          <w:rFonts w:ascii="Times New Roman" w:eastAsia="Times New Roman" w:hAnsi="Times New Roman" w:cs="Times New Roman"/>
          <w:b/>
          <w:bCs/>
          <w:color w:val="000000"/>
          <w:sz w:val="24"/>
          <w:szCs w:val="26"/>
          <w:lang w:eastAsia="tr-TR"/>
        </w:rPr>
        <w:t xml:space="preserve">Karar </w:t>
      </w:r>
      <w:proofErr w:type="gramStart"/>
      <w:r w:rsidRPr="0004599F">
        <w:rPr>
          <w:rFonts w:ascii="Times New Roman" w:eastAsia="Times New Roman" w:hAnsi="Times New Roman" w:cs="Times New Roman"/>
          <w:b/>
          <w:bCs/>
          <w:color w:val="000000"/>
          <w:sz w:val="24"/>
          <w:szCs w:val="26"/>
          <w:lang w:eastAsia="tr-TR"/>
        </w:rPr>
        <w:t>Sayısı : 2013</w:t>
      </w:r>
      <w:proofErr w:type="gramEnd"/>
      <w:r w:rsidRPr="0004599F">
        <w:rPr>
          <w:rFonts w:ascii="Times New Roman" w:eastAsia="Times New Roman" w:hAnsi="Times New Roman" w:cs="Times New Roman"/>
          <w:b/>
          <w:bCs/>
          <w:color w:val="000000"/>
          <w:sz w:val="24"/>
          <w:szCs w:val="26"/>
          <w:lang w:eastAsia="tr-TR"/>
        </w:rPr>
        <w:t>/22</w:t>
      </w:r>
    </w:p>
    <w:p w:rsidR="0004599F" w:rsidRPr="0004599F" w:rsidRDefault="0004599F" w:rsidP="000459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599F">
        <w:rPr>
          <w:rFonts w:ascii="Times New Roman" w:eastAsia="Times New Roman" w:hAnsi="Times New Roman" w:cs="Times New Roman"/>
          <w:b/>
          <w:bCs/>
          <w:color w:val="000000"/>
          <w:sz w:val="24"/>
          <w:szCs w:val="26"/>
          <w:lang w:eastAsia="tr-TR"/>
        </w:rPr>
        <w:t xml:space="preserve">Karar </w:t>
      </w:r>
      <w:proofErr w:type="gramStart"/>
      <w:r w:rsidRPr="0004599F">
        <w:rPr>
          <w:rFonts w:ascii="Times New Roman" w:eastAsia="Times New Roman" w:hAnsi="Times New Roman" w:cs="Times New Roman"/>
          <w:b/>
          <w:bCs/>
          <w:color w:val="000000"/>
          <w:sz w:val="24"/>
          <w:szCs w:val="26"/>
          <w:lang w:eastAsia="tr-TR"/>
        </w:rPr>
        <w:t>Günü : 31</w:t>
      </w:r>
      <w:proofErr w:type="gramEnd"/>
      <w:r w:rsidRPr="0004599F">
        <w:rPr>
          <w:rFonts w:ascii="Times New Roman" w:eastAsia="Times New Roman" w:hAnsi="Times New Roman" w:cs="Times New Roman"/>
          <w:b/>
          <w:bCs/>
          <w:color w:val="000000"/>
          <w:sz w:val="24"/>
          <w:szCs w:val="26"/>
          <w:lang w:eastAsia="tr-TR"/>
        </w:rPr>
        <w:t>.1.2013</w:t>
      </w:r>
    </w:p>
    <w:p w:rsidR="0004599F" w:rsidRDefault="0004599F" w:rsidP="000459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4599F">
        <w:rPr>
          <w:rFonts w:ascii="Times New Roman" w:eastAsia="Times New Roman" w:hAnsi="Times New Roman" w:cs="Times New Roman"/>
          <w:b/>
          <w:bCs/>
          <w:color w:val="000000"/>
          <w:sz w:val="24"/>
          <w:szCs w:val="26"/>
          <w:lang w:eastAsia="tr-TR"/>
        </w:rPr>
        <w:t>R.G. Tarih-</w:t>
      </w:r>
      <w:proofErr w:type="gramStart"/>
      <w:r w:rsidRPr="0004599F">
        <w:rPr>
          <w:rFonts w:ascii="Times New Roman" w:eastAsia="Times New Roman" w:hAnsi="Times New Roman" w:cs="Times New Roman"/>
          <w:b/>
          <w:bCs/>
          <w:color w:val="000000"/>
          <w:sz w:val="24"/>
          <w:szCs w:val="26"/>
          <w:lang w:eastAsia="tr-TR"/>
        </w:rPr>
        <w:t>Sayı : 13</w:t>
      </w:r>
      <w:proofErr w:type="gramEnd"/>
      <w:r w:rsidRPr="0004599F">
        <w:rPr>
          <w:rFonts w:ascii="Times New Roman" w:eastAsia="Times New Roman" w:hAnsi="Times New Roman" w:cs="Times New Roman"/>
          <w:b/>
          <w:bCs/>
          <w:color w:val="000000"/>
          <w:sz w:val="24"/>
          <w:szCs w:val="26"/>
          <w:lang w:eastAsia="tr-TR"/>
        </w:rPr>
        <w:t>.08.2013-28734</w:t>
      </w:r>
    </w:p>
    <w:p w:rsidR="0004599F" w:rsidRDefault="0004599F" w:rsidP="000459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 xml:space="preserve">İPTAL DAVASINI </w:t>
      </w:r>
      <w:proofErr w:type="gramStart"/>
      <w:r w:rsidRPr="0004599F">
        <w:rPr>
          <w:rFonts w:ascii="Times New Roman" w:eastAsia="Times New Roman" w:hAnsi="Times New Roman" w:cs="Times New Roman"/>
          <w:b/>
          <w:bCs/>
          <w:color w:val="000000"/>
          <w:sz w:val="24"/>
          <w:szCs w:val="26"/>
          <w:lang w:eastAsia="tr-TR"/>
        </w:rPr>
        <w:t>AÇANLAR : </w:t>
      </w:r>
      <w:r w:rsidRPr="0004599F">
        <w:rPr>
          <w:rFonts w:ascii="Times New Roman" w:eastAsia="Times New Roman" w:hAnsi="Times New Roman" w:cs="Times New Roman"/>
          <w:color w:val="000000"/>
          <w:sz w:val="24"/>
          <w:szCs w:val="26"/>
          <w:lang w:eastAsia="tr-TR"/>
        </w:rPr>
        <w:t>Türkiye</w:t>
      </w:r>
      <w:proofErr w:type="gramEnd"/>
      <w:r w:rsidRPr="0004599F">
        <w:rPr>
          <w:rFonts w:ascii="Times New Roman" w:eastAsia="Times New Roman" w:hAnsi="Times New Roman" w:cs="Times New Roman"/>
          <w:color w:val="000000"/>
          <w:sz w:val="24"/>
          <w:szCs w:val="26"/>
          <w:lang w:eastAsia="tr-TR"/>
        </w:rPr>
        <w:t xml:space="preserve"> Büyük Millet Meclisi üyeleri</w:t>
      </w:r>
      <w:r w:rsidRPr="0004599F">
        <w:rPr>
          <w:rFonts w:ascii="Times New Roman" w:eastAsia="Times New Roman" w:hAnsi="Times New Roman" w:cs="Times New Roman"/>
          <w:b/>
          <w:bCs/>
          <w:color w:val="000000"/>
          <w:sz w:val="24"/>
          <w:szCs w:val="26"/>
          <w:lang w:eastAsia="tr-TR"/>
        </w:rPr>
        <w:t> </w:t>
      </w:r>
      <w:r w:rsidRPr="0004599F">
        <w:rPr>
          <w:rFonts w:ascii="Times New Roman" w:eastAsia="Times New Roman" w:hAnsi="Times New Roman" w:cs="Times New Roman"/>
          <w:color w:val="000000"/>
          <w:sz w:val="24"/>
          <w:szCs w:val="26"/>
          <w:lang w:eastAsia="tr-TR"/>
        </w:rPr>
        <w:t>Emine Ülker TARHAN ve Muharrem İNCE ile birlikte 117 milletvekili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 xml:space="preserve">İPTAL DAVASININ </w:t>
      </w:r>
      <w:proofErr w:type="gramStart"/>
      <w:r w:rsidRPr="0004599F">
        <w:rPr>
          <w:rFonts w:ascii="Times New Roman" w:eastAsia="Times New Roman" w:hAnsi="Times New Roman" w:cs="Times New Roman"/>
          <w:b/>
          <w:bCs/>
          <w:color w:val="000000"/>
          <w:sz w:val="24"/>
          <w:szCs w:val="26"/>
          <w:lang w:eastAsia="tr-TR"/>
        </w:rPr>
        <w:t>KONUSU : A</w:t>
      </w:r>
      <w:proofErr w:type="gramEnd"/>
      <w:r w:rsidRPr="0004599F">
        <w:rPr>
          <w:rFonts w:ascii="Times New Roman" w:eastAsia="Times New Roman" w:hAnsi="Times New Roman" w:cs="Times New Roman"/>
          <w:b/>
          <w:bCs/>
          <w:color w:val="000000"/>
          <w:sz w:val="24"/>
          <w:szCs w:val="26"/>
          <w:lang w:eastAsia="tr-TR"/>
        </w:rPr>
        <w:t>-</w:t>
      </w:r>
      <w:r w:rsidRPr="0004599F">
        <w:rPr>
          <w:rFonts w:ascii="Times New Roman" w:eastAsia="Times New Roman" w:hAnsi="Times New Roman" w:cs="Times New Roman"/>
          <w:color w:val="000000"/>
          <w:sz w:val="24"/>
          <w:szCs w:val="26"/>
          <w:lang w:eastAsia="tr-TR"/>
        </w:rPr>
        <w:t xml:space="preserve"> İptal davası ile ilgili, 30.3.2011 günlü, 6216 sayılı Anayasa Mahkemesinin Kuruluşu ve Yargılama Usulleri Hakkında Kanun'un 59. ve 60. maddeleri uyarınca Anayasa Mahkemesi Başkanı Haşim </w:t>
      </w:r>
      <w:proofErr w:type="spellStart"/>
      <w:r w:rsidRPr="0004599F">
        <w:rPr>
          <w:rFonts w:ascii="Times New Roman" w:eastAsia="Times New Roman" w:hAnsi="Times New Roman" w:cs="Times New Roman"/>
          <w:color w:val="000000"/>
          <w:sz w:val="24"/>
          <w:szCs w:val="26"/>
          <w:lang w:eastAsia="tr-TR"/>
        </w:rPr>
        <w:t>KILIÇ'ın</w:t>
      </w:r>
      <w:proofErr w:type="spellEnd"/>
      <w:r w:rsidRPr="0004599F">
        <w:rPr>
          <w:rFonts w:ascii="Times New Roman" w:eastAsia="Times New Roman" w:hAnsi="Times New Roman" w:cs="Times New Roman"/>
          <w:color w:val="000000"/>
          <w:sz w:val="24"/>
          <w:szCs w:val="26"/>
          <w:lang w:eastAsia="tr-TR"/>
        </w:rPr>
        <w:t xml:space="preserve"> reddine,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B- </w:t>
      </w:r>
      <w:r w:rsidRPr="0004599F">
        <w:rPr>
          <w:rFonts w:ascii="Times New Roman" w:eastAsia="Times New Roman" w:hAnsi="Times New Roman" w:cs="Times New Roman"/>
          <w:color w:val="000000"/>
          <w:sz w:val="24"/>
          <w:szCs w:val="26"/>
          <w:lang w:eastAsia="tr-TR"/>
        </w:rPr>
        <w:t>26.9.2011 günlü, 654 sayılı Gümrük ve Ticaret Bakanlığının Teşkilat ve Görevleri Hakkında Kanun Hükmünde Kararname ile Bazı Kanunlarda Değişiklik Yapılmasına Dair Kanun Hükmünde Kararname'nin, tümünün ve ayrı ayrı tüm maddelerinin, Anayasa'nın Başlangıç'ı ile 2</w:t>
      </w:r>
      <w:proofErr w:type="gramStart"/>
      <w:r w:rsidRPr="0004599F">
        <w:rPr>
          <w:rFonts w:ascii="Times New Roman" w:eastAsia="Times New Roman" w:hAnsi="Times New Roman" w:cs="Times New Roman"/>
          <w:color w:val="000000"/>
          <w:sz w:val="24"/>
          <w:szCs w:val="26"/>
          <w:lang w:eastAsia="tr-TR"/>
        </w:rPr>
        <w:t>.,</w:t>
      </w:r>
      <w:proofErr w:type="gramEnd"/>
      <w:r w:rsidRPr="0004599F">
        <w:rPr>
          <w:rFonts w:ascii="Times New Roman" w:eastAsia="Times New Roman" w:hAnsi="Times New Roman" w:cs="Times New Roman"/>
          <w:color w:val="000000"/>
          <w:sz w:val="24"/>
          <w:szCs w:val="26"/>
          <w:lang w:eastAsia="tr-TR"/>
        </w:rPr>
        <w:t xml:space="preserve"> 6., 7., 87. ve 91. maddelerine aykırılığı ileri sürülerek iptallerine ve yürürlüklerinin durdurulmasına,</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karar</w:t>
      </w:r>
      <w:proofErr w:type="gramEnd"/>
      <w:r w:rsidRPr="0004599F">
        <w:rPr>
          <w:rFonts w:ascii="Times New Roman" w:eastAsia="Times New Roman" w:hAnsi="Times New Roman" w:cs="Times New Roman"/>
          <w:color w:val="000000"/>
          <w:sz w:val="24"/>
          <w:szCs w:val="26"/>
          <w:lang w:eastAsia="tr-TR"/>
        </w:rPr>
        <w:t xml:space="preserve"> verilmesi istemidir.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II- YASA METİNLERİ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4599F">
        <w:rPr>
          <w:rFonts w:ascii="Times New Roman" w:eastAsia="Times New Roman" w:hAnsi="Times New Roman" w:cs="Times New Roman"/>
          <w:b/>
          <w:bCs/>
          <w:color w:val="000000"/>
          <w:sz w:val="24"/>
          <w:szCs w:val="26"/>
          <w:lang w:eastAsia="tr-TR"/>
        </w:rPr>
        <w:t>A- İptali İstenen Kanun Hükmünde Kararname Kuralları</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26.9.2011 günlü, 654 sayılı Gümrük ve Ticaret Bakanlığının Teşkilat ve Görevleri Hakkında Kanun Hükmünde Kararname ile Bazı Kanunlarda Değişiklik Yapılmasına Dair Kanun Hükmünde Kararname'nin dava konusu maddeleri şöyledir: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i/>
          <w:iCs/>
          <w:color w:val="000000"/>
          <w:sz w:val="24"/>
          <w:szCs w:val="26"/>
          <w:lang w:eastAsia="tr-TR"/>
        </w:rPr>
        <w:t xml:space="preserve">'MADDE 1- </w:t>
      </w:r>
      <w:proofErr w:type="gramStart"/>
      <w:r w:rsidRPr="0004599F">
        <w:rPr>
          <w:rFonts w:ascii="Times New Roman" w:eastAsia="Times New Roman" w:hAnsi="Times New Roman" w:cs="Times New Roman"/>
          <w:b/>
          <w:bCs/>
          <w:i/>
          <w:iCs/>
          <w:color w:val="000000"/>
          <w:sz w:val="24"/>
          <w:szCs w:val="26"/>
          <w:lang w:eastAsia="tr-TR"/>
        </w:rPr>
        <w:t>29/6/1956</w:t>
      </w:r>
      <w:proofErr w:type="gramEnd"/>
      <w:r w:rsidRPr="0004599F">
        <w:rPr>
          <w:rFonts w:ascii="Times New Roman" w:eastAsia="Times New Roman" w:hAnsi="Times New Roman" w:cs="Times New Roman"/>
          <w:b/>
          <w:bCs/>
          <w:i/>
          <w:iCs/>
          <w:color w:val="000000"/>
          <w:sz w:val="24"/>
          <w:szCs w:val="26"/>
          <w:lang w:eastAsia="tr-TR"/>
        </w:rPr>
        <w:t xml:space="preserve"> tarihli ve 6762 sayılı Türk Ticaret Kanununun 401 inci maddesinin üçüncü fıkrasında yer alan 'altı ay' ibaresi 'bir yıl' şeklinde değiştirilmiş ve 3/6/2011 tarihli ve 640 sayılı Gümrük ve Ticaret Bakanlığının Teşkilat ve Görevleri Hakkında Kanun Hükmünde Kararnameye aşağıdaki geçici madde eklenmiştir.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i/>
          <w:iCs/>
          <w:color w:val="000000"/>
          <w:sz w:val="24"/>
          <w:szCs w:val="26"/>
          <w:lang w:eastAsia="tr-TR"/>
        </w:rPr>
        <w:t>'Süre uzatımı yetkisi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i/>
          <w:iCs/>
          <w:color w:val="000000"/>
          <w:sz w:val="24"/>
          <w:szCs w:val="26"/>
          <w:lang w:eastAsia="tr-TR"/>
        </w:rPr>
        <w:t xml:space="preserve">GEÇİCİ MADDE 6- (1) </w:t>
      </w:r>
      <w:proofErr w:type="gramStart"/>
      <w:r w:rsidRPr="0004599F">
        <w:rPr>
          <w:rFonts w:ascii="Times New Roman" w:eastAsia="Times New Roman" w:hAnsi="Times New Roman" w:cs="Times New Roman"/>
          <w:b/>
          <w:bCs/>
          <w:i/>
          <w:iCs/>
          <w:color w:val="000000"/>
          <w:sz w:val="24"/>
          <w:szCs w:val="26"/>
          <w:lang w:eastAsia="tr-TR"/>
        </w:rPr>
        <w:t>29/6/1956</w:t>
      </w:r>
      <w:proofErr w:type="gramEnd"/>
      <w:r w:rsidRPr="0004599F">
        <w:rPr>
          <w:rFonts w:ascii="Times New Roman" w:eastAsia="Times New Roman" w:hAnsi="Times New Roman" w:cs="Times New Roman"/>
          <w:b/>
          <w:bCs/>
          <w:i/>
          <w:iCs/>
          <w:color w:val="000000"/>
          <w:sz w:val="24"/>
          <w:szCs w:val="26"/>
          <w:lang w:eastAsia="tr-TR"/>
        </w:rPr>
        <w:t xml:space="preserve"> tarihli ve 6762 sayılı Türk Ticaret Kanununun 401 inci maddesinin üçüncü fıkrasında belirtilen süreyi üç aya kadar uzatmaya Gümrük ve Ticaret Bakanı yetkilidir.'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i/>
          <w:iCs/>
          <w:color w:val="000000"/>
          <w:sz w:val="24"/>
          <w:szCs w:val="26"/>
          <w:lang w:eastAsia="tr-TR"/>
        </w:rPr>
        <w:t xml:space="preserve">MADDE 2- </w:t>
      </w:r>
      <w:proofErr w:type="gramStart"/>
      <w:r w:rsidRPr="0004599F">
        <w:rPr>
          <w:rFonts w:ascii="Times New Roman" w:eastAsia="Times New Roman" w:hAnsi="Times New Roman" w:cs="Times New Roman"/>
          <w:b/>
          <w:bCs/>
          <w:i/>
          <w:iCs/>
          <w:color w:val="000000"/>
          <w:sz w:val="24"/>
          <w:szCs w:val="26"/>
          <w:lang w:eastAsia="tr-TR"/>
        </w:rPr>
        <w:t>28/7/1981</w:t>
      </w:r>
      <w:proofErr w:type="gramEnd"/>
      <w:r w:rsidRPr="0004599F">
        <w:rPr>
          <w:rFonts w:ascii="Times New Roman" w:eastAsia="Times New Roman" w:hAnsi="Times New Roman" w:cs="Times New Roman"/>
          <w:b/>
          <w:bCs/>
          <w:i/>
          <w:iCs/>
          <w:color w:val="000000"/>
          <w:sz w:val="24"/>
          <w:szCs w:val="26"/>
          <w:lang w:eastAsia="tr-TR"/>
        </w:rPr>
        <w:t xml:space="preserve"> tarihli ve 2499 sayılı Sermaye Piyasası Kanununun 22 </w:t>
      </w:r>
      <w:proofErr w:type="spellStart"/>
      <w:r w:rsidRPr="0004599F">
        <w:rPr>
          <w:rFonts w:ascii="Times New Roman" w:eastAsia="Times New Roman" w:hAnsi="Times New Roman" w:cs="Times New Roman"/>
          <w:b/>
          <w:bCs/>
          <w:i/>
          <w:iCs/>
          <w:color w:val="000000"/>
          <w:sz w:val="24"/>
          <w:szCs w:val="26"/>
          <w:lang w:eastAsia="tr-TR"/>
        </w:rPr>
        <w:t>nci</w:t>
      </w:r>
      <w:proofErr w:type="spellEnd"/>
      <w:r w:rsidRPr="0004599F">
        <w:rPr>
          <w:rFonts w:ascii="Times New Roman" w:eastAsia="Times New Roman" w:hAnsi="Times New Roman" w:cs="Times New Roman"/>
          <w:b/>
          <w:bCs/>
          <w:i/>
          <w:iCs/>
          <w:color w:val="000000"/>
          <w:sz w:val="24"/>
          <w:szCs w:val="26"/>
          <w:lang w:eastAsia="tr-TR"/>
        </w:rPr>
        <w:t xml:space="preserve"> maddesinin birinci fıkrasına aşağıdaki bent eklenmiştir.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b/>
          <w:bCs/>
          <w:i/>
          <w:iCs/>
          <w:color w:val="000000"/>
          <w:sz w:val="24"/>
          <w:szCs w:val="26"/>
          <w:lang w:eastAsia="tr-TR"/>
        </w:rPr>
        <w:t xml:space="preserve">'z) Sermaye piyasasında kurumsal yönetim ilkelerini tespit ve ilan etmek, yatırım ortamının iyileştirilmesine katkıda bulunmak üzere, borsada işlem gören halka açık anonim ortaklıklardan halka açıklık oranları, yatırımcı sayısı ve niteliği, dâhil oldukları endeks ve </w:t>
      </w:r>
      <w:r w:rsidRPr="0004599F">
        <w:rPr>
          <w:rFonts w:ascii="Times New Roman" w:eastAsia="Times New Roman" w:hAnsi="Times New Roman" w:cs="Times New Roman"/>
          <w:b/>
          <w:bCs/>
          <w:i/>
          <w:iCs/>
          <w:color w:val="000000"/>
          <w:sz w:val="24"/>
          <w:szCs w:val="26"/>
          <w:lang w:eastAsia="tr-TR"/>
        </w:rPr>
        <w:lastRenderedPageBreak/>
        <w:t>belirli bir zaman dilimindeki işlem yoğunluğunu dikkate alarak belirlemiş olduğu gruplarda yer alanların kurumsal yönetim ilkelerine kısmen veya tamamen uymalarını zorunlu tutmak, buna ilişkin usul ve esasları belirlemek, getirilen uyum zorunluluğuna aykırı işlemlerin hukuka aykırılığının tespiti veya iptali için her türlü teminattan muaf olarak ihtiyati tedbir istemek, dava açmak, açılan davada uyum zorunluluğunun yerine getirilmesi sonucunu doğuracak şekilde karar alınmasını istemek.'</w:t>
      </w:r>
      <w:proofErr w:type="gramEnd"/>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i/>
          <w:iCs/>
          <w:color w:val="000000"/>
          <w:sz w:val="24"/>
          <w:szCs w:val="26"/>
          <w:lang w:eastAsia="tr-TR"/>
        </w:rPr>
        <w:t>MADDE 3- Bu Kanun Hükmünde Kararname yayımı tarihinde yürürlüğe girer.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i/>
          <w:iCs/>
          <w:color w:val="000000"/>
          <w:sz w:val="24"/>
          <w:szCs w:val="26"/>
          <w:lang w:eastAsia="tr-TR"/>
        </w:rPr>
        <w:t>MADDE 4- Bu Kanun Hükmünde Kararname hükümlerini Bakanlar Kurulu yürütür.'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B- Dayanılan Anayasa Kuralları</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4599F">
        <w:rPr>
          <w:rFonts w:ascii="Times New Roman" w:eastAsia="Times New Roman" w:hAnsi="Times New Roman" w:cs="Times New Roman"/>
          <w:color w:val="000000"/>
          <w:sz w:val="24"/>
          <w:szCs w:val="26"/>
          <w:lang w:eastAsia="tr-TR"/>
        </w:rPr>
        <w:t>Dava dilekçesinde, Anayasa'nın Başlangıç'ı ile 2</w:t>
      </w:r>
      <w:proofErr w:type="gramStart"/>
      <w:r w:rsidRPr="0004599F">
        <w:rPr>
          <w:rFonts w:ascii="Times New Roman" w:eastAsia="Times New Roman" w:hAnsi="Times New Roman" w:cs="Times New Roman"/>
          <w:color w:val="000000"/>
          <w:sz w:val="24"/>
          <w:szCs w:val="26"/>
          <w:lang w:eastAsia="tr-TR"/>
        </w:rPr>
        <w:t>.,</w:t>
      </w:r>
      <w:proofErr w:type="gramEnd"/>
      <w:r w:rsidRPr="0004599F">
        <w:rPr>
          <w:rFonts w:ascii="Times New Roman" w:eastAsia="Times New Roman" w:hAnsi="Times New Roman" w:cs="Times New Roman"/>
          <w:color w:val="000000"/>
          <w:sz w:val="24"/>
          <w:szCs w:val="26"/>
          <w:lang w:eastAsia="tr-TR"/>
        </w:rPr>
        <w:t xml:space="preserve"> 6., 7., 87. ve 91. </w:t>
      </w:r>
      <w:proofErr w:type="spellStart"/>
      <w:r w:rsidRPr="0004599F">
        <w:rPr>
          <w:rFonts w:ascii="Times New Roman" w:eastAsia="Times New Roman" w:hAnsi="Times New Roman" w:cs="Times New Roman"/>
          <w:color w:val="000000"/>
          <w:sz w:val="24"/>
          <w:szCs w:val="26"/>
          <w:lang w:eastAsia="tr-TR"/>
        </w:rPr>
        <w:t>maddelerinedayanılmıştır</w:t>
      </w:r>
      <w:proofErr w:type="spellEnd"/>
      <w:r w:rsidRPr="0004599F">
        <w:rPr>
          <w:rFonts w:ascii="Times New Roman" w:eastAsia="Times New Roman" w:hAnsi="Times New Roman" w:cs="Times New Roman"/>
          <w:color w:val="000000"/>
          <w:sz w:val="24"/>
          <w:szCs w:val="26"/>
          <w:lang w:eastAsia="tr-TR"/>
        </w:rPr>
        <w:t>.</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III- İLK İNCELEME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 xml:space="preserve">Anayasa Mahkemesi </w:t>
      </w:r>
      <w:proofErr w:type="spellStart"/>
      <w:r w:rsidRPr="0004599F">
        <w:rPr>
          <w:rFonts w:ascii="Times New Roman" w:eastAsia="Times New Roman" w:hAnsi="Times New Roman" w:cs="Times New Roman"/>
          <w:color w:val="000000"/>
          <w:sz w:val="24"/>
          <w:szCs w:val="26"/>
          <w:lang w:eastAsia="tr-TR"/>
        </w:rPr>
        <w:t>İçtüzüğü'nün</w:t>
      </w:r>
      <w:proofErr w:type="spellEnd"/>
      <w:r w:rsidRPr="0004599F">
        <w:rPr>
          <w:rFonts w:ascii="Times New Roman" w:eastAsia="Times New Roman" w:hAnsi="Times New Roman" w:cs="Times New Roman"/>
          <w:color w:val="000000"/>
          <w:sz w:val="24"/>
          <w:szCs w:val="26"/>
          <w:lang w:eastAsia="tr-TR"/>
        </w:rPr>
        <w:t xml:space="preserve"> 8. maddesi gereğince </w:t>
      </w:r>
      <w:proofErr w:type="spellStart"/>
      <w:r w:rsidRPr="0004599F">
        <w:rPr>
          <w:rFonts w:ascii="Times New Roman" w:eastAsia="Times New Roman" w:hAnsi="Times New Roman" w:cs="Times New Roman"/>
          <w:color w:val="000000"/>
          <w:sz w:val="24"/>
          <w:szCs w:val="26"/>
          <w:lang w:eastAsia="tr-TR"/>
        </w:rPr>
        <w:t>Serruh</w:t>
      </w:r>
      <w:proofErr w:type="spellEnd"/>
      <w:r w:rsidRPr="0004599F">
        <w:rPr>
          <w:rFonts w:ascii="Times New Roman" w:eastAsia="Times New Roman" w:hAnsi="Times New Roman" w:cs="Times New Roman"/>
          <w:color w:val="000000"/>
          <w:sz w:val="24"/>
          <w:szCs w:val="26"/>
          <w:lang w:eastAsia="tr-TR"/>
        </w:rPr>
        <w:t xml:space="preserve"> KALELİ, Alparslan ALTAN, Ahmet AKYALÇIN, Mehmet ERTEN, Serdar ÖZGÜLDÜR, Osman </w:t>
      </w:r>
      <w:proofErr w:type="spellStart"/>
      <w:r w:rsidRPr="0004599F">
        <w:rPr>
          <w:rFonts w:ascii="Times New Roman" w:eastAsia="Times New Roman" w:hAnsi="Times New Roman" w:cs="Times New Roman"/>
          <w:color w:val="000000"/>
          <w:sz w:val="24"/>
          <w:szCs w:val="26"/>
          <w:lang w:eastAsia="tr-TR"/>
        </w:rPr>
        <w:t>Alifeyyaz</w:t>
      </w:r>
      <w:proofErr w:type="spellEnd"/>
      <w:r w:rsidRPr="0004599F">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04599F">
        <w:rPr>
          <w:rFonts w:ascii="Times New Roman" w:eastAsia="Times New Roman" w:hAnsi="Times New Roman" w:cs="Times New Roman"/>
          <w:color w:val="000000"/>
          <w:sz w:val="24"/>
          <w:szCs w:val="26"/>
          <w:lang w:eastAsia="tr-TR"/>
        </w:rPr>
        <w:t>Hicabi</w:t>
      </w:r>
      <w:proofErr w:type="spellEnd"/>
      <w:r w:rsidRPr="0004599F">
        <w:rPr>
          <w:rFonts w:ascii="Times New Roman" w:eastAsia="Times New Roman" w:hAnsi="Times New Roman" w:cs="Times New Roman"/>
          <w:color w:val="000000"/>
          <w:sz w:val="24"/>
          <w:szCs w:val="26"/>
          <w:lang w:eastAsia="tr-TR"/>
        </w:rPr>
        <w:t xml:space="preserve"> DURSUN, Celal Mümtaz AKINCI ve Erdal </w:t>
      </w:r>
      <w:proofErr w:type="spellStart"/>
      <w:r w:rsidRPr="0004599F">
        <w:rPr>
          <w:rFonts w:ascii="Times New Roman" w:eastAsia="Times New Roman" w:hAnsi="Times New Roman" w:cs="Times New Roman"/>
          <w:color w:val="000000"/>
          <w:sz w:val="24"/>
          <w:szCs w:val="26"/>
          <w:lang w:eastAsia="tr-TR"/>
        </w:rPr>
        <w:t>TERCAN'ın</w:t>
      </w:r>
      <w:proofErr w:type="spellEnd"/>
      <w:r w:rsidRPr="0004599F">
        <w:rPr>
          <w:rFonts w:ascii="Times New Roman" w:eastAsia="Times New Roman" w:hAnsi="Times New Roman" w:cs="Times New Roman"/>
          <w:color w:val="000000"/>
          <w:sz w:val="24"/>
          <w:szCs w:val="26"/>
          <w:lang w:eastAsia="tr-TR"/>
        </w:rPr>
        <w:t xml:space="preserve"> katılımlarıyla 29.12.2011 gününde yapılan ilk inceleme toplantısında öncelikle Anayasa Mahkemesi Başkanı Haşim KILIÇ hakkındaki reddi hâkim talebi görüşülmüştür.</w:t>
      </w:r>
      <w:proofErr w:type="gramEnd"/>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6216 sayılı Kanun'un 35. maddesinin (1) numaralı fıkrasının (c) bendi uyarınca, Türkiye Büyük Millet Meclisi üye tamsayısının en az beşte biri oranındaki üyeleri iptal davası açmaya yetkilidirler. Anılan Kanun'un 38. maddesinin (2) numaralı fıkrası uyarınca, dava dilekçesinde kendilerine tebligat yapılmak üzere iki üyenin adının gösterilmesi ve dilekçeyi onların imzalaması yeterli olup davayı açan diğer milletvekillerinin imzalarının bulunması aranmaz. Ancak, dava dilekçesinde imzaları bulunan milletvekillerinin, diğer milletvekilleri adına hâkimin reddi talebinde bulunabilmeleri için, dava açan imza altına alınmış belgede dava konusu edilmek istenen talepler kapsamı içinde hâkimin reddi isteminin de yer aldığına ilişkin bir talep konusunun bulunması gerekir.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Dava açan imza altına alınmış belgede dava konusu edilmek istenen talepler kapsamı içinde hâkimin reddi isteminin de yer aldığına ilişkin bir talep konusu bulunmadığından, hâkimin reddi talebinin reddine, dosyada eksiklik bulunmadığından işin esasının incelenmesine, yürürlüğü durdurma isteminin esas inceleme aşamasında karar bağlanmasına OYBİRLİĞİYLE karar verilmiştir.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IV- ESASIN İNCELENMESİ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Dava dilekçesi ve ekleri, Raportör Berrak YILMAZ tarafından hazırlanan işin esasına ilişkin rapor, iptali istenen Kanun Hükmünde Kararname kuralları, dayanılan Anayasa kuralları ve bunların gerekçeleri ile diğer yasama belgeleri okunup incelendikten sonra gereği görüşülüp düşünüldü:</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lastRenderedPageBreak/>
        <w:t>A- Kanun Hükmünde Kararnamelerin Yargısal Denetimi Hakkında Genel Açıklama  </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kapsamına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Kanun hükmünde kararnamelerin Anayasa'ya uygunluk denetimi, kanunların denetiminden farklıdır. Anayasa'nın 11. maddesinde, '</w:t>
      </w:r>
      <w:r w:rsidRPr="0004599F">
        <w:rPr>
          <w:rFonts w:ascii="Times New Roman" w:eastAsia="Times New Roman" w:hAnsi="Times New Roman" w:cs="Times New Roman"/>
          <w:i/>
          <w:iCs/>
          <w:color w:val="000000"/>
          <w:sz w:val="24"/>
          <w:szCs w:val="26"/>
          <w:lang w:eastAsia="tr-TR"/>
        </w:rPr>
        <w:t>Kanunlar Anayasaya aykırı olamaz.</w:t>
      </w:r>
      <w:r w:rsidRPr="0004599F">
        <w:rPr>
          <w:rFonts w:ascii="Times New Roman" w:eastAsia="Times New Roman" w:hAnsi="Times New Roman" w:cs="Times New Roman"/>
          <w:color w:val="00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Anayasa'da kimi konuların kanun hükmünde kararnamelerle düzenlenmesi yasaklanmaktadır. Anayasa'nın 91. maddesinin birinci fıkrasında '</w:t>
      </w:r>
      <w:r w:rsidRPr="0004599F">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04599F">
        <w:rPr>
          <w:rFonts w:ascii="Times New Roman" w:eastAsia="Times New Roman" w:hAnsi="Times New Roman" w:cs="Times New Roman"/>
          <w:color w:val="000000"/>
          <w:sz w:val="24"/>
          <w:szCs w:val="26"/>
          <w:lang w:eastAsia="tr-TR"/>
        </w:rPr>
        <w:t>'in kanun hükmünde kararnamelerle düzenlenemeyeceği belirtilmiştir. Bu kural gereğince, Türkiye Büyük Millet Meclisi, '</w:t>
      </w:r>
      <w:r w:rsidRPr="0004599F">
        <w:rPr>
          <w:rFonts w:ascii="Times New Roman" w:eastAsia="Times New Roman" w:hAnsi="Times New Roman" w:cs="Times New Roman"/>
          <w:i/>
          <w:iCs/>
          <w:color w:val="000000"/>
          <w:sz w:val="24"/>
          <w:szCs w:val="26"/>
          <w:lang w:eastAsia="tr-TR"/>
        </w:rPr>
        <w:t>Bakanlar Kurulu</w:t>
      </w:r>
      <w:r w:rsidRPr="0004599F">
        <w:rPr>
          <w:rFonts w:ascii="Times New Roman" w:eastAsia="Times New Roman" w:hAnsi="Times New Roman" w:cs="Times New Roman"/>
          <w:color w:val="000000"/>
          <w:sz w:val="24"/>
          <w:szCs w:val="26"/>
          <w:lang w:eastAsia="tr-TR"/>
        </w:rPr>
        <w:t>'na ancak kanun hükmünde kararnameyle düzenlenmesi yasaklanmış alana girmeyen konularda kanun hükmünde kararname çıkarma yetkisi verebilir.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B- Kanun Hükmünde Kararname'nin Ayrı Ayrı Tüm Maddelerinin 6223 Sayılı Yetki Kanunu Kapsamında Olup Olmadığının İncelenmesi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lastRenderedPageBreak/>
        <w:t>Dava dilekçesinde, Kanun Hükmünde Kararname'nin ayrı ayrı tüm maddelerinin 6223 sayılı Yetki Kanunu kapsamında olmadığı, amacına ve ilkelerine aykırılık taşıdığı belirtilerek Anayasa'nın 2</w:t>
      </w:r>
      <w:proofErr w:type="gramStart"/>
      <w:r w:rsidRPr="0004599F">
        <w:rPr>
          <w:rFonts w:ascii="Times New Roman" w:eastAsia="Times New Roman" w:hAnsi="Times New Roman" w:cs="Times New Roman"/>
          <w:color w:val="000000"/>
          <w:sz w:val="24"/>
          <w:szCs w:val="26"/>
          <w:lang w:eastAsia="tr-TR"/>
        </w:rPr>
        <w:t>.,</w:t>
      </w:r>
      <w:proofErr w:type="gramEnd"/>
      <w:r w:rsidRPr="0004599F">
        <w:rPr>
          <w:rFonts w:ascii="Times New Roman" w:eastAsia="Times New Roman" w:hAnsi="Times New Roman" w:cs="Times New Roman"/>
          <w:color w:val="000000"/>
          <w:sz w:val="24"/>
          <w:szCs w:val="26"/>
          <w:lang w:eastAsia="tr-TR"/>
        </w:rPr>
        <w:t xml:space="preserve"> 6., 7., 87. ve 91. maddelerine aykırı olduğu ileri sürülmüştür.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1- Kanun Hükmünde Kararname'nin 1. Maddesi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Kanun Hükmünde Kararname'nin 1. maddesiyle;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b/>
          <w:bCs/>
          <w:color w:val="000000"/>
          <w:sz w:val="24"/>
          <w:szCs w:val="26"/>
          <w:lang w:eastAsia="tr-TR"/>
        </w:rPr>
        <w:t>a</w:t>
      </w:r>
      <w:proofErr w:type="gramEnd"/>
      <w:r w:rsidRPr="0004599F">
        <w:rPr>
          <w:rFonts w:ascii="Times New Roman" w:eastAsia="Times New Roman" w:hAnsi="Times New Roman" w:cs="Times New Roman"/>
          <w:b/>
          <w:bCs/>
          <w:color w:val="000000"/>
          <w:sz w:val="24"/>
          <w:szCs w:val="26"/>
          <w:lang w:eastAsia="tr-TR"/>
        </w:rPr>
        <w:t>-</w:t>
      </w:r>
      <w:r w:rsidRPr="0004599F">
        <w:rPr>
          <w:rFonts w:ascii="Times New Roman" w:eastAsia="Times New Roman" w:hAnsi="Times New Roman" w:cs="Times New Roman"/>
          <w:color w:val="000000"/>
          <w:sz w:val="24"/>
          <w:szCs w:val="26"/>
          <w:lang w:eastAsia="tr-TR"/>
        </w:rPr>
        <w:t> 29.6.1956 günlü, 6762 sayılı Türk Ticaret Kanunu'nun 401. maddesinin değişiklik yapılan üçüncü fıkrası, 26.4.2012 günlü, 6300 sayılı Bazı Kanunlar ile Kamu Gözetimi, Muhasebe ve Denetim Standartları Kurumunun Teşkilat ve Görevleri Hakkında Kanun Hükmünde Kararnamede Değişiklik Yapılmasına Dair Kanun'un 9. maddesiyle değiştirildiğinden,</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b/>
          <w:bCs/>
          <w:color w:val="000000"/>
          <w:sz w:val="24"/>
          <w:szCs w:val="26"/>
          <w:lang w:eastAsia="tr-TR"/>
        </w:rPr>
        <w:t>b</w:t>
      </w:r>
      <w:proofErr w:type="gramEnd"/>
      <w:r w:rsidRPr="0004599F">
        <w:rPr>
          <w:rFonts w:ascii="Times New Roman" w:eastAsia="Times New Roman" w:hAnsi="Times New Roman" w:cs="Times New Roman"/>
          <w:b/>
          <w:bCs/>
          <w:color w:val="000000"/>
          <w:sz w:val="24"/>
          <w:szCs w:val="26"/>
          <w:lang w:eastAsia="tr-TR"/>
        </w:rPr>
        <w:t>- </w:t>
      </w:r>
      <w:r w:rsidRPr="0004599F">
        <w:rPr>
          <w:rFonts w:ascii="Times New Roman" w:eastAsia="Times New Roman" w:hAnsi="Times New Roman" w:cs="Times New Roman"/>
          <w:color w:val="000000"/>
          <w:sz w:val="24"/>
          <w:szCs w:val="26"/>
          <w:lang w:eastAsia="tr-TR"/>
        </w:rPr>
        <w:t>640 sayılı Kanun Hükmünde Kararname'ye eklenen Geçici Madde 6'nın (1) numaralı fıkrası ile düzenlenen 6762 sayılı Türk Ticaret Kanunu'nun 401. maddesi, 13.1.2011 günlü, 6102 sayılı Türk Ticaret Kanunu'nun 1533. maddesinin (1) numaralı fıkrası ile yürürlükten kaldırıldığından,</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konusu</w:t>
      </w:r>
      <w:proofErr w:type="gramEnd"/>
      <w:r w:rsidRPr="0004599F">
        <w:rPr>
          <w:rFonts w:ascii="Times New Roman" w:eastAsia="Times New Roman" w:hAnsi="Times New Roman" w:cs="Times New Roman"/>
          <w:color w:val="000000"/>
          <w:sz w:val="24"/>
          <w:szCs w:val="26"/>
          <w:lang w:eastAsia="tr-TR"/>
        </w:rPr>
        <w:t xml:space="preserve"> kalmayan bu fıkralara ilişkin iptal istemi hakkında karar verilmesine yer olmadığına karar vermek gerekir.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2- Kanun Hükmünde Kararname'nin 2. Maddesi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Kanun Hükmünde Kararname'nin 2. maddesiyle, 28.7.1981 günlü, 2499 sayılı Sermaye Piyasası Kanunu'nun 22. maddesinin birinci fıkrasına eklenen (z) bendi, 6.12.2012 günlü, 6362 sayılı Sermaye Piyasası Kanunu'nun 139. maddesiyle yürürlükten kaldırıldığından, konusu kalmayan bu bende ilişkin iptal istemi hakkında karar verilmesine yer olmadığına karar vermek gerekir.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3- Kanun Hükmünde Kararname'nin 3. ve 4. Maddeleri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Kanun Hükmünde Kararname'nin 3. maddesi yürürlük, 4. maddesi yürütme maddesidir. Yürürlük maddesi, yasal düzenlemelerin ne zaman yürürlüğe gireceğini, yürütme maddesi de yasal düzenlemeleri yürüten makamı göstermekte ve yapım tekniği açısından her tür yasal düzenlemede bulunmakta, yazılmamış olması yasal düzenlemelerin geçerliliğini de etkilememektedir. Yürütme maddesi, yasal düzenlemelerin hangi makam tarafından yürütüleceğini belirtmektedir.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Açıklanan nedenlerle, Kanun Hükmünde Kararname'nin 3. ve 4. maddeleri 6223 sayılı Yetki Kanunu kapsamında olduğu anlaşıldığından bu kurallara ilişkin iptal isteminin reddi gerekir.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C- Kanun Hükmünde Kararname'nin Ayrı Ayrı Tüm Maddelerinin Anayasa'nın 91. Maddesi Yönünden İncelenmesi</w:t>
      </w:r>
    </w:p>
    <w:p w:rsidR="0004599F" w:rsidRP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Dava dilekçesinde, Kanun Hükmünde Kararname'nin ayrı ayrı tüm maddelerinin, Anayasa'nın 91. maddesinde belirtilen sınırların dışında düzenlendiği ve bu nedenle Anayasa'nın 2</w:t>
      </w:r>
      <w:proofErr w:type="gramStart"/>
      <w:r w:rsidRPr="0004599F">
        <w:rPr>
          <w:rFonts w:ascii="Times New Roman" w:eastAsia="Times New Roman" w:hAnsi="Times New Roman" w:cs="Times New Roman"/>
          <w:color w:val="000000"/>
          <w:sz w:val="24"/>
          <w:szCs w:val="26"/>
          <w:lang w:eastAsia="tr-TR"/>
        </w:rPr>
        <w:t>.,</w:t>
      </w:r>
      <w:proofErr w:type="gramEnd"/>
      <w:r w:rsidRPr="0004599F">
        <w:rPr>
          <w:rFonts w:ascii="Times New Roman" w:eastAsia="Times New Roman" w:hAnsi="Times New Roman" w:cs="Times New Roman"/>
          <w:color w:val="000000"/>
          <w:sz w:val="24"/>
          <w:szCs w:val="26"/>
          <w:lang w:eastAsia="tr-TR"/>
        </w:rPr>
        <w:t xml:space="preserve"> 6., 7., 87. ve 91. maddelerine aykırı olduğu ileri sürülmüştür.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lastRenderedPageBreak/>
        <w:t>Kanun Hükmünde Kararname'nin, hakkında karar verilmesine yer olmadığına karar verilen dışında kalan diğer kurallarında, Anayasa'nın 91. maddesinin birinci fıkrası uyarınca kanun hükmünde kararname ile düzenlenmesi yasaklanmış alanlara ilişkin herhangi bir düzenlemeye yer verilmediğinden bu kurallara yönelik iptal isteminin reddi gerekir.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V- YÜRÜRLÜĞÜN DURDURULMASI İSTEMİ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val="pl-PL" w:eastAsia="tr-TR"/>
        </w:rPr>
        <w:t>26.9.2011 günlü, 654 sayılı Gümrük ve Ticaret Bakanlığının Teşkilat ve Görevleri Hakkında Kanun Hükmünde Kararname ile Bazı Kanunlarda Değişiklik Yapılmasına Dair Kanun Hükmünde Kararname'nin;</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A) 1- 1. maddesiyle;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a</w:t>
      </w:r>
      <w:proofErr w:type="gramEnd"/>
      <w:r w:rsidRPr="0004599F">
        <w:rPr>
          <w:rFonts w:ascii="Times New Roman" w:eastAsia="Times New Roman" w:hAnsi="Times New Roman" w:cs="Times New Roman"/>
          <w:color w:val="000000"/>
          <w:sz w:val="24"/>
          <w:szCs w:val="26"/>
          <w:lang w:eastAsia="tr-TR"/>
        </w:rPr>
        <w:t>- 29.6.1956 günlü, 6762 sayılı Türk Ticaret Kanunu'nun 401. maddesinin değişiklik yapılan üçüncü fıkrası,</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b</w:t>
      </w:r>
      <w:proofErr w:type="gramEnd"/>
      <w:r w:rsidRPr="0004599F">
        <w:rPr>
          <w:rFonts w:ascii="Times New Roman" w:eastAsia="Times New Roman" w:hAnsi="Times New Roman" w:cs="Times New Roman"/>
          <w:color w:val="000000"/>
          <w:sz w:val="24"/>
          <w:szCs w:val="26"/>
          <w:lang w:eastAsia="tr-TR"/>
        </w:rPr>
        <w:t>- 640 sayılı Kanun Hükmünde Kararname'ye eklenen Geçici Madde 6'nın (1) numaralı fıkrası,</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2- 2. maddesiyle, </w:t>
      </w:r>
      <w:r w:rsidRPr="0004599F">
        <w:rPr>
          <w:rFonts w:ascii="Times New Roman" w:eastAsia="Times New Roman" w:hAnsi="Times New Roman" w:cs="Times New Roman"/>
          <w:color w:val="000000"/>
          <w:sz w:val="24"/>
          <w:szCs w:val="26"/>
          <w:lang w:val="en-GB" w:eastAsia="tr-TR"/>
        </w:rPr>
        <w:t>28.7.1981 </w:t>
      </w:r>
      <w:r w:rsidRPr="0004599F">
        <w:rPr>
          <w:rFonts w:ascii="Times New Roman" w:eastAsia="Times New Roman" w:hAnsi="Times New Roman" w:cs="Times New Roman"/>
          <w:color w:val="000000"/>
          <w:sz w:val="24"/>
          <w:szCs w:val="26"/>
          <w:lang w:eastAsia="tr-TR"/>
        </w:rPr>
        <w:t>günlü, </w:t>
      </w:r>
      <w:r w:rsidRPr="0004599F">
        <w:rPr>
          <w:rFonts w:ascii="Times New Roman" w:eastAsia="Times New Roman" w:hAnsi="Times New Roman" w:cs="Times New Roman"/>
          <w:color w:val="000000"/>
          <w:sz w:val="24"/>
          <w:szCs w:val="26"/>
          <w:lang w:val="en-GB" w:eastAsia="tr-TR"/>
        </w:rPr>
        <w:t>2499 </w:t>
      </w:r>
      <w:r w:rsidRPr="0004599F">
        <w:rPr>
          <w:rFonts w:ascii="Times New Roman" w:eastAsia="Times New Roman" w:hAnsi="Times New Roman" w:cs="Times New Roman"/>
          <w:color w:val="000000"/>
          <w:sz w:val="24"/>
          <w:szCs w:val="26"/>
          <w:lang w:eastAsia="tr-TR"/>
        </w:rPr>
        <w:t>sayılı Sermaye Piyasası Kanunu'nun</w:t>
      </w:r>
      <w:r w:rsidRPr="0004599F">
        <w:rPr>
          <w:rFonts w:ascii="Times New Roman" w:eastAsia="Times New Roman" w:hAnsi="Times New Roman" w:cs="Times New Roman"/>
          <w:color w:val="000000"/>
          <w:sz w:val="24"/>
          <w:szCs w:val="26"/>
          <w:lang w:val="en-GB" w:eastAsia="tr-TR"/>
        </w:rPr>
        <w:t> 22. </w:t>
      </w:r>
      <w:r w:rsidRPr="0004599F">
        <w:rPr>
          <w:rFonts w:ascii="Times New Roman" w:eastAsia="Times New Roman" w:hAnsi="Times New Roman" w:cs="Times New Roman"/>
          <w:color w:val="000000"/>
          <w:sz w:val="24"/>
          <w:szCs w:val="26"/>
          <w:lang w:eastAsia="tr-TR"/>
        </w:rPr>
        <w:t>maddesinin birinci fıkrasına eklenen (z) bendi,</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hakkında</w:t>
      </w:r>
      <w:proofErr w:type="gramEnd"/>
      <w:r w:rsidRPr="0004599F">
        <w:rPr>
          <w:rFonts w:ascii="Times New Roman" w:eastAsia="Times New Roman" w:hAnsi="Times New Roman" w:cs="Times New Roman"/>
          <w:color w:val="000000"/>
          <w:sz w:val="24"/>
          <w:szCs w:val="26"/>
          <w:lang w:eastAsia="tr-TR"/>
        </w:rPr>
        <w:t>, 31.1.2013 günlü, E.2011/131, K.2013/22 sayılı kararla karar verilmesine yer olmadığına karar verildiğinden, bu fıkralara ve bende ilişkin yürürlüğün durdurulması istemi hakkında KARAR VERİLMESİNE YER OLMADIĞINA,</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4599F">
        <w:rPr>
          <w:rFonts w:ascii="Times New Roman" w:eastAsia="Times New Roman" w:hAnsi="Times New Roman" w:cs="Times New Roman"/>
          <w:color w:val="000000"/>
          <w:sz w:val="24"/>
          <w:szCs w:val="26"/>
          <w:lang w:eastAsia="tr-TR"/>
        </w:rPr>
        <w:t>B) 3. ve 4. maddelerine yönelik iptal istemleri, 31.1.2013 günlü, E. 2011/131, K. 2013/22 sayılı kararla kapsam yönünden reddedildiğinden, bu maddelere ilişkin yürürlüğün durdurulması isteminin REDDİNE,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C) 3. ve 4. maddelerine yönelik iptal istemleri, 31.1.2013 günlü, E. 2011/131, K. 2013/22 sayılı kararla Anayasa'nın 91. maddesinin birinci fıkrası yönünden reddedildiğinden, bu maddelere ilişkin yürürlüğün durdurulması isteminin REDDİNE,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31.1.2013 gününde OYBİRLİĞİYLE karar verilmiştir.</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b/>
          <w:bCs/>
          <w:color w:val="000000"/>
          <w:sz w:val="24"/>
          <w:szCs w:val="26"/>
          <w:lang w:eastAsia="tr-TR"/>
        </w:rPr>
        <w:t>VI- SONUÇ</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val="pl-PL" w:eastAsia="tr-TR"/>
        </w:rPr>
        <w:t>26.9.2011 günlü, 654 sayılı Gümrük ve Ticaret Bakanlığının Teşkilat ve Görevleri Hakkında Kanun Hükmünde Kararname ile Bazı Kanunlarda Değişiklik Yapılmasına Dair Kanun Hükmünde Kararname'nin;</w:t>
      </w:r>
    </w:p>
    <w:p w:rsidR="0004599F" w:rsidRP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A) 1- 1. maddesiyle;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a</w:t>
      </w:r>
      <w:proofErr w:type="gramEnd"/>
      <w:r w:rsidRPr="0004599F">
        <w:rPr>
          <w:rFonts w:ascii="Times New Roman" w:eastAsia="Times New Roman" w:hAnsi="Times New Roman" w:cs="Times New Roman"/>
          <w:color w:val="000000"/>
          <w:sz w:val="24"/>
          <w:szCs w:val="26"/>
          <w:lang w:eastAsia="tr-TR"/>
        </w:rPr>
        <w:t>- 29.6.1956 günlü, 6762 sayılı Türk Ticaret Kanunu'nun 401. maddesinin değişiklik yapılan üçüncü fıkrası, 26.4.2012 günlü, 6300 sayılı Bazı Kanunlar ile Kamu Gözetimi, Muhasebe ve Denetim Standartları Kurumunun Teşkilat ve Görevleri Hakkında Kanun Hükmünde Kararnamede Değişiklik Yapılmasına Dair Kanun'un 9. maddesiyle değiştirildiğinden,</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lastRenderedPageBreak/>
        <w:t>b</w:t>
      </w:r>
      <w:proofErr w:type="gramEnd"/>
      <w:r w:rsidRPr="0004599F">
        <w:rPr>
          <w:rFonts w:ascii="Times New Roman" w:eastAsia="Times New Roman" w:hAnsi="Times New Roman" w:cs="Times New Roman"/>
          <w:color w:val="000000"/>
          <w:sz w:val="24"/>
          <w:szCs w:val="26"/>
          <w:lang w:eastAsia="tr-TR"/>
        </w:rPr>
        <w:t>- 640 sayılı Kanun Hükmünde Kararname'ye eklenen Geçici Madde 6'nın (1) numaralı fıkrası ile düzenlenen 6762 sayılı Türk Ticaret Kanunu'nun 401. maddesi, 13.1.2011 günlü, 6102 sayılı Türk Ticaret Kanunu'nun 1533. maddesinin (1) numaralı fıkrası ile yürürlükten kaldırıldığından,</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4599F">
        <w:rPr>
          <w:rFonts w:ascii="Times New Roman" w:eastAsia="Times New Roman" w:hAnsi="Times New Roman" w:cs="Times New Roman"/>
          <w:color w:val="000000"/>
          <w:sz w:val="24"/>
          <w:szCs w:val="26"/>
          <w:lang w:eastAsia="tr-TR"/>
        </w:rPr>
        <w:t>konusu</w:t>
      </w:r>
      <w:proofErr w:type="gramEnd"/>
      <w:r w:rsidRPr="0004599F">
        <w:rPr>
          <w:rFonts w:ascii="Times New Roman" w:eastAsia="Times New Roman" w:hAnsi="Times New Roman" w:cs="Times New Roman"/>
          <w:color w:val="000000"/>
          <w:sz w:val="24"/>
          <w:szCs w:val="26"/>
          <w:lang w:eastAsia="tr-TR"/>
        </w:rPr>
        <w:t xml:space="preserve"> kalmayan bu fıkralara ilişkin iptal istemi hakkında KARAR VERİLMESİNE YER OLMADIĞINA,</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2- 2. maddesiyle, </w:t>
      </w:r>
      <w:r w:rsidRPr="0004599F">
        <w:rPr>
          <w:rFonts w:ascii="Times New Roman" w:eastAsia="Times New Roman" w:hAnsi="Times New Roman" w:cs="Times New Roman"/>
          <w:color w:val="000000"/>
          <w:sz w:val="24"/>
          <w:szCs w:val="26"/>
          <w:lang w:val="en-GB" w:eastAsia="tr-TR"/>
        </w:rPr>
        <w:t>28.7.1981 </w:t>
      </w:r>
      <w:r w:rsidRPr="0004599F">
        <w:rPr>
          <w:rFonts w:ascii="Times New Roman" w:eastAsia="Times New Roman" w:hAnsi="Times New Roman" w:cs="Times New Roman"/>
          <w:color w:val="000000"/>
          <w:sz w:val="24"/>
          <w:szCs w:val="26"/>
          <w:lang w:eastAsia="tr-TR"/>
        </w:rPr>
        <w:t>günlü, </w:t>
      </w:r>
      <w:r w:rsidRPr="0004599F">
        <w:rPr>
          <w:rFonts w:ascii="Times New Roman" w:eastAsia="Times New Roman" w:hAnsi="Times New Roman" w:cs="Times New Roman"/>
          <w:color w:val="000000"/>
          <w:sz w:val="24"/>
          <w:szCs w:val="26"/>
          <w:lang w:val="en-GB" w:eastAsia="tr-TR"/>
        </w:rPr>
        <w:t>2499 </w:t>
      </w:r>
      <w:r w:rsidRPr="0004599F">
        <w:rPr>
          <w:rFonts w:ascii="Times New Roman" w:eastAsia="Times New Roman" w:hAnsi="Times New Roman" w:cs="Times New Roman"/>
          <w:color w:val="000000"/>
          <w:sz w:val="24"/>
          <w:szCs w:val="26"/>
          <w:lang w:eastAsia="tr-TR"/>
        </w:rPr>
        <w:t>sayılı Sermaye Piyasası Kanunu'nun</w:t>
      </w:r>
      <w:r w:rsidRPr="0004599F">
        <w:rPr>
          <w:rFonts w:ascii="Times New Roman" w:eastAsia="Times New Roman" w:hAnsi="Times New Roman" w:cs="Times New Roman"/>
          <w:color w:val="000000"/>
          <w:sz w:val="24"/>
          <w:szCs w:val="26"/>
          <w:lang w:val="en-GB" w:eastAsia="tr-TR"/>
        </w:rPr>
        <w:t> 22. </w:t>
      </w:r>
      <w:r w:rsidRPr="0004599F">
        <w:rPr>
          <w:rFonts w:ascii="Times New Roman" w:eastAsia="Times New Roman" w:hAnsi="Times New Roman" w:cs="Times New Roman"/>
          <w:color w:val="000000"/>
          <w:sz w:val="24"/>
          <w:szCs w:val="26"/>
          <w:lang w:eastAsia="tr-TR"/>
        </w:rPr>
        <w:t>maddesinin birinci fıkrasına eklenen (z) bendi, </w:t>
      </w:r>
      <w:r w:rsidRPr="0004599F">
        <w:rPr>
          <w:rFonts w:ascii="Times New Roman" w:eastAsia="Times New Roman" w:hAnsi="Times New Roman" w:cs="Times New Roman"/>
          <w:color w:val="000000"/>
          <w:sz w:val="24"/>
          <w:szCs w:val="26"/>
          <w:lang w:val="en-GB" w:eastAsia="tr-TR"/>
        </w:rPr>
        <w:t>6.12.2012 </w:t>
      </w:r>
      <w:r w:rsidRPr="0004599F">
        <w:rPr>
          <w:rFonts w:ascii="Times New Roman" w:eastAsia="Times New Roman" w:hAnsi="Times New Roman" w:cs="Times New Roman"/>
          <w:color w:val="000000"/>
          <w:sz w:val="24"/>
          <w:szCs w:val="26"/>
          <w:lang w:eastAsia="tr-TR"/>
        </w:rPr>
        <w:t>günlü, </w:t>
      </w:r>
      <w:r w:rsidRPr="0004599F">
        <w:rPr>
          <w:rFonts w:ascii="Times New Roman" w:eastAsia="Times New Roman" w:hAnsi="Times New Roman" w:cs="Times New Roman"/>
          <w:color w:val="000000"/>
          <w:sz w:val="24"/>
          <w:szCs w:val="26"/>
          <w:lang w:val="en-GB" w:eastAsia="tr-TR"/>
        </w:rPr>
        <w:t>6362 </w:t>
      </w:r>
      <w:r w:rsidRPr="0004599F">
        <w:rPr>
          <w:rFonts w:ascii="Times New Roman" w:eastAsia="Times New Roman" w:hAnsi="Times New Roman" w:cs="Times New Roman"/>
          <w:color w:val="000000"/>
          <w:sz w:val="24"/>
          <w:szCs w:val="26"/>
          <w:lang w:eastAsia="tr-TR"/>
        </w:rPr>
        <w:t>sayılı Sermaye Piyasası Kanunu'nun</w:t>
      </w:r>
      <w:r w:rsidRPr="0004599F">
        <w:rPr>
          <w:rFonts w:ascii="Times New Roman" w:eastAsia="Times New Roman" w:hAnsi="Times New Roman" w:cs="Times New Roman"/>
          <w:color w:val="000000"/>
          <w:sz w:val="24"/>
          <w:szCs w:val="26"/>
          <w:lang w:val="en-GB" w:eastAsia="tr-TR"/>
        </w:rPr>
        <w:t> 139. </w:t>
      </w:r>
      <w:r w:rsidRPr="0004599F">
        <w:rPr>
          <w:rFonts w:ascii="Times New Roman" w:eastAsia="Times New Roman" w:hAnsi="Times New Roman" w:cs="Times New Roman"/>
          <w:color w:val="000000"/>
          <w:sz w:val="24"/>
          <w:szCs w:val="26"/>
          <w:lang w:eastAsia="tr-TR"/>
        </w:rPr>
        <w:t>maddesiyle yürürlükten kaldırıldığından, konusu kalmayan bu bende ilişkin iptal istemi hakkında KARAR VERİLMESİNE YER OLMADIĞINA,</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B) 3. ve 4. maddeleri, 6.4.2011 günlü, 6223 sayılı Kamu Hizmetlerinin Düzenli, Etkin ve Verimli Bir Şekilde Yürütülmesini Sağlamak Üzere Kamu Kurum ve Kuruluşlarının Teşkilat, Görev ve Yetkileri ile Kamu Görevlilerine İlişkin Konularda Yetki Kanunu kapsamında olduğundan Anayasa'ya aykırı olmadığına ve bu maddelere ilişkin iptal isteminin REDDİNE,</w:t>
      </w:r>
    </w:p>
    <w:p w:rsid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4599F">
        <w:rPr>
          <w:rFonts w:ascii="Times New Roman" w:eastAsia="Times New Roman" w:hAnsi="Times New Roman" w:cs="Times New Roman"/>
          <w:color w:val="000000"/>
          <w:sz w:val="24"/>
          <w:szCs w:val="26"/>
          <w:lang w:eastAsia="tr-TR"/>
        </w:rPr>
        <w:t>C) 3. ve 4. maddelerinin, Anayasa'nın 91. maddesinin birinci fıkrası uyarınca Anayasa'ya aykırı olmadığına ve bu maddelere ilişkin iptal isteminin REDDİNE,</w:t>
      </w:r>
    </w:p>
    <w:p w:rsidR="0004599F" w:rsidRP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599F">
        <w:rPr>
          <w:rFonts w:ascii="Times New Roman" w:eastAsia="Times New Roman" w:hAnsi="Times New Roman" w:cs="Times New Roman"/>
          <w:color w:val="000000"/>
          <w:sz w:val="24"/>
          <w:szCs w:val="26"/>
          <w:lang w:eastAsia="tr-TR"/>
        </w:rPr>
        <w:t>31.1.2013 gününde OYBİRLİĞİYLE karar verildi.</w:t>
      </w:r>
    </w:p>
    <w:p w:rsidR="0004599F" w:rsidRPr="0004599F" w:rsidRDefault="0004599F" w:rsidP="000459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4599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99F" w:rsidRPr="0004599F" w:rsidTr="0004599F">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Başkan</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Başkanvekili</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599F">
              <w:rPr>
                <w:rFonts w:ascii="Times New Roman" w:eastAsia="Times New Roman" w:hAnsi="Times New Roman" w:cs="Times New Roman"/>
                <w:sz w:val="24"/>
                <w:szCs w:val="26"/>
                <w:lang w:eastAsia="tr-TR"/>
              </w:rPr>
              <w:t>Serruh</w:t>
            </w:r>
            <w:proofErr w:type="spellEnd"/>
            <w:r w:rsidRPr="0004599F">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Başkanvekili</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Alparslan ALTAN</w:t>
            </w:r>
          </w:p>
        </w:tc>
      </w:tr>
    </w:tbl>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P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P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99F" w:rsidRPr="0004599F" w:rsidTr="0004599F">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 xml:space="preserve">Osman </w:t>
            </w:r>
            <w:proofErr w:type="spellStart"/>
            <w:r w:rsidRPr="0004599F">
              <w:rPr>
                <w:rFonts w:ascii="Times New Roman" w:eastAsia="Times New Roman" w:hAnsi="Times New Roman" w:cs="Times New Roman"/>
                <w:sz w:val="24"/>
                <w:szCs w:val="26"/>
                <w:lang w:eastAsia="tr-TR"/>
              </w:rPr>
              <w:t>Alifeyyaz</w:t>
            </w:r>
            <w:proofErr w:type="spellEnd"/>
            <w:r w:rsidRPr="0004599F">
              <w:rPr>
                <w:rFonts w:ascii="Times New Roman" w:eastAsia="Times New Roman" w:hAnsi="Times New Roman" w:cs="Times New Roman"/>
                <w:sz w:val="24"/>
                <w:szCs w:val="26"/>
                <w:lang w:eastAsia="tr-TR"/>
              </w:rPr>
              <w:t xml:space="preserve"> PAKSÜT</w:t>
            </w:r>
          </w:p>
        </w:tc>
      </w:tr>
    </w:tbl>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P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99F" w:rsidRPr="0004599F" w:rsidTr="0004599F">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lastRenderedPageBreak/>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Engin YILDIRIM</w:t>
            </w:r>
          </w:p>
        </w:tc>
      </w:tr>
    </w:tbl>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P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P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99F" w:rsidRPr="0004599F" w:rsidTr="0004599F">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4599F">
              <w:rPr>
                <w:rFonts w:ascii="Times New Roman" w:eastAsia="Times New Roman" w:hAnsi="Times New Roman" w:cs="Times New Roman"/>
                <w:sz w:val="24"/>
                <w:szCs w:val="26"/>
                <w:lang w:eastAsia="tr-TR"/>
              </w:rPr>
              <w:t>Hicabi</w:t>
            </w:r>
            <w:proofErr w:type="spellEnd"/>
            <w:r w:rsidRPr="0004599F">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Celal Mümtaz AKINCI</w:t>
            </w:r>
          </w:p>
        </w:tc>
      </w:tr>
    </w:tbl>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p w:rsidR="0004599F" w:rsidRP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4599F" w:rsidRPr="0004599F" w:rsidTr="0004599F">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Erdal TERCAN</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Üye</w:t>
            </w:r>
          </w:p>
          <w:p w:rsidR="0004599F" w:rsidRPr="0004599F" w:rsidRDefault="0004599F" w:rsidP="000459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4599F">
              <w:rPr>
                <w:rFonts w:ascii="Times New Roman" w:eastAsia="Times New Roman" w:hAnsi="Times New Roman" w:cs="Times New Roman"/>
                <w:sz w:val="24"/>
                <w:szCs w:val="26"/>
                <w:lang w:eastAsia="tr-TR"/>
              </w:rPr>
              <w:t>Zühtü ARSLAN</w:t>
            </w:r>
          </w:p>
        </w:tc>
      </w:tr>
    </w:tbl>
    <w:p w:rsidR="0004599F" w:rsidRDefault="0004599F" w:rsidP="000459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4599F">
        <w:rPr>
          <w:rFonts w:ascii="Times New Roman" w:eastAsia="Times New Roman" w:hAnsi="Times New Roman" w:cs="Times New Roman"/>
          <w:color w:val="000000"/>
          <w:sz w:val="24"/>
          <w:szCs w:val="26"/>
          <w:lang w:eastAsia="tr-TR"/>
        </w:rPr>
        <w:t> </w:t>
      </w:r>
      <w:bookmarkStart w:id="0" w:name="_GoBack"/>
      <w:bookmarkEnd w:id="0"/>
    </w:p>
    <w:sectPr w:rsidR="0004599F" w:rsidSect="000459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00" w:rsidRDefault="00B25800" w:rsidP="0004599F">
      <w:pPr>
        <w:spacing w:after="0" w:line="240" w:lineRule="auto"/>
      </w:pPr>
      <w:r>
        <w:separator/>
      </w:r>
    </w:p>
  </w:endnote>
  <w:endnote w:type="continuationSeparator" w:id="0">
    <w:p w:rsidR="00B25800" w:rsidRDefault="00B25800" w:rsidP="0004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9F" w:rsidRDefault="0004599F" w:rsidP="00E473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4599F" w:rsidRDefault="0004599F" w:rsidP="000459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9F" w:rsidRPr="0004599F" w:rsidRDefault="0004599F" w:rsidP="00E4732E">
    <w:pPr>
      <w:pStyle w:val="Altbilgi"/>
      <w:framePr w:wrap="around" w:vAnchor="text" w:hAnchor="margin" w:xAlign="right" w:y="1"/>
      <w:rPr>
        <w:rStyle w:val="SayfaNumaras"/>
      </w:rPr>
    </w:pPr>
    <w:r w:rsidRPr="0004599F">
      <w:rPr>
        <w:rStyle w:val="SayfaNumaras"/>
      </w:rPr>
      <w:fldChar w:fldCharType="begin"/>
    </w:r>
    <w:r w:rsidRPr="0004599F">
      <w:rPr>
        <w:rStyle w:val="SayfaNumaras"/>
      </w:rPr>
      <w:instrText xml:space="preserve">PAGE  </w:instrText>
    </w:r>
    <w:r w:rsidRPr="0004599F">
      <w:rPr>
        <w:rStyle w:val="SayfaNumaras"/>
      </w:rPr>
      <w:fldChar w:fldCharType="separate"/>
    </w:r>
    <w:r>
      <w:rPr>
        <w:rStyle w:val="SayfaNumaras"/>
        <w:noProof/>
      </w:rPr>
      <w:t>6</w:t>
    </w:r>
    <w:r w:rsidRPr="0004599F">
      <w:rPr>
        <w:rStyle w:val="SayfaNumaras"/>
      </w:rPr>
      <w:fldChar w:fldCharType="end"/>
    </w:r>
  </w:p>
  <w:p w:rsidR="0004599F" w:rsidRPr="0004599F" w:rsidRDefault="0004599F" w:rsidP="0004599F">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9F" w:rsidRDefault="000459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00" w:rsidRDefault="00B25800" w:rsidP="0004599F">
      <w:pPr>
        <w:spacing w:after="0" w:line="240" w:lineRule="auto"/>
      </w:pPr>
      <w:r>
        <w:separator/>
      </w:r>
    </w:p>
  </w:footnote>
  <w:footnote w:type="continuationSeparator" w:id="0">
    <w:p w:rsidR="00B25800" w:rsidRDefault="00B25800" w:rsidP="00045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9F" w:rsidRDefault="000459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9F" w:rsidRDefault="0004599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/131</w:t>
    </w:r>
  </w:p>
  <w:p w:rsidR="0004599F" w:rsidRDefault="0004599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/22</w:t>
    </w:r>
  </w:p>
  <w:p w:rsidR="0004599F" w:rsidRPr="0004599F" w:rsidRDefault="000459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9F" w:rsidRDefault="000459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49"/>
    <w:rsid w:val="0004599F"/>
    <w:rsid w:val="00093E49"/>
    <w:rsid w:val="00B2580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2EA7D-2DF6-4377-AEC5-E8225896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4599F"/>
    <w:rPr>
      <w:color w:val="0000FF"/>
      <w:u w:val="single"/>
    </w:rPr>
  </w:style>
  <w:style w:type="character" w:customStyle="1" w:styleId="fontstyle370">
    <w:name w:val="fontstyle370"/>
    <w:basedOn w:val="VarsaylanParagrafYazTipi"/>
    <w:rsid w:val="0004599F"/>
  </w:style>
  <w:style w:type="paragraph" w:styleId="KonuBal">
    <w:name w:val="Title"/>
    <w:basedOn w:val="Normal"/>
    <w:link w:val="KonuBalChar"/>
    <w:uiPriority w:val="10"/>
    <w:qFormat/>
    <w:rsid w:val="000459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4599F"/>
    <w:rPr>
      <w:rFonts w:ascii="Times New Roman" w:eastAsia="Times New Roman" w:hAnsi="Times New Roman" w:cs="Times New Roman"/>
      <w:sz w:val="24"/>
      <w:szCs w:val="24"/>
      <w:lang w:eastAsia="tr-TR"/>
    </w:rPr>
  </w:style>
  <w:style w:type="character" w:customStyle="1" w:styleId="normal1">
    <w:name w:val="normal1"/>
    <w:basedOn w:val="VarsaylanParagrafYazTipi"/>
    <w:rsid w:val="0004599F"/>
  </w:style>
  <w:style w:type="paragraph" w:customStyle="1" w:styleId="biem">
    <w:name w:val="biem"/>
    <w:basedOn w:val="Normal"/>
    <w:rsid w:val="000459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0459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459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459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04599F"/>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0459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459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599F"/>
  </w:style>
  <w:style w:type="character" w:styleId="SayfaNumaras">
    <w:name w:val="page number"/>
    <w:basedOn w:val="VarsaylanParagrafYazTipi"/>
    <w:uiPriority w:val="99"/>
    <w:semiHidden/>
    <w:unhideWhenUsed/>
    <w:rsid w:val="0004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27697">
      <w:bodyDiv w:val="1"/>
      <w:marLeft w:val="0"/>
      <w:marRight w:val="0"/>
      <w:marTop w:val="0"/>
      <w:marBottom w:val="0"/>
      <w:divBdr>
        <w:top w:val="none" w:sz="0" w:space="0" w:color="auto"/>
        <w:left w:val="none" w:sz="0" w:space="0" w:color="auto"/>
        <w:bottom w:val="none" w:sz="0" w:space="0" w:color="auto"/>
        <w:right w:val="none" w:sz="0" w:space="0" w:color="auto"/>
      </w:divBdr>
      <w:divsChild>
        <w:div w:id="185980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2154</Words>
  <Characters>12282</Characters>
  <Application>Microsoft Office Word</Application>
  <DocSecurity>0</DocSecurity>
  <Lines>102</Lines>
  <Paragraphs>28</Paragraphs>
  <ScaleCrop>false</ScaleCrop>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2019-02-14T10:18:00Z</dcterms:created>
  <dcterms:modified xsi:type="dcterms:W3CDTF">2019-02-14T10:19:00Z</dcterms:modified>
</cp:coreProperties>
</file>