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F97" w:rsidRPr="00183F97" w:rsidRDefault="00183F97" w:rsidP="00183F9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ANAYASA MAHKEMESİ KARARI</w:t>
      </w:r>
    </w:p>
    <w:p w:rsidR="00183F97" w:rsidRP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 </w:t>
      </w:r>
    </w:p>
    <w:p w:rsidR="00183F97" w:rsidRPr="00183F97" w:rsidRDefault="00183F97" w:rsidP="00183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183F97">
        <w:rPr>
          <w:rFonts w:ascii="Times New Roman" w:eastAsia="Times New Roman" w:hAnsi="Times New Roman" w:cs="Times New Roman"/>
          <w:b/>
          <w:color w:val="000000"/>
          <w:sz w:val="24"/>
          <w:szCs w:val="26"/>
          <w:lang w:eastAsia="tr-TR"/>
        </w:rPr>
        <w:t>: 2013</w:t>
      </w:r>
      <w:proofErr w:type="gramEnd"/>
      <w:r w:rsidRPr="00183F97">
        <w:rPr>
          <w:rFonts w:ascii="Times New Roman" w:eastAsia="Times New Roman" w:hAnsi="Times New Roman" w:cs="Times New Roman"/>
          <w:b/>
          <w:color w:val="000000"/>
          <w:sz w:val="24"/>
          <w:szCs w:val="26"/>
          <w:lang w:eastAsia="tr-TR"/>
        </w:rPr>
        <w:t>/153</w:t>
      </w:r>
    </w:p>
    <w:p w:rsidR="00183F97" w:rsidRPr="00183F97" w:rsidRDefault="00183F97" w:rsidP="00183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83F97">
        <w:rPr>
          <w:rFonts w:ascii="Times New Roman" w:eastAsia="Times New Roman" w:hAnsi="Times New Roman" w:cs="Times New Roman"/>
          <w:b/>
          <w:color w:val="000000"/>
          <w:sz w:val="24"/>
          <w:szCs w:val="26"/>
          <w:lang w:eastAsia="tr-TR"/>
        </w:rPr>
        <w:t>Karar Sayısı: 2013/157</w:t>
      </w:r>
    </w:p>
    <w:p w:rsidR="00183F97" w:rsidRPr="00183F97" w:rsidRDefault="00183F97" w:rsidP="00183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83F97">
        <w:rPr>
          <w:rFonts w:ascii="Times New Roman" w:eastAsia="Times New Roman" w:hAnsi="Times New Roman" w:cs="Times New Roman"/>
          <w:b/>
          <w:color w:val="000000"/>
          <w:sz w:val="24"/>
          <w:szCs w:val="26"/>
          <w:lang w:eastAsia="tr-TR"/>
        </w:rPr>
        <w:t>Karar Günü: 11.12.2013</w:t>
      </w:r>
    </w:p>
    <w:p w:rsidR="00183F97" w:rsidRDefault="00183F97" w:rsidP="00183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183F97">
        <w:rPr>
          <w:rFonts w:ascii="Times New Roman" w:eastAsia="Times New Roman" w:hAnsi="Times New Roman" w:cs="Times New Roman"/>
          <w:b/>
          <w:color w:val="000000"/>
          <w:sz w:val="24"/>
          <w:szCs w:val="26"/>
          <w:lang w:eastAsia="tr-TR"/>
        </w:rPr>
        <w:t>R.G. Tarih-Sayı: Tebliğ edildi</w:t>
      </w:r>
      <w:r w:rsidRPr="00183F97">
        <w:rPr>
          <w:rFonts w:ascii="Times New Roman" w:eastAsia="Times New Roman" w:hAnsi="Times New Roman" w:cs="Times New Roman"/>
          <w:b/>
          <w:color w:val="000000"/>
          <w:sz w:val="24"/>
          <w:szCs w:val="26"/>
          <w:lang w:eastAsia="tr-TR"/>
        </w:rPr>
        <w:t> </w:t>
      </w:r>
    </w:p>
    <w:p w:rsidR="00183F97" w:rsidRDefault="00183F97" w:rsidP="00183F9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 xml:space="preserve">İTİRAZ YOLUNA </w:t>
      </w:r>
      <w:proofErr w:type="gramStart"/>
      <w:r w:rsidRPr="00183F97">
        <w:rPr>
          <w:rFonts w:ascii="Times New Roman" w:eastAsia="Times New Roman" w:hAnsi="Times New Roman" w:cs="Times New Roman"/>
          <w:b/>
          <w:bCs/>
          <w:color w:val="000000"/>
          <w:sz w:val="24"/>
          <w:szCs w:val="26"/>
          <w:lang w:eastAsia="tr-TR"/>
        </w:rPr>
        <w:t>BAŞVURAN : </w:t>
      </w:r>
      <w:r w:rsidRPr="00183F97">
        <w:rPr>
          <w:rFonts w:ascii="Times New Roman" w:eastAsia="Times New Roman" w:hAnsi="Times New Roman" w:cs="Times New Roman"/>
          <w:color w:val="000000"/>
          <w:sz w:val="24"/>
          <w:szCs w:val="26"/>
          <w:lang w:eastAsia="tr-TR"/>
        </w:rPr>
        <w:t>Bakırköy</w:t>
      </w:r>
      <w:proofErr w:type="gramEnd"/>
      <w:r w:rsidRPr="00183F97">
        <w:rPr>
          <w:rFonts w:ascii="Times New Roman" w:eastAsia="Times New Roman" w:hAnsi="Times New Roman" w:cs="Times New Roman"/>
          <w:color w:val="000000"/>
          <w:sz w:val="24"/>
          <w:szCs w:val="26"/>
          <w:lang w:eastAsia="tr-TR"/>
        </w:rPr>
        <w:t xml:space="preserve"> 5. Asliye Hukuk Mahkemesi</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İTİRAZIN KONUSU :</w:t>
      </w:r>
      <w:r w:rsidRPr="00183F97">
        <w:rPr>
          <w:rFonts w:ascii="Times New Roman" w:eastAsia="Times New Roman" w:hAnsi="Times New Roman" w:cs="Times New Roman"/>
          <w:color w:val="000000"/>
          <w:sz w:val="24"/>
          <w:szCs w:val="26"/>
          <w:lang w:eastAsia="tr-TR"/>
        </w:rPr>
        <w:t xml:space="preserve"> 4.11.1983 günlü, 2942 sayılı Kamulaştırma Kanunu'nun, 24.5.2013 günlü, 6487 sayılı Kanun'un 21. maddesiyle değiştirilen geçici 6. maddesinin onuncu ve </w:t>
      </w:r>
      <w:proofErr w:type="spellStart"/>
      <w:r w:rsidRPr="00183F97">
        <w:rPr>
          <w:rFonts w:ascii="Times New Roman" w:eastAsia="Times New Roman" w:hAnsi="Times New Roman" w:cs="Times New Roman"/>
          <w:color w:val="000000"/>
          <w:sz w:val="24"/>
          <w:szCs w:val="26"/>
          <w:lang w:eastAsia="tr-TR"/>
        </w:rPr>
        <w:t>onikinci</w:t>
      </w:r>
      <w:proofErr w:type="spellEnd"/>
      <w:r w:rsidRPr="00183F97">
        <w:rPr>
          <w:rFonts w:ascii="Times New Roman" w:eastAsia="Times New Roman" w:hAnsi="Times New Roman" w:cs="Times New Roman"/>
          <w:color w:val="000000"/>
          <w:sz w:val="24"/>
          <w:szCs w:val="26"/>
          <w:lang w:eastAsia="tr-TR"/>
        </w:rPr>
        <w:t xml:space="preserve"> fıkralarının Anayasa'nın 2</w:t>
      </w:r>
      <w:proofErr w:type="gramStart"/>
      <w:r w:rsidRPr="00183F97">
        <w:rPr>
          <w:rFonts w:ascii="Times New Roman" w:eastAsia="Times New Roman" w:hAnsi="Times New Roman" w:cs="Times New Roman"/>
          <w:color w:val="000000"/>
          <w:sz w:val="24"/>
          <w:szCs w:val="26"/>
          <w:lang w:eastAsia="tr-TR"/>
        </w:rPr>
        <w:t>.,</w:t>
      </w:r>
      <w:proofErr w:type="gramEnd"/>
      <w:r w:rsidRPr="00183F97">
        <w:rPr>
          <w:rFonts w:ascii="Times New Roman" w:eastAsia="Times New Roman" w:hAnsi="Times New Roman" w:cs="Times New Roman"/>
          <w:color w:val="000000"/>
          <w:sz w:val="24"/>
          <w:szCs w:val="26"/>
          <w:lang w:eastAsia="tr-TR"/>
        </w:rPr>
        <w:t xml:space="preserve"> 10., 35., 36. ve 90. maddelerine aykırılığı ileri sürülerek iptallerine ve </w:t>
      </w:r>
      <w:proofErr w:type="spellStart"/>
      <w:r w:rsidRPr="00183F97">
        <w:rPr>
          <w:rFonts w:ascii="Times New Roman" w:eastAsia="Times New Roman" w:hAnsi="Times New Roman" w:cs="Times New Roman"/>
          <w:color w:val="000000"/>
          <w:sz w:val="24"/>
          <w:szCs w:val="26"/>
          <w:lang w:eastAsia="tr-TR"/>
        </w:rPr>
        <w:t>yürürlülüklerinin</w:t>
      </w:r>
      <w:proofErr w:type="spellEnd"/>
      <w:r w:rsidRPr="00183F97">
        <w:rPr>
          <w:rFonts w:ascii="Times New Roman" w:eastAsia="Times New Roman" w:hAnsi="Times New Roman" w:cs="Times New Roman"/>
          <w:color w:val="000000"/>
          <w:sz w:val="24"/>
          <w:szCs w:val="26"/>
          <w:lang w:eastAsia="tr-TR"/>
        </w:rPr>
        <w:t xml:space="preserve"> durdurulmasına karar verilmesi istemidir.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I- OLAY</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F97">
        <w:rPr>
          <w:rFonts w:ascii="Times New Roman" w:eastAsia="Times New Roman" w:hAnsi="Times New Roman" w:cs="Times New Roman"/>
          <w:color w:val="000000"/>
          <w:sz w:val="24"/>
          <w:szCs w:val="26"/>
          <w:lang w:eastAsia="tr-TR"/>
        </w:rPr>
        <w:t>Davacıların mülkiyetinde bulunan taşınmazın bir bölümünün 2981 sayılı İmar ve Gecekondu Mevzuatına Aykırı Yapılara Uygulanacak Bazı İşlemler ve 6785 Sayılı İmar Kanununun Bir Maddesinin Değiştirilmesi Hakkında Kanun'un uygulanması sonucu bedele dönüştürülmesi nedeniyle idarece takdir edilen bedelin artırılması istemiyle açılan davada, davacılar vekilinin itiraz konusu kuralların Anayasa'ya aykırı olduğu iddiasını ciddi bulan Mahkeme, iptalleri için başvurmuştur.</w:t>
      </w:r>
      <w:proofErr w:type="gramEnd"/>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II- İTİRAZ KONUSU YASA KURALLARI</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2942 sayılı Kanun'un, 6487 sayılı Kanun'un 21. maddesiyle değiştirilen ve itiraz konusu kuralları da içeren geçici 6. maddesi şöyledir: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w:t>
      </w:r>
      <w:r w:rsidRPr="00183F97">
        <w:rPr>
          <w:rFonts w:ascii="Times New Roman" w:eastAsia="Times New Roman" w:hAnsi="Times New Roman" w:cs="Times New Roman"/>
          <w:b/>
          <w:bCs/>
          <w:i/>
          <w:iCs/>
          <w:color w:val="000000"/>
          <w:sz w:val="24"/>
          <w:szCs w:val="26"/>
          <w:lang w:eastAsia="tr-TR"/>
        </w:rPr>
        <w:t>Kamulaştırılmaksızın kamu hizmetine ayrılan taşınmazların bedel tespiti</w:t>
      </w:r>
    </w:p>
    <w:p w:rsidR="00183F97" w:rsidRP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i/>
          <w:iCs/>
          <w:color w:val="000000"/>
          <w:sz w:val="24"/>
          <w:szCs w:val="26"/>
          <w:lang w:eastAsia="tr-TR"/>
        </w:rPr>
        <w:t>GEÇİCİ MADDE 6-</w:t>
      </w:r>
      <w:r w:rsidRPr="00183F97">
        <w:rPr>
          <w:rFonts w:ascii="Times New Roman" w:eastAsia="Times New Roman" w:hAnsi="Times New Roman" w:cs="Times New Roman"/>
          <w:i/>
          <w:iCs/>
          <w:color w:val="000000"/>
          <w:sz w:val="24"/>
          <w:szCs w:val="26"/>
          <w:lang w:eastAsia="tr-TR"/>
        </w:rPr>
        <w:t xml:space="preserve"> Kamulaştırma işlemleri tamamlanmamış veya kamulaştırması hiç yapılmamış olmasına rağmen </w:t>
      </w:r>
      <w:proofErr w:type="gramStart"/>
      <w:r w:rsidRPr="00183F97">
        <w:rPr>
          <w:rFonts w:ascii="Times New Roman" w:eastAsia="Times New Roman" w:hAnsi="Times New Roman" w:cs="Times New Roman"/>
          <w:i/>
          <w:iCs/>
          <w:color w:val="000000"/>
          <w:sz w:val="24"/>
          <w:szCs w:val="26"/>
          <w:lang w:eastAsia="tr-TR"/>
        </w:rPr>
        <w:t>9/10/1956</w:t>
      </w:r>
      <w:proofErr w:type="gramEnd"/>
      <w:r w:rsidRPr="00183F97">
        <w:rPr>
          <w:rFonts w:ascii="Times New Roman" w:eastAsia="Times New Roman" w:hAnsi="Times New Roman" w:cs="Times New Roman"/>
          <w:i/>
          <w:iCs/>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      </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F97">
        <w:rPr>
          <w:rFonts w:ascii="Times New Roman" w:eastAsia="Times New Roman" w:hAnsi="Times New Roman" w:cs="Times New Roman"/>
          <w:i/>
          <w:iCs/>
          <w:color w:val="000000"/>
          <w:sz w:val="24"/>
          <w:szCs w:val="26"/>
          <w:lang w:eastAsia="tr-TR"/>
        </w:rPr>
        <w:t xml:space="preserve">İdarenin daveti veya malikin müracaatı üzerine, fiilen el konulan taşınmazın veya üzerinde tesis edilen irtifak hakkının idarenin daveti veya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183F97">
        <w:rPr>
          <w:rFonts w:ascii="Times New Roman" w:eastAsia="Times New Roman" w:hAnsi="Times New Roman" w:cs="Times New Roman"/>
          <w:i/>
          <w:iCs/>
          <w:color w:val="000000"/>
          <w:sz w:val="24"/>
          <w:szCs w:val="26"/>
          <w:lang w:eastAsia="tr-TR"/>
        </w:rPr>
        <w:t>nci</w:t>
      </w:r>
      <w:proofErr w:type="spellEnd"/>
      <w:r w:rsidRPr="00183F97">
        <w:rPr>
          <w:rFonts w:ascii="Times New Roman" w:eastAsia="Times New Roman" w:hAnsi="Times New Roman" w:cs="Times New Roman"/>
          <w:i/>
          <w:iCs/>
          <w:color w:val="000000"/>
          <w:sz w:val="24"/>
          <w:szCs w:val="26"/>
          <w:lang w:eastAsia="tr-TR"/>
        </w:rPr>
        <w:t xml:space="preserve"> maddelerine göre hesaplanmak suretiyle tespit edilir. </w:t>
      </w:r>
      <w:proofErr w:type="gramEnd"/>
      <w:r w:rsidRPr="00183F97">
        <w:rPr>
          <w:rFonts w:ascii="Times New Roman" w:eastAsia="Times New Roman" w:hAnsi="Times New Roman" w:cs="Times New Roman"/>
          <w:i/>
          <w:iCs/>
          <w:color w:val="000000"/>
          <w:sz w:val="24"/>
          <w:szCs w:val="26"/>
          <w:lang w:eastAsia="tr-TR"/>
        </w:rPr>
        <w:t xml:space="preserve">Tespitten sonra, bu Kanunun 8 inci maddesinin üçüncü fıkrasına göre teşkil olunan uzlaşma komisyonunca, idarenin daveti veya malikin müracaat tarihinden itibaren en geç altı ay içinde 7201 sayılı </w:t>
      </w:r>
      <w:r w:rsidRPr="00183F97">
        <w:rPr>
          <w:rFonts w:ascii="Times New Roman" w:eastAsia="Times New Roman" w:hAnsi="Times New Roman" w:cs="Times New Roman"/>
          <w:i/>
          <w:iCs/>
          <w:color w:val="000000"/>
          <w:sz w:val="24"/>
          <w:szCs w:val="26"/>
          <w:lang w:eastAsia="tr-TR"/>
        </w:rPr>
        <w:lastRenderedPageBreak/>
        <w:t xml:space="preserve">Kanun hükümlerine göre tebliğ edilen bir yazı </w:t>
      </w:r>
      <w:proofErr w:type="gramStart"/>
      <w:r w:rsidRPr="00183F97">
        <w:rPr>
          <w:rFonts w:ascii="Times New Roman" w:eastAsia="Times New Roman" w:hAnsi="Times New Roman" w:cs="Times New Roman"/>
          <w:i/>
          <w:iCs/>
          <w:color w:val="000000"/>
          <w:sz w:val="24"/>
          <w:szCs w:val="26"/>
          <w:lang w:eastAsia="tr-TR"/>
        </w:rPr>
        <w:t>ile,</w:t>
      </w:r>
      <w:proofErr w:type="gramEnd"/>
      <w:r w:rsidRPr="00183F97">
        <w:rPr>
          <w:rFonts w:ascii="Times New Roman" w:eastAsia="Times New Roman" w:hAnsi="Times New Roman" w:cs="Times New Roman"/>
          <w:i/>
          <w:iCs/>
          <w:color w:val="000000"/>
          <w:sz w:val="24"/>
          <w:szCs w:val="26"/>
          <w:lang w:eastAsia="tr-TR"/>
        </w:rPr>
        <w:t xml:space="preserve"> tahmini değer bildirilmeksizin, talep sahibi uzlaşma görüşmelerine davet edilir.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i/>
          <w:iCs/>
          <w:color w:val="000000"/>
          <w:sz w:val="24"/>
          <w:szCs w:val="26"/>
          <w:lang w:eastAsia="tr-TR"/>
        </w:rPr>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i/>
          <w:iCs/>
          <w:color w:val="000000"/>
          <w:sz w:val="24"/>
          <w:szCs w:val="26"/>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i/>
          <w:iCs/>
          <w:color w:val="000000"/>
          <w:sz w:val="24"/>
          <w:szCs w:val="26"/>
          <w:lang w:eastAsia="tr-TR"/>
        </w:rPr>
        <w:t xml:space="preserve">Uzlaşılan bedel, bütçe </w:t>
      </w:r>
      <w:proofErr w:type="gramStart"/>
      <w:r w:rsidRPr="00183F97">
        <w:rPr>
          <w:rFonts w:ascii="Times New Roman" w:eastAsia="Times New Roman" w:hAnsi="Times New Roman" w:cs="Times New Roman"/>
          <w:i/>
          <w:iCs/>
          <w:color w:val="000000"/>
          <w:sz w:val="24"/>
          <w:szCs w:val="26"/>
          <w:lang w:eastAsia="tr-TR"/>
        </w:rPr>
        <w:t>imkanları</w:t>
      </w:r>
      <w:proofErr w:type="gramEnd"/>
      <w:r w:rsidRPr="00183F97">
        <w:rPr>
          <w:rFonts w:ascii="Times New Roman" w:eastAsia="Times New Roman" w:hAnsi="Times New Roman" w:cs="Times New Roman"/>
          <w:i/>
          <w:iCs/>
          <w:color w:val="000000"/>
          <w:sz w:val="24"/>
          <w:szCs w:val="26"/>
          <w:lang w:eastAsia="tr-TR"/>
        </w:rPr>
        <w:t xml:space="preserve"> dâhilinde sonraki yıllara sâri olacak şekilde taksitli olarak da ödenebilir. Taksitli ödeme süresince, </w:t>
      </w:r>
      <w:proofErr w:type="gramStart"/>
      <w:r w:rsidRPr="00183F97">
        <w:rPr>
          <w:rFonts w:ascii="Times New Roman" w:eastAsia="Times New Roman" w:hAnsi="Times New Roman" w:cs="Times New Roman"/>
          <w:i/>
          <w:iCs/>
          <w:color w:val="000000"/>
          <w:sz w:val="24"/>
          <w:szCs w:val="26"/>
          <w:lang w:eastAsia="tr-TR"/>
        </w:rPr>
        <w:t>4/12/1984</w:t>
      </w:r>
      <w:proofErr w:type="gramEnd"/>
      <w:r w:rsidRPr="00183F97">
        <w:rPr>
          <w:rFonts w:ascii="Times New Roman" w:eastAsia="Times New Roman" w:hAnsi="Times New Roman" w:cs="Times New Roman"/>
          <w:i/>
          <w:iCs/>
          <w:color w:val="000000"/>
          <w:sz w:val="24"/>
          <w:szCs w:val="26"/>
          <w:lang w:eastAsia="tr-TR"/>
        </w:rPr>
        <w:t xml:space="preserve"> tarihli ve 3095 sayılı Kanuni Faiz ve Temerrüt Faizine İlişkin Kanuna göre ayrıca kanuni faiz ödenir.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i/>
          <w:iCs/>
          <w:color w:val="000000"/>
          <w:sz w:val="24"/>
          <w:szCs w:val="26"/>
          <w:lang w:eastAsia="tr-TR"/>
        </w:rPr>
        <w:t>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i/>
          <w:iCs/>
          <w:color w:val="000000"/>
          <w:sz w:val="24"/>
          <w:szCs w:val="26"/>
          <w:lang w:eastAsia="tr-TR"/>
        </w:rPr>
        <w:t xml:space="preserve">Bu madde kapsamında açılan davalarda mahkeme ve icra harçları ile her türlü </w:t>
      </w:r>
      <w:proofErr w:type="gramStart"/>
      <w:r w:rsidRPr="00183F97">
        <w:rPr>
          <w:rFonts w:ascii="Times New Roman" w:eastAsia="Times New Roman" w:hAnsi="Times New Roman" w:cs="Times New Roman"/>
          <w:i/>
          <w:iCs/>
          <w:color w:val="000000"/>
          <w:sz w:val="24"/>
          <w:szCs w:val="26"/>
          <w:lang w:eastAsia="tr-TR"/>
        </w:rPr>
        <w:t>vekalet</w:t>
      </w:r>
      <w:proofErr w:type="gramEnd"/>
      <w:r w:rsidRPr="00183F97">
        <w:rPr>
          <w:rFonts w:ascii="Times New Roman" w:eastAsia="Times New Roman" w:hAnsi="Times New Roman" w:cs="Times New Roman"/>
          <w:i/>
          <w:iCs/>
          <w:color w:val="000000"/>
          <w:sz w:val="24"/>
          <w:szCs w:val="26"/>
          <w:lang w:eastAsia="tr-TR"/>
        </w:rPr>
        <w:t xml:space="preserve"> ücretleri bedel tespiti davalarında öngörülen şekilde maktu olarak belirlenir.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F97">
        <w:rPr>
          <w:rFonts w:ascii="Times New Roman" w:eastAsia="Times New Roman" w:hAnsi="Times New Roman" w:cs="Times New Roman"/>
          <w:i/>
          <w:iCs/>
          <w:color w:val="000000"/>
          <w:sz w:val="24"/>
          <w:szCs w:val="26"/>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183F97">
        <w:rPr>
          <w:rFonts w:ascii="Times New Roman" w:eastAsia="Times New Roman" w:hAnsi="Times New Roman" w:cs="Times New Roman"/>
          <w:i/>
          <w:iCs/>
          <w:color w:val="000000"/>
          <w:sz w:val="24"/>
          <w:szCs w:val="26"/>
          <w:lang w:eastAsia="tr-TR"/>
        </w:rPr>
        <w:t xml:space="preserve">Kesinleşen alacakların toplam tutarının ayrılan ödeneğin toplam tutarını aşması hâlinde, ödemeler, sonraki yıllara sâri olacak şekilde, </w:t>
      </w:r>
      <w:proofErr w:type="spellStart"/>
      <w:r w:rsidRPr="00183F97">
        <w:rPr>
          <w:rFonts w:ascii="Times New Roman" w:eastAsia="Times New Roman" w:hAnsi="Times New Roman" w:cs="Times New Roman"/>
          <w:i/>
          <w:iCs/>
          <w:color w:val="000000"/>
          <w:sz w:val="24"/>
          <w:szCs w:val="26"/>
          <w:lang w:eastAsia="tr-TR"/>
        </w:rPr>
        <w:t>garameten</w:t>
      </w:r>
      <w:proofErr w:type="spellEnd"/>
      <w:r w:rsidRPr="00183F97">
        <w:rPr>
          <w:rFonts w:ascii="Times New Roman" w:eastAsia="Times New Roman" w:hAnsi="Times New Roman" w:cs="Times New Roman"/>
          <w:i/>
          <w:iCs/>
          <w:color w:val="000000"/>
          <w:sz w:val="24"/>
          <w:szCs w:val="26"/>
          <w:lang w:eastAsia="tr-TR"/>
        </w:rPr>
        <w:t xml:space="preserve"> ve taksitlerle gerçekleştirilir. Taksitlendirmede, bütçe </w:t>
      </w:r>
      <w:proofErr w:type="gramStart"/>
      <w:r w:rsidRPr="00183F97">
        <w:rPr>
          <w:rFonts w:ascii="Times New Roman" w:eastAsia="Times New Roman" w:hAnsi="Times New Roman" w:cs="Times New Roman"/>
          <w:i/>
          <w:iCs/>
          <w:color w:val="000000"/>
          <w:sz w:val="24"/>
          <w:szCs w:val="26"/>
          <w:lang w:eastAsia="tr-TR"/>
        </w:rPr>
        <w:t>imkanları</w:t>
      </w:r>
      <w:proofErr w:type="gramEnd"/>
      <w:r w:rsidRPr="00183F97">
        <w:rPr>
          <w:rFonts w:ascii="Times New Roman" w:eastAsia="Times New Roman" w:hAnsi="Times New Roman" w:cs="Times New Roman"/>
          <w:i/>
          <w:iCs/>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i/>
          <w:iCs/>
          <w:color w:val="000000"/>
          <w:sz w:val="24"/>
          <w:szCs w:val="26"/>
          <w:lang w:eastAsia="tr-TR"/>
        </w:rPr>
        <w:t xml:space="preserve">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w:t>
      </w:r>
      <w:r w:rsidRPr="00183F97">
        <w:rPr>
          <w:rFonts w:ascii="Times New Roman" w:eastAsia="Times New Roman" w:hAnsi="Times New Roman" w:cs="Times New Roman"/>
          <w:i/>
          <w:iCs/>
          <w:color w:val="000000"/>
          <w:sz w:val="24"/>
          <w:szCs w:val="26"/>
          <w:lang w:eastAsia="tr-TR"/>
        </w:rPr>
        <w:lastRenderedPageBreak/>
        <w:t>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i/>
          <w:iCs/>
          <w:color w:val="000000"/>
          <w:sz w:val="24"/>
          <w:szCs w:val="26"/>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183F97">
        <w:rPr>
          <w:rFonts w:ascii="Times New Roman" w:eastAsia="Times New Roman" w:hAnsi="Times New Roman" w:cs="Times New Roman"/>
          <w:b/>
          <w:bCs/>
          <w:i/>
          <w:iCs/>
          <w:color w:val="000000"/>
          <w:sz w:val="24"/>
          <w:szCs w:val="26"/>
          <w:lang w:eastAsia="tr-TR"/>
        </w:rPr>
        <w:t>3/5/1985</w:t>
      </w:r>
      <w:proofErr w:type="gramEnd"/>
      <w:r w:rsidRPr="00183F97">
        <w:rPr>
          <w:rFonts w:ascii="Times New Roman" w:eastAsia="Times New Roman" w:hAnsi="Times New Roman" w:cs="Times New Roman"/>
          <w:b/>
          <w:bCs/>
          <w:i/>
          <w:iCs/>
          <w:color w:val="000000"/>
          <w:sz w:val="24"/>
          <w:szCs w:val="26"/>
          <w:lang w:eastAsia="tr-TR"/>
        </w:rPr>
        <w:t xml:space="preserve"> tarihli ve 3194 sayılı İmar Kanununda öngörülen idari başvuru ve işlemler tamamlandıktan sonra idari yargıda dava açılabilir. Bu madde hükümleri karara bağlanmamış veya kararı kesinleşmemiş tüm davalara uygulanır. Kararı kesinleşen davalara ise, bu maddenin yalnızca sekizinci fıkra hükümleri uygulanır.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i/>
          <w:iCs/>
          <w:color w:val="000000"/>
          <w:sz w:val="24"/>
          <w:szCs w:val="26"/>
          <w:lang w:eastAsia="tr-TR"/>
        </w:rPr>
        <w:t>Bu madde uyarınca ödenecek olan bedelin tahsili sebebiyle idarelerin mal, hak ve alacakları haczedilemez.</w:t>
      </w:r>
    </w:p>
    <w:p w:rsidR="00183F97" w:rsidRP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F97">
        <w:rPr>
          <w:rFonts w:ascii="Times New Roman" w:eastAsia="Times New Roman" w:hAnsi="Times New Roman" w:cs="Times New Roman"/>
          <w:b/>
          <w:bCs/>
          <w:i/>
          <w:iCs/>
          <w:color w:val="000000"/>
          <w:sz w:val="24"/>
          <w:szCs w:val="26"/>
          <w:lang w:eastAsia="tr-TR"/>
        </w:rPr>
        <w:t>24/2/1984</w:t>
      </w:r>
      <w:proofErr w:type="gramEnd"/>
      <w:r w:rsidRPr="00183F97">
        <w:rPr>
          <w:rFonts w:ascii="Times New Roman" w:eastAsia="Times New Roman" w:hAnsi="Times New Roman" w:cs="Times New Roman"/>
          <w:b/>
          <w:bCs/>
          <w:i/>
          <w:iCs/>
          <w:color w:val="000000"/>
          <w:sz w:val="24"/>
          <w:szCs w:val="26"/>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    </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F97">
        <w:rPr>
          <w:rFonts w:ascii="Times New Roman" w:eastAsia="Times New Roman" w:hAnsi="Times New Roman" w:cs="Times New Roman"/>
          <w:i/>
          <w:iCs/>
          <w:color w:val="000000"/>
          <w:sz w:val="24"/>
          <w:szCs w:val="26"/>
          <w:lang w:eastAsia="tr-TR"/>
        </w:rPr>
        <w:t>4/11/1983</w:t>
      </w:r>
      <w:proofErr w:type="gramEnd"/>
      <w:r w:rsidRPr="00183F97">
        <w:rPr>
          <w:rFonts w:ascii="Times New Roman" w:eastAsia="Times New Roman" w:hAnsi="Times New Roman" w:cs="Times New Roman"/>
          <w:i/>
          <w:iCs/>
          <w:color w:val="000000"/>
          <w:sz w:val="24"/>
          <w:szCs w:val="26"/>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r w:rsidRPr="00183F97">
        <w:rPr>
          <w:rFonts w:ascii="Times New Roman" w:eastAsia="Times New Roman" w:hAnsi="Times New Roman" w:cs="Times New Roman"/>
          <w:color w:val="000000"/>
          <w:sz w:val="24"/>
          <w:szCs w:val="26"/>
          <w:lang w:eastAsia="tr-TR"/>
        </w:rPr>
        <w:t>"</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III- İLK İNCELEME</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kuralları ve dayanılan Anayasa kuralları ile bunların gerekçeleri ve diğer yasama belgeleri okunup incelendikten sonra gereği görüşülüp düşünüldü:</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6216 sayılı Anayasa Mahkemesinin Kuruluşu ve Yargılama Usulleri Hakkında Kanun'un </w:t>
      </w:r>
      <w:r w:rsidRPr="00183F97">
        <w:rPr>
          <w:rFonts w:ascii="Times New Roman" w:eastAsia="Times New Roman" w:hAnsi="Times New Roman" w:cs="Times New Roman"/>
          <w:i/>
          <w:iCs/>
          <w:color w:val="000000"/>
          <w:sz w:val="24"/>
          <w:szCs w:val="26"/>
          <w:lang w:eastAsia="tr-TR"/>
        </w:rPr>
        <w:t>"</w:t>
      </w:r>
      <w:r w:rsidRPr="00183F97">
        <w:rPr>
          <w:rFonts w:ascii="Times New Roman" w:eastAsia="Times New Roman" w:hAnsi="Times New Roman" w:cs="Times New Roman"/>
          <w:i/>
          <w:iCs/>
          <w:color w:val="000000"/>
          <w:spacing w:val="-1"/>
          <w:sz w:val="24"/>
          <w:szCs w:val="26"/>
          <w:lang w:eastAsia="tr-TR"/>
        </w:rPr>
        <w:t>Başvuruya engel durumlar</w:t>
      </w:r>
      <w:r w:rsidRPr="00183F97">
        <w:rPr>
          <w:rFonts w:ascii="Times New Roman" w:eastAsia="Times New Roman" w:hAnsi="Times New Roman" w:cs="Times New Roman"/>
          <w:i/>
          <w:iCs/>
          <w:color w:val="000000"/>
          <w:sz w:val="24"/>
          <w:szCs w:val="26"/>
          <w:lang w:eastAsia="tr-TR"/>
        </w:rPr>
        <w:t>" </w:t>
      </w:r>
      <w:r w:rsidRPr="00183F97">
        <w:rPr>
          <w:rFonts w:ascii="Times New Roman" w:eastAsia="Times New Roman" w:hAnsi="Times New Roman" w:cs="Times New Roman"/>
          <w:color w:val="000000"/>
          <w:sz w:val="24"/>
          <w:szCs w:val="26"/>
          <w:lang w:eastAsia="tr-TR"/>
        </w:rPr>
        <w:t>başlığını taşıyan 41. maddesinin (2) numaralı fıkrasında, "</w:t>
      </w:r>
      <w:r w:rsidRPr="00183F97">
        <w:rPr>
          <w:rFonts w:ascii="Times New Roman" w:eastAsia="Times New Roman" w:hAnsi="Times New Roman" w:cs="Times New Roman"/>
          <w:i/>
          <w:iCs/>
          <w:color w:val="000000"/>
          <w:spacing w:val="2"/>
          <w:sz w:val="24"/>
          <w:szCs w:val="26"/>
          <w:lang w:eastAsia="tr-TR"/>
        </w:rPr>
        <w:t xml:space="preserve">İtiraz yoluna başvuran mahkemede itiraz konusu kuralın uygulanacağı başka dava </w:t>
      </w:r>
      <w:r w:rsidRPr="00183F97">
        <w:rPr>
          <w:rFonts w:ascii="Times New Roman" w:eastAsia="Times New Roman" w:hAnsi="Times New Roman" w:cs="Times New Roman"/>
          <w:i/>
          <w:iCs/>
          <w:color w:val="000000"/>
          <w:spacing w:val="2"/>
          <w:sz w:val="24"/>
          <w:szCs w:val="26"/>
          <w:lang w:eastAsia="tr-TR"/>
        </w:rPr>
        <w:lastRenderedPageBreak/>
        <w:t>dosyalarının bulunması hâlinde, yapılmış olan itiraz başvurusu bu dosyalar için de bekletici mesele sayılır.</w:t>
      </w:r>
      <w:r w:rsidRPr="00183F97">
        <w:rPr>
          <w:rFonts w:ascii="Times New Roman" w:eastAsia="Times New Roman" w:hAnsi="Times New Roman" w:cs="Times New Roman"/>
          <w:color w:val="000000"/>
          <w:sz w:val="24"/>
          <w:szCs w:val="26"/>
          <w:lang w:eastAsia="tr-TR"/>
        </w:rPr>
        <w:t>" denilmiştir.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İtiraz yoluna başvuran aynı Mahkeme tarafından, </w:t>
      </w:r>
      <w:r w:rsidRPr="00183F97">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183F97">
        <w:rPr>
          <w:rFonts w:ascii="Times New Roman" w:eastAsia="Times New Roman" w:hAnsi="Times New Roman" w:cs="Times New Roman"/>
          <w:color w:val="000000"/>
          <w:sz w:val="24"/>
          <w:szCs w:val="26"/>
          <w:lang w:eastAsia="tr-TR"/>
        </w:rPr>
        <w:t>itiraz başvurusunun </w:t>
      </w:r>
      <w:r w:rsidRPr="00183F97">
        <w:rPr>
          <w:rFonts w:ascii="Times New Roman" w:eastAsia="Times New Roman" w:hAnsi="Times New Roman" w:cs="Times New Roman"/>
          <w:color w:val="000000"/>
          <w:spacing w:val="2"/>
          <w:sz w:val="24"/>
          <w:szCs w:val="26"/>
          <w:lang w:eastAsia="tr-TR"/>
        </w:rPr>
        <w:t>(E.</w:t>
      </w:r>
      <w:r w:rsidRPr="00183F97">
        <w:rPr>
          <w:rFonts w:ascii="Times New Roman" w:eastAsia="Times New Roman" w:hAnsi="Times New Roman" w:cs="Times New Roman"/>
          <w:color w:val="000000"/>
          <w:sz w:val="24"/>
          <w:szCs w:val="26"/>
          <w:lang w:eastAsia="tr-TR"/>
        </w:rPr>
        <w:t>2013/152 sayılı), bakılmakta olan dava dosyası için de bekletici mesele sayılması gerekirken, tekrar başvuruda bulunulduğu anlaşılmıştır.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b/>
          <w:bCs/>
          <w:color w:val="000000"/>
          <w:sz w:val="24"/>
          <w:szCs w:val="26"/>
          <w:lang w:eastAsia="tr-TR"/>
        </w:rPr>
        <w:t>IV- SONUÇ</w:t>
      </w:r>
    </w:p>
    <w:p w:rsid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F97">
        <w:rPr>
          <w:rFonts w:ascii="Times New Roman" w:eastAsia="Times New Roman" w:hAnsi="Times New Roman" w:cs="Times New Roman"/>
          <w:color w:val="000000"/>
          <w:sz w:val="24"/>
          <w:szCs w:val="26"/>
          <w:lang w:eastAsia="tr-TR"/>
        </w:rPr>
        <w:t xml:space="preserve">4.11.1983 günlü, 2942 sayılı Kamulaştırma Kanunu'nun,  24.5.2013 günlü, 6487 sayılı Kanun'un 21. maddesiyle değiştirilen geçici 6. maddesinin onuncu ve </w:t>
      </w:r>
      <w:proofErr w:type="spellStart"/>
      <w:r w:rsidRPr="00183F97">
        <w:rPr>
          <w:rFonts w:ascii="Times New Roman" w:eastAsia="Times New Roman" w:hAnsi="Times New Roman" w:cs="Times New Roman"/>
          <w:color w:val="000000"/>
          <w:sz w:val="24"/>
          <w:szCs w:val="26"/>
          <w:lang w:eastAsia="tr-TR"/>
        </w:rPr>
        <w:t>onikinci</w:t>
      </w:r>
      <w:proofErr w:type="spellEnd"/>
      <w:r w:rsidRPr="00183F97">
        <w:rPr>
          <w:rFonts w:ascii="Times New Roman" w:eastAsia="Times New Roman" w:hAnsi="Times New Roman" w:cs="Times New Roman"/>
          <w:color w:val="000000"/>
          <w:sz w:val="24"/>
          <w:szCs w:val="26"/>
          <w:lang w:eastAsia="tr-TR"/>
        </w:rPr>
        <w:t xml:space="preserve"> fıkralarının iptallerine ve yürürlüklerinin durdurulmasına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w:t>
      </w:r>
      <w:r w:rsidRPr="00183F97">
        <w:rPr>
          <w:rFonts w:ascii="Times New Roman" w:eastAsia="Times New Roman" w:hAnsi="Times New Roman" w:cs="Times New Roman"/>
          <w:b/>
          <w:bCs/>
          <w:color w:val="000000"/>
          <w:sz w:val="24"/>
          <w:szCs w:val="26"/>
          <w:lang w:eastAsia="tr-TR"/>
        </w:rPr>
        <w:t> </w:t>
      </w:r>
      <w:r w:rsidRPr="00183F97">
        <w:rPr>
          <w:rFonts w:ascii="Times New Roman" w:eastAsia="Times New Roman" w:hAnsi="Times New Roman" w:cs="Times New Roman"/>
          <w:color w:val="000000"/>
          <w:sz w:val="24"/>
          <w:szCs w:val="26"/>
          <w:lang w:eastAsia="tr-TR"/>
        </w:rPr>
        <w:t>karar verildi.</w:t>
      </w:r>
      <w:proofErr w:type="gramEnd"/>
    </w:p>
    <w:p w:rsidR="00183F97" w:rsidRP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3F97" w:rsidRPr="00183F97" w:rsidTr="00183F97">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Başkan</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Başkanvekili</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3F97">
              <w:rPr>
                <w:rFonts w:ascii="Times New Roman" w:eastAsia="Times New Roman" w:hAnsi="Times New Roman" w:cs="Times New Roman"/>
                <w:sz w:val="24"/>
                <w:szCs w:val="26"/>
                <w:lang w:eastAsia="tr-TR"/>
              </w:rPr>
              <w:t>Serruh</w:t>
            </w:r>
            <w:proofErr w:type="spellEnd"/>
            <w:r w:rsidRPr="00183F9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Başkanvekili</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Alparslan ALTAN</w:t>
            </w:r>
          </w:p>
        </w:tc>
      </w:tr>
    </w:tbl>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p w:rsidR="00183F97" w:rsidRP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3F97" w:rsidRPr="00183F97" w:rsidTr="00183F97">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 xml:space="preserve">Osman </w:t>
            </w:r>
            <w:proofErr w:type="spellStart"/>
            <w:r w:rsidRPr="00183F97">
              <w:rPr>
                <w:rFonts w:ascii="Times New Roman" w:eastAsia="Times New Roman" w:hAnsi="Times New Roman" w:cs="Times New Roman"/>
                <w:sz w:val="24"/>
                <w:szCs w:val="26"/>
                <w:lang w:eastAsia="tr-TR"/>
              </w:rPr>
              <w:t>Alifeyyaz</w:t>
            </w:r>
            <w:proofErr w:type="spellEnd"/>
            <w:r w:rsidRPr="00183F97">
              <w:rPr>
                <w:rFonts w:ascii="Times New Roman" w:eastAsia="Times New Roman" w:hAnsi="Times New Roman" w:cs="Times New Roman"/>
                <w:sz w:val="24"/>
                <w:szCs w:val="26"/>
                <w:lang w:eastAsia="tr-TR"/>
              </w:rPr>
              <w:t xml:space="preserve"> PAKSÜT</w:t>
            </w:r>
          </w:p>
        </w:tc>
      </w:tr>
    </w:tbl>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P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3F97" w:rsidRPr="00183F97" w:rsidTr="00183F97">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Burhan ÜSTÜN</w:t>
            </w:r>
          </w:p>
        </w:tc>
      </w:tr>
    </w:tbl>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lastRenderedPageBreak/>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P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3F97" w:rsidRPr="00183F97" w:rsidTr="00183F97">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3F97">
              <w:rPr>
                <w:rFonts w:ascii="Times New Roman" w:eastAsia="Times New Roman" w:hAnsi="Times New Roman" w:cs="Times New Roman"/>
                <w:sz w:val="24"/>
                <w:szCs w:val="26"/>
                <w:lang w:eastAsia="tr-TR"/>
              </w:rPr>
              <w:t>Hicabi</w:t>
            </w:r>
            <w:proofErr w:type="spellEnd"/>
            <w:r w:rsidRPr="00183F97">
              <w:rPr>
                <w:rFonts w:ascii="Times New Roman" w:eastAsia="Times New Roman" w:hAnsi="Times New Roman" w:cs="Times New Roman"/>
                <w:sz w:val="24"/>
                <w:szCs w:val="26"/>
                <w:lang w:eastAsia="tr-TR"/>
              </w:rPr>
              <w:t xml:space="preserve"> DURSUN</w:t>
            </w:r>
          </w:p>
        </w:tc>
      </w:tr>
    </w:tbl>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P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83F97" w:rsidRPr="00183F97" w:rsidTr="00183F97">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Muammer TOPAL</w:t>
            </w:r>
          </w:p>
        </w:tc>
      </w:tr>
    </w:tbl>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183F97" w:rsidRPr="00183F97" w:rsidRDefault="00183F97" w:rsidP="00183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83F97" w:rsidRPr="00183F97" w:rsidTr="00183F97">
        <w:tc>
          <w:tcPr>
            <w:tcW w:w="2500"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Üye</w:t>
            </w:r>
          </w:p>
          <w:p w:rsidR="00183F97" w:rsidRPr="00183F97" w:rsidRDefault="00183F97" w:rsidP="00183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F97">
              <w:rPr>
                <w:rFonts w:ascii="Times New Roman" w:eastAsia="Times New Roman" w:hAnsi="Times New Roman" w:cs="Times New Roman"/>
                <w:sz w:val="24"/>
                <w:szCs w:val="26"/>
                <w:lang w:eastAsia="tr-TR"/>
              </w:rPr>
              <w:t>M. Emin KUZ</w:t>
            </w:r>
          </w:p>
        </w:tc>
      </w:tr>
    </w:tbl>
    <w:p w:rsidR="00183F97" w:rsidRPr="00183F97" w:rsidRDefault="00183F97" w:rsidP="00183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F97">
        <w:rPr>
          <w:rFonts w:ascii="Times New Roman" w:eastAsia="Times New Roman" w:hAnsi="Times New Roman" w:cs="Times New Roman"/>
          <w:color w:val="000000"/>
          <w:sz w:val="24"/>
          <w:szCs w:val="26"/>
          <w:lang w:eastAsia="tr-TR"/>
        </w:rPr>
        <w:t> </w:t>
      </w:r>
    </w:p>
    <w:p w:rsidR="00CE1FB9" w:rsidRPr="00183F97" w:rsidRDefault="00CE1FB9" w:rsidP="00183F97">
      <w:pPr>
        <w:spacing w:before="100" w:beforeAutospacing="1" w:after="100" w:afterAutospacing="1" w:line="240" w:lineRule="auto"/>
        <w:ind w:firstLine="709"/>
        <w:jc w:val="both"/>
        <w:rPr>
          <w:rFonts w:ascii="Times New Roman" w:hAnsi="Times New Roman" w:cs="Times New Roman"/>
          <w:sz w:val="24"/>
        </w:rPr>
      </w:pPr>
    </w:p>
    <w:sectPr w:rsidR="00CE1FB9" w:rsidRPr="00183F97" w:rsidSect="00183F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204" w:rsidRDefault="00190204" w:rsidP="00183F97">
      <w:pPr>
        <w:spacing w:after="0" w:line="240" w:lineRule="auto"/>
      </w:pPr>
      <w:r>
        <w:separator/>
      </w:r>
    </w:p>
  </w:endnote>
  <w:endnote w:type="continuationSeparator" w:id="0">
    <w:p w:rsidR="00190204" w:rsidRDefault="00190204" w:rsidP="0018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97" w:rsidRDefault="00183F97" w:rsidP="003D56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3F97" w:rsidRDefault="00183F97" w:rsidP="00183F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97" w:rsidRPr="00183F97" w:rsidRDefault="00183F97" w:rsidP="003D56C0">
    <w:pPr>
      <w:pStyle w:val="Altbilgi"/>
      <w:framePr w:wrap="around" w:vAnchor="text" w:hAnchor="margin" w:xAlign="right" w:y="1"/>
      <w:rPr>
        <w:rStyle w:val="SayfaNumaras"/>
        <w:rFonts w:ascii="Times New Roman" w:hAnsi="Times New Roman" w:cs="Times New Roman"/>
      </w:rPr>
    </w:pPr>
    <w:r w:rsidRPr="00183F97">
      <w:rPr>
        <w:rStyle w:val="SayfaNumaras"/>
        <w:rFonts w:ascii="Times New Roman" w:hAnsi="Times New Roman" w:cs="Times New Roman"/>
      </w:rPr>
      <w:fldChar w:fldCharType="begin"/>
    </w:r>
    <w:r w:rsidRPr="00183F97">
      <w:rPr>
        <w:rStyle w:val="SayfaNumaras"/>
        <w:rFonts w:ascii="Times New Roman" w:hAnsi="Times New Roman" w:cs="Times New Roman"/>
      </w:rPr>
      <w:instrText xml:space="preserve">PAGE  </w:instrText>
    </w:r>
    <w:r w:rsidRPr="00183F9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83F97">
      <w:rPr>
        <w:rStyle w:val="SayfaNumaras"/>
        <w:rFonts w:ascii="Times New Roman" w:hAnsi="Times New Roman" w:cs="Times New Roman"/>
      </w:rPr>
      <w:fldChar w:fldCharType="end"/>
    </w:r>
  </w:p>
  <w:p w:rsidR="00183F97" w:rsidRPr="00183F97" w:rsidRDefault="00183F97" w:rsidP="00183F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97" w:rsidRDefault="00183F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204" w:rsidRDefault="00190204" w:rsidP="00183F97">
      <w:pPr>
        <w:spacing w:after="0" w:line="240" w:lineRule="auto"/>
      </w:pPr>
      <w:r>
        <w:separator/>
      </w:r>
    </w:p>
  </w:footnote>
  <w:footnote w:type="continuationSeparator" w:id="0">
    <w:p w:rsidR="00190204" w:rsidRDefault="00190204" w:rsidP="00183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97" w:rsidRDefault="00183F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97" w:rsidRDefault="00183F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/153</w:t>
    </w:r>
  </w:p>
  <w:p w:rsidR="00183F97" w:rsidRDefault="00183F97">
    <w:pPr>
      <w:pStyle w:val="stbilgi"/>
      <w:rPr>
        <w:rFonts w:ascii="Times New Roman" w:hAnsi="Times New Roman" w:cs="Times New Roman"/>
        <w:b/>
      </w:rPr>
    </w:pPr>
    <w:r>
      <w:rPr>
        <w:rFonts w:ascii="Times New Roman" w:hAnsi="Times New Roman" w:cs="Times New Roman"/>
        <w:b/>
      </w:rPr>
      <w:t>Karar Sayısı: 2013/157</w:t>
    </w:r>
  </w:p>
  <w:p w:rsidR="00183F97" w:rsidRPr="00183F97" w:rsidRDefault="00183F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F97" w:rsidRDefault="00183F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BE"/>
    <w:rsid w:val="00183F97"/>
    <w:rsid w:val="00190204"/>
    <w:rsid w:val="00C65A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768BC-8CEF-45A7-9A07-68B44E71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183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3F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3F97"/>
  </w:style>
  <w:style w:type="paragraph" w:styleId="Altbilgi">
    <w:name w:val="footer"/>
    <w:basedOn w:val="Normal"/>
    <w:link w:val="AltbilgiChar"/>
    <w:uiPriority w:val="99"/>
    <w:unhideWhenUsed/>
    <w:rsid w:val="00183F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3F97"/>
  </w:style>
  <w:style w:type="character" w:styleId="SayfaNumaras">
    <w:name w:val="page number"/>
    <w:basedOn w:val="VarsaylanParagrafYazTipi"/>
    <w:uiPriority w:val="99"/>
    <w:semiHidden/>
    <w:unhideWhenUsed/>
    <w:rsid w:val="0018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2019-02-14T07:18:00Z</dcterms:created>
  <dcterms:modified xsi:type="dcterms:W3CDTF">2019-02-14T07:20:00Z</dcterms:modified>
</cp:coreProperties>
</file>