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59B" w:rsidRPr="0078759B" w:rsidRDefault="0078759B" w:rsidP="001E75C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b/>
          <w:bCs/>
          <w:color w:val="000000"/>
          <w:sz w:val="24"/>
          <w:szCs w:val="30"/>
          <w:lang w:eastAsia="tr-TR"/>
        </w:rPr>
        <w:t>ANAYASA MAHKEMESİ KARARI</w:t>
      </w:r>
    </w:p>
    <w:p w:rsidR="0078759B" w:rsidRPr="0078759B"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24"/>
          <w:lang w:eastAsia="tr-TR"/>
        </w:rPr>
        <w:t> </w:t>
      </w:r>
    </w:p>
    <w:p w:rsidR="0078759B" w:rsidRPr="0078759B"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b/>
          <w:bCs/>
          <w:color w:val="000000"/>
          <w:sz w:val="24"/>
          <w:szCs w:val="19"/>
          <w:lang w:eastAsia="tr-TR"/>
        </w:rPr>
        <w:t> </w:t>
      </w:r>
    </w:p>
    <w:p w:rsidR="001E75C1" w:rsidRPr="001E75C1" w:rsidRDefault="001E75C1" w:rsidP="001E75C1">
      <w:pPr>
        <w:shd w:val="clear" w:color="auto" w:fill="FFFFFF"/>
        <w:spacing w:after="0" w:line="240" w:lineRule="auto"/>
        <w:jc w:val="both"/>
        <w:rPr>
          <w:rFonts w:ascii="Times New Roman" w:eastAsia="Times New Roman" w:hAnsi="Times New Roman" w:cs="Times New Roman"/>
          <w:b/>
          <w:bCs/>
          <w:color w:val="000000"/>
          <w:sz w:val="24"/>
          <w:lang w:eastAsia="tr-TR"/>
        </w:rPr>
      </w:pPr>
      <w:r w:rsidRPr="001E75C1">
        <w:rPr>
          <w:rFonts w:ascii="Times New Roman" w:eastAsia="Times New Roman" w:hAnsi="Times New Roman" w:cs="Times New Roman"/>
          <w:b/>
          <w:bCs/>
          <w:color w:val="000000"/>
          <w:sz w:val="24"/>
          <w:lang w:eastAsia="tr-TR"/>
        </w:rPr>
        <w:t xml:space="preserve">Esas </w:t>
      </w:r>
      <w:proofErr w:type="gramStart"/>
      <w:r w:rsidRPr="001E75C1">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1E75C1">
        <w:rPr>
          <w:rFonts w:ascii="Times New Roman" w:eastAsia="Times New Roman" w:hAnsi="Times New Roman" w:cs="Times New Roman"/>
          <w:b/>
          <w:bCs/>
          <w:color w:val="000000"/>
          <w:sz w:val="24"/>
          <w:lang w:eastAsia="tr-TR"/>
        </w:rPr>
        <w:t>: 2013</w:t>
      </w:r>
      <w:proofErr w:type="gramEnd"/>
      <w:r w:rsidRPr="001E75C1">
        <w:rPr>
          <w:rFonts w:ascii="Times New Roman" w:eastAsia="Times New Roman" w:hAnsi="Times New Roman" w:cs="Times New Roman"/>
          <w:b/>
          <w:bCs/>
          <w:color w:val="000000"/>
          <w:sz w:val="24"/>
          <w:lang w:eastAsia="tr-TR"/>
        </w:rPr>
        <w:t xml:space="preserve">/45 </w:t>
      </w:r>
    </w:p>
    <w:p w:rsidR="001E75C1" w:rsidRPr="001E75C1" w:rsidRDefault="001E75C1" w:rsidP="001E75C1">
      <w:pPr>
        <w:shd w:val="clear" w:color="auto" w:fill="FFFFFF"/>
        <w:spacing w:after="0" w:line="240" w:lineRule="auto"/>
        <w:jc w:val="both"/>
        <w:rPr>
          <w:rFonts w:ascii="Times New Roman" w:eastAsia="Times New Roman" w:hAnsi="Times New Roman" w:cs="Times New Roman"/>
          <w:b/>
          <w:bCs/>
          <w:color w:val="000000"/>
          <w:sz w:val="24"/>
          <w:lang w:eastAsia="tr-TR"/>
        </w:rPr>
      </w:pPr>
      <w:r w:rsidRPr="001E75C1">
        <w:rPr>
          <w:rFonts w:ascii="Times New Roman" w:eastAsia="Times New Roman" w:hAnsi="Times New Roman" w:cs="Times New Roman"/>
          <w:b/>
          <w:bCs/>
          <w:color w:val="000000"/>
          <w:sz w:val="24"/>
          <w:lang w:eastAsia="tr-TR"/>
        </w:rPr>
        <w:t xml:space="preserve">Karar </w:t>
      </w:r>
      <w:proofErr w:type="gramStart"/>
      <w:r w:rsidRPr="001E75C1">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1E75C1">
        <w:rPr>
          <w:rFonts w:ascii="Times New Roman" w:eastAsia="Times New Roman" w:hAnsi="Times New Roman" w:cs="Times New Roman"/>
          <w:b/>
          <w:bCs/>
          <w:color w:val="000000"/>
          <w:sz w:val="24"/>
          <w:lang w:eastAsia="tr-TR"/>
        </w:rPr>
        <w:t>: 2013</w:t>
      </w:r>
      <w:proofErr w:type="gramEnd"/>
      <w:r w:rsidRPr="001E75C1">
        <w:rPr>
          <w:rFonts w:ascii="Times New Roman" w:eastAsia="Times New Roman" w:hAnsi="Times New Roman" w:cs="Times New Roman"/>
          <w:b/>
          <w:bCs/>
          <w:color w:val="000000"/>
          <w:sz w:val="24"/>
          <w:lang w:eastAsia="tr-TR"/>
        </w:rPr>
        <w:t>/113</w:t>
      </w:r>
    </w:p>
    <w:p w:rsidR="001E75C1" w:rsidRPr="001E75C1" w:rsidRDefault="001E75C1" w:rsidP="001E75C1">
      <w:pPr>
        <w:shd w:val="clear" w:color="auto" w:fill="FFFFFF"/>
        <w:spacing w:after="0" w:line="240" w:lineRule="auto"/>
        <w:jc w:val="both"/>
        <w:rPr>
          <w:rFonts w:ascii="Times New Roman" w:eastAsia="Times New Roman" w:hAnsi="Times New Roman" w:cs="Times New Roman"/>
          <w:b/>
          <w:bCs/>
          <w:color w:val="000000"/>
          <w:sz w:val="24"/>
          <w:lang w:eastAsia="tr-TR"/>
        </w:rPr>
      </w:pPr>
      <w:r w:rsidRPr="001E75C1">
        <w:rPr>
          <w:rFonts w:ascii="Times New Roman" w:eastAsia="Times New Roman" w:hAnsi="Times New Roman" w:cs="Times New Roman"/>
          <w:b/>
          <w:bCs/>
          <w:color w:val="000000"/>
          <w:sz w:val="24"/>
          <w:lang w:eastAsia="tr-TR"/>
        </w:rPr>
        <w:t xml:space="preserve">Karar </w:t>
      </w:r>
      <w:proofErr w:type="gramStart"/>
      <w:r w:rsidRPr="001E75C1">
        <w:rPr>
          <w:rFonts w:ascii="Times New Roman" w:eastAsia="Times New Roman" w:hAnsi="Times New Roman" w:cs="Times New Roman"/>
          <w:b/>
          <w:bCs/>
          <w:color w:val="000000"/>
          <w:sz w:val="24"/>
          <w:lang w:eastAsia="tr-TR"/>
        </w:rPr>
        <w:t>Günü</w:t>
      </w:r>
      <w:r>
        <w:rPr>
          <w:rFonts w:ascii="Times New Roman" w:eastAsia="Times New Roman" w:hAnsi="Times New Roman" w:cs="Times New Roman"/>
          <w:b/>
          <w:bCs/>
          <w:color w:val="000000"/>
          <w:sz w:val="24"/>
          <w:lang w:eastAsia="tr-TR"/>
        </w:rPr>
        <w:t xml:space="preserve"> </w:t>
      </w:r>
      <w:r w:rsidRPr="001E75C1">
        <w:rPr>
          <w:rFonts w:ascii="Times New Roman" w:eastAsia="Times New Roman" w:hAnsi="Times New Roman" w:cs="Times New Roman"/>
          <w:b/>
          <w:bCs/>
          <w:color w:val="000000"/>
          <w:sz w:val="24"/>
          <w:lang w:eastAsia="tr-TR"/>
        </w:rPr>
        <w:t>: 10</w:t>
      </w:r>
      <w:proofErr w:type="gramEnd"/>
      <w:r w:rsidRPr="001E75C1">
        <w:rPr>
          <w:rFonts w:ascii="Times New Roman" w:eastAsia="Times New Roman" w:hAnsi="Times New Roman" w:cs="Times New Roman"/>
          <w:b/>
          <w:bCs/>
          <w:color w:val="000000"/>
          <w:sz w:val="24"/>
          <w:lang w:eastAsia="tr-TR"/>
        </w:rPr>
        <w:t>.10.2013</w:t>
      </w:r>
    </w:p>
    <w:p w:rsidR="0078759B" w:rsidRPr="0078759B" w:rsidRDefault="001E75C1" w:rsidP="001E75C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E75C1">
        <w:rPr>
          <w:rFonts w:ascii="Times New Roman" w:eastAsia="Times New Roman" w:hAnsi="Times New Roman" w:cs="Times New Roman"/>
          <w:b/>
          <w:bCs/>
          <w:color w:val="000000"/>
          <w:sz w:val="24"/>
          <w:lang w:eastAsia="tr-TR"/>
        </w:rPr>
        <w:t>R.G Tarih-</w:t>
      </w:r>
      <w:proofErr w:type="gramStart"/>
      <w:r w:rsidRPr="001E75C1">
        <w:rPr>
          <w:rFonts w:ascii="Times New Roman" w:eastAsia="Times New Roman" w:hAnsi="Times New Roman" w:cs="Times New Roman"/>
          <w:b/>
          <w:bCs/>
          <w:color w:val="000000"/>
          <w:sz w:val="24"/>
          <w:lang w:eastAsia="tr-TR"/>
        </w:rPr>
        <w:t>Sayı</w:t>
      </w:r>
      <w:r>
        <w:rPr>
          <w:rFonts w:ascii="Times New Roman" w:eastAsia="Times New Roman" w:hAnsi="Times New Roman" w:cs="Times New Roman"/>
          <w:b/>
          <w:bCs/>
          <w:color w:val="000000"/>
          <w:sz w:val="24"/>
          <w:lang w:eastAsia="tr-TR"/>
        </w:rPr>
        <w:t xml:space="preserve"> </w:t>
      </w:r>
      <w:r w:rsidRPr="001E75C1">
        <w:rPr>
          <w:rFonts w:ascii="Times New Roman" w:eastAsia="Times New Roman" w:hAnsi="Times New Roman" w:cs="Times New Roman"/>
          <w:b/>
          <w:bCs/>
          <w:color w:val="000000"/>
          <w:sz w:val="24"/>
          <w:lang w:eastAsia="tr-TR"/>
        </w:rPr>
        <w:t>: 10</w:t>
      </w:r>
      <w:proofErr w:type="gramEnd"/>
      <w:r w:rsidRPr="001E75C1">
        <w:rPr>
          <w:rFonts w:ascii="Times New Roman" w:eastAsia="Times New Roman" w:hAnsi="Times New Roman" w:cs="Times New Roman"/>
          <w:b/>
          <w:bCs/>
          <w:color w:val="000000"/>
          <w:sz w:val="24"/>
          <w:lang w:eastAsia="tr-TR"/>
        </w:rPr>
        <w:t>.12.2013-28847</w:t>
      </w:r>
      <w:r w:rsidR="0078759B" w:rsidRPr="0078759B">
        <w:rPr>
          <w:rFonts w:ascii="Times New Roman" w:eastAsia="Times New Roman" w:hAnsi="Times New Roman" w:cs="Times New Roman"/>
          <w:b/>
          <w:bCs/>
          <w:color w:val="000000"/>
          <w:sz w:val="24"/>
          <w:lang w:eastAsia="tr-TR"/>
        </w:rPr>
        <w:t>   </w:t>
      </w:r>
    </w:p>
    <w:p w:rsidR="001E75C1" w:rsidRDefault="001E75C1"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bookmarkStart w:id="0" w:name="_GoBack"/>
      <w:bookmarkEnd w:id="0"/>
    </w:p>
    <w:p w:rsidR="0078759B" w:rsidRPr="0078759B"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b/>
          <w:bCs/>
          <w:color w:val="000000"/>
          <w:sz w:val="24"/>
          <w:lang w:eastAsia="tr-TR"/>
        </w:rPr>
        <w:t xml:space="preserve">İPTAL DAVASINI </w:t>
      </w:r>
      <w:proofErr w:type="gramStart"/>
      <w:r w:rsidRPr="0078759B">
        <w:rPr>
          <w:rFonts w:ascii="Times New Roman" w:eastAsia="Times New Roman" w:hAnsi="Times New Roman" w:cs="Times New Roman"/>
          <w:b/>
          <w:bCs/>
          <w:color w:val="000000"/>
          <w:sz w:val="24"/>
          <w:lang w:eastAsia="tr-TR"/>
        </w:rPr>
        <w:t>AÇANLAR :</w:t>
      </w:r>
      <w:r w:rsidRPr="0078759B">
        <w:rPr>
          <w:rFonts w:ascii="Times New Roman" w:eastAsia="Times New Roman" w:hAnsi="Times New Roman" w:cs="Times New Roman"/>
          <w:b/>
          <w:bCs/>
          <w:color w:val="000000"/>
          <w:sz w:val="24"/>
          <w:szCs w:val="19"/>
          <w:lang w:eastAsia="tr-TR"/>
        </w:rPr>
        <w:t> </w:t>
      </w:r>
      <w:r w:rsidRPr="0078759B">
        <w:rPr>
          <w:rFonts w:ascii="Times New Roman" w:eastAsia="Times New Roman" w:hAnsi="Times New Roman" w:cs="Times New Roman"/>
          <w:color w:val="000000"/>
          <w:sz w:val="24"/>
          <w:szCs w:val="19"/>
          <w:lang w:eastAsia="tr-TR"/>
        </w:rPr>
        <w:t>Türkiye</w:t>
      </w:r>
      <w:proofErr w:type="gramEnd"/>
      <w:r w:rsidRPr="0078759B">
        <w:rPr>
          <w:rFonts w:ascii="Times New Roman" w:eastAsia="Times New Roman" w:hAnsi="Times New Roman" w:cs="Times New Roman"/>
          <w:color w:val="000000"/>
          <w:sz w:val="24"/>
          <w:szCs w:val="19"/>
          <w:lang w:eastAsia="tr-TR"/>
        </w:rPr>
        <w:t xml:space="preserve"> Büyük Millet Meclisi üyeleri M. Akif HAMZAÇEBİ ve Muharrem İNCE ile birlikte 126 milletvekili</w:t>
      </w:r>
      <w:r w:rsidR="001E75C1" w:rsidRPr="0078759B">
        <w:rPr>
          <w:rFonts w:ascii="Times New Roman" w:eastAsia="Times New Roman" w:hAnsi="Times New Roman" w:cs="Times New Roman"/>
          <w:color w:val="000000"/>
          <w:sz w:val="24"/>
          <w:szCs w:val="19"/>
          <w:lang w:val="de-DE" w:eastAsia="tr-TR"/>
        </w:rPr>
        <w:t>         </w:t>
      </w:r>
      <w:r w:rsidRPr="0078759B">
        <w:rPr>
          <w:rFonts w:ascii="Times New Roman" w:eastAsia="Times New Roman" w:hAnsi="Times New Roman" w:cs="Times New Roman"/>
          <w:color w:val="000000"/>
          <w:sz w:val="24"/>
          <w:szCs w:val="16"/>
          <w:lang w:eastAsia="tr-TR"/>
        </w:rPr>
        <w:t> </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b/>
          <w:bCs/>
          <w:color w:val="000000"/>
          <w:sz w:val="24"/>
          <w:lang w:eastAsia="tr-TR"/>
        </w:rPr>
        <w:t>DAVANIN KONUSU :</w:t>
      </w:r>
      <w:r w:rsidRPr="0078759B">
        <w:rPr>
          <w:rFonts w:ascii="Times New Roman" w:eastAsia="Times New Roman" w:hAnsi="Times New Roman" w:cs="Times New Roman"/>
          <w:b/>
          <w:bCs/>
          <w:color w:val="000000"/>
          <w:sz w:val="24"/>
          <w:szCs w:val="19"/>
          <w:lang w:eastAsia="tr-TR"/>
        </w:rPr>
        <w:t> </w:t>
      </w:r>
      <w:r w:rsidRPr="0078759B">
        <w:rPr>
          <w:rFonts w:ascii="Times New Roman" w:eastAsia="Times New Roman" w:hAnsi="Times New Roman" w:cs="Times New Roman"/>
          <w:color w:val="000000"/>
          <w:sz w:val="24"/>
          <w:szCs w:val="19"/>
          <w:lang w:eastAsia="tr-TR"/>
        </w:rPr>
        <w:t>7.2.2013 günlü, 6415 sayılı Terörizmin Finansmanının Önlenmesi Hakkında Kanun'un 6. maddesinin (1) numaralı fıkrasının birinci cümlesinde yer alan </w:t>
      </w:r>
      <w:r w:rsidRPr="0078759B">
        <w:rPr>
          <w:rFonts w:ascii="Times New Roman" w:eastAsia="Times New Roman" w:hAnsi="Times New Roman" w:cs="Times New Roman"/>
          <w:i/>
          <w:iCs/>
          <w:color w:val="000000"/>
          <w:sz w:val="24"/>
          <w:szCs w:val="19"/>
          <w:lang w:eastAsia="tr-TR"/>
        </w:rPr>
        <w:t>''Bakanlar Kurulu tarafından karara bağlanır.'</w:t>
      </w:r>
      <w:r w:rsidRPr="0078759B">
        <w:rPr>
          <w:rFonts w:ascii="Times New Roman" w:eastAsia="Times New Roman" w:hAnsi="Times New Roman" w:cs="Times New Roman"/>
          <w:color w:val="000000"/>
          <w:sz w:val="24"/>
          <w:szCs w:val="19"/>
          <w:lang w:eastAsia="tr-TR"/>
        </w:rPr>
        <w:t> ibaresinin Anayasa'nın 2</w:t>
      </w:r>
      <w:proofErr w:type="gramStart"/>
      <w:r w:rsidRPr="0078759B">
        <w:rPr>
          <w:rFonts w:ascii="Times New Roman" w:eastAsia="Times New Roman" w:hAnsi="Times New Roman" w:cs="Times New Roman"/>
          <w:color w:val="000000"/>
          <w:sz w:val="24"/>
          <w:szCs w:val="19"/>
          <w:lang w:eastAsia="tr-TR"/>
        </w:rPr>
        <w:t>.,</w:t>
      </w:r>
      <w:proofErr w:type="gramEnd"/>
      <w:r w:rsidRPr="0078759B">
        <w:rPr>
          <w:rFonts w:ascii="Times New Roman" w:eastAsia="Times New Roman" w:hAnsi="Times New Roman" w:cs="Times New Roman"/>
          <w:color w:val="000000"/>
          <w:sz w:val="24"/>
          <w:szCs w:val="19"/>
          <w:lang w:eastAsia="tr-TR"/>
        </w:rPr>
        <w:t xml:space="preserve"> 10.  ve 11. maddelerine aykırılığı ileri sürülerek iptaline ve yürürlüğünün durdurulmasına karar verilmesi istemidir.</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b/>
          <w:bCs/>
          <w:color w:val="000000"/>
          <w:sz w:val="24"/>
          <w:lang w:eastAsia="tr-TR"/>
        </w:rPr>
        <w:t>II- YASA METİNLERİ</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b/>
          <w:bCs/>
          <w:color w:val="000000"/>
          <w:sz w:val="24"/>
          <w:lang w:eastAsia="tr-TR"/>
        </w:rPr>
        <w:t>A- İptali İstenilen Yasa Kuralı</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9"/>
          <w:lang w:eastAsia="tr-TR"/>
        </w:rPr>
        <w:t>6415 sayılı Kanun'un dava konusu kuralın da yer aldığı 6. maddesinin (1) numaralı fıkrası şöyledir:</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i/>
          <w:iCs/>
          <w:color w:val="000000"/>
          <w:sz w:val="24"/>
          <w:szCs w:val="19"/>
          <w:lang w:eastAsia="tr-TR"/>
        </w:rPr>
        <w:t>'Bir yabancı devlet hükûmeti tarafından bir kişi, kuruluş veya organizasyonun tasarrufunda bulunan malvarlığının dondurulmasına ilişkin olarak Türkiye'den talepte bulunulması hâlinde, Değerlendirme Komisyonunca değerlendirilen talep </w:t>
      </w:r>
      <w:r w:rsidRPr="0078759B">
        <w:rPr>
          <w:rFonts w:ascii="Times New Roman" w:eastAsia="Times New Roman" w:hAnsi="Times New Roman" w:cs="Times New Roman"/>
          <w:b/>
          <w:bCs/>
          <w:i/>
          <w:iCs/>
          <w:color w:val="000000"/>
          <w:sz w:val="24"/>
          <w:szCs w:val="19"/>
          <w:lang w:eastAsia="tr-TR"/>
        </w:rPr>
        <w:t>Bakanlar Kurulu tarafından karara bağlanır</w:t>
      </w:r>
      <w:r w:rsidRPr="0078759B">
        <w:rPr>
          <w:rFonts w:ascii="Times New Roman" w:eastAsia="Times New Roman" w:hAnsi="Times New Roman" w:cs="Times New Roman"/>
          <w:i/>
          <w:iCs/>
          <w:color w:val="000000"/>
          <w:sz w:val="24"/>
          <w:szCs w:val="19"/>
          <w:lang w:eastAsia="tr-TR"/>
        </w:rPr>
        <w:t>. Bu değerlendirmede karşılıklılık ilkesi gözetilir. Karar verilebilmesi için, yabancı devlet tarafından taleple birlikte gerekçelerinin de gönderilmesi gerekir.'</w:t>
      </w:r>
      <w:r w:rsidR="001E75C1" w:rsidRPr="0078759B">
        <w:rPr>
          <w:rFonts w:ascii="Times New Roman" w:eastAsia="Times New Roman" w:hAnsi="Times New Roman" w:cs="Times New Roman"/>
          <w:color w:val="000000"/>
          <w:sz w:val="24"/>
          <w:szCs w:val="18"/>
          <w:lang w:eastAsia="tr-TR"/>
        </w:rPr>
        <w:t> </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b/>
          <w:bCs/>
          <w:color w:val="000000"/>
          <w:sz w:val="24"/>
          <w:lang w:eastAsia="tr-TR"/>
        </w:rPr>
        <w:t>B- Dayanılan ve İlgili Görülen Anayasa Kuralları</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9"/>
          <w:lang w:eastAsia="tr-TR"/>
        </w:rPr>
        <w:t>Dava dilekçesinde, Anayasa'nın 2</w:t>
      </w:r>
      <w:proofErr w:type="gramStart"/>
      <w:r w:rsidRPr="0078759B">
        <w:rPr>
          <w:rFonts w:ascii="Times New Roman" w:eastAsia="Times New Roman" w:hAnsi="Times New Roman" w:cs="Times New Roman"/>
          <w:color w:val="000000"/>
          <w:sz w:val="24"/>
          <w:szCs w:val="19"/>
          <w:lang w:eastAsia="tr-TR"/>
        </w:rPr>
        <w:t>.,</w:t>
      </w:r>
      <w:proofErr w:type="gramEnd"/>
      <w:r w:rsidRPr="0078759B">
        <w:rPr>
          <w:rFonts w:ascii="Times New Roman" w:eastAsia="Times New Roman" w:hAnsi="Times New Roman" w:cs="Times New Roman"/>
          <w:color w:val="000000"/>
          <w:sz w:val="24"/>
          <w:szCs w:val="19"/>
          <w:lang w:eastAsia="tr-TR"/>
        </w:rPr>
        <w:t xml:space="preserve"> 10. ve 11.  maddelerine dayanılmış, Anayasa'nın 13. ve 35. maddeleri ise ilgili görülmüştür.</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b/>
          <w:bCs/>
          <w:color w:val="000000"/>
          <w:sz w:val="24"/>
          <w:lang w:eastAsia="tr-TR"/>
        </w:rPr>
        <w:t>III- İLK İNCELEME</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759B">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78759B">
        <w:rPr>
          <w:rFonts w:ascii="Times New Roman" w:eastAsia="Times New Roman" w:hAnsi="Times New Roman" w:cs="Times New Roman"/>
          <w:color w:val="000000"/>
          <w:sz w:val="24"/>
          <w:szCs w:val="19"/>
          <w:lang w:eastAsia="tr-TR"/>
        </w:rPr>
        <w:t>Serruh</w:t>
      </w:r>
      <w:proofErr w:type="spellEnd"/>
      <w:r w:rsidRPr="0078759B">
        <w:rPr>
          <w:rFonts w:ascii="Times New Roman" w:eastAsia="Times New Roman" w:hAnsi="Times New Roman" w:cs="Times New Roman"/>
          <w:color w:val="000000"/>
          <w:sz w:val="24"/>
          <w:szCs w:val="19"/>
          <w:lang w:eastAsia="tr-TR"/>
        </w:rPr>
        <w:t xml:space="preserve"> KALELİ, Alparslan ALTAN, Mehmet ERTEN, Serdar ÖZGÜLDÜR, Zehra Ayla PERKTAŞ, Recep KÖMÜRCÜ, Burhan ÜSTÜN, Engin YILDIRIM, Nuri NECİPOĞLU, </w:t>
      </w:r>
      <w:proofErr w:type="spellStart"/>
      <w:r w:rsidRPr="0078759B">
        <w:rPr>
          <w:rFonts w:ascii="Times New Roman" w:eastAsia="Times New Roman" w:hAnsi="Times New Roman" w:cs="Times New Roman"/>
          <w:color w:val="000000"/>
          <w:sz w:val="24"/>
          <w:szCs w:val="19"/>
          <w:lang w:eastAsia="tr-TR"/>
        </w:rPr>
        <w:t>Hicabi</w:t>
      </w:r>
      <w:proofErr w:type="spellEnd"/>
      <w:r w:rsidRPr="0078759B">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78759B">
        <w:rPr>
          <w:rFonts w:ascii="Times New Roman" w:eastAsia="Times New Roman" w:hAnsi="Times New Roman" w:cs="Times New Roman"/>
          <w:color w:val="000000"/>
          <w:sz w:val="24"/>
          <w:szCs w:val="19"/>
          <w:lang w:eastAsia="tr-TR"/>
        </w:rPr>
        <w:t>KUZ'un</w:t>
      </w:r>
      <w:proofErr w:type="spellEnd"/>
      <w:r w:rsidRPr="0078759B">
        <w:rPr>
          <w:rFonts w:ascii="Times New Roman" w:eastAsia="Times New Roman" w:hAnsi="Times New Roman" w:cs="Times New Roman"/>
          <w:color w:val="000000"/>
          <w:sz w:val="24"/>
          <w:szCs w:val="19"/>
          <w:lang w:eastAsia="tr-TR"/>
        </w:rPr>
        <w:t> katılımlarıyla 2.5.2013 günü yapılan ilk inceleme toplantısında, dosyada eksiklik bulunmadığından işin esasının incelenmesine, yürürlüğü durdurma isteminin esas inceleme aşamasında karara bağlanmasına OYBİRLİĞİYLE karar verilmiştir.</w:t>
      </w:r>
      <w:proofErr w:type="gramEnd"/>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b/>
          <w:bCs/>
          <w:color w:val="000000"/>
          <w:sz w:val="24"/>
          <w:lang w:eastAsia="tr-TR"/>
        </w:rPr>
        <w:lastRenderedPageBreak/>
        <w:t>IV- ESASIN İNCELENMESİ</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9"/>
          <w:lang w:eastAsia="tr-TR"/>
        </w:rPr>
        <w:t>Dava dilekçesi ve ekleri, Raportör Berrak YILMAZ tarafından hazırlanan işin esasına ilişkin rapor, dava konusu yasa kuralı, dayanılan ve ilgili görülen Anayasa kuralları ve bunların gerekçeleri ile diğer yasama belgeleri okunup incelendikten sonra gereği görüşülüp düşünüldü:</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9"/>
          <w:lang w:eastAsia="tr-TR"/>
        </w:rPr>
        <w:t>Dava dilekçesinde, malvarlığının dondurulması gibi mülkiyet hakkının kullanımını engelleyen bir tasarrufun yargı kararı ile değil idari bir kararla yapılmasını öngören dava konusu kuralın Anayasa'nın 2</w:t>
      </w:r>
      <w:proofErr w:type="gramStart"/>
      <w:r w:rsidRPr="0078759B">
        <w:rPr>
          <w:rFonts w:ascii="Times New Roman" w:eastAsia="Times New Roman" w:hAnsi="Times New Roman" w:cs="Times New Roman"/>
          <w:color w:val="000000"/>
          <w:sz w:val="24"/>
          <w:szCs w:val="19"/>
          <w:lang w:eastAsia="tr-TR"/>
        </w:rPr>
        <w:t>.,</w:t>
      </w:r>
      <w:proofErr w:type="gramEnd"/>
      <w:r w:rsidRPr="0078759B">
        <w:rPr>
          <w:rFonts w:ascii="Times New Roman" w:eastAsia="Times New Roman" w:hAnsi="Times New Roman" w:cs="Times New Roman"/>
          <w:color w:val="000000"/>
          <w:sz w:val="24"/>
          <w:szCs w:val="19"/>
          <w:lang w:eastAsia="tr-TR"/>
        </w:rPr>
        <w:t xml:space="preserve"> 10. ve 11. maddelerine aykırı olduğu ileri sürülmüştür.</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9"/>
          <w:lang w:eastAsia="tr-TR"/>
        </w:rPr>
        <w:t>Dava konusu kuralla, </w:t>
      </w:r>
      <w:r w:rsidRPr="001E75C1">
        <w:rPr>
          <w:rFonts w:ascii="Times New Roman" w:eastAsia="Times New Roman" w:hAnsi="Times New Roman" w:cs="Times New Roman"/>
          <w:color w:val="000000"/>
          <w:sz w:val="24"/>
          <w:szCs w:val="19"/>
          <w:lang w:eastAsia="tr-TR"/>
        </w:rPr>
        <w:t>b</w:t>
      </w:r>
      <w:r w:rsidRPr="0078759B">
        <w:rPr>
          <w:rFonts w:ascii="Times New Roman" w:eastAsia="Times New Roman" w:hAnsi="Times New Roman" w:cs="Times New Roman"/>
          <w:color w:val="000000"/>
          <w:sz w:val="24"/>
          <w:szCs w:val="19"/>
          <w:lang w:eastAsia="tr-TR"/>
        </w:rPr>
        <w:t>ir yabancı devlet hükümeti tarafından, bir kişi, kuruluş veya organizasyonun tasarrufunda bulunan malvarlığının dondurulmasına ilişkin olarak Türkiye'den talepte bulunulması hâlinde, Değerlendirme Komisyonunca değerlendirilen talebin Bakanlar Kurulu tarafından karara bağlanacağı öngörülmektedir.</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9"/>
          <w:lang w:eastAsia="tr-TR"/>
        </w:rPr>
        <w:t xml:space="preserve">Terörizmin finansmanıyla mücadele konusunda ayrıntılı düzenlemeler içeren ve Birleşmiş Milletler Genel Kurulu tarafından 9.12.1999 tarihinde kabul edilen Terörizmin Finansmanının Önlenmesine Dair Uluslararası Sözleşme, Ülkemiz tarafından 10.1.2002 günlü, 4738 sayılı Kanunla uygun bulunmuş, Resmî </w:t>
      </w:r>
      <w:proofErr w:type="spellStart"/>
      <w:r w:rsidRPr="0078759B">
        <w:rPr>
          <w:rFonts w:ascii="Times New Roman" w:eastAsia="Times New Roman" w:hAnsi="Times New Roman" w:cs="Times New Roman"/>
          <w:color w:val="000000"/>
          <w:sz w:val="24"/>
          <w:szCs w:val="19"/>
          <w:lang w:eastAsia="tr-TR"/>
        </w:rPr>
        <w:t>Gazete'de</w:t>
      </w:r>
      <w:proofErr w:type="spellEnd"/>
      <w:r w:rsidRPr="0078759B">
        <w:rPr>
          <w:rFonts w:ascii="Times New Roman" w:eastAsia="Times New Roman" w:hAnsi="Times New Roman" w:cs="Times New Roman"/>
          <w:color w:val="000000"/>
          <w:sz w:val="24"/>
          <w:szCs w:val="19"/>
          <w:lang w:eastAsia="tr-TR"/>
        </w:rPr>
        <w:t xml:space="preserve"> yayımlanmak suretiyle iç hukukumuzun bir parçası hâline gelmiştir. </w:t>
      </w:r>
      <w:proofErr w:type="gramStart"/>
      <w:r w:rsidRPr="0078759B">
        <w:rPr>
          <w:rFonts w:ascii="Times New Roman" w:eastAsia="Times New Roman" w:hAnsi="Times New Roman" w:cs="Times New Roman"/>
          <w:color w:val="000000"/>
          <w:sz w:val="24"/>
          <w:szCs w:val="19"/>
          <w:lang w:eastAsia="tr-TR"/>
        </w:rPr>
        <w:t xml:space="preserve">Terör ve terörizmin finansmanıyla etkin mücadele edilmesi kapsamında, Birleşmiş Milletler Terörizmin Finansmanının Önlenmesine Dair Uluslararası Sözleşmenin ve Birleşmiş Milletler Güvenlik Konseyinin terör ve terörizmin finansmanıyla mücadeleye ilişkin kararlarının uygulanması ile terörizmin finansmanı suçunun düzenlenmesi ve malvarlığının dondurulmasına ilişkin usul ve esasların belirlenmesi amacıyla hazırlanan 6415 sayılı Kanun, 7.2.2013 tarihinde TBMM Genel Kurulunda kabul edilmiş ve 16.2.2013 günlü Resmi </w:t>
      </w:r>
      <w:proofErr w:type="spellStart"/>
      <w:r w:rsidRPr="0078759B">
        <w:rPr>
          <w:rFonts w:ascii="Times New Roman" w:eastAsia="Times New Roman" w:hAnsi="Times New Roman" w:cs="Times New Roman"/>
          <w:color w:val="000000"/>
          <w:sz w:val="24"/>
          <w:szCs w:val="19"/>
          <w:lang w:eastAsia="tr-TR"/>
        </w:rPr>
        <w:t>Gazete'de</w:t>
      </w:r>
      <w:proofErr w:type="spellEnd"/>
      <w:r w:rsidRPr="0078759B">
        <w:rPr>
          <w:rFonts w:ascii="Times New Roman" w:eastAsia="Times New Roman" w:hAnsi="Times New Roman" w:cs="Times New Roman"/>
          <w:color w:val="000000"/>
          <w:sz w:val="24"/>
          <w:szCs w:val="19"/>
          <w:lang w:eastAsia="tr-TR"/>
        </w:rPr>
        <w:t xml:space="preserve"> yayımlanarak yürürlüğe girmiştir.</w:t>
      </w:r>
      <w:proofErr w:type="gramEnd"/>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9"/>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9"/>
          <w:lang w:eastAsia="tr-TR"/>
        </w:rPr>
        <w:t xml:space="preserve">Malvarlığının ortadan kaldırılmasının, tüketilmesinin, dönüştürülmesinin, transferinin, devir ve temlik edilmesinin ve sair </w:t>
      </w:r>
      <w:proofErr w:type="spellStart"/>
      <w:r w:rsidRPr="0078759B">
        <w:rPr>
          <w:rFonts w:ascii="Times New Roman" w:eastAsia="Times New Roman" w:hAnsi="Times New Roman" w:cs="Times New Roman"/>
          <w:color w:val="000000"/>
          <w:sz w:val="24"/>
          <w:szCs w:val="19"/>
          <w:lang w:eastAsia="tr-TR"/>
        </w:rPr>
        <w:t>tasarrufi</w:t>
      </w:r>
      <w:proofErr w:type="spellEnd"/>
      <w:r w:rsidRPr="0078759B">
        <w:rPr>
          <w:rFonts w:ascii="Times New Roman" w:eastAsia="Times New Roman" w:hAnsi="Times New Roman" w:cs="Times New Roman"/>
          <w:color w:val="000000"/>
          <w:sz w:val="24"/>
          <w:szCs w:val="19"/>
          <w:lang w:eastAsia="tr-TR"/>
        </w:rPr>
        <w:t xml:space="preserve"> işlemlerin önlenmesi amacıyla, malvarlığı üzerindeki tasarruf yetkisinin kaldırılması veya kısıtlanması şeklinde verilen malvarlığının dondurulmasına ilişkin kararlar, uluslararası terörizmle mücadele çalışmaları sonunda uygulamaya konulmuş '</w:t>
      </w:r>
      <w:r w:rsidRPr="0078759B">
        <w:rPr>
          <w:rFonts w:ascii="Times New Roman" w:eastAsia="Times New Roman" w:hAnsi="Times New Roman" w:cs="Times New Roman"/>
          <w:i/>
          <w:iCs/>
          <w:color w:val="000000"/>
          <w:sz w:val="24"/>
          <w:szCs w:val="19"/>
          <w:lang w:eastAsia="tr-TR"/>
        </w:rPr>
        <w:t>akıllı yaptırımlar</w:t>
      </w:r>
      <w:r w:rsidRPr="0078759B">
        <w:rPr>
          <w:rFonts w:ascii="Times New Roman" w:eastAsia="Times New Roman" w:hAnsi="Times New Roman" w:cs="Times New Roman"/>
          <w:color w:val="000000"/>
          <w:sz w:val="24"/>
          <w:szCs w:val="19"/>
          <w:lang w:eastAsia="tr-TR"/>
        </w:rPr>
        <w:t>' (</w:t>
      </w:r>
      <w:proofErr w:type="spellStart"/>
      <w:r w:rsidRPr="0078759B">
        <w:rPr>
          <w:rFonts w:ascii="Times New Roman" w:eastAsia="Times New Roman" w:hAnsi="Times New Roman" w:cs="Times New Roman"/>
          <w:color w:val="000000"/>
          <w:sz w:val="24"/>
          <w:szCs w:val="19"/>
          <w:lang w:eastAsia="tr-TR"/>
        </w:rPr>
        <w:t>smart</w:t>
      </w:r>
      <w:proofErr w:type="spellEnd"/>
      <w:r w:rsidRPr="0078759B">
        <w:rPr>
          <w:rFonts w:ascii="Times New Roman" w:eastAsia="Times New Roman" w:hAnsi="Times New Roman" w:cs="Times New Roman"/>
          <w:color w:val="000000"/>
          <w:sz w:val="24"/>
          <w:szCs w:val="19"/>
          <w:lang w:eastAsia="tr-TR"/>
        </w:rPr>
        <w:t xml:space="preserve"> </w:t>
      </w:r>
      <w:proofErr w:type="spellStart"/>
      <w:r w:rsidRPr="0078759B">
        <w:rPr>
          <w:rFonts w:ascii="Times New Roman" w:eastAsia="Times New Roman" w:hAnsi="Times New Roman" w:cs="Times New Roman"/>
          <w:color w:val="000000"/>
          <w:sz w:val="24"/>
          <w:szCs w:val="19"/>
          <w:lang w:eastAsia="tr-TR"/>
        </w:rPr>
        <w:t>sanctions</w:t>
      </w:r>
      <w:proofErr w:type="spellEnd"/>
      <w:r w:rsidRPr="0078759B">
        <w:rPr>
          <w:rFonts w:ascii="Times New Roman" w:eastAsia="Times New Roman" w:hAnsi="Times New Roman" w:cs="Times New Roman"/>
          <w:color w:val="000000"/>
          <w:sz w:val="24"/>
          <w:szCs w:val="19"/>
          <w:lang w:eastAsia="tr-TR"/>
        </w:rPr>
        <w:t>) kapsamında alınan </w:t>
      </w:r>
      <w:r w:rsidRPr="001E75C1">
        <w:rPr>
          <w:rFonts w:ascii="Times New Roman" w:eastAsia="Times New Roman" w:hAnsi="Times New Roman" w:cs="Times New Roman"/>
          <w:color w:val="000000"/>
          <w:sz w:val="24"/>
          <w:szCs w:val="19"/>
          <w:lang w:eastAsia="tr-TR"/>
        </w:rPr>
        <w:t xml:space="preserve">geçici nitelikli tedbir kararlarıdır. </w:t>
      </w:r>
      <w:proofErr w:type="gramStart"/>
      <w:r w:rsidRPr="001E75C1">
        <w:rPr>
          <w:rFonts w:ascii="Times New Roman" w:eastAsia="Times New Roman" w:hAnsi="Times New Roman" w:cs="Times New Roman"/>
          <w:color w:val="000000"/>
          <w:sz w:val="24"/>
          <w:szCs w:val="19"/>
          <w:lang w:eastAsia="tr-TR"/>
        </w:rPr>
        <w:t>Zira,</w:t>
      </w:r>
      <w:proofErr w:type="gramEnd"/>
      <w:r w:rsidRPr="001E75C1">
        <w:rPr>
          <w:rFonts w:ascii="Times New Roman" w:eastAsia="Times New Roman" w:hAnsi="Times New Roman" w:cs="Times New Roman"/>
          <w:color w:val="000000"/>
          <w:sz w:val="24"/>
          <w:szCs w:val="19"/>
          <w:lang w:eastAsia="tr-TR"/>
        </w:rPr>
        <w:t> </w:t>
      </w:r>
      <w:r w:rsidRPr="0078759B">
        <w:rPr>
          <w:rFonts w:ascii="Times New Roman" w:eastAsia="Times New Roman" w:hAnsi="Times New Roman" w:cs="Times New Roman"/>
          <w:color w:val="000000"/>
          <w:sz w:val="24"/>
          <w:szCs w:val="19"/>
          <w:lang w:eastAsia="tr-TR"/>
        </w:rPr>
        <w:t xml:space="preserve">malvarlığının dondurulması kararının Resmî </w:t>
      </w:r>
      <w:proofErr w:type="spellStart"/>
      <w:r w:rsidRPr="0078759B">
        <w:rPr>
          <w:rFonts w:ascii="Times New Roman" w:eastAsia="Times New Roman" w:hAnsi="Times New Roman" w:cs="Times New Roman"/>
          <w:color w:val="000000"/>
          <w:sz w:val="24"/>
          <w:szCs w:val="19"/>
          <w:lang w:eastAsia="tr-TR"/>
        </w:rPr>
        <w:t>Gazete'de</w:t>
      </w:r>
      <w:proofErr w:type="spellEnd"/>
      <w:r w:rsidRPr="0078759B">
        <w:rPr>
          <w:rFonts w:ascii="Times New Roman" w:eastAsia="Times New Roman" w:hAnsi="Times New Roman" w:cs="Times New Roman"/>
          <w:color w:val="000000"/>
          <w:sz w:val="24"/>
          <w:szCs w:val="19"/>
          <w:lang w:eastAsia="tr-TR"/>
        </w:rPr>
        <w:t xml:space="preserve"> yayımlandığı tarihten itibaren bir yıl içinde, talep eden devlet tarafından soruşturma başlatılmadığı takdirde ilgili karar kaldırılabilmektedir.</w:t>
      </w:r>
      <w:r w:rsidRPr="001E75C1">
        <w:rPr>
          <w:rFonts w:ascii="Times New Roman" w:eastAsia="Times New Roman" w:hAnsi="Times New Roman" w:cs="Times New Roman"/>
          <w:color w:val="101010"/>
          <w:sz w:val="24"/>
          <w:szCs w:val="19"/>
          <w:lang w:eastAsia="tr-TR"/>
        </w:rPr>
        <w:t> U</w:t>
      </w:r>
      <w:r w:rsidRPr="001E75C1">
        <w:rPr>
          <w:rFonts w:ascii="Times New Roman" w:eastAsia="Times New Roman" w:hAnsi="Times New Roman" w:cs="Times New Roman"/>
          <w:color w:val="000000"/>
          <w:sz w:val="24"/>
          <w:szCs w:val="19"/>
          <w:lang w:eastAsia="tr-TR"/>
        </w:rPr>
        <w:t>luslararası mevzuat ve diğer ü</w:t>
      </w:r>
      <w:r w:rsidRPr="0078759B">
        <w:rPr>
          <w:rFonts w:ascii="Times New Roman" w:eastAsia="Times New Roman" w:hAnsi="Times New Roman" w:cs="Times New Roman"/>
          <w:color w:val="000000"/>
          <w:sz w:val="24"/>
          <w:szCs w:val="19"/>
          <w:lang w:eastAsia="tr-TR"/>
        </w:rPr>
        <w:t>lke uygulamalarında yargı organları yanında '</w:t>
      </w:r>
      <w:r w:rsidRPr="0078759B">
        <w:rPr>
          <w:rFonts w:ascii="Times New Roman" w:eastAsia="Times New Roman" w:hAnsi="Times New Roman" w:cs="Times New Roman"/>
          <w:i/>
          <w:iCs/>
          <w:color w:val="000000"/>
          <w:sz w:val="24"/>
          <w:szCs w:val="19"/>
          <w:lang w:eastAsia="tr-TR"/>
        </w:rPr>
        <w:t>yetkili diğer organlar</w:t>
      </w:r>
      <w:r w:rsidRPr="0078759B">
        <w:rPr>
          <w:rFonts w:ascii="Times New Roman" w:eastAsia="Times New Roman" w:hAnsi="Times New Roman" w:cs="Times New Roman"/>
          <w:color w:val="000000"/>
          <w:sz w:val="24"/>
          <w:szCs w:val="19"/>
          <w:lang w:eastAsia="tr-TR"/>
        </w:rPr>
        <w:t>' tarafından verilebilen bu </w:t>
      </w:r>
      <w:r w:rsidRPr="001E75C1">
        <w:rPr>
          <w:rFonts w:ascii="Times New Roman" w:eastAsia="Times New Roman" w:hAnsi="Times New Roman" w:cs="Times New Roman"/>
          <w:color w:val="101010"/>
          <w:sz w:val="24"/>
          <w:szCs w:val="19"/>
          <w:lang w:eastAsia="tr-TR"/>
        </w:rPr>
        <w:t>kararların, uluslararası yükümlülükler de dikkate alınmak suretiyle Bakanlar Kurulu tarafından gecikmeksizin alınmasını öngören dava konusu kural, söz konusu kararın alınma sürecini hızlandıran idari bir mekanizmadır ve</w:t>
      </w:r>
      <w:r w:rsidRPr="0078759B">
        <w:rPr>
          <w:rFonts w:ascii="Times New Roman" w:eastAsia="Times New Roman" w:hAnsi="Times New Roman" w:cs="Times New Roman"/>
          <w:color w:val="000000"/>
          <w:sz w:val="24"/>
          <w:szCs w:val="19"/>
          <w:lang w:eastAsia="tr-TR"/>
        </w:rPr>
        <w:t> Anayasa'nın 125. maddesi gereğince idari yargı denetimine tabidir.</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9"/>
          <w:lang w:eastAsia="tr-TR"/>
        </w:rPr>
        <w:lastRenderedPageBreak/>
        <w:t>6216 sayılı Anayasa Mahkemesinin Kuruluşu ve Yargılama Usulleri Hakkında Kanun'un 43. maddesine göre, ilgisi nedeniyle dava konusu kural, Anayasa'nın 13. ve 35. maddeleri yönünden de incelenmiştir.</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9"/>
          <w:lang w:eastAsia="tr-TR"/>
        </w:rPr>
        <w:t>Kişiye başkasının hakkına zarar vermemek ve kanunların koyduğu sınırlamalara uymak koşuluyla, sahibi olduğu şeyi dilediği gibi kullanma, ürünlerinden yararlanma ve tasarruf olanağı veren mülkiyet hakkı, Anayasa'nın 35. maddesinde bir temel hak olarak güvence altına alınmış ve bu hakka ancak kamu yararı nedeniyle ve kanunla sınırlama getirilebileceği belirtilmiştir. Anayasa'nın 13. maddesine göre temel hak ve özgürlüklere yönelik sınırlamalar, demokratik toplum düzeninin ve laik cumhuriyetin gereklerine ve ölçülülük ilkesine aykırı olamayacağı gibi hak ve özgürlüklerin özlerine de dokunamaz. </w:t>
      </w:r>
      <w:r w:rsidRPr="001E75C1">
        <w:rPr>
          <w:rFonts w:ascii="Times New Roman" w:eastAsia="Times New Roman" w:hAnsi="Times New Roman" w:cs="Times New Roman"/>
          <w:color w:val="101010"/>
          <w:sz w:val="24"/>
          <w:szCs w:val="19"/>
          <w:lang w:eastAsia="tr-TR"/>
        </w:rPr>
        <w:t>Buna göre, idare tarafından kamu yararı bulunduğu durumlarda mülkiyet hakkına kanunla yapılan sınırlamalar meşru görülmektedir. U</w:t>
      </w:r>
      <w:r w:rsidRPr="0078759B">
        <w:rPr>
          <w:rFonts w:ascii="Times New Roman" w:eastAsia="Times New Roman" w:hAnsi="Times New Roman" w:cs="Times New Roman"/>
          <w:color w:val="000000"/>
          <w:sz w:val="24"/>
          <w:szCs w:val="19"/>
          <w:lang w:eastAsia="tr-TR"/>
        </w:rPr>
        <w:t>luslararası terörizmle mücadele çalışmaları kapsamında terörizmin finansmanının önlenmesinde kamu yararı olduğu açıktır. T</w:t>
      </w:r>
      <w:r w:rsidRPr="001E75C1">
        <w:rPr>
          <w:rFonts w:ascii="Times New Roman" w:eastAsia="Times New Roman" w:hAnsi="Times New Roman" w:cs="Times New Roman"/>
          <w:color w:val="101010"/>
          <w:sz w:val="24"/>
          <w:szCs w:val="19"/>
          <w:lang w:eastAsia="tr-TR"/>
        </w:rPr>
        <w:t>erörü finanse eden fon veya diğer malvarlıklarının dondurulmasına ilişkin </w:t>
      </w:r>
      <w:r w:rsidRPr="0078759B">
        <w:rPr>
          <w:rFonts w:ascii="Times New Roman" w:eastAsia="Times New Roman" w:hAnsi="Times New Roman" w:cs="Times New Roman"/>
          <w:color w:val="000000"/>
          <w:sz w:val="24"/>
          <w:szCs w:val="19"/>
          <w:lang w:eastAsia="tr-TR"/>
        </w:rPr>
        <w:t>kamu yararı amacıyla Bakanlar Kurulu'na </w:t>
      </w:r>
      <w:r w:rsidRPr="001E75C1">
        <w:rPr>
          <w:rFonts w:ascii="Times New Roman" w:eastAsia="Times New Roman" w:hAnsi="Times New Roman" w:cs="Times New Roman"/>
          <w:color w:val="101010"/>
          <w:sz w:val="24"/>
          <w:szCs w:val="19"/>
          <w:lang w:eastAsia="tr-TR"/>
        </w:rPr>
        <w:t>karar alma yetkisinin</w:t>
      </w:r>
      <w:r w:rsidRPr="0078759B">
        <w:rPr>
          <w:rFonts w:ascii="Times New Roman" w:eastAsia="Times New Roman" w:hAnsi="Times New Roman" w:cs="Times New Roman"/>
          <w:color w:val="000000"/>
          <w:sz w:val="24"/>
          <w:szCs w:val="19"/>
          <w:lang w:eastAsia="tr-TR"/>
        </w:rPr>
        <w:t xml:space="preserve"> verilmesinin ölçülü olmadığı söylenemeyeceği gibi, idari nitelikli söz konusu tedbir kararının mutlaka yargı organları tarafından verilmesi gerektiğine yönelik herhangi bir anayasal zorunluluk da bulunmamaktadır. </w:t>
      </w:r>
      <w:proofErr w:type="gramStart"/>
      <w:r w:rsidRPr="0078759B">
        <w:rPr>
          <w:rFonts w:ascii="Times New Roman" w:eastAsia="Times New Roman" w:hAnsi="Times New Roman" w:cs="Times New Roman"/>
          <w:color w:val="000000"/>
          <w:sz w:val="24"/>
          <w:szCs w:val="19"/>
          <w:lang w:eastAsia="tr-TR"/>
        </w:rPr>
        <w:t>Bu bağlamda, </w:t>
      </w:r>
      <w:r w:rsidRPr="001E75C1">
        <w:rPr>
          <w:rFonts w:ascii="Times New Roman" w:eastAsia="Times New Roman" w:hAnsi="Times New Roman" w:cs="Times New Roman"/>
          <w:color w:val="000000"/>
          <w:sz w:val="24"/>
          <w:szCs w:val="19"/>
          <w:lang w:eastAsia="tr-TR"/>
        </w:rPr>
        <w:t>Türkiye'nin taraf olduğu uluslararası sözleşmelerden kaynaklanan, geçici nitelikli bir tedbir kararı olan ve uluslararası mevzuat ve diğer ü</w:t>
      </w:r>
      <w:r w:rsidRPr="0078759B">
        <w:rPr>
          <w:rFonts w:ascii="Times New Roman" w:eastAsia="Times New Roman" w:hAnsi="Times New Roman" w:cs="Times New Roman"/>
          <w:color w:val="000000"/>
          <w:sz w:val="24"/>
          <w:szCs w:val="19"/>
          <w:lang w:eastAsia="tr-TR"/>
        </w:rPr>
        <w:t>lke uygulamalarına göre yargı organları yanında yetkili diğer organlar tarafından verilebilen malvarlığının dondurulması </w:t>
      </w:r>
      <w:r w:rsidRPr="001E75C1">
        <w:rPr>
          <w:rFonts w:ascii="Times New Roman" w:eastAsia="Times New Roman" w:hAnsi="Times New Roman" w:cs="Times New Roman"/>
          <w:color w:val="000000"/>
          <w:sz w:val="24"/>
          <w:szCs w:val="19"/>
          <w:lang w:eastAsia="tr-TR"/>
        </w:rPr>
        <w:t>kararlarının </w:t>
      </w:r>
      <w:r w:rsidRPr="0078759B">
        <w:rPr>
          <w:rFonts w:ascii="Times New Roman" w:eastAsia="Times New Roman" w:hAnsi="Times New Roman" w:cs="Times New Roman"/>
          <w:color w:val="000000"/>
          <w:sz w:val="24"/>
          <w:szCs w:val="19"/>
          <w:lang w:eastAsia="tr-TR"/>
        </w:rPr>
        <w:t>Bakanlar Kurulu tarafından karşılıklılık ilkesine bağlı olarak karara bağlanacağını düzenleyen</w:t>
      </w:r>
      <w:r w:rsidRPr="001E75C1">
        <w:rPr>
          <w:rFonts w:ascii="Times New Roman" w:eastAsia="Times New Roman" w:hAnsi="Times New Roman" w:cs="Times New Roman"/>
          <w:color w:val="000000"/>
          <w:sz w:val="24"/>
          <w:szCs w:val="19"/>
          <w:lang w:eastAsia="tr-TR"/>
        </w:rPr>
        <w:t> dava konusu kuralda Anayasa'ya </w:t>
      </w:r>
      <w:r w:rsidRPr="0078759B">
        <w:rPr>
          <w:rFonts w:ascii="Times New Roman" w:eastAsia="Times New Roman" w:hAnsi="Times New Roman" w:cs="Times New Roman"/>
          <w:color w:val="000000"/>
          <w:sz w:val="24"/>
          <w:szCs w:val="19"/>
          <w:lang w:eastAsia="tr-TR"/>
        </w:rPr>
        <w:t>aykırı bir yön bulunmamaktadır.</w:t>
      </w:r>
      <w:proofErr w:type="gramEnd"/>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9"/>
          <w:lang w:eastAsia="tr-TR"/>
        </w:rPr>
        <w:t>Açıklanan nedenlerle, dava konusu kural Anayasa'nın 2</w:t>
      </w:r>
      <w:proofErr w:type="gramStart"/>
      <w:r w:rsidRPr="0078759B">
        <w:rPr>
          <w:rFonts w:ascii="Times New Roman" w:eastAsia="Times New Roman" w:hAnsi="Times New Roman" w:cs="Times New Roman"/>
          <w:color w:val="000000"/>
          <w:sz w:val="24"/>
          <w:szCs w:val="19"/>
          <w:lang w:eastAsia="tr-TR"/>
        </w:rPr>
        <w:t>.,</w:t>
      </w:r>
      <w:proofErr w:type="gramEnd"/>
      <w:r w:rsidRPr="0078759B">
        <w:rPr>
          <w:rFonts w:ascii="Times New Roman" w:eastAsia="Times New Roman" w:hAnsi="Times New Roman" w:cs="Times New Roman"/>
          <w:color w:val="000000"/>
          <w:sz w:val="24"/>
          <w:szCs w:val="19"/>
          <w:lang w:eastAsia="tr-TR"/>
        </w:rPr>
        <w:t xml:space="preserve"> 13. ve 35. maddelerine aykırı değildir. İptal isteminin reddi gerekir.</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9"/>
          <w:lang w:eastAsia="tr-TR"/>
        </w:rPr>
        <w:t>Kuralın, Anayasa'nın 10. ve 11. maddeleriyle ilgisi görülmemiştir.</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b/>
          <w:bCs/>
          <w:color w:val="000000"/>
          <w:sz w:val="24"/>
          <w:lang w:eastAsia="tr-TR"/>
        </w:rPr>
        <w:t>V- YÜRÜRLÜĞÜN DURDURULMASI İSTEMİ</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759B">
        <w:rPr>
          <w:rFonts w:ascii="Times New Roman" w:eastAsia="Times New Roman" w:hAnsi="Times New Roman" w:cs="Times New Roman"/>
          <w:color w:val="000000"/>
          <w:sz w:val="24"/>
          <w:szCs w:val="19"/>
          <w:lang w:eastAsia="tr-TR"/>
        </w:rPr>
        <w:t>7.2.2013 günlü, 6415 sayılı Terörizmin Finansmanının Önlenmesi Hakkında Kanun'un 6. maddesinin (1) numaralı fıkrasının birinci cümlesinde yer alan </w:t>
      </w:r>
      <w:r w:rsidRPr="0078759B">
        <w:rPr>
          <w:rFonts w:ascii="Times New Roman" w:eastAsia="Times New Roman" w:hAnsi="Times New Roman" w:cs="Times New Roman"/>
          <w:i/>
          <w:iCs/>
          <w:color w:val="000000"/>
          <w:sz w:val="24"/>
          <w:szCs w:val="19"/>
          <w:lang w:eastAsia="tr-TR"/>
        </w:rPr>
        <w:t>'...Bakanlar Kurulu tarafından karara bağlanır.'</w:t>
      </w:r>
      <w:r w:rsidRPr="0078759B">
        <w:rPr>
          <w:rFonts w:ascii="Times New Roman" w:eastAsia="Times New Roman" w:hAnsi="Times New Roman" w:cs="Times New Roman"/>
          <w:color w:val="000000"/>
          <w:sz w:val="24"/>
          <w:szCs w:val="19"/>
          <w:lang w:eastAsia="tr-TR"/>
        </w:rPr>
        <w:t> ibaresine yönelik iptal istemi, 10.10.2013 günlü, E.2013/45, K.2013/113 sayılı kararla reddedildiğinden, bu ibareye ilişkin yürürlüğün durdurulması isteminin REDDİNE, 10.10.2013 gününde OYBİRLİĞİYLE</w:t>
      </w:r>
      <w:r w:rsidRPr="0078759B">
        <w:rPr>
          <w:rFonts w:ascii="Times New Roman" w:eastAsia="Times New Roman" w:hAnsi="Times New Roman" w:cs="Times New Roman"/>
          <w:b/>
          <w:bCs/>
          <w:color w:val="000000"/>
          <w:sz w:val="24"/>
          <w:szCs w:val="19"/>
          <w:lang w:eastAsia="tr-TR"/>
        </w:rPr>
        <w:t> </w:t>
      </w:r>
      <w:r w:rsidRPr="0078759B">
        <w:rPr>
          <w:rFonts w:ascii="Times New Roman" w:eastAsia="Times New Roman" w:hAnsi="Times New Roman" w:cs="Times New Roman"/>
          <w:color w:val="000000"/>
          <w:sz w:val="24"/>
          <w:szCs w:val="19"/>
          <w:lang w:eastAsia="tr-TR"/>
        </w:rPr>
        <w:t>karar verilmiştir.   </w:t>
      </w:r>
      <w:proofErr w:type="gramEnd"/>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b/>
          <w:bCs/>
          <w:color w:val="000000"/>
          <w:sz w:val="24"/>
          <w:lang w:eastAsia="tr-TR"/>
        </w:rPr>
        <w:t>VI- SONUÇ</w:t>
      </w:r>
    </w:p>
    <w:p w:rsidR="001E75C1"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9"/>
          <w:lang w:eastAsia="tr-TR"/>
        </w:rPr>
        <w:t>7.2.2013 günlü, 6415 sayılı Terörizmin Finansmanının Önlenmesi Hakkında Kanun'un 6. maddesinin (1) numaralı fıkrasının birinci cümlesinde yer alan </w:t>
      </w:r>
      <w:r w:rsidRPr="0078759B">
        <w:rPr>
          <w:rFonts w:ascii="Times New Roman" w:eastAsia="Times New Roman" w:hAnsi="Times New Roman" w:cs="Times New Roman"/>
          <w:i/>
          <w:iCs/>
          <w:color w:val="000000"/>
          <w:sz w:val="24"/>
          <w:szCs w:val="19"/>
          <w:lang w:eastAsia="tr-TR"/>
        </w:rPr>
        <w:t>'...Bakanlar Kurulu tarafından karara bağlanır.'</w:t>
      </w:r>
      <w:r w:rsidRPr="0078759B">
        <w:rPr>
          <w:rFonts w:ascii="Times New Roman" w:eastAsia="Times New Roman" w:hAnsi="Times New Roman" w:cs="Times New Roman"/>
          <w:color w:val="000000"/>
          <w:sz w:val="24"/>
          <w:szCs w:val="19"/>
          <w:lang w:eastAsia="tr-TR"/>
        </w:rPr>
        <w:t> ibaresinin Anayasa'ya aykırı olmadığına ve iptal isteminin REDDİNE, 10.10.2013 gününde OYBİRLİĞİYLE</w:t>
      </w:r>
      <w:r w:rsidRPr="0078759B">
        <w:rPr>
          <w:rFonts w:ascii="Times New Roman" w:eastAsia="Times New Roman" w:hAnsi="Times New Roman" w:cs="Times New Roman"/>
          <w:b/>
          <w:bCs/>
          <w:color w:val="000000"/>
          <w:sz w:val="24"/>
          <w:szCs w:val="19"/>
          <w:lang w:eastAsia="tr-TR"/>
        </w:rPr>
        <w:t> </w:t>
      </w:r>
      <w:r w:rsidRPr="0078759B">
        <w:rPr>
          <w:rFonts w:ascii="Times New Roman" w:eastAsia="Times New Roman" w:hAnsi="Times New Roman" w:cs="Times New Roman"/>
          <w:color w:val="000000"/>
          <w:sz w:val="24"/>
          <w:szCs w:val="19"/>
          <w:lang w:eastAsia="tr-TR"/>
        </w:rPr>
        <w:t>karar verildi.  </w:t>
      </w:r>
    </w:p>
    <w:p w:rsidR="0078759B" w:rsidRPr="0078759B" w:rsidRDefault="0078759B" w:rsidP="001E75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6"/>
          <w:lang w:eastAsia="tr-TR"/>
        </w:rPr>
        <w:t> </w:t>
      </w:r>
    </w:p>
    <w:tbl>
      <w:tblPr>
        <w:tblW w:w="3910" w:type="pct"/>
        <w:jc w:val="center"/>
        <w:tblCellMar>
          <w:left w:w="0" w:type="dxa"/>
          <w:right w:w="0" w:type="dxa"/>
        </w:tblCellMar>
        <w:tblLook w:val="04A0" w:firstRow="1" w:lastRow="0" w:firstColumn="1" w:lastColumn="0" w:noHBand="0" w:noVBand="1"/>
      </w:tblPr>
      <w:tblGrid>
        <w:gridCol w:w="2365"/>
        <w:gridCol w:w="2365"/>
        <w:gridCol w:w="2364"/>
      </w:tblGrid>
      <w:tr w:rsidR="0078759B" w:rsidRPr="0078759B" w:rsidTr="000F28AE">
        <w:trPr>
          <w:jc w:val="center"/>
        </w:trPr>
        <w:tc>
          <w:tcPr>
            <w:tcW w:w="1667" w:type="pct"/>
            <w:tcMar>
              <w:top w:w="0" w:type="dxa"/>
              <w:left w:w="70" w:type="dxa"/>
              <w:bottom w:w="0" w:type="dxa"/>
              <w:right w:w="70" w:type="dxa"/>
            </w:tcMar>
            <w:hideMark/>
          </w:tcPr>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Başkanvekili</w:t>
            </w:r>
          </w:p>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8759B">
              <w:rPr>
                <w:rFonts w:ascii="Times New Roman" w:eastAsia="Times New Roman" w:hAnsi="Times New Roman" w:cs="Times New Roman"/>
                <w:sz w:val="24"/>
                <w:szCs w:val="19"/>
                <w:lang w:eastAsia="tr-TR"/>
              </w:rPr>
              <w:t>Serruh</w:t>
            </w:r>
            <w:proofErr w:type="spellEnd"/>
            <w:r w:rsidRPr="0078759B">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Başkanvekili</w:t>
            </w:r>
          </w:p>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Üye</w:t>
            </w:r>
          </w:p>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Serdar ÖZGÜLDÜR</w:t>
            </w:r>
          </w:p>
        </w:tc>
      </w:tr>
    </w:tbl>
    <w:p w:rsidR="001E75C1" w:rsidRDefault="0078759B" w:rsidP="000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6"/>
          <w:lang w:eastAsia="tr-TR"/>
        </w:rPr>
        <w:lastRenderedPageBreak/>
        <w:t> </w:t>
      </w:r>
    </w:p>
    <w:p w:rsidR="0078759B" w:rsidRPr="0078759B" w:rsidRDefault="0078759B" w:rsidP="000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78759B" w:rsidRPr="0078759B" w:rsidTr="000F28AE">
        <w:trPr>
          <w:jc w:val="center"/>
        </w:trPr>
        <w:tc>
          <w:tcPr>
            <w:tcW w:w="1667" w:type="pct"/>
            <w:tcMar>
              <w:top w:w="0" w:type="dxa"/>
              <w:left w:w="70" w:type="dxa"/>
              <w:bottom w:w="0" w:type="dxa"/>
              <w:right w:w="70" w:type="dxa"/>
            </w:tcMar>
            <w:hideMark/>
          </w:tcPr>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Üye</w:t>
            </w:r>
          </w:p>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 xml:space="preserve">Osman </w:t>
            </w:r>
            <w:proofErr w:type="spellStart"/>
            <w:r w:rsidRPr="0078759B">
              <w:rPr>
                <w:rFonts w:ascii="Times New Roman" w:eastAsia="Times New Roman" w:hAnsi="Times New Roman" w:cs="Times New Roman"/>
                <w:sz w:val="24"/>
                <w:szCs w:val="19"/>
                <w:lang w:eastAsia="tr-TR"/>
              </w:rPr>
              <w:t>Alifeyyaz</w:t>
            </w:r>
            <w:proofErr w:type="spellEnd"/>
            <w:r w:rsidRPr="0078759B">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Üye</w:t>
            </w:r>
          </w:p>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Üye</w:t>
            </w:r>
          </w:p>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Recep KÖMÜRCÜ</w:t>
            </w:r>
          </w:p>
        </w:tc>
      </w:tr>
    </w:tbl>
    <w:p w:rsidR="001E75C1" w:rsidRDefault="0078759B" w:rsidP="000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6"/>
          <w:lang w:eastAsia="tr-TR"/>
        </w:rPr>
        <w:t> </w:t>
      </w:r>
    </w:p>
    <w:p w:rsidR="0078759B" w:rsidRPr="0078759B" w:rsidRDefault="0078759B" w:rsidP="000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78759B" w:rsidRPr="0078759B" w:rsidTr="000F28AE">
        <w:trPr>
          <w:jc w:val="center"/>
        </w:trPr>
        <w:tc>
          <w:tcPr>
            <w:tcW w:w="1667" w:type="pct"/>
            <w:tcMar>
              <w:top w:w="0" w:type="dxa"/>
              <w:left w:w="70" w:type="dxa"/>
              <w:bottom w:w="0" w:type="dxa"/>
              <w:right w:w="70" w:type="dxa"/>
            </w:tcMar>
            <w:hideMark/>
          </w:tcPr>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Üye</w:t>
            </w:r>
          </w:p>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Üye</w:t>
            </w:r>
          </w:p>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Üye</w:t>
            </w:r>
          </w:p>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Nuri NECİPOĞLU</w:t>
            </w:r>
          </w:p>
        </w:tc>
      </w:tr>
    </w:tbl>
    <w:p w:rsidR="001E75C1" w:rsidRDefault="0078759B" w:rsidP="000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6"/>
          <w:lang w:eastAsia="tr-TR"/>
        </w:rPr>
        <w:t> </w:t>
      </w:r>
    </w:p>
    <w:p w:rsidR="0078759B" w:rsidRPr="0078759B" w:rsidRDefault="0078759B" w:rsidP="000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78759B" w:rsidRPr="0078759B" w:rsidTr="000F28AE">
        <w:trPr>
          <w:jc w:val="center"/>
        </w:trPr>
        <w:tc>
          <w:tcPr>
            <w:tcW w:w="1667" w:type="pct"/>
            <w:tcMar>
              <w:top w:w="0" w:type="dxa"/>
              <w:left w:w="70" w:type="dxa"/>
              <w:bottom w:w="0" w:type="dxa"/>
              <w:right w:w="70" w:type="dxa"/>
            </w:tcMar>
            <w:hideMark/>
          </w:tcPr>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Üye</w:t>
            </w:r>
          </w:p>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8759B">
              <w:rPr>
                <w:rFonts w:ascii="Times New Roman" w:eastAsia="Times New Roman" w:hAnsi="Times New Roman" w:cs="Times New Roman"/>
                <w:sz w:val="24"/>
                <w:szCs w:val="19"/>
                <w:lang w:eastAsia="tr-TR"/>
              </w:rPr>
              <w:t>Hicabi</w:t>
            </w:r>
            <w:proofErr w:type="spellEnd"/>
            <w:r w:rsidRPr="0078759B">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Üye</w:t>
            </w:r>
          </w:p>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Üye</w:t>
            </w:r>
          </w:p>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Erdal TERCAN</w:t>
            </w:r>
          </w:p>
        </w:tc>
      </w:tr>
    </w:tbl>
    <w:p w:rsidR="001E75C1" w:rsidRDefault="0078759B" w:rsidP="000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6"/>
          <w:lang w:eastAsia="tr-TR"/>
        </w:rPr>
        <w:t> </w:t>
      </w:r>
    </w:p>
    <w:p w:rsidR="0078759B" w:rsidRPr="0078759B" w:rsidRDefault="0078759B" w:rsidP="000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78759B" w:rsidRPr="0078759B" w:rsidTr="000F28AE">
        <w:trPr>
          <w:jc w:val="center"/>
        </w:trPr>
        <w:tc>
          <w:tcPr>
            <w:tcW w:w="1667" w:type="pct"/>
            <w:tcMar>
              <w:top w:w="0" w:type="dxa"/>
              <w:left w:w="70" w:type="dxa"/>
              <w:bottom w:w="0" w:type="dxa"/>
              <w:right w:w="70" w:type="dxa"/>
            </w:tcMar>
            <w:hideMark/>
          </w:tcPr>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Üye</w:t>
            </w:r>
          </w:p>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Muammer TOPAL</w:t>
            </w:r>
          </w:p>
        </w:tc>
        <w:tc>
          <w:tcPr>
            <w:tcW w:w="1667" w:type="pct"/>
            <w:tcMar>
              <w:top w:w="0" w:type="dxa"/>
              <w:left w:w="70" w:type="dxa"/>
              <w:bottom w:w="0" w:type="dxa"/>
              <w:right w:w="70" w:type="dxa"/>
            </w:tcMar>
            <w:hideMark/>
          </w:tcPr>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Üye</w:t>
            </w:r>
          </w:p>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Zühtü ARSLAN</w:t>
            </w:r>
          </w:p>
        </w:tc>
        <w:tc>
          <w:tcPr>
            <w:tcW w:w="1667" w:type="pct"/>
            <w:tcMar>
              <w:top w:w="0" w:type="dxa"/>
              <w:left w:w="70" w:type="dxa"/>
              <w:bottom w:w="0" w:type="dxa"/>
              <w:right w:w="70" w:type="dxa"/>
            </w:tcMar>
            <w:hideMark/>
          </w:tcPr>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Üye</w:t>
            </w:r>
          </w:p>
          <w:p w:rsidR="0078759B" w:rsidRPr="0078759B" w:rsidRDefault="0078759B" w:rsidP="000F28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759B">
              <w:rPr>
                <w:rFonts w:ascii="Times New Roman" w:eastAsia="Times New Roman" w:hAnsi="Times New Roman" w:cs="Times New Roman"/>
                <w:sz w:val="24"/>
                <w:szCs w:val="19"/>
                <w:lang w:eastAsia="tr-TR"/>
              </w:rPr>
              <w:t>M. Emin KUZ</w:t>
            </w:r>
          </w:p>
        </w:tc>
      </w:tr>
    </w:tbl>
    <w:p w:rsidR="001E75C1" w:rsidRDefault="0078759B" w:rsidP="000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9"/>
          <w:lang w:eastAsia="tr-TR"/>
        </w:rPr>
        <w:t> </w:t>
      </w:r>
    </w:p>
    <w:p w:rsidR="001E75C1" w:rsidRDefault="0078759B" w:rsidP="000F28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759B">
        <w:rPr>
          <w:rFonts w:ascii="Times New Roman" w:eastAsia="Times New Roman" w:hAnsi="Times New Roman" w:cs="Times New Roman"/>
          <w:color w:val="000000"/>
          <w:sz w:val="24"/>
          <w:szCs w:val="19"/>
          <w:lang w:eastAsia="tr-TR"/>
        </w:rPr>
        <w:t> </w:t>
      </w:r>
    </w:p>
    <w:p w:rsidR="00CE1FB9" w:rsidRPr="001E75C1" w:rsidRDefault="00CE1FB9" w:rsidP="001E75C1">
      <w:pPr>
        <w:spacing w:before="100" w:beforeAutospacing="1" w:after="100" w:afterAutospacing="1" w:line="240" w:lineRule="auto"/>
        <w:ind w:firstLine="709"/>
        <w:jc w:val="both"/>
        <w:rPr>
          <w:rFonts w:ascii="Times New Roman" w:hAnsi="Times New Roman" w:cs="Times New Roman"/>
          <w:sz w:val="24"/>
        </w:rPr>
      </w:pPr>
    </w:p>
    <w:sectPr w:rsidR="00CE1FB9" w:rsidRPr="001E75C1" w:rsidSect="001E75C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043" w:rsidRDefault="00494043" w:rsidP="0078759B">
      <w:pPr>
        <w:spacing w:after="0" w:line="240" w:lineRule="auto"/>
      </w:pPr>
      <w:r>
        <w:separator/>
      </w:r>
    </w:p>
  </w:endnote>
  <w:endnote w:type="continuationSeparator" w:id="0">
    <w:p w:rsidR="00494043" w:rsidRDefault="00494043" w:rsidP="0078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5C1" w:rsidRDefault="001E75C1" w:rsidP="00B530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759B" w:rsidRDefault="0078759B" w:rsidP="001E75C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5C1" w:rsidRPr="001E75C1" w:rsidRDefault="001E75C1" w:rsidP="00B5301F">
    <w:pPr>
      <w:pStyle w:val="Altbilgi"/>
      <w:framePr w:wrap="around" w:vAnchor="text" w:hAnchor="margin" w:xAlign="right" w:y="1"/>
      <w:rPr>
        <w:rStyle w:val="SayfaNumaras"/>
      </w:rPr>
    </w:pPr>
    <w:r w:rsidRPr="001E75C1">
      <w:rPr>
        <w:rStyle w:val="SayfaNumaras"/>
      </w:rPr>
      <w:fldChar w:fldCharType="begin"/>
    </w:r>
    <w:r w:rsidRPr="001E75C1">
      <w:rPr>
        <w:rStyle w:val="SayfaNumaras"/>
      </w:rPr>
      <w:instrText xml:space="preserve">PAGE  </w:instrText>
    </w:r>
    <w:r w:rsidRPr="001E75C1">
      <w:rPr>
        <w:rStyle w:val="SayfaNumaras"/>
      </w:rPr>
      <w:fldChar w:fldCharType="separate"/>
    </w:r>
    <w:r w:rsidR="00AE325C">
      <w:rPr>
        <w:rStyle w:val="SayfaNumaras"/>
        <w:noProof/>
      </w:rPr>
      <w:t>4</w:t>
    </w:r>
    <w:r w:rsidRPr="001E75C1">
      <w:rPr>
        <w:rStyle w:val="SayfaNumaras"/>
      </w:rPr>
      <w:fldChar w:fldCharType="end"/>
    </w:r>
  </w:p>
  <w:p w:rsidR="0078759B" w:rsidRPr="001E75C1" w:rsidRDefault="0078759B" w:rsidP="001E75C1">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59B" w:rsidRDefault="007875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043" w:rsidRDefault="00494043" w:rsidP="0078759B">
      <w:pPr>
        <w:spacing w:after="0" w:line="240" w:lineRule="auto"/>
      </w:pPr>
      <w:r>
        <w:separator/>
      </w:r>
    </w:p>
  </w:footnote>
  <w:footnote w:type="continuationSeparator" w:id="0">
    <w:p w:rsidR="00494043" w:rsidRDefault="00494043" w:rsidP="00787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59B" w:rsidRDefault="0078759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25C" w:rsidRDefault="00AE325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 xml:space="preserve">/45 </w:t>
    </w:r>
  </w:p>
  <w:p w:rsidR="00AE325C" w:rsidRDefault="00AE325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/113</w:t>
    </w:r>
  </w:p>
  <w:p w:rsidR="0078759B" w:rsidRPr="001E75C1" w:rsidRDefault="0078759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59B" w:rsidRDefault="007875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B4"/>
    <w:rsid w:val="000F28AE"/>
    <w:rsid w:val="001E75C1"/>
    <w:rsid w:val="00494043"/>
    <w:rsid w:val="00637EB4"/>
    <w:rsid w:val="0078759B"/>
    <w:rsid w:val="00AE325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7FF79-9075-4E87-8548-916AC28E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8759B"/>
    <w:rPr>
      <w:color w:val="0000FF"/>
      <w:u w:val="single"/>
    </w:rPr>
  </w:style>
  <w:style w:type="paragraph" w:styleId="Altbilgi">
    <w:name w:val="footer"/>
    <w:basedOn w:val="Normal"/>
    <w:link w:val="AltbilgiChar"/>
    <w:uiPriority w:val="99"/>
    <w:unhideWhenUsed/>
    <w:rsid w:val="007875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78759B"/>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78759B"/>
  </w:style>
  <w:style w:type="character" w:customStyle="1" w:styleId="normal1">
    <w:name w:val="normal1"/>
    <w:basedOn w:val="VarsaylanParagrafYazTipi"/>
    <w:rsid w:val="0078759B"/>
  </w:style>
  <w:style w:type="character" w:customStyle="1" w:styleId="googqs-tidbit-1">
    <w:name w:val="googqs-tidbit-1"/>
    <w:basedOn w:val="VarsaylanParagrafYazTipi"/>
    <w:rsid w:val="0078759B"/>
  </w:style>
  <w:style w:type="character" w:customStyle="1" w:styleId="text-lucida1">
    <w:name w:val="text-lucida1"/>
    <w:basedOn w:val="VarsaylanParagrafYazTipi"/>
    <w:rsid w:val="0078759B"/>
  </w:style>
  <w:style w:type="paragraph" w:styleId="stbilgi">
    <w:name w:val="header"/>
    <w:basedOn w:val="Normal"/>
    <w:link w:val="stbilgiChar"/>
    <w:uiPriority w:val="99"/>
    <w:unhideWhenUsed/>
    <w:rsid w:val="007875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759B"/>
  </w:style>
  <w:style w:type="character" w:styleId="SayfaNumaras">
    <w:name w:val="page number"/>
    <w:basedOn w:val="VarsaylanParagrafYazTipi"/>
    <w:uiPriority w:val="99"/>
    <w:semiHidden/>
    <w:unhideWhenUsed/>
    <w:rsid w:val="0078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0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1300</Words>
  <Characters>7412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2019-02-12T12:29:00Z</dcterms:created>
  <dcterms:modified xsi:type="dcterms:W3CDTF">2019-02-12T12:50:00Z</dcterms:modified>
</cp:coreProperties>
</file>