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E9" w:rsidRPr="00F477E9" w:rsidRDefault="00F477E9" w:rsidP="00F477E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ANAYASA MAHKEMESİ KARARI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 </w:t>
      </w:r>
    </w:p>
    <w:p w:rsidR="00F477E9" w:rsidRPr="00F477E9" w:rsidRDefault="00F477E9" w:rsidP="00F477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77E9">
        <w:rPr>
          <w:rFonts w:ascii="Times New Roman" w:eastAsia="Times New Roman" w:hAnsi="Times New Roman" w:cs="Times New Roman"/>
          <w:b/>
          <w:bCs/>
          <w:color w:val="000000"/>
          <w:sz w:val="24"/>
          <w:szCs w:val="26"/>
          <w:lang w:eastAsia="tr-TR"/>
        </w:rPr>
        <w:t xml:space="preserve">Esas </w:t>
      </w:r>
      <w:proofErr w:type="gramStart"/>
      <w:r w:rsidRPr="00F477E9">
        <w:rPr>
          <w:rFonts w:ascii="Times New Roman" w:eastAsia="Times New Roman" w:hAnsi="Times New Roman" w:cs="Times New Roman"/>
          <w:b/>
          <w:bCs/>
          <w:color w:val="000000"/>
          <w:sz w:val="24"/>
          <w:szCs w:val="26"/>
          <w:lang w:eastAsia="tr-TR"/>
        </w:rPr>
        <w:t>Sayısı : 2011</w:t>
      </w:r>
      <w:proofErr w:type="gramEnd"/>
      <w:r w:rsidRPr="00F477E9">
        <w:rPr>
          <w:rFonts w:ascii="Times New Roman" w:eastAsia="Times New Roman" w:hAnsi="Times New Roman" w:cs="Times New Roman"/>
          <w:b/>
          <w:bCs/>
          <w:color w:val="000000"/>
          <w:sz w:val="24"/>
          <w:szCs w:val="26"/>
          <w:lang w:eastAsia="tr-TR"/>
        </w:rPr>
        <w:t>/132</w:t>
      </w:r>
    </w:p>
    <w:p w:rsidR="00F477E9" w:rsidRPr="00F477E9" w:rsidRDefault="00F477E9" w:rsidP="00F477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77E9">
        <w:rPr>
          <w:rFonts w:ascii="Times New Roman" w:eastAsia="Times New Roman" w:hAnsi="Times New Roman" w:cs="Times New Roman"/>
          <w:b/>
          <w:bCs/>
          <w:color w:val="000000"/>
          <w:sz w:val="24"/>
          <w:szCs w:val="26"/>
          <w:lang w:eastAsia="tr-TR"/>
        </w:rPr>
        <w:t xml:space="preserve">Karar </w:t>
      </w:r>
      <w:proofErr w:type="gramStart"/>
      <w:r w:rsidRPr="00F477E9">
        <w:rPr>
          <w:rFonts w:ascii="Times New Roman" w:eastAsia="Times New Roman" w:hAnsi="Times New Roman" w:cs="Times New Roman"/>
          <w:b/>
          <w:bCs/>
          <w:color w:val="000000"/>
          <w:sz w:val="24"/>
          <w:szCs w:val="26"/>
          <w:lang w:eastAsia="tr-TR"/>
        </w:rPr>
        <w:t>Sayısı : 2012</w:t>
      </w:r>
      <w:proofErr w:type="gramEnd"/>
      <w:r w:rsidRPr="00F477E9">
        <w:rPr>
          <w:rFonts w:ascii="Times New Roman" w:eastAsia="Times New Roman" w:hAnsi="Times New Roman" w:cs="Times New Roman"/>
          <w:b/>
          <w:bCs/>
          <w:color w:val="000000"/>
          <w:sz w:val="24"/>
          <w:szCs w:val="26"/>
          <w:lang w:eastAsia="tr-TR"/>
        </w:rPr>
        <w:t>/82</w:t>
      </w:r>
    </w:p>
    <w:p w:rsidR="00F477E9" w:rsidRPr="00F477E9" w:rsidRDefault="00F477E9" w:rsidP="00F477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77E9">
        <w:rPr>
          <w:rFonts w:ascii="Times New Roman" w:eastAsia="Times New Roman" w:hAnsi="Times New Roman" w:cs="Times New Roman"/>
          <w:b/>
          <w:bCs/>
          <w:color w:val="000000"/>
          <w:sz w:val="24"/>
          <w:szCs w:val="26"/>
          <w:lang w:eastAsia="tr-TR"/>
        </w:rPr>
        <w:t xml:space="preserve">Karar </w:t>
      </w:r>
      <w:proofErr w:type="gramStart"/>
      <w:r w:rsidRPr="00F477E9">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F477E9">
        <w:rPr>
          <w:rFonts w:ascii="Times New Roman" w:eastAsia="Times New Roman" w:hAnsi="Times New Roman" w:cs="Times New Roman"/>
          <w:b/>
          <w:bCs/>
          <w:color w:val="000000"/>
          <w:sz w:val="24"/>
          <w:szCs w:val="26"/>
          <w:lang w:eastAsia="tr-TR"/>
        </w:rPr>
        <w:t>: 24</w:t>
      </w:r>
      <w:proofErr w:type="gramEnd"/>
      <w:r w:rsidRPr="00F477E9">
        <w:rPr>
          <w:rFonts w:ascii="Times New Roman" w:eastAsia="Times New Roman" w:hAnsi="Times New Roman" w:cs="Times New Roman"/>
          <w:b/>
          <w:bCs/>
          <w:color w:val="000000"/>
          <w:sz w:val="24"/>
          <w:szCs w:val="26"/>
          <w:lang w:eastAsia="tr-TR"/>
        </w:rPr>
        <w:t>.5.2012</w:t>
      </w:r>
    </w:p>
    <w:p w:rsidR="00F477E9" w:rsidRPr="00F477E9" w:rsidRDefault="00F477E9" w:rsidP="00F477E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77E9">
        <w:rPr>
          <w:rFonts w:ascii="Times New Roman" w:eastAsia="Times New Roman" w:hAnsi="Times New Roman" w:cs="Times New Roman"/>
          <w:b/>
          <w:bCs/>
          <w:color w:val="000000"/>
          <w:sz w:val="24"/>
          <w:szCs w:val="26"/>
          <w:lang w:eastAsia="tr-TR"/>
        </w:rPr>
        <w:t>R.G. Tarih-</w:t>
      </w:r>
      <w:proofErr w:type="gramStart"/>
      <w:r w:rsidRPr="00F477E9">
        <w:rPr>
          <w:rFonts w:ascii="Times New Roman" w:eastAsia="Times New Roman" w:hAnsi="Times New Roman" w:cs="Times New Roman"/>
          <w:b/>
          <w:bCs/>
          <w:color w:val="000000"/>
          <w:sz w:val="24"/>
          <w:szCs w:val="26"/>
          <w:lang w:eastAsia="tr-TR"/>
        </w:rPr>
        <w:t>Sayı : 01</w:t>
      </w:r>
      <w:proofErr w:type="gramEnd"/>
      <w:r w:rsidRPr="00F477E9">
        <w:rPr>
          <w:rFonts w:ascii="Times New Roman" w:eastAsia="Times New Roman" w:hAnsi="Times New Roman" w:cs="Times New Roman"/>
          <w:b/>
          <w:bCs/>
          <w:color w:val="000000"/>
          <w:sz w:val="24"/>
          <w:szCs w:val="26"/>
          <w:lang w:eastAsia="tr-TR"/>
        </w:rPr>
        <w:t>.12.2012-28484</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 xml:space="preserve">İTİRAZ YOLUNA </w:t>
      </w:r>
      <w:proofErr w:type="gramStart"/>
      <w:r w:rsidRPr="00F477E9">
        <w:rPr>
          <w:rFonts w:ascii="Times New Roman" w:eastAsia="Times New Roman" w:hAnsi="Times New Roman" w:cs="Times New Roman"/>
          <w:b/>
          <w:bCs/>
          <w:color w:val="000000"/>
          <w:sz w:val="24"/>
          <w:szCs w:val="26"/>
          <w:lang w:eastAsia="tr-TR"/>
        </w:rPr>
        <w:t>BAŞVURAN : </w:t>
      </w:r>
      <w:r w:rsidRPr="00F477E9">
        <w:rPr>
          <w:rFonts w:ascii="Times New Roman" w:eastAsia="Times New Roman" w:hAnsi="Times New Roman" w:cs="Times New Roman"/>
          <w:color w:val="000000"/>
          <w:sz w:val="24"/>
          <w:szCs w:val="26"/>
          <w:lang w:eastAsia="tr-TR"/>
        </w:rPr>
        <w:t>İstanbul</w:t>
      </w:r>
      <w:proofErr w:type="gramEnd"/>
      <w:r w:rsidRPr="00F477E9">
        <w:rPr>
          <w:rFonts w:ascii="Times New Roman" w:eastAsia="Times New Roman" w:hAnsi="Times New Roman" w:cs="Times New Roman"/>
          <w:color w:val="000000"/>
          <w:sz w:val="24"/>
          <w:szCs w:val="26"/>
          <w:lang w:eastAsia="tr-TR"/>
        </w:rPr>
        <w:t xml:space="preserve"> 41. Asliye Ceza Mahkemesi</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İTİRAZIN KONUSU :</w:t>
      </w:r>
      <w:r w:rsidRPr="00F477E9">
        <w:rPr>
          <w:rFonts w:ascii="Times New Roman" w:eastAsia="Times New Roman" w:hAnsi="Times New Roman" w:cs="Times New Roman"/>
          <w:color w:val="000000"/>
          <w:sz w:val="24"/>
          <w:szCs w:val="26"/>
          <w:lang w:eastAsia="tr-TR"/>
        </w:rPr>
        <w:t> 26.9.2004 günlü, 5237 sayılı Türk Ceza Kanunu'nun 141. maddesinin (2) numaralı fıkrası ile 142. maddesinin (1) numaralı fıkrasının (f) bendinin, Anayasa'nın Başlangıç'ı ile 2</w:t>
      </w:r>
      <w:proofErr w:type="gramStart"/>
      <w:r w:rsidRPr="00F477E9">
        <w:rPr>
          <w:rFonts w:ascii="Times New Roman" w:eastAsia="Times New Roman" w:hAnsi="Times New Roman" w:cs="Times New Roman"/>
          <w:color w:val="000000"/>
          <w:sz w:val="24"/>
          <w:szCs w:val="26"/>
          <w:lang w:eastAsia="tr-TR"/>
        </w:rPr>
        <w:t>.,</w:t>
      </w:r>
      <w:proofErr w:type="gramEnd"/>
      <w:r w:rsidRPr="00F477E9">
        <w:rPr>
          <w:rFonts w:ascii="Times New Roman" w:eastAsia="Times New Roman" w:hAnsi="Times New Roman" w:cs="Times New Roman"/>
          <w:color w:val="000000"/>
          <w:sz w:val="24"/>
          <w:szCs w:val="26"/>
          <w:lang w:eastAsia="tr-TR"/>
        </w:rPr>
        <w:t xml:space="preserve"> 5., 27., 41. ve 42. maddelerine aykırılığı savıyla iptallerine karar verilmesi istemidir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I- OLAY</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Elektrik enerjisi hakkında hırsızlık suçundan sanık hakkında açılan kamu davasında itiraz konusu kuralların Anayasa'ya aykırı olduğu kanısına varan Mahkeme, iptalleri için başvurmuştur.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III- YASA METİNLERİ</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A- İtiraz Konusu Yasa Kuralları</w:t>
      </w: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26.9.2004 günlü, 5237 sayılı Türk Ceza Kanunu'nun itiraz konusu fıkra ve bendi de içeren 141. ve 142. maddeleri şöyledir: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'Madde 141- </w:t>
      </w:r>
      <w:r w:rsidRPr="00F477E9">
        <w:rPr>
          <w:rFonts w:ascii="Times New Roman" w:eastAsia="Times New Roman" w:hAnsi="Times New Roman" w:cs="Times New Roman"/>
          <w:color w:val="000000"/>
          <w:sz w:val="24"/>
          <w:szCs w:val="26"/>
          <w:lang w:eastAsia="tr-TR"/>
        </w:rPr>
        <w:t>(1) Zilyedinin rızası olmadan başkasına ait taşınır bir malı, kendisine veya başkasına bir yarar sağlamak maksadıyla bulunduğu yerden alan kimseye bir yıldan üç yıla kadar hapis cezası verilir.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(2) </w:t>
      </w:r>
      <w:r w:rsidRPr="00F477E9">
        <w:rPr>
          <w:rFonts w:ascii="Times New Roman" w:eastAsia="Times New Roman" w:hAnsi="Times New Roman" w:cs="Times New Roman"/>
          <w:b/>
          <w:bCs/>
          <w:color w:val="000000"/>
          <w:sz w:val="24"/>
          <w:szCs w:val="26"/>
          <w:lang w:eastAsia="tr-TR"/>
        </w:rPr>
        <w:t>Ekonomik bir değer taşıyan her türlü enerji de, taşınır mal sayılır</w:t>
      </w:r>
      <w:r w:rsidRPr="00F477E9">
        <w:rPr>
          <w:rFonts w:ascii="Times New Roman" w:eastAsia="Times New Roman" w:hAnsi="Times New Roman" w:cs="Times New Roman"/>
          <w:color w:val="000000"/>
          <w:sz w:val="24"/>
          <w:szCs w:val="26"/>
          <w:lang w:eastAsia="tr-TR"/>
        </w:rPr>
        <w:t>.</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Madde 142- </w:t>
      </w:r>
      <w:r w:rsidRPr="00F477E9">
        <w:rPr>
          <w:rFonts w:ascii="Times New Roman" w:eastAsia="Times New Roman" w:hAnsi="Times New Roman" w:cs="Times New Roman"/>
          <w:color w:val="000000"/>
          <w:sz w:val="24"/>
          <w:szCs w:val="26"/>
          <w:lang w:eastAsia="tr-TR"/>
        </w:rPr>
        <w:t>(1) Hırsızlık suçunun;</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a) Kime ait olursa olsun kamu kurum ve kuruluşlarında veya ibadete ayrılmış yerlerde bulunan ya da kamu yararına veya hizmetine tahsis edilen eşya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 Herkesin girebileceği bir yerde bırakılmakla birlikte kilitlenmek suretiyle ya da bina veya eklentileri içinde muhafaza altına alınmış olan eşya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c) Halkın yararlanmasına sunulmuş ulaşım aracı içinde veya bunların belli varış veya kalkış yerlerinde bulunan eşya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d) Bir afet veya genel bir felaketin meydana getirebileceği zararları önlemek veya hafifletmek maksadıyla hazırlanan eşya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lastRenderedPageBreak/>
        <w:t>e) Adet veya tahsis veya kullanımları gereği açıkta bırakılmış eşya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f) </w:t>
      </w:r>
      <w:r w:rsidRPr="00F477E9">
        <w:rPr>
          <w:rFonts w:ascii="Times New Roman" w:eastAsia="Times New Roman" w:hAnsi="Times New Roman" w:cs="Times New Roman"/>
          <w:b/>
          <w:bCs/>
          <w:color w:val="000000"/>
          <w:sz w:val="24"/>
          <w:szCs w:val="26"/>
          <w:lang w:eastAsia="tr-TR"/>
        </w:rPr>
        <w:t>Elektrik enerjisi hakkında,</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İşlenmesi hâlinde, iki yıldan beş yıla kadar hapis cezasına hükmolunur.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(2) Suçun;</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a) Kişinin malını koruyamayacak durumda olmasından veya ölmesinden yararlanarak,</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 Elde veya üstte taşınan eşyayı çekip almak suretiyle ya da özel beceriyle,</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c) Doğal bir afetin veya sosyal olayların meydana getirdiği korku veya kargaşadan yararlanarak,</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d) Haksız yere elde bulundurulan veya taklit anahtarla ya da diğer bir aletle kilit açmak suretiyle,</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e) Bilişim sistemlerinin kullanılması suretiyle,</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f) Tanınmamak için tedbir alarak veya yetkisi olmadığı halde resmi sıfat takınarak,</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xml:space="preserve">g) Barınak yerlerinde, sürüde veya açık yerlerde bulunan büyük veya </w:t>
      </w:r>
      <w:proofErr w:type="gramStart"/>
      <w:r w:rsidRPr="00F477E9">
        <w:rPr>
          <w:rFonts w:ascii="Times New Roman" w:eastAsia="Times New Roman" w:hAnsi="Times New Roman" w:cs="Times New Roman"/>
          <w:color w:val="000000"/>
          <w:sz w:val="24"/>
          <w:szCs w:val="26"/>
          <w:lang w:eastAsia="tr-TR"/>
        </w:rPr>
        <w:t>küçük baş</w:t>
      </w:r>
      <w:proofErr w:type="gramEnd"/>
      <w:r w:rsidRPr="00F477E9">
        <w:rPr>
          <w:rFonts w:ascii="Times New Roman" w:eastAsia="Times New Roman" w:hAnsi="Times New Roman" w:cs="Times New Roman"/>
          <w:color w:val="000000"/>
          <w:sz w:val="24"/>
          <w:szCs w:val="26"/>
          <w:lang w:eastAsia="tr-TR"/>
        </w:rPr>
        <w:t xml:space="preserve"> hayvan hakkında,</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İşlenmesi hâlinde, üç yıldan yedi yıla kadar hapis cezasına hükmolunur. Suçun, bu fıkranın (b) bendinde belirtilen surette, beden veya ruh bakımından kendisini savunamayacak durumda olan kimseye karşı işlenmesi halinde, verilecek ceza üçte biri oranına kadar artırılır.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xml:space="preserve">(3) Suçun, sıvı veya gaz hâlindeki enerji hakkında ve bunların nakline, işlenmesine veya depolanmasına ait tesislerde işlenmesi halinde, ikinci fıkraya göre cezaya hükmolunur. Bu fiilin bir örgütün faaliyeti çerçevesinde işlenmesi halinde, </w:t>
      </w:r>
      <w:proofErr w:type="spellStart"/>
      <w:r w:rsidRPr="00F477E9">
        <w:rPr>
          <w:rFonts w:ascii="Times New Roman" w:eastAsia="Times New Roman" w:hAnsi="Times New Roman" w:cs="Times New Roman"/>
          <w:color w:val="000000"/>
          <w:sz w:val="24"/>
          <w:szCs w:val="26"/>
          <w:lang w:eastAsia="tr-TR"/>
        </w:rPr>
        <w:t>onbeş</w:t>
      </w:r>
      <w:proofErr w:type="spellEnd"/>
      <w:r w:rsidRPr="00F477E9">
        <w:rPr>
          <w:rFonts w:ascii="Times New Roman" w:eastAsia="Times New Roman" w:hAnsi="Times New Roman" w:cs="Times New Roman"/>
          <w:color w:val="000000"/>
          <w:sz w:val="24"/>
          <w:szCs w:val="26"/>
          <w:lang w:eastAsia="tr-TR"/>
        </w:rPr>
        <w:t xml:space="preserve"> yıla kadar hapis ve </w:t>
      </w:r>
      <w:proofErr w:type="spellStart"/>
      <w:r w:rsidRPr="00F477E9">
        <w:rPr>
          <w:rFonts w:ascii="Times New Roman" w:eastAsia="Times New Roman" w:hAnsi="Times New Roman" w:cs="Times New Roman"/>
          <w:color w:val="000000"/>
          <w:sz w:val="24"/>
          <w:szCs w:val="26"/>
          <w:lang w:eastAsia="tr-TR"/>
        </w:rPr>
        <w:t>onbin</w:t>
      </w:r>
      <w:proofErr w:type="spellEnd"/>
      <w:r w:rsidRPr="00F477E9">
        <w:rPr>
          <w:rFonts w:ascii="Times New Roman" w:eastAsia="Times New Roman" w:hAnsi="Times New Roman" w:cs="Times New Roman"/>
          <w:color w:val="000000"/>
          <w:sz w:val="24"/>
          <w:szCs w:val="26"/>
          <w:lang w:eastAsia="tr-TR"/>
        </w:rPr>
        <w:t xml:space="preserve"> güne kadar adlî para cezasına hükmolunur.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(4) Hırsızlık suçunun işlenmesi amacıyla konut dokunulmazlığının ihlâli veya mala zarar verme suçunun işlenmesi halinde, bu suçlardan dolayı soruşturma ve kovuşturma yapılabilmesi için şikâyet aranmaz.'</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B- Dayanılan Anayasa Kuralları</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Başvuru kararında, Anayasa'nın Başlangıç'ı ile 2</w:t>
      </w:r>
      <w:proofErr w:type="gramStart"/>
      <w:r w:rsidRPr="00F477E9">
        <w:rPr>
          <w:rFonts w:ascii="Times New Roman" w:eastAsia="Times New Roman" w:hAnsi="Times New Roman" w:cs="Times New Roman"/>
          <w:color w:val="000000"/>
          <w:sz w:val="24"/>
          <w:szCs w:val="26"/>
          <w:lang w:eastAsia="tr-TR"/>
        </w:rPr>
        <w:t>.,</w:t>
      </w:r>
      <w:proofErr w:type="gramEnd"/>
      <w:r w:rsidRPr="00F477E9">
        <w:rPr>
          <w:rFonts w:ascii="Times New Roman" w:eastAsia="Times New Roman" w:hAnsi="Times New Roman" w:cs="Times New Roman"/>
          <w:color w:val="000000"/>
          <w:sz w:val="24"/>
          <w:szCs w:val="26"/>
          <w:lang w:eastAsia="tr-TR"/>
        </w:rPr>
        <w:t xml:space="preserve"> 5., 27., 41. ve 42. maddelerine dayanılmıştır.</w:t>
      </w:r>
      <w:r w:rsidRPr="00F477E9">
        <w:rPr>
          <w:rFonts w:ascii="Times New Roman" w:eastAsia="Times New Roman" w:hAnsi="Times New Roman" w:cs="Times New Roman"/>
          <w:b/>
          <w:bCs/>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IV- İLK İNCELEME</w:t>
      </w: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477E9">
        <w:rPr>
          <w:rFonts w:ascii="Times New Roman" w:eastAsia="Times New Roman" w:hAnsi="Times New Roman" w:cs="Times New Roman"/>
          <w:color w:val="000000"/>
          <w:sz w:val="24"/>
          <w:szCs w:val="26"/>
          <w:lang w:eastAsia="tr-TR"/>
        </w:rPr>
        <w:t xml:space="preserve">Anayasa Mahkemesi </w:t>
      </w:r>
      <w:proofErr w:type="spellStart"/>
      <w:r w:rsidRPr="00F477E9">
        <w:rPr>
          <w:rFonts w:ascii="Times New Roman" w:eastAsia="Times New Roman" w:hAnsi="Times New Roman" w:cs="Times New Roman"/>
          <w:color w:val="000000"/>
          <w:sz w:val="24"/>
          <w:szCs w:val="26"/>
          <w:lang w:eastAsia="tr-TR"/>
        </w:rPr>
        <w:t>İçtüzüğü'nün</w:t>
      </w:r>
      <w:proofErr w:type="spellEnd"/>
      <w:r w:rsidRPr="00F477E9">
        <w:rPr>
          <w:rFonts w:ascii="Times New Roman" w:eastAsia="Times New Roman" w:hAnsi="Times New Roman" w:cs="Times New Roman"/>
          <w:color w:val="000000"/>
          <w:sz w:val="24"/>
          <w:szCs w:val="26"/>
          <w:lang w:eastAsia="tr-TR"/>
        </w:rPr>
        <w:t xml:space="preserve"> 8. maddesi uyarınca Haşim KILIÇ, </w:t>
      </w:r>
      <w:proofErr w:type="spellStart"/>
      <w:r w:rsidRPr="00F477E9">
        <w:rPr>
          <w:rFonts w:ascii="Times New Roman" w:eastAsia="Times New Roman" w:hAnsi="Times New Roman" w:cs="Times New Roman"/>
          <w:color w:val="000000"/>
          <w:sz w:val="24"/>
          <w:szCs w:val="26"/>
          <w:lang w:eastAsia="tr-TR"/>
        </w:rPr>
        <w:t>Serruh</w:t>
      </w:r>
      <w:proofErr w:type="spellEnd"/>
      <w:r w:rsidRPr="00F477E9">
        <w:rPr>
          <w:rFonts w:ascii="Times New Roman" w:eastAsia="Times New Roman" w:hAnsi="Times New Roman" w:cs="Times New Roman"/>
          <w:color w:val="000000"/>
          <w:sz w:val="24"/>
          <w:szCs w:val="26"/>
          <w:lang w:eastAsia="tr-TR"/>
        </w:rPr>
        <w:t xml:space="preserve"> KALELİ, Alparslan ALTAN, Fulya KANTARCIOĞLU, Ahmet AKYALÇIN, Serdar ÖZGÜLDÜR, Osman </w:t>
      </w:r>
      <w:proofErr w:type="spellStart"/>
      <w:r w:rsidRPr="00F477E9">
        <w:rPr>
          <w:rFonts w:ascii="Times New Roman" w:eastAsia="Times New Roman" w:hAnsi="Times New Roman" w:cs="Times New Roman"/>
          <w:color w:val="000000"/>
          <w:sz w:val="24"/>
          <w:szCs w:val="26"/>
          <w:lang w:eastAsia="tr-TR"/>
        </w:rPr>
        <w:t>Alifeyyaz</w:t>
      </w:r>
      <w:proofErr w:type="spellEnd"/>
      <w:r w:rsidRPr="00F477E9">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F477E9">
        <w:rPr>
          <w:rFonts w:ascii="Times New Roman" w:eastAsia="Times New Roman" w:hAnsi="Times New Roman" w:cs="Times New Roman"/>
          <w:color w:val="000000"/>
          <w:sz w:val="24"/>
          <w:szCs w:val="26"/>
          <w:lang w:eastAsia="tr-TR"/>
        </w:rPr>
        <w:t>Hicabi</w:t>
      </w:r>
      <w:proofErr w:type="spellEnd"/>
      <w:r w:rsidRPr="00F477E9">
        <w:rPr>
          <w:rFonts w:ascii="Times New Roman" w:eastAsia="Times New Roman" w:hAnsi="Times New Roman" w:cs="Times New Roman"/>
          <w:color w:val="000000"/>
          <w:sz w:val="24"/>
          <w:szCs w:val="26"/>
          <w:lang w:eastAsia="tr-TR"/>
        </w:rPr>
        <w:t xml:space="preserve"> DURSUN, Celal Mümtaz AKINCI ve Erdal </w:t>
      </w:r>
      <w:proofErr w:type="spellStart"/>
      <w:r w:rsidRPr="00F477E9">
        <w:rPr>
          <w:rFonts w:ascii="Times New Roman" w:eastAsia="Times New Roman" w:hAnsi="Times New Roman" w:cs="Times New Roman"/>
          <w:color w:val="000000"/>
          <w:sz w:val="24"/>
          <w:szCs w:val="26"/>
          <w:lang w:eastAsia="tr-TR"/>
        </w:rPr>
        <w:lastRenderedPageBreak/>
        <w:t>TERCAN'ın</w:t>
      </w:r>
      <w:proofErr w:type="spellEnd"/>
      <w:r w:rsidRPr="00F477E9">
        <w:rPr>
          <w:rFonts w:ascii="Times New Roman" w:eastAsia="Times New Roman" w:hAnsi="Times New Roman" w:cs="Times New Roman"/>
          <w:color w:val="000000"/>
          <w:sz w:val="24"/>
          <w:szCs w:val="26"/>
          <w:lang w:eastAsia="tr-TR"/>
        </w:rPr>
        <w:t xml:space="preserve"> katılımlarıyla 4.1.2012 gününde yapılan ilk inceleme toplantısında, dosyada eksiklik bulunmadığından işin esasının incelenmesine oybirliğiyle karar verilmiştir.</w:t>
      </w:r>
      <w:r w:rsidRPr="00F477E9">
        <w:rPr>
          <w:rFonts w:ascii="Times New Roman" w:eastAsia="Times New Roman" w:hAnsi="Times New Roman" w:cs="Times New Roman"/>
          <w:b/>
          <w:bCs/>
          <w:color w:val="000000"/>
          <w:sz w:val="24"/>
          <w:szCs w:val="26"/>
          <w:lang w:eastAsia="tr-TR"/>
        </w:rPr>
        <w:t>   </w:t>
      </w:r>
      <w:proofErr w:type="gramEnd"/>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V- ESASIN İNCELENMESİ</w:t>
      </w: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Başvuru kararı ve ekleri, Anayasa Mahkemesi Raportörü Recep BENLİ tarafından hazırlanan işin esasına ilişkin rapor, iptali istenilen yasa kuralları, dayanılan Anayasa kuralları ve bunların gerekçeleri ile diğer yasama belgeleri okunup incelendikten sonra gereği görüşülüp düşünüldü:</w:t>
      </w:r>
      <w:r w:rsidRPr="00F477E9">
        <w:rPr>
          <w:rFonts w:ascii="Times New Roman" w:eastAsia="Times New Roman" w:hAnsi="Times New Roman" w:cs="Times New Roman"/>
          <w:b/>
          <w:bCs/>
          <w:color w:val="000000"/>
          <w:sz w:val="24"/>
          <w:szCs w:val="26"/>
          <w:lang w:eastAsia="tr-TR"/>
        </w:rPr>
        <w:t>   </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Başvuru kararında, kişinin ve ailesinin asgari elektrik ihtiyacını sağlamanın devletin sosyal devlet olmasının gereği olduğu, devletin geliri olmayan vatandaşların asgari elektrik ihtiyacını karşılama mecburiyeti dikkate alındığında itiraz konusu kuralların sosyal devlet ilkesiyle bağdaşmadığı, elektrik enerjisinin taşınır mal olup olmadığı konusunda belirleme yetkisi medeni hukuka aitken, Ceza Kanunu'nda ekonomik bir değer taşıyan her türlü enerji de taşınır mal sayılır şeklinde tanımlama yapıldığı belirtilerek itiraz konusu kuralların Anayasa'nın Başlangıç'ı ile 2</w:t>
      </w:r>
      <w:proofErr w:type="gramStart"/>
      <w:r w:rsidRPr="00F477E9">
        <w:rPr>
          <w:rFonts w:ascii="Times New Roman" w:eastAsia="Times New Roman" w:hAnsi="Times New Roman" w:cs="Times New Roman"/>
          <w:color w:val="000000"/>
          <w:sz w:val="24"/>
          <w:szCs w:val="26"/>
          <w:lang w:eastAsia="tr-TR"/>
        </w:rPr>
        <w:t>.,</w:t>
      </w:r>
      <w:proofErr w:type="gramEnd"/>
      <w:r w:rsidRPr="00F477E9">
        <w:rPr>
          <w:rFonts w:ascii="Times New Roman" w:eastAsia="Times New Roman" w:hAnsi="Times New Roman" w:cs="Times New Roman"/>
          <w:color w:val="000000"/>
          <w:sz w:val="24"/>
          <w:szCs w:val="26"/>
          <w:lang w:eastAsia="tr-TR"/>
        </w:rPr>
        <w:t xml:space="preserve"> 5., 27., 41. ve 42. maddelerine aykırı olduğu ileri sürülmüştür.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5237 sayılı Türk Ceza Kanunu'nun 141. maddesinde hırsızlık suçu tanımlanarak, basit hırsızlık suçunun yaptırımı belirlenmiş, aynı maddenin ikinci fıkrasında ise ekonomik bir değer taşıyan her türlü enerjinin de taşınır mal sayıldığı belirtilmiştir. Kanun'un 142. maddesinde de hırsızlık suçunun nitelikli halleri yer almaktadır. Kanun'un 142. maddesinin (1) numaralı fıkrasının (f) bendinde düzenlenen elektrik enerjisi hakkında hırsızlık suçu için 2 yıldan 5 yıla kadar hapis cezası öngörülmüştür.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Anayasa'nın 2. maddesinde belirtilen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Hukuk devletinde, ceza ve ceza yerine geçen güvenlik tedbirlerine ilişkin kurallar, ceza hukukunun ana ilkeleri ile Anayasa'nın konuya ilişkin kuralları başta olmak üzere, ülkenin sosyal, kültürel yapısı, etik değerleri ve ekonomik hayatın ihtiyaçları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xml:space="preserve">Anayasa'nın 2. maddesinde yer alan sosyal devlet ise 'insan </w:t>
      </w:r>
      <w:proofErr w:type="spellStart"/>
      <w:r w:rsidRPr="00F477E9">
        <w:rPr>
          <w:rFonts w:ascii="Times New Roman" w:eastAsia="Times New Roman" w:hAnsi="Times New Roman" w:cs="Times New Roman"/>
          <w:color w:val="000000"/>
          <w:sz w:val="24"/>
          <w:szCs w:val="26"/>
          <w:lang w:eastAsia="tr-TR"/>
        </w:rPr>
        <w:t>onuru'nun</w:t>
      </w:r>
      <w:proofErr w:type="spellEnd"/>
      <w:r w:rsidRPr="00F477E9">
        <w:rPr>
          <w:rFonts w:ascii="Times New Roman" w:eastAsia="Times New Roman" w:hAnsi="Times New Roman" w:cs="Times New Roman"/>
          <w:color w:val="000000"/>
          <w:sz w:val="24"/>
          <w:szCs w:val="26"/>
          <w:lang w:eastAsia="tr-TR"/>
        </w:rPr>
        <w:t xml:space="preserve"> korunmasını amaçlar ve bunun için sosyal adaleti tesis etmeye çalışır. Vatandaşlarına asgari bir yaşam standardı sağlamayı kendisine görev bilen sosyal devlet, kişi ve toplum yararı arasında denge kuran, toplumsal dayanışmayı üst düzeyde gerçekleştiren, sosyal ve ekonomik açıdan dezavantajlı olanları gözeterek sosyal adaleti sağlayan devlettir. Ancak, sosyal devlet anlayışı bireylerin her türlü ihtiyacının bedelsiz olarak karşılanmasını gerektirmemektedir. Devlet tarafından su ve elektrik gibi bazı temel ihtiyaçların bedeli karşılığında vatandaşlara sunulmasının, yasal olmayan tarzda elektrik kullanılması halinde de bir takım yaptırımlar uygulanmasının sosyal devlet anlayışına aykırılık oluşturmadığı açıktır.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xml:space="preserve">5237 sayılı Kanun'un 141. maddesinin (2) numaralı fıkrasında enerjinin hırsızlığa konu olabilecek taşınır mal olarak kabul edilmesi sonucu, elektrik enerjisinin kaçak olarak </w:t>
      </w:r>
      <w:r w:rsidRPr="00F477E9">
        <w:rPr>
          <w:rFonts w:ascii="Times New Roman" w:eastAsia="Times New Roman" w:hAnsi="Times New Roman" w:cs="Times New Roman"/>
          <w:color w:val="000000"/>
          <w:sz w:val="24"/>
          <w:szCs w:val="26"/>
          <w:lang w:eastAsia="tr-TR"/>
        </w:rPr>
        <w:lastRenderedPageBreak/>
        <w:t>kullanılması eylemi 142. maddenin (1) numaralı fıkrasının (f) bendinde nitelikli hırsızlık suçu olarak düzenlenmiştir. Kaçak elektrik kullanma eyleminin kanun koyucu tarafından suç olarak nitelendirilmesini takdir yetkisi kapsamında değerlendirmek gerekir. Bu nedenle itiraz konusu kurallar Anayasa'nın ve ceza hukukunun temel ilkelerine aykırılık teşkil etmemektedir.</w:t>
      </w:r>
    </w:p>
    <w:p w:rsid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Açıklanan nedenlerle, itiraz konusu kurallar Anayasa'nın 2. maddesine aykırı değildir. İptal isteminin reddi gerekir.</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İtiraz konusu kuralların, Anayasa'nın Başlangıç'ı ile 5</w:t>
      </w:r>
      <w:proofErr w:type="gramStart"/>
      <w:r w:rsidRPr="00F477E9">
        <w:rPr>
          <w:rFonts w:ascii="Times New Roman" w:eastAsia="Times New Roman" w:hAnsi="Times New Roman" w:cs="Times New Roman"/>
          <w:color w:val="000000"/>
          <w:sz w:val="24"/>
          <w:szCs w:val="26"/>
          <w:lang w:eastAsia="tr-TR"/>
        </w:rPr>
        <w:t>.,</w:t>
      </w:r>
      <w:proofErr w:type="gramEnd"/>
      <w:r w:rsidRPr="00F477E9">
        <w:rPr>
          <w:rFonts w:ascii="Times New Roman" w:eastAsia="Times New Roman" w:hAnsi="Times New Roman" w:cs="Times New Roman"/>
          <w:color w:val="000000"/>
          <w:sz w:val="24"/>
          <w:szCs w:val="26"/>
          <w:lang w:eastAsia="tr-TR"/>
        </w:rPr>
        <w:t xml:space="preserve"> 27., 41. ve 42. maddeleri ile ilgisi görülmemiştir.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b/>
          <w:bCs/>
          <w:color w:val="000000"/>
          <w:sz w:val="24"/>
          <w:szCs w:val="26"/>
          <w:lang w:eastAsia="tr-TR"/>
        </w:rPr>
        <w:t>VI- SONUÇ</w:t>
      </w: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26.9.2004 günlü, 5237 sayılı Türk Ceza Kanunu'nun, 141. maddesinin (2) numaralı fıkrası ile 142. maddesinin (1) numaralı fıkrasının (f) bendinin, Anayasa'ya aykırı olmadığına ve itirazın REDDİNE, 24.5.2012 gününde OYBİRLİĞİYLE karar verildi.</w:t>
      </w:r>
    </w:p>
    <w:p w:rsidR="00F477E9" w:rsidRPr="00F477E9" w:rsidRDefault="00F477E9" w:rsidP="00F477E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7E9" w:rsidRPr="00F477E9" w:rsidTr="00F477E9">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Başkanvekili</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77E9">
              <w:rPr>
                <w:rFonts w:ascii="Times New Roman" w:eastAsia="Times New Roman" w:hAnsi="Times New Roman" w:cs="Times New Roman"/>
                <w:color w:val="000000"/>
                <w:sz w:val="24"/>
                <w:szCs w:val="26"/>
                <w:lang w:eastAsia="tr-TR"/>
              </w:rPr>
              <w:t>Serruh</w:t>
            </w:r>
            <w:proofErr w:type="spellEnd"/>
            <w:r w:rsidRPr="00F477E9">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Başkanvekili</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Fulya KANTARCIOĞLU</w:t>
            </w:r>
          </w:p>
        </w:tc>
      </w:tr>
    </w:tbl>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7E9" w:rsidRPr="00F477E9" w:rsidTr="00F477E9">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xml:space="preserve">Osman </w:t>
            </w:r>
            <w:proofErr w:type="spellStart"/>
            <w:r w:rsidRPr="00F477E9">
              <w:rPr>
                <w:rFonts w:ascii="Times New Roman" w:eastAsia="Times New Roman" w:hAnsi="Times New Roman" w:cs="Times New Roman"/>
                <w:color w:val="000000"/>
                <w:sz w:val="24"/>
                <w:szCs w:val="26"/>
                <w:lang w:eastAsia="tr-TR"/>
              </w:rPr>
              <w:t>Alifeyyaz</w:t>
            </w:r>
            <w:proofErr w:type="spellEnd"/>
            <w:r w:rsidRPr="00F477E9">
              <w:rPr>
                <w:rFonts w:ascii="Times New Roman" w:eastAsia="Times New Roman" w:hAnsi="Times New Roman" w:cs="Times New Roman"/>
                <w:color w:val="000000"/>
                <w:sz w:val="24"/>
                <w:szCs w:val="26"/>
                <w:lang w:eastAsia="tr-TR"/>
              </w:rPr>
              <w:t xml:space="preserve"> PAKSÜT</w:t>
            </w:r>
          </w:p>
        </w:tc>
      </w:tr>
    </w:tbl>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7E9" w:rsidRPr="00F477E9" w:rsidTr="00F477E9">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Burhan ÜSTÜN</w:t>
            </w:r>
          </w:p>
        </w:tc>
      </w:tr>
    </w:tbl>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477E9" w:rsidRPr="00F477E9" w:rsidTr="00F477E9">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lastRenderedPageBreak/>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77E9">
              <w:rPr>
                <w:rFonts w:ascii="Times New Roman" w:eastAsia="Times New Roman" w:hAnsi="Times New Roman" w:cs="Times New Roman"/>
                <w:color w:val="000000"/>
                <w:sz w:val="24"/>
                <w:szCs w:val="26"/>
                <w:lang w:eastAsia="tr-TR"/>
              </w:rPr>
              <w:t>Hicabi</w:t>
            </w:r>
            <w:proofErr w:type="spellEnd"/>
            <w:r w:rsidRPr="00F477E9">
              <w:rPr>
                <w:rFonts w:ascii="Times New Roman" w:eastAsia="Times New Roman" w:hAnsi="Times New Roman" w:cs="Times New Roman"/>
                <w:color w:val="000000"/>
                <w:sz w:val="24"/>
                <w:szCs w:val="26"/>
                <w:lang w:eastAsia="tr-TR"/>
              </w:rPr>
              <w:t xml:space="preserve"> DURSUN</w:t>
            </w:r>
          </w:p>
        </w:tc>
      </w:tr>
    </w:tbl>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477E9" w:rsidRPr="00F477E9" w:rsidTr="00F477E9">
        <w:tc>
          <w:tcPr>
            <w:tcW w:w="2500"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Erdal TERCAN</w:t>
            </w:r>
          </w:p>
        </w:tc>
      </w:tr>
    </w:tbl>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477E9" w:rsidRPr="00F477E9" w:rsidTr="00F477E9">
        <w:tc>
          <w:tcPr>
            <w:tcW w:w="2500"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77E9">
              <w:rPr>
                <w:rFonts w:ascii="Times New Roman" w:eastAsia="Times New Roman" w:hAnsi="Times New Roman" w:cs="Times New Roman"/>
                <w:color w:val="000000"/>
                <w:sz w:val="24"/>
                <w:szCs w:val="26"/>
                <w:lang w:eastAsia="tr-TR"/>
              </w:rPr>
              <w:t>Üye</w:t>
            </w:r>
          </w:p>
          <w:p w:rsidR="00F477E9" w:rsidRPr="00F477E9" w:rsidRDefault="00F477E9" w:rsidP="00F477E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6"/>
                <w:lang w:eastAsia="tr-TR"/>
              </w:rPr>
              <w:t>Zühtü ARSLAN</w:t>
            </w:r>
          </w:p>
        </w:tc>
      </w:tr>
    </w:tbl>
    <w:p w:rsidR="00F477E9" w:rsidRPr="00F477E9" w:rsidRDefault="00F477E9" w:rsidP="00F477E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77E9">
        <w:rPr>
          <w:rFonts w:ascii="Times New Roman" w:eastAsia="Times New Roman" w:hAnsi="Times New Roman" w:cs="Times New Roman"/>
          <w:color w:val="000000"/>
          <w:sz w:val="24"/>
          <w:szCs w:val="24"/>
          <w:lang w:eastAsia="tr-TR"/>
        </w:rPr>
        <w:t> </w:t>
      </w:r>
    </w:p>
    <w:p w:rsidR="00CE1FB9" w:rsidRPr="00F477E9" w:rsidRDefault="00CE1FB9" w:rsidP="00F477E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477E9" w:rsidSect="00F477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C8" w:rsidRDefault="00D21DC8" w:rsidP="00F477E9">
      <w:pPr>
        <w:spacing w:after="0" w:line="240" w:lineRule="auto"/>
      </w:pPr>
      <w:r>
        <w:separator/>
      </w:r>
    </w:p>
  </w:endnote>
  <w:endnote w:type="continuationSeparator" w:id="0">
    <w:p w:rsidR="00D21DC8" w:rsidRDefault="00D21DC8" w:rsidP="00F4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Default="00F477E9" w:rsidP="00EB79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77E9" w:rsidRDefault="00F477E9" w:rsidP="00F477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Pr="00F477E9" w:rsidRDefault="00F477E9" w:rsidP="00EB79A2">
    <w:pPr>
      <w:pStyle w:val="Altbilgi"/>
      <w:framePr w:wrap="around" w:vAnchor="text" w:hAnchor="margin" w:xAlign="right" w:y="1"/>
      <w:rPr>
        <w:rStyle w:val="SayfaNumaras"/>
        <w:rFonts w:ascii="Times New Roman" w:hAnsi="Times New Roman" w:cs="Times New Roman"/>
      </w:rPr>
    </w:pPr>
    <w:r w:rsidRPr="00F477E9">
      <w:rPr>
        <w:rStyle w:val="SayfaNumaras"/>
        <w:rFonts w:ascii="Times New Roman" w:hAnsi="Times New Roman" w:cs="Times New Roman"/>
      </w:rPr>
      <w:fldChar w:fldCharType="begin"/>
    </w:r>
    <w:r w:rsidRPr="00F477E9">
      <w:rPr>
        <w:rStyle w:val="SayfaNumaras"/>
        <w:rFonts w:ascii="Times New Roman" w:hAnsi="Times New Roman" w:cs="Times New Roman"/>
      </w:rPr>
      <w:instrText xml:space="preserve">PAGE  </w:instrText>
    </w:r>
    <w:r w:rsidRPr="00F477E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477E9">
      <w:rPr>
        <w:rStyle w:val="SayfaNumaras"/>
        <w:rFonts w:ascii="Times New Roman" w:hAnsi="Times New Roman" w:cs="Times New Roman"/>
      </w:rPr>
      <w:fldChar w:fldCharType="end"/>
    </w:r>
  </w:p>
  <w:p w:rsidR="00F477E9" w:rsidRPr="00F477E9" w:rsidRDefault="00F477E9" w:rsidP="00F477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Default="00F477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C8" w:rsidRDefault="00D21DC8" w:rsidP="00F477E9">
      <w:pPr>
        <w:spacing w:after="0" w:line="240" w:lineRule="auto"/>
      </w:pPr>
      <w:r>
        <w:separator/>
      </w:r>
    </w:p>
  </w:footnote>
  <w:footnote w:type="continuationSeparator" w:id="0">
    <w:p w:rsidR="00D21DC8" w:rsidRDefault="00D21DC8" w:rsidP="00F4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Default="00F477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Default="00F477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/132</w:t>
    </w:r>
  </w:p>
  <w:p w:rsidR="00F477E9" w:rsidRDefault="00F477E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/82</w:t>
    </w:r>
  </w:p>
  <w:p w:rsidR="00F477E9" w:rsidRPr="00F477E9" w:rsidRDefault="00F477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E9" w:rsidRDefault="00F477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16"/>
    <w:rsid w:val="000C6516"/>
    <w:rsid w:val="00CE1FB9"/>
    <w:rsid w:val="00D21DC8"/>
    <w:rsid w:val="00F47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8B438-7E1F-49C3-9EF9-A937DE63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77E9"/>
    <w:rPr>
      <w:color w:val="0000FF"/>
      <w:u w:val="single"/>
    </w:rPr>
  </w:style>
  <w:style w:type="paragraph" w:styleId="GvdeMetni">
    <w:name w:val="Body Text"/>
    <w:basedOn w:val="Normal"/>
    <w:link w:val="GvdeMetniChar"/>
    <w:uiPriority w:val="99"/>
    <w:semiHidden/>
    <w:unhideWhenUsed/>
    <w:rsid w:val="00F47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477E9"/>
    <w:rPr>
      <w:rFonts w:ascii="Times New Roman" w:eastAsia="Times New Roman" w:hAnsi="Times New Roman" w:cs="Times New Roman"/>
      <w:sz w:val="24"/>
      <w:szCs w:val="24"/>
      <w:lang w:eastAsia="tr-TR"/>
    </w:rPr>
  </w:style>
  <w:style w:type="paragraph" w:customStyle="1" w:styleId="default">
    <w:name w:val="default"/>
    <w:basedOn w:val="Normal"/>
    <w:rsid w:val="00F477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477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477E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77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7E9"/>
  </w:style>
  <w:style w:type="paragraph" w:styleId="Altbilgi">
    <w:name w:val="footer"/>
    <w:basedOn w:val="Normal"/>
    <w:link w:val="AltbilgiChar"/>
    <w:uiPriority w:val="99"/>
    <w:unhideWhenUsed/>
    <w:rsid w:val="00F477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77E9"/>
  </w:style>
  <w:style w:type="character" w:styleId="SayfaNumaras">
    <w:name w:val="page number"/>
    <w:basedOn w:val="VarsaylanParagrafYazTipi"/>
    <w:uiPriority w:val="99"/>
    <w:semiHidden/>
    <w:unhideWhenUsed/>
    <w:rsid w:val="00F4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2617">
      <w:bodyDiv w:val="1"/>
      <w:marLeft w:val="0"/>
      <w:marRight w:val="0"/>
      <w:marTop w:val="0"/>
      <w:marBottom w:val="0"/>
      <w:divBdr>
        <w:top w:val="none" w:sz="0" w:space="0" w:color="auto"/>
        <w:left w:val="none" w:sz="0" w:space="0" w:color="auto"/>
        <w:bottom w:val="none" w:sz="0" w:space="0" w:color="auto"/>
        <w:right w:val="none" w:sz="0" w:space="0" w:color="auto"/>
      </w:divBdr>
      <w:divsChild>
        <w:div w:id="47313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2019-02-12T08:14:00Z</dcterms:created>
  <dcterms:modified xsi:type="dcterms:W3CDTF">2019-02-12T08:15:00Z</dcterms:modified>
</cp:coreProperties>
</file>