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6FD" w:rsidRDefault="00B806FD" w:rsidP="00B806F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B806FD">
        <w:rPr>
          <w:rFonts w:ascii="Times New Roman" w:eastAsia="Times New Roman" w:hAnsi="Times New Roman" w:cs="Times New Roman"/>
          <w:b/>
          <w:bCs/>
          <w:color w:val="000000"/>
          <w:sz w:val="24"/>
          <w:szCs w:val="26"/>
          <w:lang w:eastAsia="tr-TR"/>
        </w:rPr>
        <w:t>ANAYASA MAHKEMESİ KARARI</w:t>
      </w:r>
    </w:p>
    <w:p w:rsidR="00B806FD" w:rsidRDefault="00B806FD" w:rsidP="00B806FD">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B806FD" w:rsidRPr="00B806FD" w:rsidRDefault="00B806FD" w:rsidP="00B806FD">
      <w:pPr>
        <w:shd w:val="clear" w:color="auto" w:fill="FFFFFF"/>
        <w:spacing w:before="100" w:after="100" w:line="240" w:lineRule="auto"/>
        <w:jc w:val="center"/>
        <w:rPr>
          <w:rFonts w:ascii="Times New Roman" w:eastAsia="Times New Roman" w:hAnsi="Times New Roman" w:cs="Times New Roman"/>
          <w:color w:val="000000"/>
          <w:sz w:val="24"/>
          <w:lang w:eastAsia="tr-TR"/>
        </w:rPr>
      </w:pPr>
    </w:p>
    <w:p w:rsidR="00B806FD" w:rsidRPr="00B806FD" w:rsidRDefault="00B806FD" w:rsidP="00B806FD">
      <w:pPr>
        <w:shd w:val="clear" w:color="auto" w:fill="FFFFFF"/>
        <w:spacing w:after="0" w:line="240" w:lineRule="auto"/>
        <w:jc w:val="both"/>
        <w:rPr>
          <w:rFonts w:ascii="Times New Roman" w:eastAsia="Times New Roman" w:hAnsi="Times New Roman" w:cs="Times New Roman"/>
          <w:b/>
          <w:color w:val="000000"/>
          <w:sz w:val="24"/>
          <w:lang w:eastAsia="tr-TR"/>
        </w:rPr>
      </w:pPr>
      <w:r w:rsidRPr="00B806FD">
        <w:rPr>
          <w:rFonts w:ascii="Times New Roman" w:eastAsia="Times New Roman" w:hAnsi="Times New Roman" w:cs="Times New Roman"/>
          <w:b/>
          <w:color w:val="000000"/>
          <w:sz w:val="24"/>
          <w:lang w:eastAsia="tr-TR"/>
        </w:rPr>
        <w:t xml:space="preserve">Esas </w:t>
      </w:r>
      <w:proofErr w:type="gramStart"/>
      <w:r w:rsidRPr="00B806FD">
        <w:rPr>
          <w:rFonts w:ascii="Times New Roman" w:eastAsia="Times New Roman" w:hAnsi="Times New Roman" w:cs="Times New Roman"/>
          <w:b/>
          <w:color w:val="000000"/>
          <w:sz w:val="24"/>
          <w:lang w:eastAsia="tr-TR"/>
        </w:rPr>
        <w:t>Sayısı</w:t>
      </w:r>
      <w:r>
        <w:rPr>
          <w:rFonts w:ascii="Times New Roman" w:eastAsia="Times New Roman" w:hAnsi="Times New Roman" w:cs="Times New Roman"/>
          <w:b/>
          <w:color w:val="000000"/>
          <w:sz w:val="24"/>
          <w:lang w:eastAsia="tr-TR"/>
        </w:rPr>
        <w:t xml:space="preserve"> </w:t>
      </w:r>
      <w:r w:rsidRPr="00B806FD">
        <w:rPr>
          <w:rFonts w:ascii="Times New Roman" w:eastAsia="Times New Roman" w:hAnsi="Times New Roman" w:cs="Times New Roman"/>
          <w:b/>
          <w:color w:val="000000"/>
          <w:sz w:val="24"/>
          <w:lang w:eastAsia="tr-TR"/>
        </w:rPr>
        <w:t>:</w:t>
      </w:r>
      <w:r>
        <w:rPr>
          <w:rFonts w:ascii="Times New Roman" w:eastAsia="Times New Roman" w:hAnsi="Times New Roman" w:cs="Times New Roman"/>
          <w:b/>
          <w:color w:val="000000"/>
          <w:sz w:val="24"/>
          <w:lang w:eastAsia="tr-TR"/>
        </w:rPr>
        <w:t xml:space="preserve"> </w:t>
      </w:r>
      <w:r w:rsidRPr="00B806FD">
        <w:rPr>
          <w:rFonts w:ascii="Times New Roman" w:eastAsia="Times New Roman" w:hAnsi="Times New Roman" w:cs="Times New Roman"/>
          <w:b/>
          <w:color w:val="000000"/>
          <w:sz w:val="24"/>
          <w:lang w:eastAsia="tr-TR"/>
        </w:rPr>
        <w:t>2012</w:t>
      </w:r>
      <w:proofErr w:type="gramEnd"/>
      <w:r w:rsidRPr="00B806FD">
        <w:rPr>
          <w:rFonts w:ascii="Times New Roman" w:eastAsia="Times New Roman" w:hAnsi="Times New Roman" w:cs="Times New Roman"/>
          <w:b/>
          <w:color w:val="000000"/>
          <w:sz w:val="24"/>
          <w:lang w:eastAsia="tr-TR"/>
        </w:rPr>
        <w:t>/17</w:t>
      </w:r>
    </w:p>
    <w:p w:rsidR="00B806FD" w:rsidRPr="00B806FD" w:rsidRDefault="00B806FD" w:rsidP="00B806FD">
      <w:pPr>
        <w:shd w:val="clear" w:color="auto" w:fill="FFFFFF"/>
        <w:spacing w:after="0" w:line="240" w:lineRule="auto"/>
        <w:jc w:val="both"/>
        <w:rPr>
          <w:rFonts w:ascii="Times New Roman" w:eastAsia="Times New Roman" w:hAnsi="Times New Roman" w:cs="Times New Roman"/>
          <w:b/>
          <w:color w:val="000000"/>
          <w:sz w:val="24"/>
          <w:lang w:eastAsia="tr-TR"/>
        </w:rPr>
      </w:pPr>
      <w:r w:rsidRPr="00B806FD">
        <w:rPr>
          <w:rFonts w:ascii="Times New Roman" w:eastAsia="Times New Roman" w:hAnsi="Times New Roman" w:cs="Times New Roman"/>
          <w:b/>
          <w:color w:val="000000"/>
          <w:sz w:val="24"/>
          <w:lang w:eastAsia="tr-TR"/>
        </w:rPr>
        <w:t xml:space="preserve">Karar </w:t>
      </w:r>
      <w:proofErr w:type="gramStart"/>
      <w:r w:rsidRPr="00B806FD">
        <w:rPr>
          <w:rFonts w:ascii="Times New Roman" w:eastAsia="Times New Roman" w:hAnsi="Times New Roman" w:cs="Times New Roman"/>
          <w:b/>
          <w:color w:val="000000"/>
          <w:sz w:val="24"/>
          <w:lang w:eastAsia="tr-TR"/>
        </w:rPr>
        <w:t>Sayısı</w:t>
      </w:r>
      <w:r>
        <w:rPr>
          <w:rFonts w:ascii="Times New Roman" w:eastAsia="Times New Roman" w:hAnsi="Times New Roman" w:cs="Times New Roman"/>
          <w:b/>
          <w:color w:val="000000"/>
          <w:sz w:val="24"/>
          <w:lang w:eastAsia="tr-TR"/>
        </w:rPr>
        <w:t xml:space="preserve"> </w:t>
      </w:r>
      <w:r w:rsidRPr="00B806FD">
        <w:rPr>
          <w:rFonts w:ascii="Times New Roman" w:eastAsia="Times New Roman" w:hAnsi="Times New Roman" w:cs="Times New Roman"/>
          <w:b/>
          <w:color w:val="000000"/>
          <w:sz w:val="24"/>
          <w:lang w:eastAsia="tr-TR"/>
        </w:rPr>
        <w:t>: 2012</w:t>
      </w:r>
      <w:proofErr w:type="gramEnd"/>
      <w:r w:rsidRPr="00B806FD">
        <w:rPr>
          <w:rFonts w:ascii="Times New Roman" w:eastAsia="Times New Roman" w:hAnsi="Times New Roman" w:cs="Times New Roman"/>
          <w:b/>
          <w:color w:val="000000"/>
          <w:sz w:val="24"/>
          <w:lang w:eastAsia="tr-TR"/>
        </w:rPr>
        <w:t>/35</w:t>
      </w:r>
    </w:p>
    <w:p w:rsidR="00B806FD" w:rsidRPr="00B806FD" w:rsidRDefault="00B806FD" w:rsidP="00B806FD">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Karar </w:t>
      </w:r>
      <w:proofErr w:type="gramStart"/>
      <w:r>
        <w:rPr>
          <w:rFonts w:ascii="Times New Roman" w:eastAsia="Times New Roman" w:hAnsi="Times New Roman" w:cs="Times New Roman"/>
          <w:b/>
          <w:color w:val="000000"/>
          <w:sz w:val="24"/>
          <w:lang w:eastAsia="tr-TR"/>
        </w:rPr>
        <w:t xml:space="preserve">Günü </w:t>
      </w:r>
      <w:r w:rsidRPr="00B806FD">
        <w:rPr>
          <w:rFonts w:ascii="Times New Roman" w:eastAsia="Times New Roman" w:hAnsi="Times New Roman" w:cs="Times New Roman"/>
          <w:b/>
          <w:color w:val="000000"/>
          <w:sz w:val="24"/>
          <w:lang w:eastAsia="tr-TR"/>
        </w:rPr>
        <w:t>: 7</w:t>
      </w:r>
      <w:proofErr w:type="gramEnd"/>
      <w:r w:rsidRPr="00B806FD">
        <w:rPr>
          <w:rFonts w:ascii="Times New Roman" w:eastAsia="Times New Roman" w:hAnsi="Times New Roman" w:cs="Times New Roman"/>
          <w:b/>
          <w:color w:val="000000"/>
          <w:sz w:val="24"/>
          <w:lang w:eastAsia="tr-TR"/>
        </w:rPr>
        <w:t>.3.2012</w:t>
      </w:r>
    </w:p>
    <w:p w:rsidR="00B806FD" w:rsidRPr="00B806FD" w:rsidRDefault="00B806FD" w:rsidP="00B806FD">
      <w:pPr>
        <w:shd w:val="clear" w:color="auto" w:fill="FFFFFF"/>
        <w:spacing w:after="0" w:line="240" w:lineRule="auto"/>
        <w:jc w:val="both"/>
        <w:rPr>
          <w:rFonts w:ascii="Times New Roman" w:eastAsia="Times New Roman" w:hAnsi="Times New Roman" w:cs="Times New Roman"/>
          <w:b/>
          <w:color w:val="000000"/>
          <w:sz w:val="24"/>
          <w:lang w:eastAsia="tr-TR"/>
        </w:rPr>
      </w:pPr>
      <w:r w:rsidRPr="00B806FD">
        <w:rPr>
          <w:rFonts w:ascii="Times New Roman" w:eastAsia="Times New Roman" w:hAnsi="Times New Roman" w:cs="Times New Roman"/>
          <w:b/>
          <w:color w:val="000000"/>
          <w:sz w:val="24"/>
          <w:lang w:eastAsia="tr-TR"/>
        </w:rPr>
        <w:t>R.G. Tarih-</w:t>
      </w:r>
      <w:proofErr w:type="gramStart"/>
      <w:r w:rsidRPr="00B806FD">
        <w:rPr>
          <w:rFonts w:ascii="Times New Roman" w:eastAsia="Times New Roman" w:hAnsi="Times New Roman" w:cs="Times New Roman"/>
          <w:b/>
          <w:color w:val="000000"/>
          <w:sz w:val="24"/>
          <w:lang w:eastAsia="tr-TR"/>
        </w:rPr>
        <w:t>Sayı</w:t>
      </w:r>
      <w:r>
        <w:rPr>
          <w:rFonts w:ascii="Times New Roman" w:eastAsia="Times New Roman" w:hAnsi="Times New Roman" w:cs="Times New Roman"/>
          <w:b/>
          <w:color w:val="000000"/>
          <w:sz w:val="24"/>
          <w:lang w:eastAsia="tr-TR"/>
        </w:rPr>
        <w:t xml:space="preserve"> </w:t>
      </w:r>
      <w:r w:rsidRPr="00B806FD">
        <w:rPr>
          <w:rFonts w:ascii="Times New Roman" w:eastAsia="Times New Roman" w:hAnsi="Times New Roman" w:cs="Times New Roman"/>
          <w:b/>
          <w:color w:val="000000"/>
          <w:sz w:val="24"/>
          <w:lang w:eastAsia="tr-TR"/>
        </w:rPr>
        <w:t>: Tebliğ</w:t>
      </w:r>
      <w:proofErr w:type="gramEnd"/>
      <w:r w:rsidRPr="00B806FD">
        <w:rPr>
          <w:rFonts w:ascii="Times New Roman" w:eastAsia="Times New Roman" w:hAnsi="Times New Roman" w:cs="Times New Roman"/>
          <w:b/>
          <w:color w:val="000000"/>
          <w:sz w:val="24"/>
          <w:lang w:eastAsia="tr-TR"/>
        </w:rPr>
        <w:t xml:space="preserve"> edildi.</w:t>
      </w:r>
      <w:r w:rsidRPr="00B806FD">
        <w:rPr>
          <w:rFonts w:ascii="Times New Roman" w:eastAsia="Times New Roman" w:hAnsi="Times New Roman" w:cs="Times New Roman"/>
          <w:b/>
          <w:color w:val="000000"/>
          <w:sz w:val="24"/>
          <w:lang w:eastAsia="tr-TR"/>
        </w:rPr>
        <w:t> </w:t>
      </w:r>
    </w:p>
    <w:p w:rsid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b/>
          <w:bCs/>
          <w:color w:val="000000"/>
          <w:sz w:val="24"/>
          <w:szCs w:val="26"/>
          <w:lang w:eastAsia="tr-TR"/>
        </w:rPr>
        <w:t>İTİRAZ YOLUNA BAŞVURAN: </w:t>
      </w:r>
      <w:r w:rsidRPr="00B806FD">
        <w:rPr>
          <w:rFonts w:ascii="Times New Roman" w:eastAsia="Times New Roman" w:hAnsi="Times New Roman" w:cs="Times New Roman"/>
          <w:color w:val="000000"/>
          <w:sz w:val="24"/>
          <w:szCs w:val="26"/>
          <w:lang w:eastAsia="tr-TR"/>
        </w:rPr>
        <w:t>Ankara 11. İdare Mahkemesi</w:t>
      </w:r>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806FD">
        <w:rPr>
          <w:rFonts w:ascii="Times New Roman" w:eastAsia="Times New Roman" w:hAnsi="Times New Roman" w:cs="Times New Roman"/>
          <w:b/>
          <w:bCs/>
          <w:color w:val="000000"/>
          <w:sz w:val="24"/>
          <w:szCs w:val="26"/>
          <w:lang w:eastAsia="tr-TR"/>
        </w:rPr>
        <w:t>İTİRAZIN KONUSU:</w:t>
      </w:r>
      <w:r w:rsidRPr="00B806FD">
        <w:rPr>
          <w:rFonts w:ascii="Times New Roman" w:eastAsia="Times New Roman" w:hAnsi="Times New Roman" w:cs="Times New Roman"/>
          <w:color w:val="000000"/>
          <w:sz w:val="24"/>
          <w:szCs w:val="26"/>
          <w:lang w:eastAsia="tr-TR"/>
        </w:rPr>
        <w:t xml:space="preserve"> 4.1.1961 günlü, 209 sayılı Sağlık Bakanlığına Bağlı Sağlık Kurumları İle </w:t>
      </w:r>
      <w:proofErr w:type="spellStart"/>
      <w:r w:rsidRPr="00B806FD">
        <w:rPr>
          <w:rFonts w:ascii="Times New Roman" w:eastAsia="Times New Roman" w:hAnsi="Times New Roman" w:cs="Times New Roman"/>
          <w:color w:val="000000"/>
          <w:sz w:val="24"/>
          <w:szCs w:val="26"/>
          <w:lang w:eastAsia="tr-TR"/>
        </w:rPr>
        <w:t>Esenlendirme</w:t>
      </w:r>
      <w:proofErr w:type="spellEnd"/>
      <w:r w:rsidRPr="00B806FD">
        <w:rPr>
          <w:rFonts w:ascii="Times New Roman" w:eastAsia="Times New Roman" w:hAnsi="Times New Roman" w:cs="Times New Roman"/>
          <w:color w:val="000000"/>
          <w:sz w:val="24"/>
          <w:szCs w:val="26"/>
          <w:lang w:eastAsia="tr-TR"/>
        </w:rPr>
        <w:t xml:space="preserve"> (Rehabilitasyon) Tesislerine Verilecek Döner Sermaye Hakkında Kanun'un, 11.10.2011 günlü, 663 sayılı Sağlık Bakanlığı Ve Bağlı Kuruluşlarının Teşkilat Ve Görevleri Hakkında Kanun Hükmünde Kararname'nin 58. maddesinin (ç) bendi ile değiştirilen 5. maddesinin ikinci fıkrasında yer alan </w:t>
      </w:r>
      <w:r w:rsidRPr="00B806FD">
        <w:rPr>
          <w:rFonts w:ascii="Times New Roman" w:eastAsia="Times New Roman" w:hAnsi="Times New Roman" w:cs="Times New Roman"/>
          <w:i/>
          <w:iCs/>
          <w:color w:val="000000"/>
          <w:sz w:val="24"/>
          <w:szCs w:val="26"/>
          <w:lang w:eastAsia="tr-TR"/>
        </w:rPr>
        <w:t>'' pratisyen tabip ve diş tabiplerinde yüzde 500'ünü'</w:t>
      </w:r>
      <w:r w:rsidRPr="00B806FD">
        <w:rPr>
          <w:rFonts w:ascii="Times New Roman" w:eastAsia="Times New Roman" w:hAnsi="Times New Roman" w:cs="Times New Roman"/>
          <w:color w:val="000000"/>
          <w:sz w:val="24"/>
          <w:szCs w:val="26"/>
          <w:lang w:eastAsia="tr-TR"/>
        </w:rPr>
        <w:t>' ibaresinin Anayasa'nın 10. maddesine aykırılığı savıyla iptali istemidir.</w:t>
      </w:r>
      <w:proofErr w:type="gramEnd"/>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b/>
          <w:bCs/>
          <w:color w:val="000000"/>
          <w:sz w:val="24"/>
          <w:szCs w:val="26"/>
          <w:lang w:eastAsia="tr-TR"/>
        </w:rPr>
        <w:t>I- OLAY</w:t>
      </w:r>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806FD">
        <w:rPr>
          <w:rFonts w:ascii="Times New Roman" w:eastAsia="Times New Roman" w:hAnsi="Times New Roman" w:cs="Times New Roman"/>
          <w:color w:val="000000"/>
          <w:sz w:val="24"/>
          <w:szCs w:val="26"/>
          <w:lang w:eastAsia="tr-TR"/>
        </w:rPr>
        <w:t>Türkiye Yüksek İhtisas Eğitim ve Araştırma Hastanesinde Biyokimya ve Klinik Biyokimya Asistanı olarak çalışan davacının, döner sermaye ek ödemelerinin, tıp fakültesi mezunu asistanlar için belirlenen katsayılar yerine, diğer personel için belirlenen katsayıların esas alınması suretiyle noksan ödendiğinden bahisle bu durumun düzeltilmesi istemiyle yaptığı başvurunun, Tıbbi Biyoloji Bölümü için kanunda açık bir hüküm olmadığı ve bundan dolayı diğer personel arasında değerlendirildiği gerekçesiyle reddine ilişkin idari işlemin iptali istemiyle açtığı davada, itiraz konusu kuralın, Anayasa'ya aykırı olduğu kanısına varan Mahkeme, iptali için başvurmuştur.</w:t>
      </w:r>
      <w:proofErr w:type="gramEnd"/>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b/>
          <w:bCs/>
          <w:color w:val="000000"/>
          <w:sz w:val="24"/>
          <w:szCs w:val="26"/>
          <w:lang w:eastAsia="tr-TR"/>
        </w:rPr>
        <w:t>II- İTİRAZ KONUSU YASA KURALI</w:t>
      </w:r>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806FD">
        <w:rPr>
          <w:rFonts w:ascii="Times New Roman" w:eastAsia="Times New Roman" w:hAnsi="Times New Roman" w:cs="Times New Roman"/>
          <w:color w:val="000000"/>
          <w:sz w:val="24"/>
          <w:szCs w:val="26"/>
          <w:lang w:eastAsia="tr-TR"/>
        </w:rPr>
        <w:t xml:space="preserve">4.1.1961 günlü, 209 sayılı Sağlık Bakanlığına Bağlı Sağlık Kurumları İle </w:t>
      </w:r>
      <w:proofErr w:type="spellStart"/>
      <w:r w:rsidRPr="00B806FD">
        <w:rPr>
          <w:rFonts w:ascii="Times New Roman" w:eastAsia="Times New Roman" w:hAnsi="Times New Roman" w:cs="Times New Roman"/>
          <w:color w:val="000000"/>
          <w:sz w:val="24"/>
          <w:szCs w:val="26"/>
          <w:lang w:eastAsia="tr-TR"/>
        </w:rPr>
        <w:t>Esenlendirme</w:t>
      </w:r>
      <w:proofErr w:type="spellEnd"/>
      <w:r w:rsidRPr="00B806FD">
        <w:rPr>
          <w:rFonts w:ascii="Times New Roman" w:eastAsia="Times New Roman" w:hAnsi="Times New Roman" w:cs="Times New Roman"/>
          <w:color w:val="000000"/>
          <w:sz w:val="24"/>
          <w:szCs w:val="26"/>
          <w:lang w:eastAsia="tr-TR"/>
        </w:rPr>
        <w:t xml:space="preserve"> (Rehabilitasyon) Tesislerine Verilecek Döner Sermaye Hakkında Kanun'un, 11.10.2011 günlü, 663 sayılı Sağlık Bakanlığı Ve Bağlı Kuruluşlarının Teşkilat Ve Görevleri Hakkında Kanun Hükmünde Kararname'nin 58. maddesinin (ç) bendi ile değiştirilen 5. maddesinin itiraz konusu kuralı da içeren ikinci fıkrası şöyledir:</w:t>
      </w:r>
      <w:proofErr w:type="gramEnd"/>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color w:val="000000"/>
          <w:sz w:val="24"/>
          <w:szCs w:val="26"/>
          <w:lang w:eastAsia="tr-TR"/>
        </w:rPr>
        <w:t xml:space="preserve">'Bakanlık merkez teşkilatı ile Türkiye Halk Sağlığı Kurumu (laboratuvarlar hariç) ve </w:t>
      </w:r>
      <w:proofErr w:type="gramStart"/>
      <w:r w:rsidRPr="00B806FD">
        <w:rPr>
          <w:rFonts w:ascii="Times New Roman" w:eastAsia="Times New Roman" w:hAnsi="Times New Roman" w:cs="Times New Roman"/>
          <w:color w:val="000000"/>
          <w:sz w:val="24"/>
          <w:szCs w:val="26"/>
          <w:lang w:eastAsia="tr-TR"/>
        </w:rPr>
        <w:t>Türkiye Kamu Hastaneleri Kurumunun merkez teşkilatında görev yapanlar dışındaki personele, ilgili personelin katkısıyla elde edilen döner sermaye gelirlerinden bir ayda yapılacak ek ödemenin tutarı, ilgili personelin bir ayda alacağı aylık (ek gösterge dâhil), yan ödeme ve her türlü tazminat (makam, temsil ve görev tazminatı ile yabancı dil tazminatı hariç) toplamının; eğitim görevlisi ile uzman tabip kadrosuna atanan profesör ve doçentlerde yüzde 800'ünü, uzman tabip ve tıpta uzmanlık mevzuatında belirtilen dallarda bu mevzuat hükümlerine göre uzman olanlar ile uzman diş tabiplerinde yüzde 700'ünü, </w:t>
      </w:r>
      <w:r w:rsidRPr="00B806FD">
        <w:rPr>
          <w:rFonts w:ascii="Times New Roman" w:eastAsia="Times New Roman" w:hAnsi="Times New Roman" w:cs="Times New Roman"/>
          <w:b/>
          <w:bCs/>
          <w:color w:val="000000"/>
          <w:sz w:val="24"/>
          <w:szCs w:val="26"/>
          <w:lang w:eastAsia="tr-TR"/>
        </w:rPr>
        <w:t>pratisyen tabip ve diş tabiplerinde yüzde 500'ünü</w:t>
      </w:r>
      <w:r w:rsidRPr="00B806FD">
        <w:rPr>
          <w:rFonts w:ascii="Times New Roman" w:eastAsia="Times New Roman" w:hAnsi="Times New Roman" w:cs="Times New Roman"/>
          <w:color w:val="000000"/>
          <w:sz w:val="24"/>
          <w:szCs w:val="26"/>
          <w:lang w:eastAsia="tr-TR"/>
        </w:rPr>
        <w:t xml:space="preserve">, idarî sağlık müdür yardımcısı, hastane müdürü ve eczacılarda yüzde 250'sini, başhemşirelerde yüzde 200'ünü, diğer personelde ise yüzde 150'sini geçemez. </w:t>
      </w:r>
      <w:proofErr w:type="gramEnd"/>
      <w:r w:rsidRPr="00B806FD">
        <w:rPr>
          <w:rFonts w:ascii="Times New Roman" w:eastAsia="Times New Roman" w:hAnsi="Times New Roman" w:cs="Times New Roman"/>
          <w:color w:val="000000"/>
          <w:sz w:val="24"/>
          <w:szCs w:val="26"/>
          <w:lang w:eastAsia="tr-TR"/>
        </w:rPr>
        <w:t xml:space="preserve">İşin ve hizmetin özelliği dikkate alınarak yoğun bakım, doğumhane, yeni doğan, süt çocuğu, yanık, diyaliz, </w:t>
      </w:r>
      <w:r w:rsidRPr="00B806FD">
        <w:rPr>
          <w:rFonts w:ascii="Times New Roman" w:eastAsia="Times New Roman" w:hAnsi="Times New Roman" w:cs="Times New Roman"/>
          <w:color w:val="000000"/>
          <w:sz w:val="24"/>
          <w:szCs w:val="26"/>
          <w:lang w:eastAsia="tr-TR"/>
        </w:rPr>
        <w:lastRenderedPageBreak/>
        <w:t xml:space="preserve">ameliyathane, </w:t>
      </w:r>
      <w:proofErr w:type="gramStart"/>
      <w:r w:rsidRPr="00B806FD">
        <w:rPr>
          <w:rFonts w:ascii="Times New Roman" w:eastAsia="Times New Roman" w:hAnsi="Times New Roman" w:cs="Times New Roman"/>
          <w:color w:val="000000"/>
          <w:sz w:val="24"/>
          <w:szCs w:val="26"/>
          <w:lang w:eastAsia="tr-TR"/>
        </w:rPr>
        <w:t>enfeksiyon</w:t>
      </w:r>
      <w:proofErr w:type="gramEnd"/>
      <w:r w:rsidRPr="00B806FD">
        <w:rPr>
          <w:rFonts w:ascii="Times New Roman" w:eastAsia="Times New Roman" w:hAnsi="Times New Roman" w:cs="Times New Roman"/>
          <w:color w:val="000000"/>
          <w:sz w:val="24"/>
          <w:szCs w:val="26"/>
          <w:lang w:eastAsia="tr-TR"/>
        </w:rPr>
        <w:t>, özel bakım gerektiren ruh sağlığı, organ ve doku nakli, acil servis ve benzeri sağlık hizmetlerinde çalışan personel için yüzde 150 oranı, yüzde 200 olarak uygulanır. Nöbet hizmetleri hariç olmak üzere mesai saatleri dışında gelir getirici çalışmalarından doğan katkılarına karşılık olarak tabip, diş tabibi ve tıpta uzmanlık mevzuatına göre uzman olanlara bu fıkradaki oranların yüzde 30'unu, diğer personele yüzde 20'sini geçmeyecek şekilde ayrıca ek ödeme yapılır. Sözleşmeli olarak istihdam edilen personele yapılacak ek ödemenin tutarı ise, aynı birimde aynı unvanlı kadroda çalışan ve hizmet yılı aynı olan emsali personel esas alınarak belirlenir ve bunlara yapılacak ek ödeme hiçbir şekilde emsaline yapılabilecek ek ödeme üst sınırını geçemez. Bu fıkra uyarınca personele her ay yapılacak ek ödeme net tutarı, 375 sayılı Kanun Hükmünde Kararnamenin ek 9 uncu maddesi uyarınca kadro ve görev unvanı veya pozisyon unvanı itibarıyla belirlenmiş olan ek ödeme net tutarından az olamaz. Bu madde uyarınca yapılacak ödeme sigorta prim kesintisine tabi tutulmaz.'</w:t>
      </w:r>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b/>
          <w:bCs/>
          <w:color w:val="000000"/>
          <w:sz w:val="24"/>
          <w:szCs w:val="26"/>
          <w:lang w:eastAsia="tr-TR"/>
        </w:rPr>
        <w:t>III- İLK İNCELEME</w:t>
      </w:r>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color w:val="000000"/>
          <w:sz w:val="24"/>
          <w:szCs w:val="26"/>
          <w:lang w:eastAsia="tr-TR"/>
        </w:rPr>
        <w:t xml:space="preserve">Anayasa Mahkemesi </w:t>
      </w:r>
      <w:proofErr w:type="spellStart"/>
      <w:r w:rsidRPr="00B806FD">
        <w:rPr>
          <w:rFonts w:ascii="Times New Roman" w:eastAsia="Times New Roman" w:hAnsi="Times New Roman" w:cs="Times New Roman"/>
          <w:color w:val="000000"/>
          <w:sz w:val="24"/>
          <w:szCs w:val="26"/>
          <w:lang w:eastAsia="tr-TR"/>
        </w:rPr>
        <w:t>İçtüzüğü'nün</w:t>
      </w:r>
      <w:proofErr w:type="spellEnd"/>
      <w:r w:rsidRPr="00B806FD">
        <w:rPr>
          <w:rFonts w:ascii="Times New Roman" w:eastAsia="Times New Roman" w:hAnsi="Times New Roman" w:cs="Times New Roman"/>
          <w:color w:val="000000"/>
          <w:sz w:val="24"/>
          <w:szCs w:val="26"/>
          <w:lang w:eastAsia="tr-TR"/>
        </w:rPr>
        <w:t xml:space="preserve"> 8. maddesi gereğince yapılan ilk inceleme toplantısında, başvuru kararı ve ekleri, ilk inceleme raporu, itiraz konusu yasa kuralı ile bunların gerekçeleri ve diğer yasama belgeleri okunup incelendikten sonra gereği görüşülüp düşünüldü:</w:t>
      </w:r>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806FD">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B806FD">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davanın bulunması ve iptali istenen kuralların davada uygulanacak olması gerekir. Uygulanacak yasa kuralı ise, davanın değişik evrelerinde ortaya çıkan sorunların çözümünde veya davayı sonuçlandırmada olumlu ya da olumsuz yönde etki yapacak nitelikteki kurallardır.</w:t>
      </w:r>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806FD">
        <w:rPr>
          <w:rFonts w:ascii="Times New Roman" w:eastAsia="Times New Roman" w:hAnsi="Times New Roman" w:cs="Times New Roman"/>
          <w:color w:val="000000"/>
          <w:sz w:val="24"/>
          <w:szCs w:val="26"/>
          <w:lang w:eastAsia="tr-TR"/>
        </w:rPr>
        <w:t>Türkiye Yüksek İhtisas Eğitim ve Araştırma Hastanesinde Biyokimya ve Klinik Biyokimya Asistanı olarak çalışan davacının, döner sermaye ek ödemelerinin tıp fakültesi mezunu asistanlar için belirlenen katsayılar yerine, diğer personel için belirlenen katsayıların esas alınması suretiyle noksan ödendiğinden bahisle bu durumun düzeltilmesi istemiyle 26.10.2010 tarihli başvurusunun reddine dair 5.11.2010 tarihli işlemin iptali istemiyle açtığı davada, itiraz yoluna başvuran Mahkeme, itiraz konusu kuralın, Anayasa'ya aykırı olduğu kanısına vararak iptali için başvurmuştur.</w:t>
      </w:r>
      <w:proofErr w:type="gramEnd"/>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B806FD">
        <w:rPr>
          <w:rFonts w:ascii="Times New Roman" w:eastAsia="Times New Roman" w:hAnsi="Times New Roman" w:cs="Times New Roman"/>
          <w:color w:val="000000"/>
          <w:sz w:val="24"/>
          <w:szCs w:val="26"/>
          <w:lang w:eastAsia="tr-TR"/>
        </w:rPr>
        <w:t xml:space="preserve">Dava konusu 5.11.2010 tarihli idari işlem, 209 sayılı Kanun'un 5. maddesine 7.3.2006 günlü, 5471 sayılı Sağlık Bakanlığına Bağlı Sağlık Kurumları İle </w:t>
      </w:r>
      <w:proofErr w:type="spellStart"/>
      <w:r w:rsidRPr="00B806FD">
        <w:rPr>
          <w:rFonts w:ascii="Times New Roman" w:eastAsia="Times New Roman" w:hAnsi="Times New Roman" w:cs="Times New Roman"/>
          <w:color w:val="000000"/>
          <w:sz w:val="24"/>
          <w:szCs w:val="26"/>
          <w:lang w:eastAsia="tr-TR"/>
        </w:rPr>
        <w:t>Esenlendirme</w:t>
      </w:r>
      <w:proofErr w:type="spellEnd"/>
      <w:r w:rsidRPr="00B806FD">
        <w:rPr>
          <w:rFonts w:ascii="Times New Roman" w:eastAsia="Times New Roman" w:hAnsi="Times New Roman" w:cs="Times New Roman"/>
          <w:color w:val="000000"/>
          <w:sz w:val="24"/>
          <w:szCs w:val="26"/>
          <w:lang w:eastAsia="tr-TR"/>
        </w:rPr>
        <w:t xml:space="preserve"> (Rehabilitasyon) Tesislerine Verilecek Döner Sermaye Hakkında Kanun İle 2006 Yılı Merkezi Yönetim Bütçe Kanununda Değişiklik Yapılmasına Dair Kanun'un 1. maddesiyle eklenen dördüncü fıkrasına dayanılarak tesis edilmiştir.</w:t>
      </w:r>
      <w:proofErr w:type="gramEnd"/>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color w:val="000000"/>
          <w:sz w:val="24"/>
          <w:szCs w:val="26"/>
          <w:lang w:eastAsia="tr-TR"/>
        </w:rPr>
        <w:t>İdare Mahkemesi'nde iptali istenen idari işlemin dayanağı olan 209 sayılı Kanun'un 5. maddesine 5471 sayılı Kanun'un 1. maddesiyle eklenen dördüncü fıkra, 13.2.2011 günlü, 6111 sayılı Kanun'un 190. maddesi ile değiştirilmiştir. Değişiklikten sonra 209 sayılı Kanun'un 5. maddesi, 11.10.2011 günlü, 663 sayılı Kanun Hükmünde Kararname'nin 58. maddesinin (ç) bendi ile bütün halinde değiştirilerek iptali istenen '</w:t>
      </w:r>
      <w:r w:rsidRPr="00B806FD">
        <w:rPr>
          <w:rFonts w:ascii="Times New Roman" w:eastAsia="Times New Roman" w:hAnsi="Times New Roman" w:cs="Times New Roman"/>
          <w:i/>
          <w:iCs/>
          <w:color w:val="000000"/>
          <w:sz w:val="24"/>
          <w:szCs w:val="26"/>
          <w:lang w:eastAsia="tr-TR"/>
        </w:rPr>
        <w:t>' pratisyen tabip ve diş tabiplerinde yüzde 500'ünü'</w:t>
      </w:r>
      <w:r w:rsidRPr="00B806FD">
        <w:rPr>
          <w:rFonts w:ascii="Times New Roman" w:eastAsia="Times New Roman" w:hAnsi="Times New Roman" w:cs="Times New Roman"/>
          <w:color w:val="000000"/>
          <w:sz w:val="24"/>
          <w:szCs w:val="26"/>
          <w:lang w:eastAsia="tr-TR"/>
        </w:rPr>
        <w:t xml:space="preserve">' ibaresi 5. maddenin ikinci fıkrasında düzenlenmiştir. Dolayısıyla dava konusu idari </w:t>
      </w:r>
      <w:r w:rsidRPr="00B806FD">
        <w:rPr>
          <w:rFonts w:ascii="Times New Roman" w:eastAsia="Times New Roman" w:hAnsi="Times New Roman" w:cs="Times New Roman"/>
          <w:color w:val="000000"/>
          <w:sz w:val="24"/>
          <w:szCs w:val="26"/>
          <w:lang w:eastAsia="tr-TR"/>
        </w:rPr>
        <w:lastRenderedPageBreak/>
        <w:t>işlemin tesis tarihinde 209 sayılı Kanun'un 5. maddesine 5471 sayılı Kanun'un 1. maddesiyle eklenen dördüncü fıkra yürürlükte olduğundan, sonradan yürürlüğe giren itiraz konusu kural davada uygulanacak yasa kuralı değildir.</w:t>
      </w:r>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color w:val="000000"/>
          <w:sz w:val="24"/>
          <w:szCs w:val="26"/>
          <w:lang w:eastAsia="tr-TR"/>
        </w:rPr>
        <w:t>Açıklanan nedenlerle, başvurunun Mahkeme'nin yetkisizliği nedeniyle reddi gerekir.</w:t>
      </w:r>
    </w:p>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b/>
          <w:bCs/>
          <w:color w:val="000000"/>
          <w:sz w:val="24"/>
          <w:szCs w:val="26"/>
          <w:lang w:eastAsia="tr-TR"/>
        </w:rPr>
        <w:t>IV- SONUÇ</w:t>
      </w:r>
    </w:p>
    <w:p w:rsidR="00B806FD" w:rsidRPr="00B806FD" w:rsidRDefault="00B806FD" w:rsidP="00B806FD">
      <w:pPr>
        <w:shd w:val="clear" w:color="auto" w:fill="FFFFFF"/>
        <w:spacing w:before="100" w:beforeAutospacing="1" w:after="100" w:afterAutospacing="1" w:line="240" w:lineRule="auto"/>
        <w:ind w:firstLine="709"/>
        <w:jc w:val="both"/>
        <w:textAlignment w:val="baseline"/>
        <w:rPr>
          <w:rFonts w:ascii="Times New Roman" w:eastAsia="Times New Roman" w:hAnsi="Times New Roman" w:cs="Times New Roman"/>
          <w:color w:val="000000"/>
          <w:sz w:val="24"/>
          <w:lang w:eastAsia="tr-TR"/>
        </w:rPr>
      </w:pPr>
      <w:proofErr w:type="gramStart"/>
      <w:r w:rsidRPr="00B806FD">
        <w:rPr>
          <w:rFonts w:ascii="Times New Roman" w:eastAsia="Times New Roman" w:hAnsi="Times New Roman" w:cs="Times New Roman"/>
          <w:color w:val="000000"/>
          <w:sz w:val="24"/>
          <w:szCs w:val="26"/>
          <w:lang w:eastAsia="tr-TR"/>
        </w:rPr>
        <w:t xml:space="preserve">4.1.1961 günlü, 209 sayılı Sağlık Bakanlığına Bağlı Sağlık Kurumları İle </w:t>
      </w:r>
      <w:proofErr w:type="spellStart"/>
      <w:r w:rsidRPr="00B806FD">
        <w:rPr>
          <w:rFonts w:ascii="Times New Roman" w:eastAsia="Times New Roman" w:hAnsi="Times New Roman" w:cs="Times New Roman"/>
          <w:color w:val="000000"/>
          <w:sz w:val="24"/>
          <w:szCs w:val="26"/>
          <w:lang w:eastAsia="tr-TR"/>
        </w:rPr>
        <w:t>Esenlendirme</w:t>
      </w:r>
      <w:proofErr w:type="spellEnd"/>
      <w:r w:rsidRPr="00B806FD">
        <w:rPr>
          <w:rFonts w:ascii="Times New Roman" w:eastAsia="Times New Roman" w:hAnsi="Times New Roman" w:cs="Times New Roman"/>
          <w:color w:val="000000"/>
          <w:sz w:val="24"/>
          <w:szCs w:val="26"/>
          <w:lang w:eastAsia="tr-TR"/>
        </w:rPr>
        <w:t xml:space="preserve"> (Rehabilitasyon) Tesislerine Verilecek Döner Sermaye Hakkında Kanun'un, 11.10.2011 günlü, 663 sayılı Sağlık Bakanlığı Ve Bağlı Kuruluşlarının Teşkilat Ve Görevleri Hakkında Kanun Hükmünde Kararname'nin 58. maddesinin (ç) bendi ile değiştirilen 5. maddesinin ikinci fıkrasında yer alan 'pratisyen tabip ve diş tabiplerinde yüzde 500'ünü, ''</w:t>
      </w:r>
      <w:r w:rsidRPr="00B806FD">
        <w:rPr>
          <w:rFonts w:ascii="Times New Roman" w:eastAsia="Times New Roman" w:hAnsi="Times New Roman" w:cs="Times New Roman"/>
          <w:b/>
          <w:bCs/>
          <w:color w:val="000000"/>
          <w:sz w:val="24"/>
          <w:szCs w:val="26"/>
          <w:lang w:eastAsia="tr-TR"/>
        </w:rPr>
        <w:t> </w:t>
      </w:r>
      <w:r w:rsidRPr="00B806FD">
        <w:rPr>
          <w:rFonts w:ascii="Times New Roman" w:eastAsia="Times New Roman" w:hAnsi="Times New Roman" w:cs="Times New Roman"/>
          <w:color w:val="000000"/>
          <w:sz w:val="24"/>
          <w:szCs w:val="26"/>
          <w:lang w:eastAsia="tr-TR"/>
        </w:rPr>
        <w:t xml:space="preserve">ibaresinin, itiraz başvurusunda bulunan Mahkeme'nin bakmakta olduğu davada uygulanma olanağı bulunmadığından, bu ibareye ilişkin başvurunun Mahkeme'nin yetkisizliği nedeniyle REDDİNE, 7.3.2012 gününde </w:t>
      </w:r>
      <w:proofErr w:type="spellStart"/>
      <w:r w:rsidRPr="00B806FD">
        <w:rPr>
          <w:rFonts w:ascii="Times New Roman" w:eastAsia="Times New Roman" w:hAnsi="Times New Roman" w:cs="Times New Roman"/>
          <w:color w:val="000000"/>
          <w:sz w:val="24"/>
          <w:szCs w:val="26"/>
          <w:lang w:eastAsia="tr-TR"/>
        </w:rPr>
        <w:t>OYBİRLİĞİYLEkarar</w:t>
      </w:r>
      <w:proofErr w:type="spellEnd"/>
      <w:r w:rsidRPr="00B806FD">
        <w:rPr>
          <w:rFonts w:ascii="Times New Roman" w:eastAsia="Times New Roman" w:hAnsi="Times New Roman" w:cs="Times New Roman"/>
          <w:color w:val="000000"/>
          <w:sz w:val="24"/>
          <w:szCs w:val="26"/>
          <w:lang w:eastAsia="tr-TR"/>
        </w:rPr>
        <w:t xml:space="preserve"> verildi.</w:t>
      </w:r>
      <w:proofErr w:type="gramEnd"/>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06FD" w:rsidRPr="00B806FD" w:rsidTr="00B806FD">
        <w:tc>
          <w:tcPr>
            <w:tcW w:w="1667"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Başkan</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Başkanvekili</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806FD">
              <w:rPr>
                <w:rFonts w:ascii="Times New Roman" w:eastAsia="Times New Roman" w:hAnsi="Times New Roman" w:cs="Times New Roman"/>
                <w:color w:val="000000"/>
                <w:sz w:val="24"/>
                <w:szCs w:val="26"/>
                <w:lang w:eastAsia="tr-TR"/>
              </w:rPr>
              <w:t>Serruh</w:t>
            </w:r>
            <w:proofErr w:type="spellEnd"/>
            <w:r w:rsidRPr="00B806FD">
              <w:rPr>
                <w:rFonts w:ascii="Times New Roman" w:eastAsia="Times New Roman" w:hAnsi="Times New Roman" w:cs="Times New Roman"/>
                <w:color w:val="000000"/>
                <w:sz w:val="24"/>
                <w:szCs w:val="26"/>
                <w:lang w:eastAsia="tr-TR"/>
              </w:rPr>
              <w:t xml:space="preserve"> KALELİ</w:t>
            </w:r>
          </w:p>
        </w:tc>
        <w:tc>
          <w:tcPr>
            <w:tcW w:w="1667"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Başkanvekili</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Alparslan ALTAN</w:t>
            </w:r>
          </w:p>
        </w:tc>
      </w:tr>
    </w:tbl>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06FD" w:rsidRPr="00B806FD" w:rsidTr="00B806FD">
        <w:tc>
          <w:tcPr>
            <w:tcW w:w="1667"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Üye</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Üye</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Mehmet ERTEN</w:t>
            </w:r>
          </w:p>
        </w:tc>
        <w:tc>
          <w:tcPr>
            <w:tcW w:w="1667"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Üye</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Serdar ÖZGÜLDÜR</w:t>
            </w:r>
          </w:p>
        </w:tc>
      </w:tr>
    </w:tbl>
    <w:p w:rsidR="00B806FD" w:rsidRPr="00B806FD" w:rsidRDefault="00B806FD" w:rsidP="00B806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06FD" w:rsidRPr="00B806FD" w:rsidTr="00B806FD">
        <w:tc>
          <w:tcPr>
            <w:tcW w:w="1667"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Üye</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 xml:space="preserve">Osman </w:t>
            </w:r>
            <w:proofErr w:type="spellStart"/>
            <w:r w:rsidRPr="00B806FD">
              <w:rPr>
                <w:rFonts w:ascii="Times New Roman" w:eastAsia="Times New Roman" w:hAnsi="Times New Roman" w:cs="Times New Roman"/>
                <w:color w:val="000000"/>
                <w:sz w:val="24"/>
                <w:szCs w:val="26"/>
                <w:lang w:eastAsia="tr-TR"/>
              </w:rPr>
              <w:t>Alifeyyaz</w:t>
            </w:r>
            <w:proofErr w:type="spellEnd"/>
            <w:r w:rsidRPr="00B806FD">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Üye</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Üye</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Recep KÖMÜRCÜ</w:t>
            </w:r>
          </w:p>
        </w:tc>
      </w:tr>
    </w:tbl>
    <w:p w:rsidR="00B806FD" w:rsidRPr="00B806FD" w:rsidRDefault="00B806FD" w:rsidP="00B806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B806FD" w:rsidRPr="00B806FD" w:rsidTr="00B806FD">
        <w:tc>
          <w:tcPr>
            <w:tcW w:w="1667"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Üye</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Üye</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Nuri NECİPOĞLU</w:t>
            </w:r>
          </w:p>
        </w:tc>
        <w:tc>
          <w:tcPr>
            <w:tcW w:w="1667"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Üye</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B806FD">
              <w:rPr>
                <w:rFonts w:ascii="Times New Roman" w:eastAsia="Times New Roman" w:hAnsi="Times New Roman" w:cs="Times New Roman"/>
                <w:color w:val="000000"/>
                <w:sz w:val="24"/>
                <w:szCs w:val="26"/>
                <w:lang w:eastAsia="tr-TR"/>
              </w:rPr>
              <w:t>Hicabi</w:t>
            </w:r>
            <w:proofErr w:type="spellEnd"/>
            <w:r w:rsidRPr="00B806FD">
              <w:rPr>
                <w:rFonts w:ascii="Times New Roman" w:eastAsia="Times New Roman" w:hAnsi="Times New Roman" w:cs="Times New Roman"/>
                <w:color w:val="000000"/>
                <w:sz w:val="24"/>
                <w:szCs w:val="26"/>
                <w:lang w:eastAsia="tr-TR"/>
              </w:rPr>
              <w:t xml:space="preserve"> DURSUN</w:t>
            </w:r>
          </w:p>
        </w:tc>
      </w:tr>
    </w:tbl>
    <w:p w:rsidR="00B806FD" w:rsidRPr="00B806FD" w:rsidRDefault="00B806FD" w:rsidP="00B806F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B806FD" w:rsidRPr="00B806FD" w:rsidTr="00B806FD">
        <w:tc>
          <w:tcPr>
            <w:tcW w:w="2500"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Üye</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70" w:type="dxa"/>
              <w:bottom w:w="0" w:type="dxa"/>
              <w:right w:w="70" w:type="dxa"/>
            </w:tcMar>
            <w:hideMark/>
          </w:tcPr>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Üye</w:t>
            </w:r>
          </w:p>
          <w:p w:rsidR="00B806FD" w:rsidRPr="00B806FD" w:rsidRDefault="00B806FD" w:rsidP="00B806FD">
            <w:pPr>
              <w:spacing w:before="100" w:beforeAutospacing="1" w:after="100" w:afterAutospacing="1" w:line="240" w:lineRule="auto"/>
              <w:jc w:val="center"/>
              <w:rPr>
                <w:rFonts w:ascii="Times New Roman" w:eastAsia="Times New Roman" w:hAnsi="Times New Roman" w:cs="Times New Roman"/>
                <w:sz w:val="24"/>
                <w:lang w:eastAsia="tr-TR"/>
              </w:rPr>
            </w:pPr>
            <w:r w:rsidRPr="00B806FD">
              <w:rPr>
                <w:rFonts w:ascii="Times New Roman" w:eastAsia="Times New Roman" w:hAnsi="Times New Roman" w:cs="Times New Roman"/>
                <w:color w:val="000000"/>
                <w:sz w:val="24"/>
                <w:szCs w:val="26"/>
                <w:lang w:eastAsia="tr-TR"/>
              </w:rPr>
              <w:t>Erdal TERCAN</w:t>
            </w:r>
          </w:p>
        </w:tc>
      </w:tr>
    </w:tbl>
    <w:p w:rsidR="00B806FD" w:rsidRPr="00B806FD" w:rsidRDefault="00B806FD" w:rsidP="00B806F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B806FD">
        <w:rPr>
          <w:rFonts w:ascii="Times New Roman" w:eastAsia="Times New Roman" w:hAnsi="Times New Roman" w:cs="Times New Roman"/>
          <w:color w:val="000000"/>
          <w:sz w:val="24"/>
          <w:lang w:eastAsia="tr-TR"/>
        </w:rPr>
        <w:t> </w:t>
      </w:r>
    </w:p>
    <w:p w:rsidR="00CE1FB9" w:rsidRPr="00B806FD" w:rsidRDefault="00CE1FB9" w:rsidP="00B806F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806FD" w:rsidSect="00B806F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195" w:rsidRDefault="00825195" w:rsidP="00B806FD">
      <w:pPr>
        <w:spacing w:after="0" w:line="240" w:lineRule="auto"/>
      </w:pPr>
      <w:r>
        <w:separator/>
      </w:r>
    </w:p>
  </w:endnote>
  <w:endnote w:type="continuationSeparator" w:id="0">
    <w:p w:rsidR="00825195" w:rsidRDefault="00825195" w:rsidP="00B80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FD" w:rsidRDefault="00B806FD" w:rsidP="00280C9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806FD" w:rsidRDefault="00B806FD" w:rsidP="00B806F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FD" w:rsidRPr="00B806FD" w:rsidRDefault="00B806FD" w:rsidP="00280C98">
    <w:pPr>
      <w:pStyle w:val="Altbilgi"/>
      <w:framePr w:wrap="around" w:vAnchor="text" w:hAnchor="margin" w:xAlign="right" w:y="1"/>
      <w:rPr>
        <w:rStyle w:val="SayfaNumaras"/>
        <w:rFonts w:ascii="Times New Roman" w:hAnsi="Times New Roman" w:cs="Times New Roman"/>
      </w:rPr>
    </w:pPr>
    <w:r w:rsidRPr="00B806FD">
      <w:rPr>
        <w:rStyle w:val="SayfaNumaras"/>
        <w:rFonts w:ascii="Times New Roman" w:hAnsi="Times New Roman" w:cs="Times New Roman"/>
      </w:rPr>
      <w:fldChar w:fldCharType="begin"/>
    </w:r>
    <w:r w:rsidRPr="00B806FD">
      <w:rPr>
        <w:rStyle w:val="SayfaNumaras"/>
        <w:rFonts w:ascii="Times New Roman" w:hAnsi="Times New Roman" w:cs="Times New Roman"/>
      </w:rPr>
      <w:instrText xml:space="preserve">PAGE  </w:instrText>
    </w:r>
    <w:r w:rsidRPr="00B806FD">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B806FD">
      <w:rPr>
        <w:rStyle w:val="SayfaNumaras"/>
        <w:rFonts w:ascii="Times New Roman" w:hAnsi="Times New Roman" w:cs="Times New Roman"/>
      </w:rPr>
      <w:fldChar w:fldCharType="end"/>
    </w:r>
  </w:p>
  <w:p w:rsidR="00B806FD" w:rsidRPr="00B806FD" w:rsidRDefault="00B806FD" w:rsidP="00B806F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FD" w:rsidRDefault="00B806F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195" w:rsidRDefault="00825195" w:rsidP="00B806FD">
      <w:pPr>
        <w:spacing w:after="0" w:line="240" w:lineRule="auto"/>
      </w:pPr>
      <w:r>
        <w:separator/>
      </w:r>
    </w:p>
  </w:footnote>
  <w:footnote w:type="continuationSeparator" w:id="0">
    <w:p w:rsidR="00825195" w:rsidRDefault="00825195" w:rsidP="00B806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FD" w:rsidRDefault="00B806F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FD" w:rsidRDefault="00B806F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/17</w:t>
    </w:r>
  </w:p>
  <w:p w:rsidR="00B806FD" w:rsidRDefault="00B806F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/35</w:t>
    </w:r>
  </w:p>
  <w:p w:rsidR="00B806FD" w:rsidRPr="00B806FD" w:rsidRDefault="00B806F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6FD" w:rsidRDefault="00B806F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689"/>
    <w:rsid w:val="00825195"/>
    <w:rsid w:val="00B806FD"/>
    <w:rsid w:val="00C8668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807C5-2346-4EF4-814B-2E1CB2DFA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6F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06FD"/>
  </w:style>
  <w:style w:type="paragraph" w:styleId="Altbilgi">
    <w:name w:val="footer"/>
    <w:basedOn w:val="Normal"/>
    <w:link w:val="AltbilgiChar"/>
    <w:uiPriority w:val="99"/>
    <w:unhideWhenUsed/>
    <w:rsid w:val="00B806F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06FD"/>
  </w:style>
  <w:style w:type="character" w:styleId="SayfaNumaras">
    <w:name w:val="page number"/>
    <w:basedOn w:val="VarsaylanParagrafYazTipi"/>
    <w:uiPriority w:val="99"/>
    <w:semiHidden/>
    <w:unhideWhenUsed/>
    <w:rsid w:val="00B80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82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2019-02-11T12:43:00Z</dcterms:created>
  <dcterms:modified xsi:type="dcterms:W3CDTF">2019-02-11T12:44:00Z</dcterms:modified>
</cp:coreProperties>
</file>