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91" w:rsidRPr="00AD0191" w:rsidRDefault="00AD0191" w:rsidP="00AD0191">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ANAYASA MAHKEMESİ KARARI</w:t>
      </w:r>
    </w:p>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after="0" w:line="240" w:lineRule="auto"/>
        <w:jc w:val="both"/>
        <w:rPr>
          <w:rFonts w:ascii="Times New Roman" w:eastAsia="Times New Roman" w:hAnsi="Times New Roman" w:cs="Times New Roman"/>
          <w:b/>
          <w:color w:val="000000"/>
          <w:sz w:val="24"/>
          <w:lang w:eastAsia="tr-TR"/>
        </w:rPr>
      </w:pPr>
      <w:r w:rsidRPr="00AD0191">
        <w:rPr>
          <w:rFonts w:ascii="Times New Roman" w:eastAsia="Times New Roman" w:hAnsi="Times New Roman" w:cs="Times New Roman"/>
          <w:b/>
          <w:bCs/>
          <w:color w:val="000000"/>
          <w:sz w:val="24"/>
          <w:szCs w:val="26"/>
          <w:lang w:eastAsia="tr-TR"/>
        </w:rPr>
        <w:t xml:space="preserve">Esas </w:t>
      </w:r>
      <w:proofErr w:type="gramStart"/>
      <w:r w:rsidRPr="00AD0191">
        <w:rPr>
          <w:rFonts w:ascii="Times New Roman" w:eastAsia="Times New Roman" w:hAnsi="Times New Roman" w:cs="Times New Roman"/>
          <w:b/>
          <w:bCs/>
          <w:color w:val="000000"/>
          <w:sz w:val="24"/>
          <w:szCs w:val="26"/>
          <w:lang w:eastAsia="tr-TR"/>
        </w:rPr>
        <w:t>Sayısı : 2012</w:t>
      </w:r>
      <w:proofErr w:type="gramEnd"/>
      <w:r w:rsidRPr="00AD0191">
        <w:rPr>
          <w:rFonts w:ascii="Times New Roman" w:eastAsia="Times New Roman" w:hAnsi="Times New Roman" w:cs="Times New Roman"/>
          <w:b/>
          <w:bCs/>
          <w:color w:val="000000"/>
          <w:sz w:val="24"/>
          <w:szCs w:val="26"/>
          <w:lang w:eastAsia="tr-TR"/>
        </w:rPr>
        <w:t>/136</w:t>
      </w:r>
    </w:p>
    <w:p w:rsidR="00AD0191" w:rsidRPr="00AD0191" w:rsidRDefault="00AD0191" w:rsidP="00AD0191">
      <w:pPr>
        <w:shd w:val="clear" w:color="auto" w:fill="FFFFFF"/>
        <w:spacing w:after="0" w:line="240" w:lineRule="auto"/>
        <w:jc w:val="both"/>
        <w:rPr>
          <w:rFonts w:ascii="Times New Roman" w:eastAsia="Times New Roman" w:hAnsi="Times New Roman" w:cs="Times New Roman"/>
          <w:b/>
          <w:color w:val="000000"/>
          <w:sz w:val="24"/>
          <w:lang w:eastAsia="tr-TR"/>
        </w:rPr>
      </w:pPr>
      <w:r w:rsidRPr="00AD0191">
        <w:rPr>
          <w:rFonts w:ascii="Times New Roman" w:eastAsia="Times New Roman" w:hAnsi="Times New Roman" w:cs="Times New Roman"/>
          <w:b/>
          <w:bCs/>
          <w:color w:val="000000"/>
          <w:sz w:val="24"/>
          <w:szCs w:val="26"/>
          <w:lang w:eastAsia="tr-TR"/>
        </w:rPr>
        <w:t xml:space="preserve">Karar </w:t>
      </w:r>
      <w:proofErr w:type="gramStart"/>
      <w:r w:rsidRPr="00AD0191">
        <w:rPr>
          <w:rFonts w:ascii="Times New Roman" w:eastAsia="Times New Roman" w:hAnsi="Times New Roman" w:cs="Times New Roman"/>
          <w:b/>
          <w:bCs/>
          <w:color w:val="000000"/>
          <w:sz w:val="24"/>
          <w:szCs w:val="26"/>
          <w:lang w:eastAsia="tr-TR"/>
        </w:rPr>
        <w:t>Sayısı : 2012</w:t>
      </w:r>
      <w:proofErr w:type="gramEnd"/>
      <w:r w:rsidRPr="00AD0191">
        <w:rPr>
          <w:rFonts w:ascii="Times New Roman" w:eastAsia="Times New Roman" w:hAnsi="Times New Roman" w:cs="Times New Roman"/>
          <w:b/>
          <w:bCs/>
          <w:color w:val="000000"/>
          <w:sz w:val="24"/>
          <w:szCs w:val="26"/>
          <w:lang w:eastAsia="tr-TR"/>
        </w:rPr>
        <w:t>/181</w:t>
      </w:r>
    </w:p>
    <w:p w:rsidR="00AD0191" w:rsidRPr="00AD0191" w:rsidRDefault="00AD0191" w:rsidP="00AD0191">
      <w:pPr>
        <w:shd w:val="clear" w:color="auto" w:fill="FFFFFF"/>
        <w:spacing w:after="0" w:line="240" w:lineRule="auto"/>
        <w:jc w:val="both"/>
        <w:rPr>
          <w:rFonts w:ascii="Times New Roman" w:eastAsia="Times New Roman" w:hAnsi="Times New Roman" w:cs="Times New Roman"/>
          <w:b/>
          <w:color w:val="000000"/>
          <w:sz w:val="24"/>
          <w:lang w:eastAsia="tr-TR"/>
        </w:rPr>
      </w:pPr>
      <w:r w:rsidRPr="00AD0191">
        <w:rPr>
          <w:rFonts w:ascii="Times New Roman" w:eastAsia="Times New Roman" w:hAnsi="Times New Roman" w:cs="Times New Roman"/>
          <w:b/>
          <w:bCs/>
          <w:color w:val="000000"/>
          <w:sz w:val="24"/>
          <w:szCs w:val="26"/>
          <w:lang w:eastAsia="tr-TR"/>
        </w:rPr>
        <w:t xml:space="preserve">Karar </w:t>
      </w:r>
      <w:proofErr w:type="gramStart"/>
      <w:r w:rsidRPr="00AD0191">
        <w:rPr>
          <w:rFonts w:ascii="Times New Roman" w:eastAsia="Times New Roman" w:hAnsi="Times New Roman" w:cs="Times New Roman"/>
          <w:b/>
          <w:bCs/>
          <w:color w:val="000000"/>
          <w:sz w:val="24"/>
          <w:szCs w:val="26"/>
          <w:lang w:eastAsia="tr-TR"/>
        </w:rPr>
        <w:t>Günü : 22</w:t>
      </w:r>
      <w:proofErr w:type="gramEnd"/>
      <w:r w:rsidRPr="00AD0191">
        <w:rPr>
          <w:rFonts w:ascii="Times New Roman" w:eastAsia="Times New Roman" w:hAnsi="Times New Roman" w:cs="Times New Roman"/>
          <w:b/>
          <w:bCs/>
          <w:color w:val="000000"/>
          <w:sz w:val="24"/>
          <w:szCs w:val="26"/>
          <w:lang w:eastAsia="tr-TR"/>
        </w:rPr>
        <w:t>.11.2012</w:t>
      </w:r>
    </w:p>
    <w:p w:rsidR="00AD0191" w:rsidRPr="00AD0191" w:rsidRDefault="00AD0191" w:rsidP="00AD0191">
      <w:pPr>
        <w:shd w:val="clear" w:color="auto" w:fill="FFFFFF"/>
        <w:spacing w:after="0" w:line="240" w:lineRule="auto"/>
        <w:jc w:val="both"/>
        <w:rPr>
          <w:rFonts w:ascii="Times New Roman" w:eastAsia="Times New Roman" w:hAnsi="Times New Roman" w:cs="Times New Roman"/>
          <w:b/>
          <w:color w:val="000000"/>
          <w:sz w:val="24"/>
          <w:lang w:eastAsia="tr-TR"/>
        </w:rPr>
      </w:pPr>
      <w:r w:rsidRPr="00AD0191">
        <w:rPr>
          <w:rFonts w:ascii="Times New Roman" w:eastAsia="Times New Roman" w:hAnsi="Times New Roman" w:cs="Times New Roman"/>
          <w:b/>
          <w:bCs/>
          <w:color w:val="000000"/>
          <w:sz w:val="24"/>
          <w:szCs w:val="26"/>
          <w:lang w:eastAsia="tr-TR"/>
        </w:rPr>
        <w:t>R.G. Tarih-</w:t>
      </w:r>
      <w:proofErr w:type="gramStart"/>
      <w:r w:rsidRPr="00AD0191">
        <w:rPr>
          <w:rFonts w:ascii="Times New Roman" w:eastAsia="Times New Roman" w:hAnsi="Times New Roman" w:cs="Times New Roman"/>
          <w:b/>
          <w:bCs/>
          <w:color w:val="000000"/>
          <w:sz w:val="24"/>
          <w:szCs w:val="26"/>
          <w:lang w:eastAsia="tr-TR"/>
        </w:rPr>
        <w:t>Sayı : Tebliğ</w:t>
      </w:r>
      <w:proofErr w:type="gramEnd"/>
      <w:r w:rsidRPr="00AD0191">
        <w:rPr>
          <w:rFonts w:ascii="Times New Roman" w:eastAsia="Times New Roman" w:hAnsi="Times New Roman" w:cs="Times New Roman"/>
          <w:b/>
          <w:bCs/>
          <w:color w:val="000000"/>
          <w:sz w:val="24"/>
          <w:szCs w:val="26"/>
          <w:lang w:eastAsia="tr-TR"/>
        </w:rPr>
        <w:t xml:space="preserve"> edildi.</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 xml:space="preserve">İTİRAZ YOLUNA </w:t>
      </w:r>
      <w:proofErr w:type="gramStart"/>
      <w:r w:rsidRPr="00AD0191">
        <w:rPr>
          <w:rFonts w:ascii="Times New Roman" w:eastAsia="Times New Roman" w:hAnsi="Times New Roman" w:cs="Times New Roman"/>
          <w:b/>
          <w:bCs/>
          <w:color w:val="000000"/>
          <w:sz w:val="24"/>
          <w:szCs w:val="26"/>
          <w:lang w:eastAsia="tr-TR"/>
        </w:rPr>
        <w:t>BAŞVURAN : </w:t>
      </w:r>
      <w:r w:rsidRPr="00AD0191">
        <w:rPr>
          <w:rFonts w:ascii="Times New Roman" w:eastAsia="Times New Roman" w:hAnsi="Times New Roman" w:cs="Times New Roman"/>
          <w:color w:val="000000"/>
          <w:sz w:val="24"/>
          <w:szCs w:val="26"/>
          <w:lang w:eastAsia="tr-TR"/>
        </w:rPr>
        <w:t>Bakırköy</w:t>
      </w:r>
      <w:proofErr w:type="gramEnd"/>
      <w:r w:rsidRPr="00AD0191">
        <w:rPr>
          <w:rFonts w:ascii="Times New Roman" w:eastAsia="Times New Roman" w:hAnsi="Times New Roman" w:cs="Times New Roman"/>
          <w:color w:val="000000"/>
          <w:sz w:val="24"/>
          <w:szCs w:val="26"/>
          <w:lang w:eastAsia="tr-TR"/>
        </w:rPr>
        <w:t> 31. Asliye Ceza Mahkemesi</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 xml:space="preserve">İTİRAZIN </w:t>
      </w:r>
      <w:proofErr w:type="gramStart"/>
      <w:r w:rsidRPr="00AD0191">
        <w:rPr>
          <w:rFonts w:ascii="Times New Roman" w:eastAsia="Times New Roman" w:hAnsi="Times New Roman" w:cs="Times New Roman"/>
          <w:b/>
          <w:bCs/>
          <w:color w:val="000000"/>
          <w:sz w:val="24"/>
          <w:szCs w:val="26"/>
          <w:lang w:eastAsia="tr-TR"/>
        </w:rPr>
        <w:t>KONUSU : </w:t>
      </w:r>
      <w:r w:rsidRPr="00AD0191">
        <w:rPr>
          <w:rFonts w:ascii="Times New Roman" w:eastAsia="Times New Roman" w:hAnsi="Times New Roman" w:cs="Times New Roman"/>
          <w:color w:val="000000"/>
          <w:sz w:val="24"/>
          <w:szCs w:val="26"/>
          <w:lang w:eastAsia="tr-TR"/>
        </w:rPr>
        <w:t>4</w:t>
      </w:r>
      <w:proofErr w:type="gramEnd"/>
      <w:r w:rsidRPr="00AD0191">
        <w:rPr>
          <w:rFonts w:ascii="Times New Roman" w:eastAsia="Times New Roman" w:hAnsi="Times New Roman" w:cs="Times New Roman"/>
          <w:color w:val="000000"/>
          <w:sz w:val="24"/>
          <w:szCs w:val="26"/>
          <w:lang w:eastAsia="tr-TR"/>
        </w:rPr>
        <w:t>.1.1961 günlü, 213 sayılı Vergi Usul Kanunu'nun 367. maddesinin son fıkrasının, Anayasa'nın 125. ve 138. maddelerine aykırı olduğu ileri sürülerek iptaline karar verilmesi istemidir.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I- OLAY</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213 sayılı Vergi Usul Kanunu'na muhalefet etmek suretiyle vergi kaçakçılığı suçunu işledikleri iddiasıyla sanıklar hakkında açılan kamu davasında, itiraz konusu kuralın Anayasa'ya aykırı olduğu kanısına varan Mahkeme, iptali için başvurmuştur.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II- YASA METİNLERİ</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A- İtiraz Konusu Yasa Kuralı</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4.1.1961 günlü, 213 sayılı Vergi Usul Kanunu'nun itiraz konusu kuralı da içeren "</w:t>
      </w:r>
      <w:r w:rsidRPr="00AD0191">
        <w:rPr>
          <w:rFonts w:ascii="Times New Roman" w:eastAsia="Times New Roman" w:hAnsi="Times New Roman" w:cs="Times New Roman"/>
          <w:i/>
          <w:iCs/>
          <w:color w:val="000000"/>
          <w:sz w:val="24"/>
          <w:szCs w:val="26"/>
          <w:lang w:eastAsia="tr-TR"/>
        </w:rPr>
        <w:t>Bazı Kaçakçılık Suçlarının Cezalandırılmasında Usul</w:t>
      </w:r>
      <w:r w:rsidRPr="00AD0191">
        <w:rPr>
          <w:rFonts w:ascii="Times New Roman" w:eastAsia="Times New Roman" w:hAnsi="Times New Roman" w:cs="Times New Roman"/>
          <w:color w:val="000000"/>
          <w:sz w:val="24"/>
          <w:szCs w:val="26"/>
          <w:lang w:eastAsia="tr-TR"/>
        </w:rPr>
        <w:t>"</w:t>
      </w:r>
      <w:r w:rsidRPr="00AD0191">
        <w:rPr>
          <w:rFonts w:ascii="Times New Roman" w:eastAsia="Times New Roman" w:hAnsi="Times New Roman" w:cs="Times New Roman"/>
          <w:b/>
          <w:bCs/>
          <w:color w:val="000000"/>
          <w:sz w:val="24"/>
          <w:szCs w:val="26"/>
          <w:lang w:eastAsia="tr-TR"/>
        </w:rPr>
        <w:t> </w:t>
      </w:r>
      <w:r w:rsidRPr="00AD0191">
        <w:rPr>
          <w:rFonts w:ascii="Times New Roman" w:eastAsia="Times New Roman" w:hAnsi="Times New Roman" w:cs="Times New Roman"/>
          <w:color w:val="000000"/>
          <w:sz w:val="24"/>
          <w:szCs w:val="26"/>
          <w:lang w:eastAsia="tr-TR"/>
        </w:rPr>
        <w:t>başlıklı</w:t>
      </w:r>
      <w:r w:rsidRPr="00AD0191">
        <w:rPr>
          <w:rFonts w:ascii="Times New Roman" w:eastAsia="Times New Roman" w:hAnsi="Times New Roman" w:cs="Times New Roman"/>
          <w:b/>
          <w:bCs/>
          <w:color w:val="000000"/>
          <w:sz w:val="24"/>
          <w:lang w:eastAsia="tr-TR"/>
        </w:rPr>
        <w:t> </w:t>
      </w:r>
      <w:r w:rsidRPr="00AD0191">
        <w:rPr>
          <w:rFonts w:ascii="Times New Roman" w:eastAsia="Times New Roman" w:hAnsi="Times New Roman" w:cs="Times New Roman"/>
          <w:color w:val="000000"/>
          <w:sz w:val="24"/>
          <w:szCs w:val="26"/>
          <w:lang w:eastAsia="tr-TR"/>
        </w:rPr>
        <w:t>367. maddesi şöyledir: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w:t>
      </w:r>
      <w:r w:rsidRPr="00AD0191">
        <w:rPr>
          <w:rFonts w:ascii="Times New Roman" w:eastAsia="Times New Roman" w:hAnsi="Times New Roman" w:cs="Times New Roman"/>
          <w:b/>
          <w:bCs/>
          <w:i/>
          <w:iCs/>
          <w:color w:val="000000"/>
          <w:sz w:val="24"/>
          <w:szCs w:val="26"/>
          <w:lang w:eastAsia="tr-TR"/>
        </w:rPr>
        <w:t>Madde 367-</w:t>
      </w:r>
      <w:r w:rsidRPr="00AD0191">
        <w:rPr>
          <w:rFonts w:ascii="Times New Roman" w:eastAsia="Times New Roman" w:hAnsi="Times New Roman" w:cs="Times New Roman"/>
          <w:i/>
          <w:iCs/>
          <w:color w:val="000000"/>
          <w:sz w:val="24"/>
          <w:szCs w:val="26"/>
          <w:lang w:eastAsia="tr-TR"/>
        </w:rPr>
        <w:t xml:space="preserve"> (Değişik madde: 30/12/1980 - 2365/86 </w:t>
      </w:r>
      <w:proofErr w:type="spellStart"/>
      <w:r w:rsidRPr="00AD0191">
        <w:rPr>
          <w:rFonts w:ascii="Times New Roman" w:eastAsia="Times New Roman" w:hAnsi="Times New Roman" w:cs="Times New Roman"/>
          <w:i/>
          <w:iCs/>
          <w:color w:val="000000"/>
          <w:sz w:val="24"/>
          <w:szCs w:val="26"/>
          <w:lang w:eastAsia="tr-TR"/>
        </w:rPr>
        <w:t>md</w:t>
      </w:r>
      <w:proofErr w:type="gramStart"/>
      <w:r w:rsidRPr="00AD0191">
        <w:rPr>
          <w:rFonts w:ascii="Times New Roman" w:eastAsia="Times New Roman" w:hAnsi="Times New Roman" w:cs="Times New Roman"/>
          <w:i/>
          <w:iCs/>
          <w:color w:val="000000"/>
          <w:sz w:val="24"/>
          <w:szCs w:val="26"/>
          <w:lang w:eastAsia="tr-TR"/>
        </w:rPr>
        <w:t>.;</w:t>
      </w:r>
      <w:proofErr w:type="gramEnd"/>
      <w:r w:rsidRPr="00AD0191">
        <w:rPr>
          <w:rFonts w:ascii="Times New Roman" w:eastAsia="Times New Roman" w:hAnsi="Times New Roman" w:cs="Times New Roman"/>
          <w:i/>
          <w:iCs/>
          <w:color w:val="000000"/>
          <w:sz w:val="24"/>
          <w:szCs w:val="26"/>
          <w:lang w:eastAsia="tr-TR"/>
        </w:rPr>
        <w:t>Değişik</w:t>
      </w:r>
      <w:proofErr w:type="spellEnd"/>
      <w:r w:rsidRPr="00AD0191">
        <w:rPr>
          <w:rFonts w:ascii="Times New Roman" w:eastAsia="Times New Roman" w:hAnsi="Times New Roman" w:cs="Times New Roman"/>
          <w:i/>
          <w:iCs/>
          <w:color w:val="000000"/>
          <w:sz w:val="24"/>
          <w:szCs w:val="26"/>
          <w:lang w:eastAsia="tr-TR"/>
        </w:rPr>
        <w:t xml:space="preserve"> madde: 23/01/2008-5728 S.K./280.mad)</w:t>
      </w:r>
    </w:p>
    <w:p w:rsidR="00AD0191" w:rsidRDefault="00AD0191" w:rsidP="00AD019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i/>
          <w:iCs/>
          <w:color w:val="000000"/>
          <w:sz w:val="24"/>
          <w:szCs w:val="26"/>
          <w:lang w:eastAsia="tr-TR"/>
        </w:rPr>
        <w:t xml:space="preserve">(Değişik birinci fıkra: </w:t>
      </w:r>
      <w:proofErr w:type="gramStart"/>
      <w:r w:rsidRPr="00AD0191">
        <w:rPr>
          <w:rFonts w:ascii="Times New Roman" w:eastAsia="Times New Roman" w:hAnsi="Times New Roman" w:cs="Times New Roman"/>
          <w:i/>
          <w:iCs/>
          <w:color w:val="000000"/>
          <w:sz w:val="24"/>
          <w:szCs w:val="26"/>
          <w:lang w:eastAsia="tr-TR"/>
        </w:rPr>
        <w:t>23/7/2010</w:t>
      </w:r>
      <w:proofErr w:type="gramEnd"/>
      <w:r w:rsidRPr="00AD0191">
        <w:rPr>
          <w:rFonts w:ascii="Times New Roman" w:eastAsia="Times New Roman" w:hAnsi="Times New Roman" w:cs="Times New Roman"/>
          <w:i/>
          <w:iCs/>
          <w:color w:val="000000"/>
          <w:sz w:val="24"/>
          <w:szCs w:val="26"/>
          <w:lang w:eastAsia="tr-TR"/>
        </w:rPr>
        <w:t xml:space="preserve">-6009/13 </w:t>
      </w:r>
      <w:proofErr w:type="spellStart"/>
      <w:r w:rsidRPr="00AD0191">
        <w:rPr>
          <w:rFonts w:ascii="Times New Roman" w:eastAsia="Times New Roman" w:hAnsi="Times New Roman" w:cs="Times New Roman"/>
          <w:i/>
          <w:iCs/>
          <w:color w:val="000000"/>
          <w:sz w:val="24"/>
          <w:szCs w:val="26"/>
          <w:lang w:eastAsia="tr-TR"/>
        </w:rPr>
        <w:t>md.</w:t>
      </w:r>
      <w:proofErr w:type="spellEnd"/>
      <w:r w:rsidRPr="00AD0191">
        <w:rPr>
          <w:rFonts w:ascii="Times New Roman" w:eastAsia="Times New Roman" w:hAnsi="Times New Roman" w:cs="Times New Roman"/>
          <w:i/>
          <w:iCs/>
          <w:color w:val="000000"/>
          <w:sz w:val="24"/>
          <w:szCs w:val="26"/>
          <w:lang w:eastAsia="tr-TR"/>
        </w:rPr>
        <w:t xml:space="preserve">) Yaptıkları inceleme sırasında 359 uncu maddede yazılı suçların işlendiğini tespit eden Vergi Müfettişleri ve Vergi Müfettiş Yardımcıları tarafından ilgili rapor değerlendirme komisyonunun mütalaasıyla doğrudan doğruya ve vergi incelemesine yetkili olan diğer memurlar tarafından ilgili rapor değerlendirme komisyonunun mütalaasıyla vergi dairesi başkanlığı veya defterdarlık tarafından keyfiyetin Cumhuriyet </w:t>
      </w:r>
      <w:proofErr w:type="gramStart"/>
      <w:r w:rsidRPr="00AD0191">
        <w:rPr>
          <w:rFonts w:ascii="Times New Roman" w:eastAsia="Times New Roman" w:hAnsi="Times New Roman" w:cs="Times New Roman"/>
          <w:i/>
          <w:iCs/>
          <w:color w:val="000000"/>
          <w:sz w:val="24"/>
          <w:szCs w:val="26"/>
          <w:lang w:eastAsia="tr-TR"/>
        </w:rPr>
        <w:t>başsavcılığına</w:t>
      </w:r>
      <w:proofErr w:type="gramEnd"/>
      <w:r w:rsidRPr="00AD0191">
        <w:rPr>
          <w:rFonts w:ascii="Times New Roman" w:eastAsia="Times New Roman" w:hAnsi="Times New Roman" w:cs="Times New Roman"/>
          <w:i/>
          <w:iCs/>
          <w:color w:val="000000"/>
          <w:sz w:val="24"/>
          <w:szCs w:val="26"/>
          <w:lang w:eastAsia="tr-TR"/>
        </w:rPr>
        <w:t xml:space="preserve"> bildirilmesi mecburidir.</w:t>
      </w:r>
    </w:p>
    <w:p w:rsidR="00AD0191" w:rsidRDefault="00AD0191" w:rsidP="00AD019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i/>
          <w:iCs/>
          <w:color w:val="000000"/>
          <w:sz w:val="24"/>
          <w:szCs w:val="26"/>
          <w:lang w:eastAsia="tr-TR"/>
        </w:rPr>
        <w:t xml:space="preserve">359 uncu maddede yazılı suçların işlendiğine sair suretlerle ıttıla </w:t>
      </w:r>
      <w:proofErr w:type="gramStart"/>
      <w:r w:rsidRPr="00AD0191">
        <w:rPr>
          <w:rFonts w:ascii="Times New Roman" w:eastAsia="Times New Roman" w:hAnsi="Times New Roman" w:cs="Times New Roman"/>
          <w:i/>
          <w:iCs/>
          <w:color w:val="000000"/>
          <w:sz w:val="24"/>
          <w:szCs w:val="26"/>
          <w:lang w:eastAsia="tr-TR"/>
        </w:rPr>
        <w:t>hasıl</w:t>
      </w:r>
      <w:proofErr w:type="gramEnd"/>
      <w:r w:rsidRPr="00AD0191">
        <w:rPr>
          <w:rFonts w:ascii="Times New Roman" w:eastAsia="Times New Roman" w:hAnsi="Times New Roman" w:cs="Times New Roman"/>
          <w:i/>
          <w:iCs/>
          <w:color w:val="000000"/>
          <w:sz w:val="24"/>
          <w:szCs w:val="26"/>
          <w:lang w:eastAsia="tr-TR"/>
        </w:rPr>
        <w:t xml:space="preserve"> eden Cumhuriyet başsavcılığı hemen ilgili vergi dairesini haberdar ederek inceleme yapılmasını talep eder.</w:t>
      </w:r>
    </w:p>
    <w:p w:rsidR="00AD0191" w:rsidRPr="00AD0191" w:rsidRDefault="00AD0191" w:rsidP="00AD019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i/>
          <w:iCs/>
          <w:color w:val="000000"/>
          <w:sz w:val="24"/>
          <w:szCs w:val="26"/>
          <w:lang w:eastAsia="tr-TR"/>
        </w:rPr>
        <w:t>Kamu davasının açılması, inceleme neticesinin Cumhuriyet başsavcılığına bildirilmesine talik olunur.</w:t>
      </w:r>
    </w:p>
    <w:p w:rsidR="00AD0191" w:rsidRDefault="00AD0191" w:rsidP="00AD019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i/>
          <w:iCs/>
          <w:color w:val="000000"/>
          <w:sz w:val="24"/>
          <w:szCs w:val="26"/>
          <w:lang w:eastAsia="tr-TR"/>
        </w:rPr>
        <w:t xml:space="preserve">359 uncu maddede yazılı suçlardan dolayı cezaya hükmedilmesi, vergi </w:t>
      </w:r>
      <w:proofErr w:type="spellStart"/>
      <w:r w:rsidRPr="00AD0191">
        <w:rPr>
          <w:rFonts w:ascii="Times New Roman" w:eastAsia="Times New Roman" w:hAnsi="Times New Roman" w:cs="Times New Roman"/>
          <w:i/>
          <w:iCs/>
          <w:color w:val="000000"/>
          <w:sz w:val="24"/>
          <w:szCs w:val="26"/>
          <w:lang w:eastAsia="tr-TR"/>
        </w:rPr>
        <w:t>ziyaı</w:t>
      </w:r>
      <w:proofErr w:type="spellEnd"/>
      <w:r w:rsidRPr="00AD0191">
        <w:rPr>
          <w:rFonts w:ascii="Times New Roman" w:eastAsia="Times New Roman" w:hAnsi="Times New Roman" w:cs="Times New Roman"/>
          <w:i/>
          <w:iCs/>
          <w:color w:val="000000"/>
          <w:sz w:val="24"/>
          <w:szCs w:val="26"/>
          <w:lang w:eastAsia="tr-TR"/>
        </w:rPr>
        <w:t xml:space="preserve"> cezası veya usulsüzlük cezalarının ayrıca uygulanmasına engel teşkil etmez.</w:t>
      </w:r>
    </w:p>
    <w:p w:rsidR="00AD0191" w:rsidRPr="00AD0191" w:rsidRDefault="00AD0191" w:rsidP="00AD0191">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i/>
          <w:iCs/>
          <w:color w:val="000000"/>
          <w:sz w:val="24"/>
          <w:szCs w:val="26"/>
          <w:lang w:eastAsia="tr-TR"/>
        </w:rPr>
        <w:lastRenderedPageBreak/>
        <w:t>Ceza mahkemesi kararları, bu Kanunun dördüncü kitabının ikinci kısmında yazılı vergi cezalarını uygulayacak makam ve mercilerin işlem ve kararlarına etkili olmadığı gibi, bu makam ve mercilerce verilecek kararlar da ceza hâkimini bağlamaz.</w:t>
      </w:r>
      <w:r w:rsidRPr="00AD0191">
        <w:rPr>
          <w:rFonts w:ascii="Times New Roman" w:eastAsia="Times New Roman" w:hAnsi="Times New Roman" w:cs="Times New Roman"/>
          <w:color w:val="000000"/>
          <w:sz w:val="24"/>
          <w:szCs w:val="26"/>
          <w:lang w:eastAsia="tr-TR"/>
        </w:rPr>
        <w:t>'</w:t>
      </w:r>
    </w:p>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B- Dayanılan Anayasa Kuralları</w:t>
      </w:r>
    </w:p>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Başvuru kararında, Anayasa'nın 125. ve 138. maddelerine dayanılmıştır.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III- İLK İNCELEME</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Ömer DURAN tarafından hazırlanan ilk inceleme raporu, itiraz konusu Yasa kuralı, dayanılan Anayasa kuralları ve bunların gerekçeleri ile diğer yasama belgeleri okunup incelendikten sonra gereği görüşülüp düşünüldü:</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D0191">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bu davada uygulanacak bir kanunun veya kanun hükmünde kararnamenin hükümlerini Anayasa'ya aykırı görürse veya taraflardan birinin ileri sürdüğü aykırılık iddiasının ciddi olduğu kanısına varırsa bu hükmün iptali için Anayasa Mahkemesine başvurmaya yetkilidir. </w:t>
      </w:r>
      <w:proofErr w:type="gramEnd"/>
      <w:r w:rsidRPr="00AD0191">
        <w:rPr>
          <w:rFonts w:ascii="Times New Roman" w:eastAsia="Times New Roman" w:hAnsi="Times New Roman" w:cs="Times New Roman"/>
          <w:color w:val="000000"/>
          <w:sz w:val="24"/>
          <w:szCs w:val="26"/>
          <w:lang w:eastAsia="tr-TR"/>
        </w:rPr>
        <w:t>Ancak, bu kurallar uyarınca bir mahkemenin Anayasa Mahkemesine başvurabilmesi için, elinde usulüne uygun olarak açılmış ve mahkemenin görev alanına giren bir davanın bulunmasının yanında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İtiraz konusu kuralda, ceza mahkemesi kararlarının, 213 sayılı Kanun'un dördüncü kitabının ikinci kısmında yazılı vergi cezalarını uygulayacak makam ve mercilerin işlem ve kararlarına etkili olmadığı gibi bu makam ve mercilerce verilecek kararların da ceza hâkimini bağlamayacağı belirtilmiştir.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İtiraz konusu kuralda yer alan, '</w:t>
      </w:r>
      <w:r w:rsidRPr="00AD0191">
        <w:rPr>
          <w:rFonts w:ascii="Times New Roman" w:eastAsia="Times New Roman" w:hAnsi="Times New Roman" w:cs="Times New Roman"/>
          <w:i/>
          <w:iCs/>
          <w:color w:val="000000"/>
          <w:sz w:val="24"/>
          <w:szCs w:val="26"/>
          <w:lang w:eastAsia="tr-TR"/>
        </w:rPr>
        <w:t>bu kanunun dördüncü kitabının ikinci kısmında yazılı olan vergi cezalarını uygulayacak makam ve merciler</w:t>
      </w:r>
      <w:r w:rsidRPr="00AD0191">
        <w:rPr>
          <w:rFonts w:ascii="Times New Roman" w:eastAsia="Times New Roman" w:hAnsi="Times New Roman" w:cs="Times New Roman"/>
          <w:color w:val="000000"/>
          <w:sz w:val="24"/>
          <w:szCs w:val="26"/>
          <w:lang w:eastAsia="tr-TR"/>
        </w:rPr>
        <w:t>' ibaresiyle idari makam ve mercilerin kastedilmekte olduğu, vergi veya İdare mahkemesi da yargı yetkisini kullanan diğer bir mahkemenin kastedilmediği açıktır. Dolayısıyla, itiraz yoluna başvuran Mahkemenin, itiraz konusu kuralı uygulayarak vergi mahkemesi kararlarını dikkate alamaması söz konusu değildir.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Açıklanan nedenlerle başvurunun, Mahkemenin yetkisizliği nedeniyle reddi gerekir.</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IV- SONUÇ</w:t>
      </w:r>
    </w:p>
    <w:p w:rsid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0191">
        <w:rPr>
          <w:rFonts w:ascii="Times New Roman" w:eastAsia="Times New Roman" w:hAnsi="Times New Roman" w:cs="Times New Roman"/>
          <w:color w:val="000000"/>
          <w:sz w:val="24"/>
          <w:szCs w:val="26"/>
          <w:lang w:eastAsia="tr-TR"/>
        </w:rPr>
        <w:t>4.1.1961 günlü, 213 sayılı Vergi Usul Kanunu'nun 367. maddesinin son fıkrasının, itiraz başvurusunda bulunan Mahkeme'nin bakmakta olduğu davada uygulanma olanağı bulunmadığından, bu fıkraya ilişkin başvurunun Mahkeme'nin yetkisizliği nedeniyle REDDİNE, 22.11.2012 gününde OYBİRLİĞİYLE</w:t>
      </w:r>
      <w:r w:rsidRPr="00AD0191">
        <w:rPr>
          <w:rFonts w:ascii="Times New Roman" w:eastAsia="Times New Roman" w:hAnsi="Times New Roman" w:cs="Times New Roman"/>
          <w:b/>
          <w:bCs/>
          <w:color w:val="000000"/>
          <w:sz w:val="24"/>
          <w:szCs w:val="26"/>
          <w:lang w:eastAsia="tr-TR"/>
        </w:rPr>
        <w:t> </w:t>
      </w:r>
      <w:r w:rsidRPr="00AD0191">
        <w:rPr>
          <w:rFonts w:ascii="Times New Roman" w:eastAsia="Times New Roman" w:hAnsi="Times New Roman" w:cs="Times New Roman"/>
          <w:color w:val="000000"/>
          <w:sz w:val="24"/>
          <w:szCs w:val="26"/>
          <w:lang w:eastAsia="tr-TR"/>
        </w:rPr>
        <w:t>karar verildi.</w:t>
      </w:r>
    </w:p>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019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0191" w:rsidRPr="00AD0191" w:rsidTr="00AD0191">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lastRenderedPageBreak/>
              <w:t>Başkan</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Başkanvekili</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D0191">
              <w:rPr>
                <w:rFonts w:ascii="Times New Roman" w:eastAsia="Times New Roman" w:hAnsi="Times New Roman" w:cs="Times New Roman"/>
                <w:sz w:val="24"/>
                <w:szCs w:val="26"/>
                <w:lang w:eastAsia="tr-TR"/>
              </w:rPr>
              <w:t>Serruh</w:t>
            </w:r>
            <w:proofErr w:type="spellEnd"/>
            <w:r w:rsidRPr="00AD019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Başkanvekili</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Alparslan ALTAN</w:t>
            </w:r>
          </w:p>
        </w:tc>
      </w:tr>
    </w:tbl>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0191" w:rsidRPr="00AD0191" w:rsidTr="00AD0191">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Fulya KANTARCIOĞLU</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Serdar ÖZGÜLDÜR</w:t>
            </w:r>
          </w:p>
        </w:tc>
      </w:tr>
    </w:tbl>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0191" w:rsidRPr="00AD0191" w:rsidTr="00AD0191">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 xml:space="preserve">Osman </w:t>
            </w:r>
            <w:proofErr w:type="spellStart"/>
            <w:r w:rsidRPr="00AD0191">
              <w:rPr>
                <w:rFonts w:ascii="Times New Roman" w:eastAsia="Times New Roman" w:hAnsi="Times New Roman" w:cs="Times New Roman"/>
                <w:sz w:val="24"/>
                <w:szCs w:val="26"/>
                <w:lang w:eastAsia="tr-TR"/>
              </w:rPr>
              <w:t>Alifeyyaz</w:t>
            </w:r>
            <w:proofErr w:type="spellEnd"/>
            <w:r w:rsidRPr="00AD0191">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Recep KÖMÜRCÜ</w:t>
            </w:r>
          </w:p>
        </w:tc>
      </w:tr>
    </w:tbl>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0191" w:rsidRPr="00AD0191" w:rsidTr="00AD0191">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Nuri NECİPOĞLU</w:t>
            </w:r>
          </w:p>
        </w:tc>
      </w:tr>
    </w:tbl>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0191" w:rsidRPr="00AD0191" w:rsidTr="00AD0191">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D0191">
              <w:rPr>
                <w:rFonts w:ascii="Times New Roman" w:eastAsia="Times New Roman" w:hAnsi="Times New Roman" w:cs="Times New Roman"/>
                <w:sz w:val="24"/>
                <w:szCs w:val="26"/>
                <w:lang w:eastAsia="tr-TR"/>
              </w:rPr>
              <w:t>Hicabi</w:t>
            </w:r>
            <w:proofErr w:type="spellEnd"/>
            <w:r w:rsidRPr="00AD0191">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Erdal TERCAN</w:t>
            </w:r>
          </w:p>
        </w:tc>
      </w:tr>
    </w:tbl>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b/>
          <w:bCs/>
          <w:color w:val="000000"/>
          <w:sz w:val="24"/>
          <w:szCs w:val="26"/>
          <w:lang w:eastAsia="tr-TR"/>
        </w:rPr>
        <w:t> </w:t>
      </w:r>
    </w:p>
    <w:p w:rsid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AD0191" w:rsidRPr="00AD0191" w:rsidRDefault="00AD0191" w:rsidP="00AD01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D0191" w:rsidRPr="00AD0191" w:rsidTr="00AD0191">
        <w:tc>
          <w:tcPr>
            <w:tcW w:w="2500"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lastRenderedPageBreak/>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Üye</w:t>
            </w:r>
          </w:p>
          <w:p w:rsidR="00AD0191" w:rsidRPr="00AD0191" w:rsidRDefault="00AD0191" w:rsidP="00AD0191">
            <w:pPr>
              <w:spacing w:before="100" w:beforeAutospacing="1" w:after="100" w:afterAutospacing="1" w:line="240" w:lineRule="auto"/>
              <w:jc w:val="center"/>
              <w:rPr>
                <w:rFonts w:ascii="Times New Roman" w:eastAsia="Times New Roman" w:hAnsi="Times New Roman" w:cs="Times New Roman"/>
                <w:sz w:val="24"/>
                <w:lang w:eastAsia="tr-TR"/>
              </w:rPr>
            </w:pPr>
            <w:r w:rsidRPr="00AD0191">
              <w:rPr>
                <w:rFonts w:ascii="Times New Roman" w:eastAsia="Times New Roman" w:hAnsi="Times New Roman" w:cs="Times New Roman"/>
                <w:sz w:val="24"/>
                <w:szCs w:val="26"/>
                <w:lang w:eastAsia="tr-TR"/>
              </w:rPr>
              <w:t>Zühtü ARSLAN</w:t>
            </w:r>
          </w:p>
        </w:tc>
      </w:tr>
    </w:tbl>
    <w:p w:rsidR="00AD0191" w:rsidRPr="00AD0191" w:rsidRDefault="00AD0191" w:rsidP="00AD0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0191">
        <w:rPr>
          <w:rFonts w:ascii="Times New Roman" w:eastAsia="Times New Roman" w:hAnsi="Times New Roman" w:cs="Times New Roman"/>
          <w:color w:val="000000"/>
          <w:sz w:val="24"/>
          <w:szCs w:val="26"/>
          <w:lang w:eastAsia="tr-TR"/>
        </w:rPr>
        <w:t> </w:t>
      </w:r>
    </w:p>
    <w:p w:rsidR="00CE1FB9" w:rsidRPr="00AD0191" w:rsidRDefault="00CE1FB9" w:rsidP="00AD0191">
      <w:pPr>
        <w:spacing w:before="100" w:beforeAutospacing="1" w:after="100" w:afterAutospacing="1" w:line="240" w:lineRule="auto"/>
        <w:ind w:firstLine="709"/>
        <w:jc w:val="both"/>
        <w:rPr>
          <w:rFonts w:ascii="Times New Roman" w:hAnsi="Times New Roman" w:cs="Times New Roman"/>
          <w:sz w:val="24"/>
        </w:rPr>
      </w:pPr>
    </w:p>
    <w:sectPr w:rsidR="00CE1FB9" w:rsidRPr="00AD0191" w:rsidSect="00AD01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BF" w:rsidRDefault="009732BF" w:rsidP="00AD0191">
      <w:pPr>
        <w:spacing w:after="0" w:line="240" w:lineRule="auto"/>
      </w:pPr>
      <w:r>
        <w:separator/>
      </w:r>
    </w:p>
  </w:endnote>
  <w:endnote w:type="continuationSeparator" w:id="0">
    <w:p w:rsidR="009732BF" w:rsidRDefault="009732BF" w:rsidP="00AD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91" w:rsidRDefault="00AD0191" w:rsidP="00CD4E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0191" w:rsidRDefault="00AD0191" w:rsidP="00AD01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91" w:rsidRPr="00AD0191" w:rsidRDefault="00AD0191" w:rsidP="00CD4E84">
    <w:pPr>
      <w:pStyle w:val="Altbilgi"/>
      <w:framePr w:wrap="around" w:vAnchor="text" w:hAnchor="margin" w:xAlign="right" w:y="1"/>
      <w:rPr>
        <w:rStyle w:val="SayfaNumaras"/>
        <w:rFonts w:ascii="Times New Roman" w:hAnsi="Times New Roman" w:cs="Times New Roman"/>
      </w:rPr>
    </w:pPr>
    <w:r w:rsidRPr="00AD0191">
      <w:rPr>
        <w:rStyle w:val="SayfaNumaras"/>
        <w:rFonts w:ascii="Times New Roman" w:hAnsi="Times New Roman" w:cs="Times New Roman"/>
      </w:rPr>
      <w:fldChar w:fldCharType="begin"/>
    </w:r>
    <w:r w:rsidRPr="00AD0191">
      <w:rPr>
        <w:rStyle w:val="SayfaNumaras"/>
        <w:rFonts w:ascii="Times New Roman" w:hAnsi="Times New Roman" w:cs="Times New Roman"/>
      </w:rPr>
      <w:instrText xml:space="preserve">PAGE  </w:instrText>
    </w:r>
    <w:r w:rsidRPr="00AD019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D0191">
      <w:rPr>
        <w:rStyle w:val="SayfaNumaras"/>
        <w:rFonts w:ascii="Times New Roman" w:hAnsi="Times New Roman" w:cs="Times New Roman"/>
      </w:rPr>
      <w:fldChar w:fldCharType="end"/>
    </w:r>
  </w:p>
  <w:p w:rsidR="00AD0191" w:rsidRPr="00AD0191" w:rsidRDefault="00AD0191" w:rsidP="00AD01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91" w:rsidRDefault="00AD01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BF" w:rsidRDefault="009732BF" w:rsidP="00AD0191">
      <w:pPr>
        <w:spacing w:after="0" w:line="240" w:lineRule="auto"/>
      </w:pPr>
      <w:r>
        <w:separator/>
      </w:r>
    </w:p>
  </w:footnote>
  <w:footnote w:type="continuationSeparator" w:id="0">
    <w:p w:rsidR="009732BF" w:rsidRDefault="009732BF" w:rsidP="00AD0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91" w:rsidRDefault="00AD01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91" w:rsidRDefault="00AD01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/136</w:t>
    </w:r>
  </w:p>
  <w:p w:rsidR="00AD0191" w:rsidRDefault="00AD01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/181</w:t>
    </w:r>
  </w:p>
  <w:p w:rsidR="00AD0191" w:rsidRPr="00AD0191" w:rsidRDefault="00AD01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91" w:rsidRDefault="00AD01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40"/>
    <w:rsid w:val="00397940"/>
    <w:rsid w:val="009732BF"/>
    <w:rsid w:val="00AD019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74FD-0F5E-4457-B7D9-E75FE704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D01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D019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01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0191"/>
  </w:style>
  <w:style w:type="paragraph" w:styleId="Altbilgi">
    <w:name w:val="footer"/>
    <w:basedOn w:val="Normal"/>
    <w:link w:val="AltbilgiChar"/>
    <w:uiPriority w:val="99"/>
    <w:unhideWhenUsed/>
    <w:rsid w:val="00AD01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0191"/>
  </w:style>
  <w:style w:type="character" w:styleId="SayfaNumaras">
    <w:name w:val="page number"/>
    <w:basedOn w:val="VarsaylanParagrafYazTipi"/>
    <w:uiPriority w:val="99"/>
    <w:semiHidden/>
    <w:unhideWhenUsed/>
    <w:rsid w:val="00AD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6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2019-02-11T08:08:00Z</dcterms:created>
  <dcterms:modified xsi:type="dcterms:W3CDTF">2019-02-11T08:09:00Z</dcterms:modified>
</cp:coreProperties>
</file>