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16A" w:rsidRPr="003F116A" w:rsidRDefault="003F116A" w:rsidP="003F116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ANAYASA MAHKEMESİ KARARI</w:t>
      </w:r>
    </w:p>
    <w:p w:rsidR="003F116A" w:rsidRP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 </w:t>
      </w:r>
    </w:p>
    <w:p w:rsidR="003F116A" w:rsidRPr="003F116A" w:rsidRDefault="003F116A" w:rsidP="003F11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116A">
        <w:rPr>
          <w:rFonts w:ascii="Times New Roman" w:eastAsia="Times New Roman" w:hAnsi="Times New Roman" w:cs="Times New Roman"/>
          <w:b/>
          <w:bCs/>
          <w:color w:val="000000"/>
          <w:sz w:val="24"/>
          <w:szCs w:val="26"/>
          <w:lang w:eastAsia="tr-TR"/>
        </w:rPr>
        <w:t xml:space="preserve">Esas </w:t>
      </w:r>
      <w:proofErr w:type="gramStart"/>
      <w:r w:rsidRPr="003F116A">
        <w:rPr>
          <w:rFonts w:ascii="Times New Roman" w:eastAsia="Times New Roman" w:hAnsi="Times New Roman" w:cs="Times New Roman"/>
          <w:b/>
          <w:bCs/>
          <w:color w:val="000000"/>
          <w:sz w:val="24"/>
          <w:szCs w:val="26"/>
          <w:lang w:eastAsia="tr-TR"/>
        </w:rPr>
        <w:t>Sayısı : 2012</w:t>
      </w:r>
      <w:proofErr w:type="gramEnd"/>
      <w:r w:rsidRPr="003F116A">
        <w:rPr>
          <w:rFonts w:ascii="Times New Roman" w:eastAsia="Times New Roman" w:hAnsi="Times New Roman" w:cs="Times New Roman"/>
          <w:b/>
          <w:bCs/>
          <w:color w:val="000000"/>
          <w:sz w:val="24"/>
          <w:szCs w:val="26"/>
          <w:lang w:eastAsia="tr-TR"/>
        </w:rPr>
        <w:t>/70</w:t>
      </w:r>
    </w:p>
    <w:p w:rsidR="003F116A" w:rsidRPr="003F116A" w:rsidRDefault="003F116A" w:rsidP="003F11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116A">
        <w:rPr>
          <w:rFonts w:ascii="Times New Roman" w:eastAsia="Times New Roman" w:hAnsi="Times New Roman" w:cs="Times New Roman"/>
          <w:b/>
          <w:bCs/>
          <w:color w:val="000000"/>
          <w:sz w:val="24"/>
          <w:szCs w:val="26"/>
          <w:lang w:eastAsia="tr-TR"/>
        </w:rPr>
        <w:t xml:space="preserve">Karar </w:t>
      </w:r>
      <w:proofErr w:type="gramStart"/>
      <w:r w:rsidRPr="003F116A">
        <w:rPr>
          <w:rFonts w:ascii="Times New Roman" w:eastAsia="Times New Roman" w:hAnsi="Times New Roman" w:cs="Times New Roman"/>
          <w:b/>
          <w:bCs/>
          <w:color w:val="000000"/>
          <w:sz w:val="24"/>
          <w:szCs w:val="26"/>
          <w:lang w:eastAsia="tr-TR"/>
        </w:rPr>
        <w:t>Sayısı : 2012</w:t>
      </w:r>
      <w:proofErr w:type="gramEnd"/>
      <w:r w:rsidRPr="003F116A">
        <w:rPr>
          <w:rFonts w:ascii="Times New Roman" w:eastAsia="Times New Roman" w:hAnsi="Times New Roman" w:cs="Times New Roman"/>
          <w:b/>
          <w:bCs/>
          <w:color w:val="000000"/>
          <w:sz w:val="24"/>
          <w:szCs w:val="26"/>
          <w:lang w:eastAsia="tr-TR"/>
        </w:rPr>
        <w:t>/157</w:t>
      </w:r>
    </w:p>
    <w:p w:rsidR="003F116A" w:rsidRPr="003F116A" w:rsidRDefault="003F116A" w:rsidP="003F11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116A">
        <w:rPr>
          <w:rFonts w:ascii="Times New Roman" w:eastAsia="Times New Roman" w:hAnsi="Times New Roman" w:cs="Times New Roman"/>
          <w:b/>
          <w:bCs/>
          <w:color w:val="000000"/>
          <w:sz w:val="24"/>
          <w:szCs w:val="26"/>
          <w:lang w:eastAsia="tr-TR"/>
        </w:rPr>
        <w:t xml:space="preserve">Karar </w:t>
      </w:r>
      <w:proofErr w:type="gramStart"/>
      <w:r w:rsidRPr="003F116A">
        <w:rPr>
          <w:rFonts w:ascii="Times New Roman" w:eastAsia="Times New Roman" w:hAnsi="Times New Roman" w:cs="Times New Roman"/>
          <w:b/>
          <w:bCs/>
          <w:color w:val="000000"/>
          <w:sz w:val="24"/>
          <w:szCs w:val="26"/>
          <w:lang w:eastAsia="tr-TR"/>
        </w:rPr>
        <w:t>Günü : 18</w:t>
      </w:r>
      <w:proofErr w:type="gramEnd"/>
      <w:r w:rsidRPr="003F116A">
        <w:rPr>
          <w:rFonts w:ascii="Times New Roman" w:eastAsia="Times New Roman" w:hAnsi="Times New Roman" w:cs="Times New Roman"/>
          <w:b/>
          <w:bCs/>
          <w:color w:val="000000"/>
          <w:sz w:val="24"/>
          <w:szCs w:val="26"/>
          <w:lang w:eastAsia="tr-TR"/>
        </w:rPr>
        <w:t>.10.2012</w:t>
      </w:r>
    </w:p>
    <w:p w:rsidR="003F116A" w:rsidRPr="003F116A" w:rsidRDefault="003F116A" w:rsidP="003F116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116A">
        <w:rPr>
          <w:rFonts w:ascii="Times New Roman" w:eastAsia="Times New Roman" w:hAnsi="Times New Roman" w:cs="Times New Roman"/>
          <w:b/>
          <w:bCs/>
          <w:color w:val="000000"/>
          <w:sz w:val="24"/>
          <w:szCs w:val="26"/>
          <w:lang w:eastAsia="tr-TR"/>
        </w:rPr>
        <w:t>R.G. Tarih-</w:t>
      </w:r>
      <w:proofErr w:type="gramStart"/>
      <w:r w:rsidRPr="003F116A">
        <w:rPr>
          <w:rFonts w:ascii="Times New Roman" w:eastAsia="Times New Roman" w:hAnsi="Times New Roman" w:cs="Times New Roman"/>
          <w:b/>
          <w:bCs/>
          <w:color w:val="000000"/>
          <w:sz w:val="24"/>
          <w:szCs w:val="26"/>
          <w:lang w:eastAsia="tr-TR"/>
        </w:rPr>
        <w:t>Sayı : 13</w:t>
      </w:r>
      <w:proofErr w:type="gramEnd"/>
      <w:r w:rsidRPr="003F116A">
        <w:rPr>
          <w:rFonts w:ascii="Times New Roman" w:eastAsia="Times New Roman" w:hAnsi="Times New Roman" w:cs="Times New Roman"/>
          <w:b/>
          <w:bCs/>
          <w:color w:val="000000"/>
          <w:sz w:val="24"/>
          <w:szCs w:val="26"/>
          <w:lang w:eastAsia="tr-TR"/>
        </w:rPr>
        <w:t>.02.2013-28558</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 xml:space="preserve">İTİRAZ YOLUNA </w:t>
      </w:r>
      <w:proofErr w:type="gramStart"/>
      <w:r w:rsidRPr="003F116A">
        <w:rPr>
          <w:rFonts w:ascii="Times New Roman" w:eastAsia="Times New Roman" w:hAnsi="Times New Roman" w:cs="Times New Roman"/>
          <w:b/>
          <w:bCs/>
          <w:color w:val="000000"/>
          <w:sz w:val="24"/>
          <w:szCs w:val="26"/>
          <w:lang w:eastAsia="tr-TR"/>
        </w:rPr>
        <w:t>BAŞVURAN : </w:t>
      </w:r>
      <w:r w:rsidRPr="003F116A">
        <w:rPr>
          <w:rFonts w:ascii="Times New Roman" w:eastAsia="Times New Roman" w:hAnsi="Times New Roman" w:cs="Times New Roman"/>
          <w:color w:val="000000"/>
          <w:sz w:val="24"/>
          <w:szCs w:val="26"/>
          <w:lang w:eastAsia="tr-TR"/>
        </w:rPr>
        <w:t>Aydın</w:t>
      </w:r>
      <w:proofErr w:type="gramEnd"/>
      <w:r w:rsidRPr="003F116A">
        <w:rPr>
          <w:rFonts w:ascii="Times New Roman" w:eastAsia="Times New Roman" w:hAnsi="Times New Roman" w:cs="Times New Roman"/>
          <w:color w:val="000000"/>
          <w:sz w:val="24"/>
          <w:szCs w:val="26"/>
          <w:lang w:eastAsia="tr-TR"/>
        </w:rPr>
        <w:t xml:space="preserve"> Vergi Mahkemesi</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 xml:space="preserve">İTİRAZIN </w:t>
      </w:r>
      <w:proofErr w:type="gramStart"/>
      <w:r w:rsidRPr="003F116A">
        <w:rPr>
          <w:rFonts w:ascii="Times New Roman" w:eastAsia="Times New Roman" w:hAnsi="Times New Roman" w:cs="Times New Roman"/>
          <w:b/>
          <w:bCs/>
          <w:color w:val="000000"/>
          <w:sz w:val="24"/>
          <w:szCs w:val="26"/>
          <w:lang w:eastAsia="tr-TR"/>
        </w:rPr>
        <w:t>KONUSU : </w:t>
      </w:r>
      <w:r w:rsidRPr="003F116A">
        <w:rPr>
          <w:rFonts w:ascii="Times New Roman" w:eastAsia="Times New Roman" w:hAnsi="Times New Roman" w:cs="Times New Roman"/>
          <w:color w:val="000000"/>
          <w:sz w:val="24"/>
          <w:szCs w:val="26"/>
          <w:lang w:eastAsia="tr-TR"/>
        </w:rPr>
        <w:t>2</w:t>
      </w:r>
      <w:proofErr w:type="gramEnd"/>
      <w:r w:rsidRPr="003F116A">
        <w:rPr>
          <w:rFonts w:ascii="Times New Roman" w:eastAsia="Times New Roman" w:hAnsi="Times New Roman" w:cs="Times New Roman"/>
          <w:color w:val="000000"/>
          <w:sz w:val="24"/>
          <w:szCs w:val="26"/>
          <w:lang w:eastAsia="tr-TR"/>
        </w:rPr>
        <w:t>.7.1964 günlü, 492 sayılı Harçlar Kanunu'nun 28. maddesinin birinci fıkrasının, 23.7.2010 günlü, 6009 sayılı Gelir Vergisi Kanunu ile Bazı Kanun ve Kanun Hükmünde Kararnamelerde Değişiklik Yapılmasına Dair Kanun'un 18. maddesiyle değiştirilen (a) bendinin birinci cümlesinde yer alan </w:t>
      </w:r>
      <w:r w:rsidRPr="003F116A">
        <w:rPr>
          <w:rFonts w:ascii="Times New Roman" w:eastAsia="Times New Roman" w:hAnsi="Times New Roman" w:cs="Times New Roman"/>
          <w:i/>
          <w:iCs/>
          <w:color w:val="000000"/>
          <w:sz w:val="24"/>
          <w:szCs w:val="26"/>
          <w:lang w:eastAsia="tr-TR"/>
        </w:rPr>
        <w:t>''kararın verilmesinden itibaren''</w:t>
      </w:r>
      <w:r w:rsidRPr="003F116A">
        <w:rPr>
          <w:rFonts w:ascii="Times New Roman" w:eastAsia="Times New Roman" w:hAnsi="Times New Roman" w:cs="Times New Roman"/>
          <w:color w:val="000000"/>
          <w:sz w:val="24"/>
          <w:szCs w:val="26"/>
          <w:lang w:eastAsia="tr-TR"/>
        </w:rPr>
        <w:t> ibaresinin Anayasa'nın 2. maddesine aykırılığı savıyla iptali ve yürürlüğünün durdurulması istemidir.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I- OLAY</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Asliye hukuk mahkemesince hükmedilen nispi karar harcının, kararın verilmesinden itibaren iki ay içinde ödenmemesi üzerine, söz konusu harcın tahsili amacıyla davacı adına düzenlenen ödeme emrinin iptali istemiyle açılan davada, itiraz konusu ibarenin Anayasa'ya aykırı olduğu kanısına varan Mahkeme, iptali ve yürürlüğünün durdurulması için başvurmuştur.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III- YASA METİNLERİ</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A- İtiraz Konusu Yasa Kuralı</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2.7.1964 günlü, 492 sayılı Harçlar Kanunu'nun itiraz konusu ibareyi de içeren 28. maddesi şöyledir: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w:t>
      </w:r>
      <w:r w:rsidRPr="003F116A">
        <w:rPr>
          <w:rFonts w:ascii="Times New Roman" w:eastAsia="Times New Roman" w:hAnsi="Times New Roman" w:cs="Times New Roman"/>
          <w:i/>
          <w:iCs/>
          <w:color w:val="000000"/>
          <w:sz w:val="24"/>
          <w:szCs w:val="26"/>
          <w:lang w:eastAsia="tr-TR"/>
        </w:rPr>
        <w:t xml:space="preserve">(1) sayılı tarifede yazılı nispî harçlar aşağıdaki zamanlarda </w:t>
      </w:r>
      <w:proofErr w:type="gramStart"/>
      <w:r w:rsidRPr="003F116A">
        <w:rPr>
          <w:rFonts w:ascii="Times New Roman" w:eastAsia="Times New Roman" w:hAnsi="Times New Roman" w:cs="Times New Roman"/>
          <w:i/>
          <w:iCs/>
          <w:color w:val="000000"/>
          <w:sz w:val="24"/>
          <w:szCs w:val="26"/>
          <w:lang w:eastAsia="tr-TR"/>
        </w:rPr>
        <w:t>ödenir :</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a) Karar ve ilam harcı,</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Karar ve ilam harçlarının dörtte biri peşin, geri kalanı </w:t>
      </w:r>
      <w:r w:rsidRPr="003F116A">
        <w:rPr>
          <w:rFonts w:ascii="Times New Roman" w:eastAsia="Times New Roman" w:hAnsi="Times New Roman" w:cs="Times New Roman"/>
          <w:b/>
          <w:bCs/>
          <w:i/>
          <w:iCs/>
          <w:color w:val="000000"/>
          <w:sz w:val="24"/>
          <w:szCs w:val="26"/>
          <w:lang w:eastAsia="tr-TR"/>
        </w:rPr>
        <w:t xml:space="preserve">kararın verilmesinden </w:t>
      </w:r>
      <w:proofErr w:type="gramStart"/>
      <w:r w:rsidRPr="003F116A">
        <w:rPr>
          <w:rFonts w:ascii="Times New Roman" w:eastAsia="Times New Roman" w:hAnsi="Times New Roman" w:cs="Times New Roman"/>
          <w:b/>
          <w:bCs/>
          <w:i/>
          <w:iCs/>
          <w:color w:val="000000"/>
          <w:sz w:val="24"/>
          <w:szCs w:val="26"/>
          <w:lang w:eastAsia="tr-TR"/>
        </w:rPr>
        <w:t>itibaren</w:t>
      </w:r>
      <w:proofErr w:type="gramEnd"/>
      <w:r w:rsidRPr="003F116A">
        <w:rPr>
          <w:rFonts w:ascii="Times New Roman" w:eastAsia="Times New Roman" w:hAnsi="Times New Roman" w:cs="Times New Roman"/>
          <w:i/>
          <w:iCs/>
          <w:color w:val="000000"/>
          <w:sz w:val="24"/>
          <w:szCs w:val="26"/>
          <w:lang w:eastAsia="tr-TR"/>
        </w:rPr>
        <w:t> iki ay içinde ödenir. Şu kadar ki, ölüm ve cismani zarar sebebiyle açılan maddi ve manevi tazminat davalarında peşin alınan harcın oranı yirmide bir olarak uygulanır. Bakiye karar ve ilam harcının ödenmemiş olması, hükmün tebliğe çıkarılmasına, takibe konulmasına ve kanun yollarına başvurulmasına engel teşkil etmez.</w:t>
      </w:r>
    </w:p>
    <w:p w:rsidR="003F116A" w:rsidRP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b) İcra Tahsil Harcı,</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İcra takiplerinde Tahsil Harcı, alacağın ödenmesi sırasında, ödeme yapılmayan hallerde harç alacağının doğması tarihinden itibaren 15 gün içinde ödenir.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Harç alacağı icranın yerine getirilmesiyle doğar.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lastRenderedPageBreak/>
        <w:t>Konunun değeri üzerinden alınacak İflâs Harçlarında da bu bent hükümleri uygulanır.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c) Depozito, defter tutma ve miras işlerine ait harçlar,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i/>
          <w:iCs/>
          <w:color w:val="000000"/>
          <w:sz w:val="24"/>
          <w:szCs w:val="26"/>
          <w:lang w:eastAsia="tr-TR"/>
        </w:rPr>
        <w:t>(1) sayılı tarifenin (D) bölümünde yazılı depozito, defter tutma ve miras işlerine ait harçlar işin sonundan itibaren 15 gün içinde ödenir.'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B- Dayanılan Anayasa Kuralı</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Başvuru kararında, Anayasa'nın 2. maddesine dayanılmıştır.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IV- İLK İNCELEME</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 xml:space="preserve">Anayasa Mahkemesi </w:t>
      </w:r>
      <w:proofErr w:type="spellStart"/>
      <w:r w:rsidRPr="003F116A">
        <w:rPr>
          <w:rFonts w:ascii="Times New Roman" w:eastAsia="Times New Roman" w:hAnsi="Times New Roman" w:cs="Times New Roman"/>
          <w:color w:val="000000"/>
          <w:sz w:val="24"/>
          <w:szCs w:val="26"/>
          <w:lang w:eastAsia="tr-TR"/>
        </w:rPr>
        <w:t>İçtüzüğü'nün</w:t>
      </w:r>
      <w:proofErr w:type="spellEnd"/>
      <w:r w:rsidRPr="003F116A">
        <w:rPr>
          <w:rFonts w:ascii="Times New Roman" w:eastAsia="Times New Roman" w:hAnsi="Times New Roman" w:cs="Times New Roman"/>
          <w:color w:val="000000"/>
          <w:sz w:val="24"/>
          <w:szCs w:val="26"/>
          <w:lang w:eastAsia="tr-TR"/>
        </w:rPr>
        <w:t xml:space="preserve"> 8. maddesi gereğince Haşim KILIÇ, </w:t>
      </w:r>
      <w:proofErr w:type="spellStart"/>
      <w:r w:rsidRPr="003F116A">
        <w:rPr>
          <w:rFonts w:ascii="Times New Roman" w:eastAsia="Times New Roman" w:hAnsi="Times New Roman" w:cs="Times New Roman"/>
          <w:color w:val="000000"/>
          <w:sz w:val="24"/>
          <w:szCs w:val="26"/>
          <w:lang w:eastAsia="tr-TR"/>
        </w:rPr>
        <w:t>Serruh</w:t>
      </w:r>
      <w:proofErr w:type="spellEnd"/>
      <w:r w:rsidRPr="003F116A">
        <w:rPr>
          <w:rFonts w:ascii="Times New Roman" w:eastAsia="Times New Roman" w:hAnsi="Times New Roman" w:cs="Times New Roman"/>
          <w:color w:val="000000"/>
          <w:sz w:val="24"/>
          <w:szCs w:val="26"/>
          <w:lang w:eastAsia="tr-TR"/>
        </w:rPr>
        <w:t xml:space="preserve"> KALELİ, Alparslan ALTAN, Fulya KANTARCIOĞLU, Mehmet ERTEN, Serdar ÖZGÜLDÜR, Recep KÖMÜRCÜ, Burhan ÜSTÜN, </w:t>
      </w:r>
      <w:proofErr w:type="spellStart"/>
      <w:r w:rsidRPr="003F116A">
        <w:rPr>
          <w:rFonts w:ascii="Times New Roman" w:eastAsia="Times New Roman" w:hAnsi="Times New Roman" w:cs="Times New Roman"/>
          <w:color w:val="000000"/>
          <w:sz w:val="24"/>
          <w:szCs w:val="26"/>
          <w:lang w:eastAsia="tr-TR"/>
        </w:rPr>
        <w:t>Hicabi</w:t>
      </w:r>
      <w:proofErr w:type="spellEnd"/>
      <w:r w:rsidRPr="003F116A">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3F116A">
        <w:rPr>
          <w:rFonts w:ascii="Times New Roman" w:eastAsia="Times New Roman" w:hAnsi="Times New Roman" w:cs="Times New Roman"/>
          <w:color w:val="000000"/>
          <w:sz w:val="24"/>
          <w:szCs w:val="26"/>
          <w:lang w:eastAsia="tr-TR"/>
        </w:rPr>
        <w:t>ARSLAN'ın</w:t>
      </w:r>
      <w:proofErr w:type="spellEnd"/>
      <w:r w:rsidRPr="003F116A">
        <w:rPr>
          <w:rFonts w:ascii="Times New Roman" w:eastAsia="Times New Roman" w:hAnsi="Times New Roman" w:cs="Times New Roman"/>
          <w:color w:val="000000"/>
          <w:sz w:val="24"/>
          <w:szCs w:val="26"/>
          <w:lang w:eastAsia="tr-TR"/>
        </w:rPr>
        <w:t xml:space="preserve"> katılımlarıyla 5.7.2012 günü yapılan ilk inceleme toplantısında, dosyada eksiklik bulunmadığından işin esasının incelenmesine ve yürürlüğü durdurma isteminin esas inceleme aşamasında karara bağlanmasına OYBİRLİĞİYLE karar verilmiştir.</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V- ESASIN İNCELENMESİ</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Başvuru kararı ve ekleri, Anayasa Mahkemesi Raportörü Durdu ÖZER tarafından hazırlanan işin esasına ilişkin rapor, itiraz konusu Yasa kuralı, dayanılan Anayasa kuralı ve bunların gerekçeleri ile diğer yasama belgeleri okunup incelendikten sonra gereği görüşülüp düşünüldü:</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Başvuru kararında, nispi karar ve ilam harcının miktarının ancak kararın tebliği ile öğrenilebildiği, yargılama esnasında hazır bulunmayan veya hüküm duruşmasına katılmayan tarafın gerekçeli karar kendisine tebliğ edilmedikçe harcın miktarını bilmesinin mümkün olmadığı, kuralda yer alan iki aylık sürenin geçmesi halinde ise mükellefin fazladan gecikme zammı ödemek zorunda kaldığı, bu nedenle henüz tebliğ edilmeyen bir vergi borcu için gecikme zammı işletilmesine olanak tanıyan itiraz konusu ibarenin hukuk güvenliği ilkesini ihlal ettiği belirtilerek kuralın, Anayasa'nın 2. maddesine aykırı olduğu ileri sürülmüştür.</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492 sayılı Kanun'un itiraz konusu ibareyi de içeren 28. maddesinin birinci fıkrasının (a) bendinin birinci cümlesinde, nispi karar ve ilam harcının dörtte birinin peşin, geri kalanının ise kararın verilmesinden itibaren iki ay içinde ödeneceği düzenlenmiştir.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6183 sayılı Amme Alacaklarının Tahsili Usulü Hakkında Kanun'un 51. maddesinde ise tahsil edilemeyen kamu alacakları için gecikme zammı ödeneceği öngörüldüğünden, nispi karar harcının bakiye miktarının vadesinde, yani kararın verilmesinden itibaren iki ay içinde ödenmemesi hâlinde, anılan hüküm uyarınca bu kamu alacağına gecikme zammı uygulanacaktır.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w:t>
      </w:r>
      <w:r w:rsidRPr="003F116A">
        <w:rPr>
          <w:rFonts w:ascii="Times New Roman" w:eastAsia="Times New Roman" w:hAnsi="Times New Roman" w:cs="Times New Roman"/>
          <w:color w:val="000000"/>
          <w:sz w:val="24"/>
          <w:szCs w:val="24"/>
          <w:lang w:eastAsia="tr-TR"/>
        </w:rPr>
        <w:t>hukuk güvenliği</w:t>
      </w:r>
      <w:r w:rsidRPr="003F116A">
        <w:rPr>
          <w:rFonts w:ascii="Times New Roman" w:eastAsia="Times New Roman" w:hAnsi="Times New Roman" w:cs="Times New Roman"/>
          <w:color w:val="000000"/>
          <w:sz w:val="24"/>
          <w:szCs w:val="26"/>
          <w:lang w:eastAsia="tr-TR"/>
        </w:rPr>
        <w:t xml:space="preserve">ni sağlayan, Anayasa'ya </w:t>
      </w:r>
      <w:r w:rsidRPr="003F116A">
        <w:rPr>
          <w:rFonts w:ascii="Times New Roman" w:eastAsia="Times New Roman" w:hAnsi="Times New Roman" w:cs="Times New Roman"/>
          <w:color w:val="000000"/>
          <w:sz w:val="24"/>
          <w:szCs w:val="26"/>
          <w:lang w:eastAsia="tr-TR"/>
        </w:rPr>
        <w:lastRenderedPageBreak/>
        <w:t>aykırı durum ve tutumlardan kaçınan, hukuku tüm devlet organlarına egemen kılan, Anayasa ve yasalarla kendini bağlı sayan, yargı denetimine açık olan devlettir.</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Anayasa'nın 2. maddesinde yer alan hukuk devletinin temel ilkelerinden biri </w:t>
      </w:r>
      <w:r w:rsidRPr="003F116A">
        <w:rPr>
          <w:rFonts w:ascii="Times New Roman" w:eastAsia="Times New Roman" w:hAnsi="Times New Roman" w:cs="Times New Roman"/>
          <w:i/>
          <w:iCs/>
          <w:color w:val="000000"/>
          <w:sz w:val="24"/>
          <w:szCs w:val="26"/>
          <w:lang w:eastAsia="tr-TR"/>
        </w:rPr>
        <w:t>'hukuki güvenlik'</w:t>
      </w:r>
      <w:r w:rsidRPr="003F116A">
        <w:rPr>
          <w:rFonts w:ascii="Times New Roman" w:eastAsia="Times New Roman" w:hAnsi="Times New Roman" w:cs="Times New Roman"/>
          <w:color w:val="000000"/>
          <w:sz w:val="24"/>
          <w:szCs w:val="26"/>
          <w:lang w:eastAsia="tr-TR"/>
        </w:rPr>
        <w:t> </w:t>
      </w:r>
      <w:proofErr w:type="gramStart"/>
      <w:r w:rsidRPr="003F116A">
        <w:rPr>
          <w:rFonts w:ascii="Times New Roman" w:eastAsia="Times New Roman" w:hAnsi="Times New Roman" w:cs="Times New Roman"/>
          <w:color w:val="000000"/>
          <w:sz w:val="24"/>
          <w:szCs w:val="26"/>
          <w:lang w:eastAsia="tr-TR"/>
        </w:rPr>
        <w:t>tir</w:t>
      </w:r>
      <w:proofErr w:type="gramEnd"/>
      <w:r w:rsidRPr="003F116A">
        <w:rPr>
          <w:rFonts w:ascii="Times New Roman" w:eastAsia="Times New Roman" w:hAnsi="Times New Roman" w:cs="Times New Roman"/>
          <w:color w:val="000000"/>
          <w:sz w:val="24"/>
          <w:szCs w:val="26"/>
          <w:lang w:eastAsia="tr-TR"/>
        </w:rPr>
        <w:t>. Hukuk güvenliği, normların öngörülebilir olmasını, bireylerin tüm eylem ve işlemlerinde devlete güven duyabilmesini, devletin de yasal düzenlemelerde bu güven duygusunu zedeleyici yöntemlerden kaçınmasını gerekli kılar.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Genel olarak hukuk mahkemeleri tarafından verilen kararlarda ödenmesi gereken bakiye harç miktarı kısa kararda açıklanmamaktadır. Diğer bir ifade ile taraflar bakiye harç miktarlarını gerekçeli kararın kendilerine tebliği ile öğrenmektedirler. Bu hâllerde bakiye karar harcının karar tarihinden itibaren iki ay içinde ödenmesinin zorunlu tutulması, mükellefin henüz varlığından haberdar olmadığı veya miktarını tam olarak bilmediği bir harç için gecikme zammı ödemesi sonucunu doğuracaktır. Kişilerin haberdar olmadıkları harç nedeniyle gecikme zammı ödemek zorunda kalmaları ise hukuk devleti ilkesinin gereklerinden olan hukuk güvenliği ilkesi ile bağdaşmamaktadır.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VI- YÜRÜRLÜĞÜN DURDURULMASI İSTEMİ</w:t>
      </w:r>
    </w:p>
    <w:p w:rsidR="003F116A" w:rsidRP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2.7.1964 günlü, 492 sayılı Harçlar Kanunu'nun 28. maddesinin birinci fıkrasının, 23.7.2010 günlü, 6009 sayılı Gelir Vergisi Kanunu ile Bazı Kanun ve Kanun Hükmünde Kararnamelerde Değişiklik Yapılmasına Dair Kanun'un 18. maddesiyle değiştirilen (a) bendinin, birinci cümlesinde yer alan </w:t>
      </w:r>
      <w:r w:rsidRPr="003F116A">
        <w:rPr>
          <w:rFonts w:ascii="Times New Roman" w:eastAsia="Times New Roman" w:hAnsi="Times New Roman" w:cs="Times New Roman"/>
          <w:i/>
          <w:iCs/>
          <w:color w:val="000000"/>
          <w:sz w:val="24"/>
          <w:szCs w:val="26"/>
          <w:lang w:eastAsia="tr-TR"/>
        </w:rPr>
        <w:t>''kararın verilmesinden itibaren''</w:t>
      </w:r>
      <w:r w:rsidRPr="003F116A">
        <w:rPr>
          <w:rFonts w:ascii="Times New Roman" w:eastAsia="Times New Roman" w:hAnsi="Times New Roman" w:cs="Times New Roman"/>
          <w:color w:val="000000"/>
          <w:sz w:val="24"/>
          <w:szCs w:val="26"/>
          <w:lang w:eastAsia="tr-TR"/>
        </w:rPr>
        <w:t> ibaresine ilişkin iptal hükmünün yürürlüğe girmesinin ertelenmesi nedeniyle, bu ibarenin yürürlüğünün durdurulması isteminin REDDİNE, 18.10.2012 gününde OYBİRLİĞİYLE karar verilmiştir. </w:t>
      </w:r>
      <w:r w:rsidRPr="003F116A">
        <w:rPr>
          <w:rFonts w:ascii="Times New Roman" w:eastAsia="Times New Roman" w:hAnsi="Times New Roman" w:cs="Times New Roman"/>
          <w:b/>
          <w:bCs/>
          <w:color w:val="000000"/>
          <w:sz w:val="24"/>
          <w:szCs w:val="26"/>
          <w:lang w:eastAsia="tr-TR"/>
        </w:rPr>
        <w:t>  </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VII- İPTAL KARARININ YÜRÜRLÜĞE GİRECEĞİ GÜN SORUNU</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Anayasa'nın 153. maddesinin üçüncü fıkrasında </w:t>
      </w:r>
      <w:r w:rsidRPr="003F116A">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F116A">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 </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2.7.1964 günlü, 492 sayılı Harçlar Kanunu'nun 28. maddesinin birinci fıkrasının, 23.7.2010 günlü, 6009 sayılı Gelir Vergisi Kanunu ile Bazı Kanun ve Kanun Hükmünde Kararnamelerde Değişiklik Yapılmasına Dair Kanun'un 18. maddesiyle değiştirilen (a) bendinin, birinci cümlesinde yer alan ''</w:t>
      </w:r>
      <w:r w:rsidRPr="003F116A">
        <w:rPr>
          <w:rFonts w:ascii="Times New Roman" w:eastAsia="Times New Roman" w:hAnsi="Times New Roman" w:cs="Times New Roman"/>
          <w:i/>
          <w:iCs/>
          <w:color w:val="000000"/>
          <w:sz w:val="24"/>
          <w:szCs w:val="26"/>
          <w:lang w:eastAsia="tr-TR"/>
        </w:rPr>
        <w:t>kararın verilmesinden itibaren'</w:t>
      </w:r>
      <w:r w:rsidRPr="003F116A">
        <w:rPr>
          <w:rFonts w:ascii="Times New Roman" w:eastAsia="Times New Roman" w:hAnsi="Times New Roman" w:cs="Times New Roman"/>
          <w:color w:val="000000"/>
          <w:sz w:val="24"/>
          <w:szCs w:val="26"/>
          <w:lang w:eastAsia="tr-TR"/>
        </w:rPr>
        <w:t xml:space="preserve">' ibaresinin iptal edilmesi nedeniyle doğacak hukuksal boşluk kamu yararını ihlal edecek nitelikte görüldüğünden, Anayasa'nın 153. maddesinin üçüncü fıkrasıyla 6216 sayılı Kanun'un 66. maddesinin (3) numaralı fıkrası gereğince bu ibareye ilişkin iptal hükmünün, kararın Resmî </w:t>
      </w:r>
      <w:proofErr w:type="spellStart"/>
      <w:r w:rsidRPr="003F116A">
        <w:rPr>
          <w:rFonts w:ascii="Times New Roman" w:eastAsia="Times New Roman" w:hAnsi="Times New Roman" w:cs="Times New Roman"/>
          <w:color w:val="000000"/>
          <w:sz w:val="24"/>
          <w:szCs w:val="26"/>
          <w:lang w:eastAsia="tr-TR"/>
        </w:rPr>
        <w:t>Gazete'de</w:t>
      </w:r>
      <w:proofErr w:type="spellEnd"/>
      <w:r w:rsidRPr="003F116A">
        <w:rPr>
          <w:rFonts w:ascii="Times New Roman" w:eastAsia="Times New Roman" w:hAnsi="Times New Roman" w:cs="Times New Roman"/>
          <w:color w:val="000000"/>
          <w:sz w:val="24"/>
          <w:szCs w:val="26"/>
          <w:lang w:eastAsia="tr-TR"/>
        </w:rPr>
        <w:t xml:space="preserve"> yayımlanmasından başlayarak altı ay sonra yürürlüğe girmesi uygun görülmüştür. </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VIII- SONUÇ</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lastRenderedPageBreak/>
        <w:t>1- 2.7.1964 günlü, 492 sayılı Harçlar Kanunu'nun 28. maddesinin birinci fıkrasının, 23.7.2010 günlü, 6009 sayılı Gelir Vergisi Kanunu ile Bazı Kanun ve Kanun Hükmünde Kararnamelerde Değişiklik Yapılmasına Dair Kanun'un 18. maddesiyle değiştirilen (a) bendinin birinci cümlesinde yer alan ''kararın verilmesinden itibaren'' ibaresinin Anayasa'ya aykırı olduğuna ve İPTALİNE,</w:t>
      </w:r>
      <w:proofErr w:type="gramEnd"/>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116A">
        <w:rPr>
          <w:rFonts w:ascii="Times New Roman" w:eastAsia="Times New Roman" w:hAnsi="Times New Roman" w:cs="Times New Roman"/>
          <w:color w:val="000000"/>
          <w:sz w:val="24"/>
          <w:szCs w:val="26"/>
          <w:lang w:eastAsia="tr-TR"/>
        </w:rPr>
        <w:t>2- 492 sayılı Kanun'un 28. maddesinin birinci fıkrasının 6009 sayılı Kanun'un 18. maddesiyle değiştirilen (a) bendinin birinci cümlesinde yer alan ''kararın verilmesinden itibaren'' ibaresinin iptal edilmesi nedeniyle, Anayasa'nın 153. maddesinin üçüncü fıkrasıyla 6216 sayılı Anayasa Mahkemesinin Kuruluşu ve Yargılama Usulleri Hakkında Kanun'un 66. maddesinin (3) numaralı fıkrası gereğince bu ibareye ilişkin İPTAL HÜKMÜNÜN, KARARIN RESMÎ GAZETE'DE YAYIMLANMASINDAN BAŞLAYARAK ALTI AY SONRA YÜRÜRLÜĞE GİRMESİNE,</w:t>
      </w:r>
      <w:proofErr w:type="gramEnd"/>
    </w:p>
    <w:p w:rsidR="003F116A" w:rsidRP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18.10.2012 gününde OYBİRLİĞİYLE karar verildi.</w:t>
      </w:r>
    </w:p>
    <w:p w:rsidR="003F116A" w:rsidRP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16A" w:rsidRPr="003F116A" w:rsidTr="003F116A">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Başkan</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Başkanvekili</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116A">
              <w:rPr>
                <w:rFonts w:ascii="Times New Roman" w:eastAsia="Times New Roman" w:hAnsi="Times New Roman" w:cs="Times New Roman"/>
                <w:sz w:val="24"/>
                <w:szCs w:val="26"/>
                <w:lang w:eastAsia="tr-TR"/>
              </w:rPr>
              <w:t>Serruh</w:t>
            </w:r>
            <w:proofErr w:type="spellEnd"/>
            <w:r w:rsidRPr="003F116A">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Başkanvekili</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Alparslan ALTAN</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16A" w:rsidRPr="003F116A" w:rsidTr="003F116A">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Serdar ÖZGÜLDÜR</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3F116A">
        <w:rPr>
          <w:rFonts w:ascii="Times New Roman" w:eastAsia="Times New Roman" w:hAnsi="Times New Roman" w:cs="Times New Roman"/>
          <w:color w:val="000000"/>
          <w:sz w:val="24"/>
          <w:szCs w:val="26"/>
          <w:lang w:eastAsia="tr-TR"/>
        </w:rPr>
        <w:t> </w:t>
      </w: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16A" w:rsidRPr="003F116A" w:rsidTr="003F116A">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 xml:space="preserve">Osman </w:t>
            </w:r>
            <w:proofErr w:type="spellStart"/>
            <w:r w:rsidRPr="003F116A">
              <w:rPr>
                <w:rFonts w:ascii="Times New Roman" w:eastAsia="Times New Roman" w:hAnsi="Times New Roman" w:cs="Times New Roman"/>
                <w:sz w:val="24"/>
                <w:szCs w:val="26"/>
                <w:lang w:eastAsia="tr-TR"/>
              </w:rPr>
              <w:t>Alifeyyaz</w:t>
            </w:r>
            <w:proofErr w:type="spellEnd"/>
            <w:r w:rsidRPr="003F116A">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Recep KÖMÜRCÜ</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lastRenderedPageBreak/>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16A" w:rsidRPr="003F116A" w:rsidTr="003F116A">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Nuri NECİPOĞLU</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116A" w:rsidRPr="003F116A" w:rsidTr="003F116A">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116A">
              <w:rPr>
                <w:rFonts w:ascii="Times New Roman" w:eastAsia="Times New Roman" w:hAnsi="Times New Roman" w:cs="Times New Roman"/>
                <w:sz w:val="24"/>
                <w:szCs w:val="26"/>
                <w:lang w:eastAsia="tr-TR"/>
              </w:rPr>
              <w:t>Hicabi</w:t>
            </w:r>
            <w:proofErr w:type="spellEnd"/>
            <w:r w:rsidRPr="003F116A">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Erdal TERCAN</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 </w:t>
      </w:r>
    </w:p>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b/>
          <w:bCs/>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P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116A" w:rsidRPr="003F116A" w:rsidTr="003F116A">
        <w:tc>
          <w:tcPr>
            <w:tcW w:w="2500"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Üye</w:t>
            </w:r>
          </w:p>
          <w:p w:rsidR="003F116A" w:rsidRPr="003F116A" w:rsidRDefault="003F116A" w:rsidP="003F11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116A">
              <w:rPr>
                <w:rFonts w:ascii="Times New Roman" w:eastAsia="Times New Roman" w:hAnsi="Times New Roman" w:cs="Times New Roman"/>
                <w:sz w:val="24"/>
                <w:szCs w:val="26"/>
                <w:lang w:eastAsia="tr-TR"/>
              </w:rPr>
              <w:t>Zühtü ARSLAN</w:t>
            </w:r>
          </w:p>
        </w:tc>
      </w:tr>
    </w:tbl>
    <w:p w:rsidR="003F116A" w:rsidRDefault="003F116A" w:rsidP="003F11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3F116A" w:rsidRDefault="003F116A" w:rsidP="003F11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116A">
        <w:rPr>
          <w:rFonts w:ascii="Times New Roman" w:eastAsia="Times New Roman" w:hAnsi="Times New Roman" w:cs="Times New Roman"/>
          <w:color w:val="000000"/>
          <w:sz w:val="24"/>
          <w:szCs w:val="26"/>
          <w:lang w:eastAsia="tr-TR"/>
        </w:rPr>
        <w:t> </w:t>
      </w:r>
    </w:p>
    <w:p w:rsidR="00CE1FB9" w:rsidRPr="003F116A" w:rsidRDefault="00CE1FB9" w:rsidP="003F116A">
      <w:pPr>
        <w:spacing w:before="100" w:beforeAutospacing="1" w:after="100" w:afterAutospacing="1" w:line="240" w:lineRule="auto"/>
        <w:ind w:firstLine="709"/>
        <w:jc w:val="both"/>
        <w:rPr>
          <w:rFonts w:ascii="Times New Roman" w:hAnsi="Times New Roman" w:cs="Times New Roman"/>
          <w:sz w:val="24"/>
        </w:rPr>
      </w:pPr>
    </w:p>
    <w:sectPr w:rsidR="00CE1FB9" w:rsidRPr="003F116A" w:rsidSect="003F11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99" w:rsidRDefault="00C52299" w:rsidP="003F116A">
      <w:pPr>
        <w:spacing w:after="0" w:line="240" w:lineRule="auto"/>
      </w:pPr>
      <w:r>
        <w:separator/>
      </w:r>
    </w:p>
  </w:endnote>
  <w:endnote w:type="continuationSeparator" w:id="0">
    <w:p w:rsidR="00C52299" w:rsidRDefault="00C52299" w:rsidP="003F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Default="003F116A" w:rsidP="000D25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116A" w:rsidRDefault="003F116A" w:rsidP="003F11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Pr="003F116A" w:rsidRDefault="003F116A" w:rsidP="000D25BD">
    <w:pPr>
      <w:pStyle w:val="Altbilgi"/>
      <w:framePr w:wrap="around" w:vAnchor="text" w:hAnchor="margin" w:xAlign="right" w:y="1"/>
      <w:rPr>
        <w:rStyle w:val="SayfaNumaras"/>
        <w:rFonts w:ascii="Times New Roman" w:hAnsi="Times New Roman" w:cs="Times New Roman"/>
      </w:rPr>
    </w:pPr>
    <w:r w:rsidRPr="003F116A">
      <w:rPr>
        <w:rStyle w:val="SayfaNumaras"/>
        <w:rFonts w:ascii="Times New Roman" w:hAnsi="Times New Roman" w:cs="Times New Roman"/>
      </w:rPr>
      <w:fldChar w:fldCharType="begin"/>
    </w:r>
    <w:r w:rsidRPr="003F116A">
      <w:rPr>
        <w:rStyle w:val="SayfaNumaras"/>
        <w:rFonts w:ascii="Times New Roman" w:hAnsi="Times New Roman" w:cs="Times New Roman"/>
      </w:rPr>
      <w:instrText xml:space="preserve">PAGE  </w:instrText>
    </w:r>
    <w:r w:rsidRPr="003F116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F116A">
      <w:rPr>
        <w:rStyle w:val="SayfaNumaras"/>
        <w:rFonts w:ascii="Times New Roman" w:hAnsi="Times New Roman" w:cs="Times New Roman"/>
      </w:rPr>
      <w:fldChar w:fldCharType="end"/>
    </w:r>
  </w:p>
  <w:p w:rsidR="003F116A" w:rsidRPr="003F116A" w:rsidRDefault="003F116A" w:rsidP="003F11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Default="003F11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99" w:rsidRDefault="00C52299" w:rsidP="003F116A">
      <w:pPr>
        <w:spacing w:after="0" w:line="240" w:lineRule="auto"/>
      </w:pPr>
      <w:r>
        <w:separator/>
      </w:r>
    </w:p>
  </w:footnote>
  <w:footnote w:type="continuationSeparator" w:id="0">
    <w:p w:rsidR="00C52299" w:rsidRDefault="00C52299" w:rsidP="003F1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Default="003F11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Default="003F11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/70</w:t>
    </w:r>
  </w:p>
  <w:p w:rsidR="003F116A" w:rsidRDefault="003F11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/157</w:t>
    </w:r>
  </w:p>
  <w:p w:rsidR="003F116A" w:rsidRPr="003F116A" w:rsidRDefault="003F11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6A" w:rsidRDefault="003F11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83"/>
    <w:rsid w:val="003F116A"/>
    <w:rsid w:val="00C52299"/>
    <w:rsid w:val="00CE1FB9"/>
    <w:rsid w:val="00E13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2A742-5049-49FD-8B1C-F36848F0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116A"/>
    <w:rPr>
      <w:color w:val="0000FF"/>
      <w:u w:val="single"/>
    </w:rPr>
  </w:style>
  <w:style w:type="paragraph" w:styleId="KonuBal">
    <w:name w:val="Title"/>
    <w:basedOn w:val="Normal"/>
    <w:link w:val="KonuBalChar"/>
    <w:uiPriority w:val="10"/>
    <w:qFormat/>
    <w:rsid w:val="003F11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F116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11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116A"/>
  </w:style>
  <w:style w:type="paragraph" w:styleId="Altbilgi">
    <w:name w:val="footer"/>
    <w:basedOn w:val="Normal"/>
    <w:link w:val="AltbilgiChar"/>
    <w:uiPriority w:val="99"/>
    <w:unhideWhenUsed/>
    <w:rsid w:val="003F11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116A"/>
  </w:style>
  <w:style w:type="character" w:styleId="SayfaNumaras">
    <w:name w:val="page number"/>
    <w:basedOn w:val="VarsaylanParagrafYazTipi"/>
    <w:uiPriority w:val="99"/>
    <w:semiHidden/>
    <w:unhideWhenUsed/>
    <w:rsid w:val="003F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86555">
      <w:bodyDiv w:val="1"/>
      <w:marLeft w:val="0"/>
      <w:marRight w:val="0"/>
      <w:marTop w:val="0"/>
      <w:marBottom w:val="0"/>
      <w:divBdr>
        <w:top w:val="none" w:sz="0" w:space="0" w:color="auto"/>
        <w:left w:val="none" w:sz="0" w:space="0" w:color="auto"/>
        <w:bottom w:val="none" w:sz="0" w:space="0" w:color="auto"/>
        <w:right w:val="none" w:sz="0" w:space="0" w:color="auto"/>
      </w:divBdr>
      <w:divsChild>
        <w:div w:id="113017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2019-02-11T07:28:00Z</dcterms:created>
  <dcterms:modified xsi:type="dcterms:W3CDTF">2019-02-11T07:28:00Z</dcterms:modified>
</cp:coreProperties>
</file>