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8FD" w:rsidRDefault="003418FD" w:rsidP="003418FD">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r w:rsidRPr="003418FD">
        <w:rPr>
          <w:rFonts w:ascii="Times New Roman" w:eastAsia="Times New Roman" w:hAnsi="Times New Roman" w:cs="Times New Roman"/>
          <w:b/>
          <w:bCs/>
          <w:color w:val="000000"/>
          <w:sz w:val="24"/>
          <w:szCs w:val="26"/>
          <w:lang w:eastAsia="tr-TR"/>
        </w:rPr>
        <w:t>ANAYASA MAHKEMESİ KARARI</w:t>
      </w:r>
    </w:p>
    <w:p w:rsidR="003418FD" w:rsidRDefault="003418FD" w:rsidP="003418FD">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p>
    <w:p w:rsidR="003418FD" w:rsidRPr="003418FD" w:rsidRDefault="003418FD" w:rsidP="003418FD">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p>
    <w:p w:rsidR="003418FD" w:rsidRPr="003418FD" w:rsidRDefault="003418FD" w:rsidP="003418F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418FD">
        <w:rPr>
          <w:rFonts w:ascii="Times New Roman" w:eastAsia="Times New Roman" w:hAnsi="Times New Roman" w:cs="Times New Roman"/>
          <w:b/>
          <w:bCs/>
          <w:color w:val="000000"/>
          <w:sz w:val="24"/>
          <w:szCs w:val="26"/>
          <w:lang w:eastAsia="tr-TR"/>
        </w:rPr>
        <w:t xml:space="preserve">Esas </w:t>
      </w:r>
      <w:proofErr w:type="gramStart"/>
      <w:r w:rsidRPr="003418FD">
        <w:rPr>
          <w:rFonts w:ascii="Times New Roman" w:eastAsia="Times New Roman" w:hAnsi="Times New Roman" w:cs="Times New Roman"/>
          <w:b/>
          <w:bCs/>
          <w:color w:val="000000"/>
          <w:sz w:val="24"/>
          <w:szCs w:val="26"/>
          <w:lang w:eastAsia="tr-TR"/>
        </w:rPr>
        <w:t>Sayısı : 2011</w:t>
      </w:r>
      <w:proofErr w:type="gramEnd"/>
      <w:r w:rsidRPr="003418FD">
        <w:rPr>
          <w:rFonts w:ascii="Times New Roman" w:eastAsia="Times New Roman" w:hAnsi="Times New Roman" w:cs="Times New Roman"/>
          <w:b/>
          <w:bCs/>
          <w:color w:val="000000"/>
          <w:sz w:val="24"/>
          <w:szCs w:val="26"/>
          <w:lang w:eastAsia="tr-TR"/>
        </w:rPr>
        <w:t>/49</w:t>
      </w:r>
    </w:p>
    <w:p w:rsidR="003418FD" w:rsidRPr="003418FD" w:rsidRDefault="003418FD" w:rsidP="003418F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418FD">
        <w:rPr>
          <w:rFonts w:ascii="Times New Roman" w:eastAsia="Times New Roman" w:hAnsi="Times New Roman" w:cs="Times New Roman"/>
          <w:b/>
          <w:bCs/>
          <w:color w:val="000000"/>
          <w:sz w:val="24"/>
          <w:szCs w:val="26"/>
          <w:lang w:eastAsia="tr-TR"/>
        </w:rPr>
        <w:t xml:space="preserve">Karar </w:t>
      </w:r>
      <w:proofErr w:type="gramStart"/>
      <w:r w:rsidRPr="003418FD">
        <w:rPr>
          <w:rFonts w:ascii="Times New Roman" w:eastAsia="Times New Roman" w:hAnsi="Times New Roman" w:cs="Times New Roman"/>
          <w:b/>
          <w:bCs/>
          <w:color w:val="000000"/>
          <w:sz w:val="24"/>
          <w:szCs w:val="26"/>
          <w:lang w:eastAsia="tr-TR"/>
        </w:rPr>
        <w:t>Sayısı : 2011</w:t>
      </w:r>
      <w:proofErr w:type="gramEnd"/>
      <w:r w:rsidRPr="003418FD">
        <w:rPr>
          <w:rFonts w:ascii="Times New Roman" w:eastAsia="Times New Roman" w:hAnsi="Times New Roman" w:cs="Times New Roman"/>
          <w:b/>
          <w:bCs/>
          <w:color w:val="000000"/>
          <w:sz w:val="24"/>
          <w:szCs w:val="26"/>
          <w:lang w:eastAsia="tr-TR"/>
        </w:rPr>
        <w:t>/79</w:t>
      </w:r>
    </w:p>
    <w:p w:rsidR="003418FD" w:rsidRPr="003418FD" w:rsidRDefault="003418FD" w:rsidP="003418F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418FD">
        <w:rPr>
          <w:rFonts w:ascii="Times New Roman" w:eastAsia="Times New Roman" w:hAnsi="Times New Roman" w:cs="Times New Roman"/>
          <w:b/>
          <w:bCs/>
          <w:color w:val="000000"/>
          <w:sz w:val="24"/>
          <w:szCs w:val="26"/>
          <w:lang w:eastAsia="tr-TR"/>
        </w:rPr>
        <w:t xml:space="preserve">Karar </w:t>
      </w:r>
      <w:proofErr w:type="gramStart"/>
      <w:r w:rsidRPr="003418FD">
        <w:rPr>
          <w:rFonts w:ascii="Times New Roman" w:eastAsia="Times New Roman" w:hAnsi="Times New Roman" w:cs="Times New Roman"/>
          <w:b/>
          <w:bCs/>
          <w:color w:val="000000"/>
          <w:sz w:val="24"/>
          <w:szCs w:val="26"/>
          <w:lang w:eastAsia="tr-TR"/>
        </w:rPr>
        <w:t>Günü : 18</w:t>
      </w:r>
      <w:proofErr w:type="gramEnd"/>
      <w:r w:rsidRPr="003418FD">
        <w:rPr>
          <w:rFonts w:ascii="Times New Roman" w:eastAsia="Times New Roman" w:hAnsi="Times New Roman" w:cs="Times New Roman"/>
          <w:b/>
          <w:bCs/>
          <w:color w:val="000000"/>
          <w:sz w:val="24"/>
          <w:szCs w:val="26"/>
          <w:lang w:eastAsia="tr-TR"/>
        </w:rPr>
        <w:t>.5.2011</w:t>
      </w:r>
    </w:p>
    <w:p w:rsidR="003418FD" w:rsidRDefault="003418FD" w:rsidP="003418F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3418FD" w:rsidRPr="003418FD" w:rsidRDefault="003418FD" w:rsidP="003418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418FD">
        <w:rPr>
          <w:rFonts w:ascii="Times New Roman" w:eastAsia="Times New Roman" w:hAnsi="Times New Roman" w:cs="Times New Roman"/>
          <w:b/>
          <w:bCs/>
          <w:color w:val="000000"/>
          <w:sz w:val="24"/>
          <w:szCs w:val="26"/>
          <w:lang w:eastAsia="tr-TR"/>
        </w:rPr>
        <w:t xml:space="preserve">İTİRAZ YOLUNA </w:t>
      </w:r>
      <w:proofErr w:type="gramStart"/>
      <w:r w:rsidRPr="003418FD">
        <w:rPr>
          <w:rFonts w:ascii="Times New Roman" w:eastAsia="Times New Roman" w:hAnsi="Times New Roman" w:cs="Times New Roman"/>
          <w:b/>
          <w:bCs/>
          <w:color w:val="000000"/>
          <w:sz w:val="24"/>
          <w:szCs w:val="26"/>
          <w:lang w:eastAsia="tr-TR"/>
        </w:rPr>
        <w:t>BAŞVURAN :</w:t>
      </w:r>
      <w:r w:rsidRPr="003418FD">
        <w:rPr>
          <w:rFonts w:ascii="Times New Roman" w:eastAsia="Times New Roman" w:hAnsi="Times New Roman" w:cs="Times New Roman"/>
          <w:color w:val="000000"/>
          <w:sz w:val="24"/>
          <w:szCs w:val="26"/>
          <w:lang w:eastAsia="tr-TR"/>
        </w:rPr>
        <w:t> Silopi</w:t>
      </w:r>
      <w:proofErr w:type="gramEnd"/>
      <w:r w:rsidRPr="003418FD">
        <w:rPr>
          <w:rFonts w:ascii="Times New Roman" w:eastAsia="Times New Roman" w:hAnsi="Times New Roman" w:cs="Times New Roman"/>
          <w:color w:val="000000"/>
          <w:sz w:val="24"/>
          <w:szCs w:val="26"/>
          <w:lang w:eastAsia="tr-TR"/>
        </w:rPr>
        <w:t xml:space="preserve"> 1. Asliye Ceza Mahkemesi</w:t>
      </w:r>
    </w:p>
    <w:p w:rsidR="003418FD" w:rsidRPr="003418FD" w:rsidRDefault="003418FD" w:rsidP="003418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418FD">
        <w:rPr>
          <w:rFonts w:ascii="Times New Roman" w:eastAsia="Times New Roman" w:hAnsi="Times New Roman" w:cs="Times New Roman"/>
          <w:b/>
          <w:bCs/>
          <w:color w:val="000000"/>
          <w:sz w:val="24"/>
          <w:szCs w:val="26"/>
          <w:lang w:eastAsia="tr-TR"/>
        </w:rPr>
        <w:t xml:space="preserve">İTİRAZIN </w:t>
      </w:r>
      <w:proofErr w:type="gramStart"/>
      <w:r w:rsidRPr="003418FD">
        <w:rPr>
          <w:rFonts w:ascii="Times New Roman" w:eastAsia="Times New Roman" w:hAnsi="Times New Roman" w:cs="Times New Roman"/>
          <w:b/>
          <w:bCs/>
          <w:color w:val="000000"/>
          <w:sz w:val="24"/>
          <w:szCs w:val="26"/>
          <w:lang w:eastAsia="tr-TR"/>
        </w:rPr>
        <w:t>KONUSU :</w:t>
      </w:r>
      <w:r w:rsidRPr="003418FD">
        <w:rPr>
          <w:rFonts w:ascii="Times New Roman" w:eastAsia="Times New Roman" w:hAnsi="Times New Roman" w:cs="Times New Roman"/>
          <w:color w:val="000000"/>
          <w:sz w:val="24"/>
          <w:szCs w:val="26"/>
          <w:lang w:eastAsia="tr-TR"/>
        </w:rPr>
        <w:t> 21</w:t>
      </w:r>
      <w:proofErr w:type="gramEnd"/>
      <w:r w:rsidRPr="003418FD">
        <w:rPr>
          <w:rFonts w:ascii="Times New Roman" w:eastAsia="Times New Roman" w:hAnsi="Times New Roman" w:cs="Times New Roman"/>
          <w:color w:val="000000"/>
          <w:sz w:val="24"/>
          <w:szCs w:val="26"/>
          <w:lang w:eastAsia="tr-TR"/>
        </w:rPr>
        <w:t>.3.2007 günlü, 5607 sayılı Kaçakçılıkla Mücadele Kanunu'nun 10. maddesinin, (2) numaralı fıkrasının birinci tümcesinde yer alan '' ya da soruşturma ve kovuşturma devam ederken, kaçakçılık suçunun işlenmesinde tekrar kullanılması halinde,'' ibaresinin Anayasa'nın 38. maddesine aykırılığı savıyla iptali istemidir.</w:t>
      </w:r>
    </w:p>
    <w:p w:rsidR="003418FD" w:rsidRPr="003418FD" w:rsidRDefault="003418FD" w:rsidP="003418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418FD">
        <w:rPr>
          <w:rFonts w:ascii="Times New Roman" w:eastAsia="Times New Roman" w:hAnsi="Times New Roman" w:cs="Times New Roman"/>
          <w:b/>
          <w:bCs/>
          <w:color w:val="000000"/>
          <w:sz w:val="24"/>
          <w:szCs w:val="26"/>
          <w:lang w:eastAsia="tr-TR"/>
        </w:rPr>
        <w:t>I- OLAY</w:t>
      </w:r>
    </w:p>
    <w:p w:rsidR="003418FD" w:rsidRPr="003418FD" w:rsidRDefault="003418FD" w:rsidP="003418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418FD">
        <w:rPr>
          <w:rFonts w:ascii="Times New Roman" w:eastAsia="Times New Roman" w:hAnsi="Times New Roman" w:cs="Times New Roman"/>
          <w:color w:val="000000"/>
          <w:sz w:val="24"/>
          <w:szCs w:val="26"/>
          <w:lang w:eastAsia="tr-TR"/>
        </w:rPr>
        <w:t>Kaçakçılık konusunu oluşturan eşyayı, bu özelliğini bilerek ve ticarî amaçla satın alma suçundan açılan kamu davasında, itiraz konusu kuralın Anayasa'ya aykırılık iddiasını ciddi bulan Mahkeme, iptali için başvurmuştur.</w:t>
      </w:r>
    </w:p>
    <w:p w:rsidR="003418FD" w:rsidRPr="003418FD" w:rsidRDefault="003418FD" w:rsidP="003418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418FD">
        <w:rPr>
          <w:rFonts w:ascii="Times New Roman" w:eastAsia="Times New Roman" w:hAnsi="Times New Roman" w:cs="Times New Roman"/>
          <w:b/>
          <w:bCs/>
          <w:color w:val="000000"/>
          <w:sz w:val="24"/>
          <w:szCs w:val="26"/>
          <w:lang w:eastAsia="tr-TR"/>
        </w:rPr>
        <w:t>II- İTİRAZ KONUSU YASA KURALI</w:t>
      </w:r>
    </w:p>
    <w:p w:rsidR="003418FD" w:rsidRPr="003418FD" w:rsidRDefault="003418FD" w:rsidP="003418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418FD">
        <w:rPr>
          <w:rFonts w:ascii="Times New Roman" w:eastAsia="Times New Roman" w:hAnsi="Times New Roman" w:cs="Times New Roman"/>
          <w:color w:val="000000"/>
          <w:sz w:val="24"/>
          <w:szCs w:val="26"/>
          <w:lang w:eastAsia="tr-TR"/>
        </w:rPr>
        <w:t>5607 sayılı Kaçakçılıkla Mücadele Kanunu'nun itiraz konusu sözcükleri de içeren 10. maddesi şöyledir:</w:t>
      </w:r>
    </w:p>
    <w:p w:rsidR="003418FD" w:rsidRPr="003418FD" w:rsidRDefault="003418FD" w:rsidP="003418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418FD">
        <w:rPr>
          <w:rFonts w:ascii="Times New Roman" w:eastAsia="Times New Roman" w:hAnsi="Times New Roman" w:cs="Times New Roman"/>
          <w:b/>
          <w:bCs/>
          <w:color w:val="000000"/>
          <w:sz w:val="24"/>
          <w:szCs w:val="26"/>
          <w:lang w:eastAsia="tr-TR"/>
        </w:rPr>
        <w:t>'</w:t>
      </w:r>
      <w:r w:rsidRPr="003418FD">
        <w:rPr>
          <w:rFonts w:ascii="Times New Roman" w:eastAsia="Times New Roman" w:hAnsi="Times New Roman" w:cs="Times New Roman"/>
          <w:color w:val="000000"/>
          <w:sz w:val="24"/>
          <w:szCs w:val="26"/>
          <w:lang w:eastAsia="tr-TR"/>
        </w:rPr>
        <w:t xml:space="preserve">(1) Bu Kanunda tanımlanan suçların işlenmesinde kullanılan taşıtlara, Ceza Muhakemesi Kanununun 128 inci maddesinin dördüncü fıkrası hükmüne göre </w:t>
      </w:r>
      <w:proofErr w:type="spellStart"/>
      <w:r w:rsidRPr="003418FD">
        <w:rPr>
          <w:rFonts w:ascii="Times New Roman" w:eastAsia="Times New Roman" w:hAnsi="Times New Roman" w:cs="Times New Roman"/>
          <w:color w:val="000000"/>
          <w:sz w:val="24"/>
          <w:szCs w:val="26"/>
          <w:lang w:eastAsia="tr-TR"/>
        </w:rPr>
        <w:t>elkonulur</w:t>
      </w:r>
      <w:proofErr w:type="spellEnd"/>
      <w:r w:rsidRPr="003418FD">
        <w:rPr>
          <w:rFonts w:ascii="Times New Roman" w:eastAsia="Times New Roman" w:hAnsi="Times New Roman" w:cs="Times New Roman"/>
          <w:color w:val="000000"/>
          <w:sz w:val="24"/>
          <w:szCs w:val="26"/>
          <w:lang w:eastAsia="tr-TR"/>
        </w:rPr>
        <w:t>.</w:t>
      </w:r>
    </w:p>
    <w:p w:rsidR="003418FD" w:rsidRPr="003418FD" w:rsidRDefault="003418FD" w:rsidP="003418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418FD">
        <w:rPr>
          <w:rFonts w:ascii="Times New Roman" w:eastAsia="Times New Roman" w:hAnsi="Times New Roman" w:cs="Times New Roman"/>
          <w:color w:val="000000"/>
          <w:sz w:val="24"/>
          <w:szCs w:val="26"/>
          <w:lang w:eastAsia="tr-TR"/>
        </w:rPr>
        <w:t>(2) 13 üncü maddenin birinci fıkrasının (a) bendi kapsamına girmesi, Türkiye'de sicile kayıtlı olmaması </w:t>
      </w:r>
      <w:r w:rsidRPr="003418FD">
        <w:rPr>
          <w:rFonts w:ascii="Times New Roman" w:eastAsia="Times New Roman" w:hAnsi="Times New Roman" w:cs="Times New Roman"/>
          <w:b/>
          <w:bCs/>
          <w:color w:val="000000"/>
          <w:sz w:val="24"/>
          <w:szCs w:val="26"/>
          <w:lang w:eastAsia="tr-TR"/>
        </w:rPr>
        <w:t>ya da soruşturma ve kovuşturma devam ederken, kaçakçılık suçunun işlenmesinde tekrar kullanılması halinde,</w:t>
      </w:r>
      <w:r w:rsidRPr="003418FD">
        <w:rPr>
          <w:rFonts w:ascii="Times New Roman" w:eastAsia="Times New Roman" w:hAnsi="Times New Roman" w:cs="Times New Roman"/>
          <w:color w:val="000000"/>
          <w:sz w:val="24"/>
          <w:szCs w:val="26"/>
          <w:lang w:eastAsia="tr-TR"/>
        </w:rPr>
        <w:t> </w:t>
      </w:r>
      <w:proofErr w:type="spellStart"/>
      <w:r w:rsidRPr="003418FD">
        <w:rPr>
          <w:rFonts w:ascii="Times New Roman" w:eastAsia="Times New Roman" w:hAnsi="Times New Roman" w:cs="Times New Roman"/>
          <w:color w:val="000000"/>
          <w:sz w:val="24"/>
          <w:szCs w:val="26"/>
          <w:lang w:eastAsia="tr-TR"/>
        </w:rPr>
        <w:t>elkonulan</w:t>
      </w:r>
      <w:proofErr w:type="spellEnd"/>
      <w:r w:rsidRPr="003418FD">
        <w:rPr>
          <w:rFonts w:ascii="Times New Roman" w:eastAsia="Times New Roman" w:hAnsi="Times New Roman" w:cs="Times New Roman"/>
          <w:color w:val="000000"/>
          <w:sz w:val="24"/>
          <w:szCs w:val="26"/>
          <w:lang w:eastAsia="tr-TR"/>
        </w:rPr>
        <w:t xml:space="preserve"> araç alıkonulur. Sahibinin aracın değeri kadar teminatı alıkoyma tarihinden itibaren otuz gün içinde gümrük idaresine teslim etmesi halinde, araç sahibine iade edilir. Aksi takdirde, tasfiye idaresi tarafından soruşturma ve kovuşturma sonucu beklenmeksizin derhal tasfiye olunur. Tasfiyenin satış suretiyle gerçekleşmesi halinde, satıştan elde edilen gelirden taşıtın muhafaza edilmesi ve satışı için gerekli olan bütün masraflar karşılandıktan sonra kalan miktar, kovuşturma sonucuna göre </w:t>
      </w:r>
      <w:proofErr w:type="gramStart"/>
      <w:r w:rsidRPr="003418FD">
        <w:rPr>
          <w:rFonts w:ascii="Times New Roman" w:eastAsia="Times New Roman" w:hAnsi="Times New Roman" w:cs="Times New Roman"/>
          <w:color w:val="000000"/>
          <w:sz w:val="24"/>
          <w:szCs w:val="26"/>
          <w:lang w:eastAsia="tr-TR"/>
        </w:rPr>
        <w:t>işlem</w:t>
      </w:r>
      <w:proofErr w:type="gramEnd"/>
      <w:r w:rsidRPr="003418FD">
        <w:rPr>
          <w:rFonts w:ascii="Times New Roman" w:eastAsia="Times New Roman" w:hAnsi="Times New Roman" w:cs="Times New Roman"/>
          <w:color w:val="000000"/>
          <w:sz w:val="24"/>
          <w:szCs w:val="26"/>
          <w:lang w:eastAsia="tr-TR"/>
        </w:rPr>
        <w:t xml:space="preserve"> yapılmak üzere emanet hesabına alınır.</w:t>
      </w:r>
    </w:p>
    <w:p w:rsidR="003418FD" w:rsidRPr="003418FD" w:rsidRDefault="003418FD" w:rsidP="003418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418FD">
        <w:rPr>
          <w:rFonts w:ascii="Times New Roman" w:eastAsia="Times New Roman" w:hAnsi="Times New Roman" w:cs="Times New Roman"/>
          <w:color w:val="000000"/>
          <w:sz w:val="24"/>
          <w:szCs w:val="26"/>
          <w:lang w:eastAsia="tr-TR"/>
        </w:rPr>
        <w:t>(3) İkinci fıkra hükmünün uygulanmasındaki değerden, kara taşıtlarında kasko değeri; deniz taşıtlarında, tekne ve makine sigortasına esas teşkil eden değer; sigortasız taşıtlar ile hava ve demiryolu taşıtlarında ise piyasa değeri anlaşılır'.</w:t>
      </w:r>
    </w:p>
    <w:p w:rsidR="003418FD" w:rsidRPr="003418FD" w:rsidRDefault="003418FD" w:rsidP="003418F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418FD">
        <w:rPr>
          <w:rFonts w:ascii="Times New Roman" w:eastAsia="Times New Roman" w:hAnsi="Times New Roman" w:cs="Times New Roman"/>
          <w:b/>
          <w:bCs/>
          <w:color w:val="000000"/>
          <w:sz w:val="24"/>
          <w:szCs w:val="26"/>
          <w:lang w:eastAsia="tr-TR"/>
        </w:rPr>
        <w:t>III- İLK İNCELEME</w:t>
      </w:r>
    </w:p>
    <w:p w:rsidR="003418FD" w:rsidRPr="003418FD" w:rsidRDefault="003418FD" w:rsidP="003418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418FD">
        <w:rPr>
          <w:rFonts w:ascii="Times New Roman" w:eastAsia="Times New Roman" w:hAnsi="Times New Roman" w:cs="Times New Roman"/>
          <w:color w:val="000000"/>
          <w:sz w:val="24"/>
          <w:szCs w:val="26"/>
          <w:lang w:eastAsia="tr-TR"/>
        </w:rPr>
        <w:t>6216 sayılı Anayasa Mahkemesinin Kuruluşu ve Yargılama Usulleri Hakkında Kanun'un 40. maddesinin (1) numaralı fıkrasında, '</w:t>
      </w:r>
      <w:r w:rsidRPr="003418FD">
        <w:rPr>
          <w:rFonts w:ascii="Times New Roman" w:eastAsia="Times New Roman" w:hAnsi="Times New Roman" w:cs="Times New Roman"/>
          <w:i/>
          <w:iCs/>
          <w:color w:val="000000"/>
          <w:sz w:val="24"/>
          <w:szCs w:val="26"/>
          <w:lang w:eastAsia="tr-TR"/>
        </w:rPr>
        <w:t xml:space="preserve">Bir davaya bakmakta olan Mahkeme'nin, uygulanacak bir kanun ya da kanun hükmünde kararname kurallarını Anayasa'ya aykırı </w:t>
      </w:r>
      <w:r w:rsidRPr="003418FD">
        <w:rPr>
          <w:rFonts w:ascii="Times New Roman" w:eastAsia="Times New Roman" w:hAnsi="Times New Roman" w:cs="Times New Roman"/>
          <w:i/>
          <w:iCs/>
          <w:color w:val="000000"/>
          <w:sz w:val="24"/>
          <w:szCs w:val="26"/>
          <w:lang w:eastAsia="tr-TR"/>
        </w:rPr>
        <w:lastRenderedPageBreak/>
        <w:t>görmesi veya taraflardan birinin ileri sürdüğü Anayasa'ya aykırılık savının ciddi olduğu kanısına varması durumunda;</w:t>
      </w:r>
    </w:p>
    <w:p w:rsidR="003418FD" w:rsidRPr="003418FD" w:rsidRDefault="003418FD" w:rsidP="003418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418FD">
        <w:rPr>
          <w:rFonts w:ascii="Times New Roman" w:eastAsia="Times New Roman" w:hAnsi="Times New Roman" w:cs="Times New Roman"/>
          <w:i/>
          <w:iCs/>
          <w:color w:val="000000"/>
          <w:sz w:val="24"/>
          <w:szCs w:val="26"/>
          <w:lang w:eastAsia="tr-TR"/>
        </w:rPr>
        <w:t>a) İptali istenen kuralların Anayasa'nın hangi maddelerine aykırı olduklarını açıklayan gerekçeli başvuru kararının aslı,</w:t>
      </w:r>
    </w:p>
    <w:p w:rsidR="003418FD" w:rsidRPr="003418FD" w:rsidRDefault="003418FD" w:rsidP="003418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418FD">
        <w:rPr>
          <w:rFonts w:ascii="Times New Roman" w:eastAsia="Times New Roman" w:hAnsi="Times New Roman" w:cs="Times New Roman"/>
          <w:i/>
          <w:iCs/>
          <w:color w:val="000000"/>
          <w:sz w:val="24"/>
          <w:szCs w:val="26"/>
          <w:lang w:eastAsia="tr-TR"/>
        </w:rPr>
        <w:t>b) Başvuru kararına ilişkin tutanağın onaylı örneğini,</w:t>
      </w:r>
    </w:p>
    <w:p w:rsidR="003418FD" w:rsidRPr="003418FD" w:rsidRDefault="003418FD" w:rsidP="003418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418FD">
        <w:rPr>
          <w:rFonts w:ascii="Times New Roman" w:eastAsia="Times New Roman" w:hAnsi="Times New Roman" w:cs="Times New Roman"/>
          <w:i/>
          <w:iCs/>
          <w:color w:val="000000"/>
          <w:sz w:val="24"/>
          <w:szCs w:val="26"/>
          <w:lang w:eastAsia="tr-TR"/>
        </w:rPr>
        <w:t>c) Dava dilekçesi, iddianame veya davayı açan belgeler ile dosyanın ilgili bölümlerinin onaylı örneklerini,</w:t>
      </w:r>
    </w:p>
    <w:p w:rsidR="003418FD" w:rsidRPr="003418FD" w:rsidRDefault="003418FD" w:rsidP="003418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418FD">
        <w:rPr>
          <w:rFonts w:ascii="Times New Roman" w:eastAsia="Times New Roman" w:hAnsi="Times New Roman" w:cs="Times New Roman"/>
          <w:i/>
          <w:iCs/>
          <w:color w:val="000000"/>
          <w:sz w:val="24"/>
          <w:szCs w:val="26"/>
          <w:lang w:eastAsia="tr-TR"/>
        </w:rPr>
        <w:t>dizi</w:t>
      </w:r>
      <w:proofErr w:type="gramEnd"/>
      <w:r w:rsidRPr="003418FD">
        <w:rPr>
          <w:rFonts w:ascii="Times New Roman" w:eastAsia="Times New Roman" w:hAnsi="Times New Roman" w:cs="Times New Roman"/>
          <w:i/>
          <w:iCs/>
          <w:color w:val="000000"/>
          <w:sz w:val="24"/>
          <w:szCs w:val="26"/>
          <w:lang w:eastAsia="tr-TR"/>
        </w:rPr>
        <w:t xml:space="preserve"> listesine bağlayarak Anayasa Mahkemesi'ne gönderir</w:t>
      </w:r>
      <w:r w:rsidRPr="003418FD">
        <w:rPr>
          <w:rFonts w:ascii="Times New Roman" w:eastAsia="Times New Roman" w:hAnsi="Times New Roman" w:cs="Times New Roman"/>
          <w:color w:val="000000"/>
          <w:sz w:val="24"/>
          <w:szCs w:val="26"/>
          <w:lang w:eastAsia="tr-TR"/>
        </w:rPr>
        <w:t>' hükmüne yer verilmiştir.</w:t>
      </w:r>
    </w:p>
    <w:p w:rsidR="003418FD" w:rsidRPr="003418FD" w:rsidRDefault="003418FD" w:rsidP="003418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418FD">
        <w:rPr>
          <w:rFonts w:ascii="Times New Roman" w:eastAsia="Times New Roman" w:hAnsi="Times New Roman" w:cs="Times New Roman"/>
          <w:color w:val="000000"/>
          <w:sz w:val="24"/>
          <w:szCs w:val="26"/>
          <w:lang w:eastAsia="tr-TR"/>
        </w:rPr>
        <w:t>Aynı maddenin (4) numaralı fıkrasının ikinci tümcesinde de, '</w:t>
      </w:r>
      <w:r w:rsidRPr="003418FD">
        <w:rPr>
          <w:rFonts w:ascii="Times New Roman" w:eastAsia="Times New Roman" w:hAnsi="Times New Roman" w:cs="Times New Roman"/>
          <w:i/>
          <w:iCs/>
          <w:color w:val="000000"/>
          <w:sz w:val="24"/>
          <w:szCs w:val="26"/>
          <w:lang w:eastAsia="tr-TR"/>
        </w:rPr>
        <w:t>Açık bir şekilde dayanaktan yoksun veya yöntemine uygun olmayan itiraz başvuruları, Mahkeme tarafından esas incelemeye geçilmeksizin gerekçeleriyle reddedilir</w:t>
      </w:r>
      <w:r w:rsidRPr="003418FD">
        <w:rPr>
          <w:rFonts w:ascii="Times New Roman" w:eastAsia="Times New Roman" w:hAnsi="Times New Roman" w:cs="Times New Roman"/>
          <w:color w:val="000000"/>
          <w:sz w:val="24"/>
          <w:szCs w:val="26"/>
          <w:lang w:eastAsia="tr-TR"/>
        </w:rPr>
        <w:t>' denilmiştir.</w:t>
      </w:r>
    </w:p>
    <w:p w:rsidR="003418FD" w:rsidRPr="003418FD" w:rsidRDefault="003418FD" w:rsidP="003418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418FD">
        <w:rPr>
          <w:rFonts w:ascii="Times New Roman" w:eastAsia="Times New Roman" w:hAnsi="Times New Roman" w:cs="Times New Roman"/>
          <w:color w:val="000000"/>
          <w:sz w:val="24"/>
          <w:szCs w:val="26"/>
          <w:lang w:eastAsia="tr-TR"/>
        </w:rPr>
        <w:t>İtiraz yoluna başvuran Mahkeme, 'gerekçeli başvuru kararı</w:t>
      </w:r>
      <w:r w:rsidRPr="003418FD">
        <w:rPr>
          <w:rFonts w:ascii="Times New Roman" w:eastAsia="Times New Roman" w:hAnsi="Times New Roman" w:cs="Times New Roman"/>
          <w:b/>
          <w:bCs/>
          <w:color w:val="000000"/>
          <w:sz w:val="24"/>
          <w:szCs w:val="26"/>
          <w:lang w:eastAsia="tr-TR"/>
        </w:rPr>
        <w:t>' </w:t>
      </w:r>
      <w:r w:rsidRPr="003418FD">
        <w:rPr>
          <w:rFonts w:ascii="Times New Roman" w:eastAsia="Times New Roman" w:hAnsi="Times New Roman" w:cs="Times New Roman"/>
          <w:color w:val="000000"/>
          <w:sz w:val="24"/>
          <w:szCs w:val="26"/>
          <w:lang w:eastAsia="tr-TR"/>
        </w:rPr>
        <w:t>ile 'başvuru kararına ilişkin tutanak' olmak üzere sadece iki belge göndermiştir. Bunların dışında iddianame veya davayı açan belgeler ile dosyanın ilgili bölümlerinin onaylı örneklerini dizi listesine bağlayarak göndermediği saptanmıştır.</w:t>
      </w:r>
    </w:p>
    <w:p w:rsidR="003418FD" w:rsidRPr="003418FD" w:rsidRDefault="003418FD" w:rsidP="003418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418FD">
        <w:rPr>
          <w:rFonts w:ascii="Times New Roman" w:eastAsia="Times New Roman" w:hAnsi="Times New Roman" w:cs="Times New Roman"/>
          <w:color w:val="000000"/>
          <w:sz w:val="24"/>
          <w:szCs w:val="26"/>
          <w:lang w:eastAsia="tr-TR"/>
        </w:rPr>
        <w:t>Açıklanan nedenlerle yöntemine uygun olmayan itiraz başvurusunun, 6216 sayılı Yasa'nın 40. maddesinin (4) numaralı fıkrasının ikinci cümlesine göre</w:t>
      </w:r>
      <w:r w:rsidRPr="003418FD">
        <w:rPr>
          <w:rFonts w:ascii="Times New Roman" w:eastAsia="Times New Roman" w:hAnsi="Times New Roman" w:cs="Times New Roman"/>
          <w:b/>
          <w:bCs/>
          <w:color w:val="000000"/>
          <w:sz w:val="24"/>
          <w:szCs w:val="26"/>
          <w:lang w:eastAsia="tr-TR"/>
        </w:rPr>
        <w:t> </w:t>
      </w:r>
      <w:r w:rsidRPr="003418FD">
        <w:rPr>
          <w:rFonts w:ascii="Times New Roman" w:eastAsia="Times New Roman" w:hAnsi="Times New Roman" w:cs="Times New Roman"/>
          <w:color w:val="000000"/>
          <w:sz w:val="24"/>
          <w:szCs w:val="26"/>
          <w:lang w:eastAsia="tr-TR"/>
        </w:rPr>
        <w:t>esas incelemeye geçilmeksizin reddi gerekir.</w:t>
      </w:r>
    </w:p>
    <w:p w:rsidR="003418FD" w:rsidRPr="003418FD" w:rsidRDefault="003418FD" w:rsidP="003418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418FD">
        <w:rPr>
          <w:rFonts w:ascii="Times New Roman" w:eastAsia="Times New Roman" w:hAnsi="Times New Roman" w:cs="Times New Roman"/>
          <w:b/>
          <w:bCs/>
          <w:color w:val="000000"/>
          <w:sz w:val="24"/>
          <w:szCs w:val="26"/>
          <w:lang w:eastAsia="tr-TR"/>
        </w:rPr>
        <w:t>IV- SONUÇ</w:t>
      </w:r>
    </w:p>
    <w:p w:rsidR="003418FD" w:rsidRDefault="003418FD" w:rsidP="003418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3418FD">
        <w:rPr>
          <w:rFonts w:ascii="Times New Roman" w:eastAsia="Times New Roman" w:hAnsi="Times New Roman" w:cs="Times New Roman"/>
          <w:color w:val="000000"/>
          <w:sz w:val="24"/>
          <w:szCs w:val="26"/>
          <w:lang w:eastAsia="tr-TR"/>
        </w:rPr>
        <w:t>21.3.2007 günlü, 5607 sayılı Kaçakçılıkla Mücadele Kanunu'nun 10. maddesinin (2) numaralı fıkrasının birinci cümlesinde yer alan '' ya da soruşturma ve kovuşturma devam ederken, kaçakçılık suçunun işlenmesinde tekrar kullanılması halinde, '' ibaresinin iptali istemine ilişkin itiraz başvurusunun, 6216 sayılı Anayasa Mahkemesinin Kuruluşu ve Yargılama Usulleri Hakkında Kanun'un 40. maddesinin (4) numaralı fıkrasının ikinci cümlesi gereğince esas incelemeye geçilmeksizin REDDİNE, 18.5.2011 gününde OYBİRLİĞİYLE karar verildi.</w:t>
      </w:r>
      <w:proofErr w:type="gramEnd"/>
    </w:p>
    <w:p w:rsidR="003418FD" w:rsidRPr="003418FD" w:rsidRDefault="003418FD" w:rsidP="003418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_GoBack"/>
      <w:bookmarkEnd w:id="0"/>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418FD" w:rsidRPr="003418FD" w:rsidTr="003418FD">
        <w:tc>
          <w:tcPr>
            <w:tcW w:w="1667" w:type="pct"/>
            <w:shd w:val="clear" w:color="auto" w:fill="FFFFFF"/>
            <w:tcMar>
              <w:top w:w="0" w:type="dxa"/>
              <w:left w:w="108" w:type="dxa"/>
              <w:bottom w:w="0" w:type="dxa"/>
              <w:right w:w="108" w:type="dxa"/>
            </w:tcMar>
            <w:hideMark/>
          </w:tcPr>
          <w:p w:rsidR="003418FD" w:rsidRPr="003418FD" w:rsidRDefault="003418FD" w:rsidP="003418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418FD">
              <w:rPr>
                <w:rFonts w:ascii="Times New Roman" w:eastAsia="Times New Roman" w:hAnsi="Times New Roman" w:cs="Times New Roman"/>
                <w:color w:val="000000"/>
                <w:sz w:val="24"/>
                <w:szCs w:val="26"/>
                <w:lang w:eastAsia="tr-TR"/>
              </w:rPr>
              <w:t>Başkan</w:t>
            </w:r>
          </w:p>
          <w:p w:rsidR="003418FD" w:rsidRPr="003418FD" w:rsidRDefault="003418FD" w:rsidP="003418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418FD">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108" w:type="dxa"/>
              <w:bottom w:w="0" w:type="dxa"/>
              <w:right w:w="108" w:type="dxa"/>
            </w:tcMar>
            <w:hideMark/>
          </w:tcPr>
          <w:p w:rsidR="003418FD" w:rsidRPr="003418FD" w:rsidRDefault="003418FD" w:rsidP="003418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418FD">
              <w:rPr>
                <w:rFonts w:ascii="Times New Roman" w:eastAsia="Times New Roman" w:hAnsi="Times New Roman" w:cs="Times New Roman"/>
                <w:color w:val="000000"/>
                <w:sz w:val="24"/>
                <w:szCs w:val="26"/>
                <w:lang w:eastAsia="tr-TR"/>
              </w:rPr>
              <w:t>Başkanvekili</w:t>
            </w:r>
          </w:p>
          <w:p w:rsidR="003418FD" w:rsidRPr="003418FD" w:rsidRDefault="003418FD" w:rsidP="003418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418FD">
              <w:rPr>
                <w:rFonts w:ascii="Times New Roman" w:eastAsia="Times New Roman" w:hAnsi="Times New Roman" w:cs="Times New Roman"/>
                <w:color w:val="000000"/>
                <w:sz w:val="24"/>
                <w:szCs w:val="26"/>
                <w:lang w:eastAsia="tr-TR"/>
              </w:rPr>
              <w:t xml:space="preserve">Osman </w:t>
            </w:r>
            <w:proofErr w:type="spellStart"/>
            <w:r w:rsidRPr="003418FD">
              <w:rPr>
                <w:rFonts w:ascii="Times New Roman" w:eastAsia="Times New Roman" w:hAnsi="Times New Roman" w:cs="Times New Roman"/>
                <w:color w:val="000000"/>
                <w:sz w:val="24"/>
                <w:szCs w:val="26"/>
                <w:lang w:eastAsia="tr-TR"/>
              </w:rPr>
              <w:t>Alifeyyaz</w:t>
            </w:r>
            <w:proofErr w:type="spellEnd"/>
            <w:r w:rsidRPr="003418FD">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108" w:type="dxa"/>
              <w:bottom w:w="0" w:type="dxa"/>
              <w:right w:w="108" w:type="dxa"/>
            </w:tcMar>
            <w:hideMark/>
          </w:tcPr>
          <w:p w:rsidR="003418FD" w:rsidRPr="003418FD" w:rsidRDefault="003418FD" w:rsidP="003418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418FD">
              <w:rPr>
                <w:rFonts w:ascii="Times New Roman" w:eastAsia="Times New Roman" w:hAnsi="Times New Roman" w:cs="Times New Roman"/>
                <w:color w:val="000000"/>
                <w:sz w:val="24"/>
                <w:szCs w:val="26"/>
                <w:lang w:eastAsia="tr-TR"/>
              </w:rPr>
              <w:t>Başkanvekili</w:t>
            </w:r>
          </w:p>
          <w:p w:rsidR="003418FD" w:rsidRPr="003418FD" w:rsidRDefault="003418FD" w:rsidP="003418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3418FD">
              <w:rPr>
                <w:rFonts w:ascii="Times New Roman" w:eastAsia="Times New Roman" w:hAnsi="Times New Roman" w:cs="Times New Roman"/>
                <w:color w:val="000000"/>
                <w:sz w:val="24"/>
                <w:szCs w:val="26"/>
                <w:lang w:eastAsia="tr-TR"/>
              </w:rPr>
              <w:t>Serruh</w:t>
            </w:r>
            <w:proofErr w:type="spellEnd"/>
            <w:r w:rsidRPr="003418FD">
              <w:rPr>
                <w:rFonts w:ascii="Times New Roman" w:eastAsia="Times New Roman" w:hAnsi="Times New Roman" w:cs="Times New Roman"/>
                <w:color w:val="000000"/>
                <w:sz w:val="24"/>
                <w:szCs w:val="26"/>
                <w:lang w:eastAsia="tr-TR"/>
              </w:rPr>
              <w:t xml:space="preserve"> KALELİ</w:t>
            </w:r>
          </w:p>
        </w:tc>
      </w:tr>
    </w:tbl>
    <w:p w:rsidR="003418FD" w:rsidRPr="003418FD" w:rsidRDefault="003418FD" w:rsidP="003418FD">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418FD" w:rsidRPr="003418FD" w:rsidTr="003418FD">
        <w:tc>
          <w:tcPr>
            <w:tcW w:w="1667" w:type="pct"/>
            <w:shd w:val="clear" w:color="auto" w:fill="FFFFFF"/>
            <w:tcMar>
              <w:top w:w="0" w:type="dxa"/>
              <w:left w:w="108" w:type="dxa"/>
              <w:bottom w:w="0" w:type="dxa"/>
              <w:right w:w="108" w:type="dxa"/>
            </w:tcMar>
            <w:hideMark/>
          </w:tcPr>
          <w:p w:rsidR="003418FD" w:rsidRPr="003418FD" w:rsidRDefault="003418FD" w:rsidP="003418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418FD">
              <w:rPr>
                <w:rFonts w:ascii="Times New Roman" w:eastAsia="Times New Roman" w:hAnsi="Times New Roman" w:cs="Times New Roman"/>
                <w:color w:val="000000"/>
                <w:sz w:val="24"/>
                <w:szCs w:val="26"/>
                <w:lang w:eastAsia="tr-TR"/>
              </w:rPr>
              <w:t>Üye</w:t>
            </w:r>
          </w:p>
          <w:p w:rsidR="003418FD" w:rsidRPr="003418FD" w:rsidRDefault="003418FD" w:rsidP="003418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418FD">
              <w:rPr>
                <w:rFonts w:ascii="Times New Roman" w:eastAsia="Times New Roman" w:hAnsi="Times New Roman" w:cs="Times New Roman"/>
                <w:color w:val="000000"/>
                <w:sz w:val="24"/>
                <w:szCs w:val="26"/>
                <w:lang w:eastAsia="tr-TR"/>
              </w:rPr>
              <w:t>Fulya KANTARCIOĞLU</w:t>
            </w:r>
          </w:p>
        </w:tc>
        <w:tc>
          <w:tcPr>
            <w:tcW w:w="1667" w:type="pct"/>
            <w:shd w:val="clear" w:color="auto" w:fill="FFFFFF"/>
            <w:tcMar>
              <w:top w:w="0" w:type="dxa"/>
              <w:left w:w="108" w:type="dxa"/>
              <w:bottom w:w="0" w:type="dxa"/>
              <w:right w:w="108" w:type="dxa"/>
            </w:tcMar>
            <w:hideMark/>
          </w:tcPr>
          <w:p w:rsidR="003418FD" w:rsidRPr="003418FD" w:rsidRDefault="003418FD" w:rsidP="003418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418FD">
              <w:rPr>
                <w:rFonts w:ascii="Times New Roman" w:eastAsia="Times New Roman" w:hAnsi="Times New Roman" w:cs="Times New Roman"/>
                <w:color w:val="000000"/>
                <w:sz w:val="24"/>
                <w:szCs w:val="26"/>
                <w:lang w:eastAsia="tr-TR"/>
              </w:rPr>
              <w:t>Üye</w:t>
            </w:r>
          </w:p>
          <w:p w:rsidR="003418FD" w:rsidRPr="003418FD" w:rsidRDefault="003418FD" w:rsidP="003418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418FD">
              <w:rPr>
                <w:rFonts w:ascii="Times New Roman" w:eastAsia="Times New Roman" w:hAnsi="Times New Roman" w:cs="Times New Roman"/>
                <w:color w:val="000000"/>
                <w:sz w:val="24"/>
                <w:szCs w:val="26"/>
                <w:lang w:eastAsia="tr-TR"/>
              </w:rPr>
              <w:t>Ahmet AKYALÇIN</w:t>
            </w:r>
          </w:p>
        </w:tc>
        <w:tc>
          <w:tcPr>
            <w:tcW w:w="1667" w:type="pct"/>
            <w:shd w:val="clear" w:color="auto" w:fill="FFFFFF"/>
            <w:tcMar>
              <w:top w:w="0" w:type="dxa"/>
              <w:left w:w="108" w:type="dxa"/>
              <w:bottom w:w="0" w:type="dxa"/>
              <w:right w:w="108" w:type="dxa"/>
            </w:tcMar>
            <w:hideMark/>
          </w:tcPr>
          <w:p w:rsidR="003418FD" w:rsidRPr="003418FD" w:rsidRDefault="003418FD" w:rsidP="003418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418FD">
              <w:rPr>
                <w:rFonts w:ascii="Times New Roman" w:eastAsia="Times New Roman" w:hAnsi="Times New Roman" w:cs="Times New Roman"/>
                <w:color w:val="000000"/>
                <w:sz w:val="24"/>
                <w:szCs w:val="26"/>
                <w:lang w:eastAsia="tr-TR"/>
              </w:rPr>
              <w:t>Üye</w:t>
            </w:r>
          </w:p>
          <w:p w:rsidR="003418FD" w:rsidRPr="003418FD" w:rsidRDefault="003418FD" w:rsidP="003418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418FD">
              <w:rPr>
                <w:rFonts w:ascii="Times New Roman" w:eastAsia="Times New Roman" w:hAnsi="Times New Roman" w:cs="Times New Roman"/>
                <w:color w:val="000000"/>
                <w:sz w:val="24"/>
                <w:szCs w:val="26"/>
                <w:lang w:eastAsia="tr-TR"/>
              </w:rPr>
              <w:t>Mehmet ERTEN</w:t>
            </w:r>
          </w:p>
        </w:tc>
      </w:tr>
    </w:tbl>
    <w:p w:rsidR="003418FD" w:rsidRPr="003418FD" w:rsidRDefault="003418FD" w:rsidP="003418FD">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418FD" w:rsidRPr="003418FD" w:rsidTr="003418FD">
        <w:tc>
          <w:tcPr>
            <w:tcW w:w="1667" w:type="pct"/>
            <w:shd w:val="clear" w:color="auto" w:fill="FFFFFF"/>
            <w:tcMar>
              <w:top w:w="0" w:type="dxa"/>
              <w:left w:w="108" w:type="dxa"/>
              <w:bottom w:w="0" w:type="dxa"/>
              <w:right w:w="108" w:type="dxa"/>
            </w:tcMar>
            <w:hideMark/>
          </w:tcPr>
          <w:p w:rsidR="003418FD" w:rsidRPr="003418FD" w:rsidRDefault="003418FD" w:rsidP="003418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418FD">
              <w:rPr>
                <w:rFonts w:ascii="Times New Roman" w:eastAsia="Times New Roman" w:hAnsi="Times New Roman" w:cs="Times New Roman"/>
                <w:color w:val="000000"/>
                <w:sz w:val="24"/>
                <w:szCs w:val="26"/>
                <w:lang w:eastAsia="tr-TR"/>
              </w:rPr>
              <w:lastRenderedPageBreak/>
              <w:t>Üye</w:t>
            </w:r>
          </w:p>
          <w:p w:rsidR="003418FD" w:rsidRPr="003418FD" w:rsidRDefault="003418FD" w:rsidP="003418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418FD">
              <w:rPr>
                <w:rFonts w:ascii="Times New Roman" w:eastAsia="Times New Roman" w:hAnsi="Times New Roman" w:cs="Times New Roman"/>
                <w:color w:val="000000"/>
                <w:sz w:val="24"/>
                <w:szCs w:val="26"/>
                <w:lang w:eastAsia="tr-TR"/>
              </w:rPr>
              <w:t>Fettah OTO</w:t>
            </w:r>
          </w:p>
        </w:tc>
        <w:tc>
          <w:tcPr>
            <w:tcW w:w="1667" w:type="pct"/>
            <w:shd w:val="clear" w:color="auto" w:fill="FFFFFF"/>
            <w:tcMar>
              <w:top w:w="0" w:type="dxa"/>
              <w:left w:w="108" w:type="dxa"/>
              <w:bottom w:w="0" w:type="dxa"/>
              <w:right w:w="108" w:type="dxa"/>
            </w:tcMar>
            <w:hideMark/>
          </w:tcPr>
          <w:p w:rsidR="003418FD" w:rsidRPr="003418FD" w:rsidRDefault="003418FD" w:rsidP="003418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418FD">
              <w:rPr>
                <w:rFonts w:ascii="Times New Roman" w:eastAsia="Times New Roman" w:hAnsi="Times New Roman" w:cs="Times New Roman"/>
                <w:color w:val="000000"/>
                <w:sz w:val="24"/>
                <w:szCs w:val="26"/>
                <w:lang w:eastAsia="tr-TR"/>
              </w:rPr>
              <w:t>Üye</w:t>
            </w:r>
          </w:p>
          <w:p w:rsidR="003418FD" w:rsidRPr="003418FD" w:rsidRDefault="003418FD" w:rsidP="003418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418FD">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108" w:type="dxa"/>
              <w:bottom w:w="0" w:type="dxa"/>
              <w:right w:w="108" w:type="dxa"/>
            </w:tcMar>
            <w:hideMark/>
          </w:tcPr>
          <w:p w:rsidR="003418FD" w:rsidRPr="003418FD" w:rsidRDefault="003418FD" w:rsidP="003418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418FD">
              <w:rPr>
                <w:rFonts w:ascii="Times New Roman" w:eastAsia="Times New Roman" w:hAnsi="Times New Roman" w:cs="Times New Roman"/>
                <w:color w:val="000000"/>
                <w:sz w:val="24"/>
                <w:szCs w:val="26"/>
                <w:lang w:eastAsia="tr-TR"/>
              </w:rPr>
              <w:t>Üye</w:t>
            </w:r>
          </w:p>
          <w:p w:rsidR="003418FD" w:rsidRPr="003418FD" w:rsidRDefault="003418FD" w:rsidP="003418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418FD">
              <w:rPr>
                <w:rFonts w:ascii="Times New Roman" w:eastAsia="Times New Roman" w:hAnsi="Times New Roman" w:cs="Times New Roman"/>
                <w:color w:val="000000"/>
                <w:sz w:val="24"/>
                <w:szCs w:val="26"/>
                <w:lang w:eastAsia="tr-TR"/>
              </w:rPr>
              <w:t>Zehra Ayla PERKTAŞ</w:t>
            </w:r>
          </w:p>
        </w:tc>
      </w:tr>
    </w:tbl>
    <w:p w:rsidR="003418FD" w:rsidRPr="003418FD" w:rsidRDefault="003418FD" w:rsidP="003418FD">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418FD" w:rsidRPr="003418FD" w:rsidTr="003418FD">
        <w:tc>
          <w:tcPr>
            <w:tcW w:w="1667" w:type="pct"/>
            <w:shd w:val="clear" w:color="auto" w:fill="FFFFFF"/>
            <w:tcMar>
              <w:top w:w="0" w:type="dxa"/>
              <w:left w:w="108" w:type="dxa"/>
              <w:bottom w:w="0" w:type="dxa"/>
              <w:right w:w="108" w:type="dxa"/>
            </w:tcMar>
            <w:hideMark/>
          </w:tcPr>
          <w:p w:rsidR="003418FD" w:rsidRPr="003418FD" w:rsidRDefault="003418FD" w:rsidP="003418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418FD">
              <w:rPr>
                <w:rFonts w:ascii="Times New Roman" w:eastAsia="Times New Roman" w:hAnsi="Times New Roman" w:cs="Times New Roman"/>
                <w:color w:val="000000"/>
                <w:sz w:val="24"/>
                <w:szCs w:val="26"/>
                <w:lang w:eastAsia="tr-TR"/>
              </w:rPr>
              <w:t>Üye</w:t>
            </w:r>
          </w:p>
          <w:p w:rsidR="003418FD" w:rsidRPr="003418FD" w:rsidRDefault="003418FD" w:rsidP="003418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418FD">
              <w:rPr>
                <w:rFonts w:ascii="Times New Roman" w:eastAsia="Times New Roman" w:hAnsi="Times New Roman" w:cs="Times New Roman"/>
                <w:color w:val="000000"/>
                <w:sz w:val="24"/>
                <w:szCs w:val="26"/>
                <w:lang w:eastAsia="tr-TR"/>
              </w:rPr>
              <w:t>Recep KÖMÜRCÜ</w:t>
            </w:r>
          </w:p>
        </w:tc>
        <w:tc>
          <w:tcPr>
            <w:tcW w:w="1667" w:type="pct"/>
            <w:shd w:val="clear" w:color="auto" w:fill="FFFFFF"/>
            <w:tcMar>
              <w:top w:w="0" w:type="dxa"/>
              <w:left w:w="108" w:type="dxa"/>
              <w:bottom w:w="0" w:type="dxa"/>
              <w:right w:w="108" w:type="dxa"/>
            </w:tcMar>
            <w:hideMark/>
          </w:tcPr>
          <w:p w:rsidR="003418FD" w:rsidRPr="003418FD" w:rsidRDefault="003418FD" w:rsidP="003418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418FD">
              <w:rPr>
                <w:rFonts w:ascii="Times New Roman" w:eastAsia="Times New Roman" w:hAnsi="Times New Roman" w:cs="Times New Roman"/>
                <w:color w:val="000000"/>
                <w:sz w:val="24"/>
                <w:szCs w:val="26"/>
                <w:lang w:eastAsia="tr-TR"/>
              </w:rPr>
              <w:t>Üye</w:t>
            </w:r>
          </w:p>
          <w:p w:rsidR="003418FD" w:rsidRPr="003418FD" w:rsidRDefault="003418FD" w:rsidP="003418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418FD">
              <w:rPr>
                <w:rFonts w:ascii="Times New Roman" w:eastAsia="Times New Roman" w:hAnsi="Times New Roman" w:cs="Times New Roman"/>
                <w:color w:val="000000"/>
                <w:sz w:val="24"/>
                <w:szCs w:val="26"/>
                <w:lang w:eastAsia="tr-TR"/>
              </w:rPr>
              <w:t>Alparslan ALTAN</w:t>
            </w:r>
          </w:p>
        </w:tc>
        <w:tc>
          <w:tcPr>
            <w:tcW w:w="1667" w:type="pct"/>
            <w:shd w:val="clear" w:color="auto" w:fill="FFFFFF"/>
            <w:tcMar>
              <w:top w:w="0" w:type="dxa"/>
              <w:left w:w="108" w:type="dxa"/>
              <w:bottom w:w="0" w:type="dxa"/>
              <w:right w:w="108" w:type="dxa"/>
            </w:tcMar>
            <w:hideMark/>
          </w:tcPr>
          <w:p w:rsidR="003418FD" w:rsidRPr="003418FD" w:rsidRDefault="003418FD" w:rsidP="003418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418FD">
              <w:rPr>
                <w:rFonts w:ascii="Times New Roman" w:eastAsia="Times New Roman" w:hAnsi="Times New Roman" w:cs="Times New Roman"/>
                <w:color w:val="000000"/>
                <w:sz w:val="24"/>
                <w:szCs w:val="26"/>
                <w:lang w:eastAsia="tr-TR"/>
              </w:rPr>
              <w:t>Üye</w:t>
            </w:r>
          </w:p>
          <w:p w:rsidR="003418FD" w:rsidRPr="003418FD" w:rsidRDefault="003418FD" w:rsidP="003418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418FD">
              <w:rPr>
                <w:rFonts w:ascii="Times New Roman" w:eastAsia="Times New Roman" w:hAnsi="Times New Roman" w:cs="Times New Roman"/>
                <w:color w:val="000000"/>
                <w:sz w:val="24"/>
                <w:szCs w:val="26"/>
                <w:lang w:eastAsia="tr-TR"/>
              </w:rPr>
              <w:t>Burhan ÜSTÜN</w:t>
            </w:r>
          </w:p>
        </w:tc>
      </w:tr>
    </w:tbl>
    <w:p w:rsidR="003418FD" w:rsidRPr="003418FD" w:rsidRDefault="003418FD" w:rsidP="003418FD">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418FD" w:rsidRPr="003418FD" w:rsidTr="003418FD">
        <w:tc>
          <w:tcPr>
            <w:tcW w:w="1667" w:type="pct"/>
            <w:shd w:val="clear" w:color="auto" w:fill="FFFFFF"/>
            <w:tcMar>
              <w:top w:w="0" w:type="dxa"/>
              <w:left w:w="108" w:type="dxa"/>
              <w:bottom w:w="0" w:type="dxa"/>
              <w:right w:w="108" w:type="dxa"/>
            </w:tcMar>
            <w:hideMark/>
          </w:tcPr>
          <w:p w:rsidR="003418FD" w:rsidRPr="003418FD" w:rsidRDefault="003418FD" w:rsidP="003418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418FD">
              <w:rPr>
                <w:rFonts w:ascii="Times New Roman" w:eastAsia="Times New Roman" w:hAnsi="Times New Roman" w:cs="Times New Roman"/>
                <w:color w:val="000000"/>
                <w:sz w:val="24"/>
                <w:szCs w:val="26"/>
                <w:lang w:eastAsia="tr-TR"/>
              </w:rPr>
              <w:t>Üye</w:t>
            </w:r>
          </w:p>
          <w:p w:rsidR="003418FD" w:rsidRPr="003418FD" w:rsidRDefault="003418FD" w:rsidP="003418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418FD">
              <w:rPr>
                <w:rFonts w:ascii="Times New Roman" w:eastAsia="Times New Roman" w:hAnsi="Times New Roman" w:cs="Times New Roman"/>
                <w:color w:val="000000"/>
                <w:sz w:val="24"/>
                <w:szCs w:val="26"/>
                <w:lang w:eastAsia="tr-TR"/>
              </w:rPr>
              <w:t>Engin YILDIRIM</w:t>
            </w:r>
          </w:p>
        </w:tc>
        <w:tc>
          <w:tcPr>
            <w:tcW w:w="1667" w:type="pct"/>
            <w:shd w:val="clear" w:color="auto" w:fill="FFFFFF"/>
            <w:tcMar>
              <w:top w:w="0" w:type="dxa"/>
              <w:left w:w="108" w:type="dxa"/>
              <w:bottom w:w="0" w:type="dxa"/>
              <w:right w:w="108" w:type="dxa"/>
            </w:tcMar>
            <w:hideMark/>
          </w:tcPr>
          <w:p w:rsidR="003418FD" w:rsidRPr="003418FD" w:rsidRDefault="003418FD" w:rsidP="003418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418FD">
              <w:rPr>
                <w:rFonts w:ascii="Times New Roman" w:eastAsia="Times New Roman" w:hAnsi="Times New Roman" w:cs="Times New Roman"/>
                <w:color w:val="000000"/>
                <w:sz w:val="24"/>
                <w:szCs w:val="26"/>
                <w:lang w:eastAsia="tr-TR"/>
              </w:rPr>
              <w:t>Üye</w:t>
            </w:r>
          </w:p>
          <w:p w:rsidR="003418FD" w:rsidRPr="003418FD" w:rsidRDefault="003418FD" w:rsidP="003418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418FD">
              <w:rPr>
                <w:rFonts w:ascii="Times New Roman" w:eastAsia="Times New Roman" w:hAnsi="Times New Roman" w:cs="Times New Roman"/>
                <w:color w:val="000000"/>
                <w:sz w:val="24"/>
                <w:szCs w:val="26"/>
                <w:lang w:eastAsia="tr-TR"/>
              </w:rPr>
              <w:t>Nuri NECİPOĞLU</w:t>
            </w:r>
          </w:p>
        </w:tc>
        <w:tc>
          <w:tcPr>
            <w:tcW w:w="1667" w:type="pct"/>
            <w:shd w:val="clear" w:color="auto" w:fill="FFFFFF"/>
            <w:tcMar>
              <w:top w:w="0" w:type="dxa"/>
              <w:left w:w="108" w:type="dxa"/>
              <w:bottom w:w="0" w:type="dxa"/>
              <w:right w:w="108" w:type="dxa"/>
            </w:tcMar>
            <w:hideMark/>
          </w:tcPr>
          <w:p w:rsidR="003418FD" w:rsidRPr="003418FD" w:rsidRDefault="003418FD" w:rsidP="003418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418FD">
              <w:rPr>
                <w:rFonts w:ascii="Times New Roman" w:eastAsia="Times New Roman" w:hAnsi="Times New Roman" w:cs="Times New Roman"/>
                <w:color w:val="000000"/>
                <w:sz w:val="24"/>
                <w:szCs w:val="26"/>
                <w:lang w:eastAsia="tr-TR"/>
              </w:rPr>
              <w:t>Üye</w:t>
            </w:r>
          </w:p>
          <w:p w:rsidR="003418FD" w:rsidRPr="003418FD" w:rsidRDefault="003418FD" w:rsidP="003418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3418FD">
              <w:rPr>
                <w:rFonts w:ascii="Times New Roman" w:eastAsia="Times New Roman" w:hAnsi="Times New Roman" w:cs="Times New Roman"/>
                <w:color w:val="000000"/>
                <w:sz w:val="24"/>
                <w:szCs w:val="26"/>
                <w:lang w:eastAsia="tr-TR"/>
              </w:rPr>
              <w:t>Hicabi</w:t>
            </w:r>
            <w:proofErr w:type="spellEnd"/>
            <w:r w:rsidRPr="003418FD">
              <w:rPr>
                <w:rFonts w:ascii="Times New Roman" w:eastAsia="Times New Roman" w:hAnsi="Times New Roman" w:cs="Times New Roman"/>
                <w:color w:val="000000"/>
                <w:sz w:val="24"/>
                <w:szCs w:val="26"/>
                <w:lang w:eastAsia="tr-TR"/>
              </w:rPr>
              <w:t xml:space="preserve"> DURSUN</w:t>
            </w:r>
          </w:p>
        </w:tc>
      </w:tr>
    </w:tbl>
    <w:p w:rsidR="003418FD" w:rsidRPr="003418FD" w:rsidRDefault="003418FD" w:rsidP="003418FD">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3418FD" w:rsidRPr="003418FD" w:rsidTr="003418FD">
        <w:tc>
          <w:tcPr>
            <w:tcW w:w="2500" w:type="pct"/>
            <w:shd w:val="clear" w:color="auto" w:fill="FFFFFF"/>
            <w:tcMar>
              <w:top w:w="0" w:type="dxa"/>
              <w:left w:w="108" w:type="dxa"/>
              <w:bottom w:w="0" w:type="dxa"/>
              <w:right w:w="108" w:type="dxa"/>
            </w:tcMar>
            <w:hideMark/>
          </w:tcPr>
          <w:p w:rsidR="003418FD" w:rsidRPr="003418FD" w:rsidRDefault="003418FD" w:rsidP="003418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418FD">
              <w:rPr>
                <w:rFonts w:ascii="Times New Roman" w:eastAsia="Times New Roman" w:hAnsi="Times New Roman" w:cs="Times New Roman"/>
                <w:color w:val="000000"/>
                <w:sz w:val="24"/>
                <w:szCs w:val="26"/>
                <w:lang w:eastAsia="tr-TR"/>
              </w:rPr>
              <w:t>Üye</w:t>
            </w:r>
          </w:p>
          <w:p w:rsidR="003418FD" w:rsidRPr="003418FD" w:rsidRDefault="003418FD" w:rsidP="003418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418FD">
              <w:rPr>
                <w:rFonts w:ascii="Times New Roman" w:eastAsia="Times New Roman" w:hAnsi="Times New Roman" w:cs="Times New Roman"/>
                <w:color w:val="000000"/>
                <w:sz w:val="24"/>
                <w:szCs w:val="26"/>
                <w:lang w:eastAsia="tr-TR"/>
              </w:rPr>
              <w:t>Celal Mümtaz AKINCI</w:t>
            </w:r>
          </w:p>
        </w:tc>
        <w:tc>
          <w:tcPr>
            <w:tcW w:w="2500" w:type="pct"/>
            <w:shd w:val="clear" w:color="auto" w:fill="FFFFFF"/>
            <w:tcMar>
              <w:top w:w="0" w:type="dxa"/>
              <w:left w:w="108" w:type="dxa"/>
              <w:bottom w:w="0" w:type="dxa"/>
              <w:right w:w="108" w:type="dxa"/>
            </w:tcMar>
            <w:hideMark/>
          </w:tcPr>
          <w:p w:rsidR="003418FD" w:rsidRPr="003418FD" w:rsidRDefault="003418FD" w:rsidP="003418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418FD">
              <w:rPr>
                <w:rFonts w:ascii="Times New Roman" w:eastAsia="Times New Roman" w:hAnsi="Times New Roman" w:cs="Times New Roman"/>
                <w:color w:val="000000"/>
                <w:sz w:val="24"/>
                <w:szCs w:val="26"/>
                <w:lang w:eastAsia="tr-TR"/>
              </w:rPr>
              <w:t>Üye</w:t>
            </w:r>
          </w:p>
          <w:p w:rsidR="003418FD" w:rsidRPr="003418FD" w:rsidRDefault="003418FD" w:rsidP="003418F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418FD">
              <w:rPr>
                <w:rFonts w:ascii="Times New Roman" w:eastAsia="Times New Roman" w:hAnsi="Times New Roman" w:cs="Times New Roman"/>
                <w:color w:val="000000"/>
                <w:sz w:val="24"/>
                <w:szCs w:val="26"/>
                <w:lang w:eastAsia="tr-TR"/>
              </w:rPr>
              <w:t>Erdal TERCAN</w:t>
            </w:r>
          </w:p>
        </w:tc>
      </w:tr>
    </w:tbl>
    <w:p w:rsidR="00CE1FB9" w:rsidRPr="003418FD" w:rsidRDefault="00CE1FB9" w:rsidP="003418FD">
      <w:pPr>
        <w:spacing w:before="100" w:beforeAutospacing="1" w:after="100" w:afterAutospacing="1" w:line="240" w:lineRule="auto"/>
        <w:ind w:firstLine="709"/>
        <w:jc w:val="both"/>
        <w:rPr>
          <w:rFonts w:ascii="Times New Roman" w:hAnsi="Times New Roman" w:cs="Times New Roman"/>
          <w:sz w:val="24"/>
        </w:rPr>
      </w:pPr>
    </w:p>
    <w:sectPr w:rsidR="00CE1FB9" w:rsidRPr="003418FD" w:rsidSect="003418F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B65" w:rsidRDefault="004B7B65" w:rsidP="003418FD">
      <w:pPr>
        <w:spacing w:after="0" w:line="240" w:lineRule="auto"/>
      </w:pPr>
      <w:r>
        <w:separator/>
      </w:r>
    </w:p>
  </w:endnote>
  <w:endnote w:type="continuationSeparator" w:id="0">
    <w:p w:rsidR="004B7B65" w:rsidRDefault="004B7B65" w:rsidP="00341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8FD" w:rsidRDefault="003418FD" w:rsidP="0069108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418FD" w:rsidRDefault="003418FD" w:rsidP="003418F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8FD" w:rsidRPr="003418FD" w:rsidRDefault="003418FD" w:rsidP="0069108E">
    <w:pPr>
      <w:pStyle w:val="Altbilgi"/>
      <w:framePr w:wrap="around" w:vAnchor="text" w:hAnchor="margin" w:xAlign="right" w:y="1"/>
      <w:rPr>
        <w:rStyle w:val="SayfaNumaras"/>
        <w:rFonts w:ascii="Times New Roman" w:hAnsi="Times New Roman" w:cs="Times New Roman"/>
      </w:rPr>
    </w:pPr>
    <w:r w:rsidRPr="003418FD">
      <w:rPr>
        <w:rStyle w:val="SayfaNumaras"/>
        <w:rFonts w:ascii="Times New Roman" w:hAnsi="Times New Roman" w:cs="Times New Roman"/>
      </w:rPr>
      <w:fldChar w:fldCharType="begin"/>
    </w:r>
    <w:r w:rsidRPr="003418FD">
      <w:rPr>
        <w:rStyle w:val="SayfaNumaras"/>
        <w:rFonts w:ascii="Times New Roman" w:hAnsi="Times New Roman" w:cs="Times New Roman"/>
      </w:rPr>
      <w:instrText xml:space="preserve">PAGE  </w:instrText>
    </w:r>
    <w:r w:rsidRPr="003418FD">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3418FD">
      <w:rPr>
        <w:rStyle w:val="SayfaNumaras"/>
        <w:rFonts w:ascii="Times New Roman" w:hAnsi="Times New Roman" w:cs="Times New Roman"/>
      </w:rPr>
      <w:fldChar w:fldCharType="end"/>
    </w:r>
  </w:p>
  <w:p w:rsidR="003418FD" w:rsidRPr="003418FD" w:rsidRDefault="003418FD" w:rsidP="003418F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8FD" w:rsidRDefault="003418F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B65" w:rsidRDefault="004B7B65" w:rsidP="003418FD">
      <w:pPr>
        <w:spacing w:after="0" w:line="240" w:lineRule="auto"/>
      </w:pPr>
      <w:r>
        <w:separator/>
      </w:r>
    </w:p>
  </w:footnote>
  <w:footnote w:type="continuationSeparator" w:id="0">
    <w:p w:rsidR="004B7B65" w:rsidRDefault="004B7B65" w:rsidP="003418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8FD" w:rsidRDefault="003418F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8FD" w:rsidRDefault="003418F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/49</w:t>
    </w:r>
  </w:p>
  <w:p w:rsidR="003418FD" w:rsidRDefault="003418F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/79</w:t>
    </w:r>
  </w:p>
  <w:p w:rsidR="003418FD" w:rsidRPr="003418FD" w:rsidRDefault="003418F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8FD" w:rsidRDefault="003418F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71A"/>
    <w:rsid w:val="003418FD"/>
    <w:rsid w:val="004B7B65"/>
    <w:rsid w:val="00A0771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579FD2-5E00-45D0-901D-E5ECB7ACE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1">
    <w:name w:val="gvdemetni1"/>
    <w:basedOn w:val="Normal"/>
    <w:rsid w:val="003418F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3418F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418F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3418FD"/>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418F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418FD"/>
  </w:style>
  <w:style w:type="paragraph" w:styleId="Altbilgi">
    <w:name w:val="footer"/>
    <w:basedOn w:val="Normal"/>
    <w:link w:val="AltbilgiChar"/>
    <w:uiPriority w:val="99"/>
    <w:unhideWhenUsed/>
    <w:rsid w:val="003418F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418FD"/>
  </w:style>
  <w:style w:type="character" w:styleId="SayfaNumaras">
    <w:name w:val="page number"/>
    <w:basedOn w:val="VarsaylanParagrafYazTipi"/>
    <w:uiPriority w:val="99"/>
    <w:semiHidden/>
    <w:unhideWhenUsed/>
    <w:rsid w:val="00341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45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653</Words>
  <Characters>3725</Characters>
  <Application>Microsoft Office Word</Application>
  <DocSecurity>0</DocSecurity>
  <Lines>31</Lines>
  <Paragraphs>8</Paragraphs>
  <ScaleCrop>false</ScaleCrop>
  <Company/>
  <LinksUpToDate>false</LinksUpToDate>
  <CharactersWithSpaces>4370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2019-02-06T12:41:00Z</dcterms:created>
  <dcterms:modified xsi:type="dcterms:W3CDTF">2019-02-06T12:48:00Z</dcterms:modified>
</cp:coreProperties>
</file>