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25" w:rsidRPr="009C2825" w:rsidRDefault="009C2825" w:rsidP="009C282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9C2825">
        <w:rPr>
          <w:rFonts w:ascii="Times New Roman" w:eastAsia="Times New Roman" w:hAnsi="Times New Roman" w:cs="Times New Roman"/>
          <w:b/>
          <w:bCs/>
          <w:color w:val="000000"/>
          <w:kern w:val="36"/>
          <w:sz w:val="24"/>
          <w:szCs w:val="26"/>
          <w:lang w:eastAsia="tr-TR"/>
        </w:rPr>
        <w:t>ANAYASA MAHKEMESİ KARARI</w:t>
      </w: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C2825">
        <w:rPr>
          <w:rFonts w:ascii="Times New Roman" w:eastAsia="Times New Roman" w:hAnsi="Times New Roman" w:cs="Times New Roman"/>
          <w:b/>
          <w:bCs/>
          <w:color w:val="000000"/>
          <w:sz w:val="24"/>
          <w:szCs w:val="26"/>
          <w:lang w:eastAsia="tr-TR"/>
        </w:rPr>
        <w:t xml:space="preserve">Esas </w:t>
      </w:r>
      <w:proofErr w:type="gramStart"/>
      <w:r w:rsidRPr="009C2825">
        <w:rPr>
          <w:rFonts w:ascii="Times New Roman" w:eastAsia="Times New Roman" w:hAnsi="Times New Roman" w:cs="Times New Roman"/>
          <w:b/>
          <w:bCs/>
          <w:color w:val="000000"/>
          <w:sz w:val="24"/>
          <w:szCs w:val="26"/>
          <w:lang w:eastAsia="tr-TR"/>
        </w:rPr>
        <w:t>Sayısı : 2009</w:t>
      </w:r>
      <w:proofErr w:type="gramEnd"/>
      <w:r w:rsidRPr="009C2825">
        <w:rPr>
          <w:rFonts w:ascii="Times New Roman" w:eastAsia="Times New Roman" w:hAnsi="Times New Roman" w:cs="Times New Roman"/>
          <w:b/>
          <w:bCs/>
          <w:color w:val="000000"/>
          <w:sz w:val="24"/>
          <w:szCs w:val="26"/>
          <w:lang w:eastAsia="tr-TR"/>
        </w:rPr>
        <w:t>/59</w:t>
      </w:r>
    </w:p>
    <w:p w:rsidR="009C2825" w:rsidRPr="009C2825" w:rsidRDefault="009C2825" w:rsidP="009C28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C2825">
        <w:rPr>
          <w:rFonts w:ascii="Times New Roman" w:eastAsia="Times New Roman" w:hAnsi="Times New Roman" w:cs="Times New Roman"/>
          <w:b/>
          <w:bCs/>
          <w:color w:val="000000"/>
          <w:sz w:val="24"/>
          <w:szCs w:val="26"/>
          <w:lang w:eastAsia="tr-TR"/>
        </w:rPr>
        <w:t xml:space="preserve">Karar </w:t>
      </w:r>
      <w:proofErr w:type="gramStart"/>
      <w:r w:rsidRPr="009C2825">
        <w:rPr>
          <w:rFonts w:ascii="Times New Roman" w:eastAsia="Times New Roman" w:hAnsi="Times New Roman" w:cs="Times New Roman"/>
          <w:b/>
          <w:bCs/>
          <w:color w:val="000000"/>
          <w:sz w:val="24"/>
          <w:szCs w:val="26"/>
          <w:lang w:eastAsia="tr-TR"/>
        </w:rPr>
        <w:t>Sayısı : 2011</w:t>
      </w:r>
      <w:proofErr w:type="gramEnd"/>
      <w:r w:rsidRPr="009C2825">
        <w:rPr>
          <w:rFonts w:ascii="Times New Roman" w:eastAsia="Times New Roman" w:hAnsi="Times New Roman" w:cs="Times New Roman"/>
          <w:b/>
          <w:bCs/>
          <w:color w:val="000000"/>
          <w:sz w:val="24"/>
          <w:szCs w:val="26"/>
          <w:lang w:eastAsia="tr-TR"/>
        </w:rPr>
        <w:t>/69</w:t>
      </w:r>
    </w:p>
    <w:p w:rsidR="009C2825" w:rsidRPr="009C2825" w:rsidRDefault="009C2825" w:rsidP="009C28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C2825">
        <w:rPr>
          <w:rFonts w:ascii="Times New Roman" w:eastAsia="Times New Roman" w:hAnsi="Times New Roman" w:cs="Times New Roman"/>
          <w:b/>
          <w:bCs/>
          <w:color w:val="000000"/>
          <w:sz w:val="24"/>
          <w:szCs w:val="26"/>
          <w:lang w:eastAsia="tr-TR"/>
        </w:rPr>
        <w:t xml:space="preserve">Karar </w:t>
      </w:r>
      <w:proofErr w:type="gramStart"/>
      <w:r w:rsidRPr="009C2825">
        <w:rPr>
          <w:rFonts w:ascii="Times New Roman" w:eastAsia="Times New Roman" w:hAnsi="Times New Roman" w:cs="Times New Roman"/>
          <w:b/>
          <w:bCs/>
          <w:color w:val="000000"/>
          <w:sz w:val="24"/>
          <w:szCs w:val="26"/>
          <w:lang w:eastAsia="tr-TR"/>
        </w:rPr>
        <w:t>Günü : 28</w:t>
      </w:r>
      <w:proofErr w:type="gramEnd"/>
      <w:r w:rsidRPr="009C2825">
        <w:rPr>
          <w:rFonts w:ascii="Times New Roman" w:eastAsia="Times New Roman" w:hAnsi="Times New Roman" w:cs="Times New Roman"/>
          <w:b/>
          <w:bCs/>
          <w:color w:val="000000"/>
          <w:sz w:val="24"/>
          <w:szCs w:val="26"/>
          <w:lang w:eastAsia="tr-TR"/>
        </w:rPr>
        <w:t>.4.2011</w:t>
      </w:r>
    </w:p>
    <w:p w:rsidR="009C2825" w:rsidRDefault="009C2825" w:rsidP="009C2825">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b/>
          <w:bCs/>
          <w:color w:val="000000"/>
          <w:sz w:val="24"/>
          <w:szCs w:val="26"/>
          <w:lang w:eastAsia="tr-TR"/>
        </w:rPr>
        <w:t>R.G. Tarih-</w:t>
      </w:r>
      <w:proofErr w:type="gramStart"/>
      <w:r w:rsidRPr="009C2825">
        <w:rPr>
          <w:rFonts w:ascii="Times New Roman" w:eastAsia="Times New Roman" w:hAnsi="Times New Roman" w:cs="Times New Roman"/>
          <w:b/>
          <w:bCs/>
          <w:color w:val="000000"/>
          <w:sz w:val="24"/>
          <w:szCs w:val="26"/>
          <w:lang w:eastAsia="tr-TR"/>
        </w:rPr>
        <w:t>Sayı : 12</w:t>
      </w:r>
      <w:proofErr w:type="gramEnd"/>
      <w:r w:rsidRPr="009C2825">
        <w:rPr>
          <w:rFonts w:ascii="Times New Roman" w:eastAsia="Times New Roman" w:hAnsi="Times New Roman" w:cs="Times New Roman"/>
          <w:b/>
          <w:bCs/>
          <w:color w:val="000000"/>
          <w:sz w:val="24"/>
          <w:szCs w:val="26"/>
          <w:lang w:eastAsia="tr-TR"/>
        </w:rPr>
        <w:t>.07.2011-27992</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b/>
          <w:bCs/>
          <w:color w:val="000000"/>
          <w:sz w:val="24"/>
          <w:szCs w:val="24"/>
          <w:lang w:eastAsia="tr-TR"/>
        </w:rPr>
        <w:t xml:space="preserve">İTİRAZ YOLUNA </w:t>
      </w:r>
      <w:proofErr w:type="gramStart"/>
      <w:r w:rsidRPr="009C2825">
        <w:rPr>
          <w:rFonts w:ascii="Times New Roman" w:eastAsia="Times New Roman" w:hAnsi="Times New Roman" w:cs="Times New Roman"/>
          <w:b/>
          <w:bCs/>
          <w:color w:val="000000"/>
          <w:sz w:val="24"/>
          <w:szCs w:val="24"/>
          <w:lang w:eastAsia="tr-TR"/>
        </w:rPr>
        <w:t>BAŞVURAN :</w:t>
      </w:r>
      <w:r w:rsidRPr="009C2825">
        <w:rPr>
          <w:rFonts w:ascii="Times New Roman" w:eastAsia="Times New Roman" w:hAnsi="Times New Roman" w:cs="Times New Roman"/>
          <w:color w:val="000000"/>
          <w:sz w:val="24"/>
          <w:szCs w:val="24"/>
          <w:lang w:eastAsia="tr-TR"/>
        </w:rPr>
        <w:t> Ankara</w:t>
      </w:r>
      <w:proofErr w:type="gramEnd"/>
      <w:r w:rsidRPr="009C2825">
        <w:rPr>
          <w:rFonts w:ascii="Times New Roman" w:eastAsia="Times New Roman" w:hAnsi="Times New Roman" w:cs="Times New Roman"/>
          <w:color w:val="000000"/>
          <w:sz w:val="24"/>
          <w:szCs w:val="24"/>
          <w:lang w:eastAsia="tr-TR"/>
        </w:rPr>
        <w:t xml:space="preserve"> Dokuzuncu İdare Mahkemesi</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t xml:space="preserve">İTİRAZIN </w:t>
      </w:r>
      <w:proofErr w:type="gramStart"/>
      <w:r w:rsidRPr="009C2825">
        <w:rPr>
          <w:rFonts w:ascii="Times New Roman" w:eastAsia="Times New Roman" w:hAnsi="Times New Roman" w:cs="Times New Roman"/>
          <w:b/>
          <w:bCs/>
          <w:color w:val="000000"/>
          <w:sz w:val="24"/>
          <w:szCs w:val="24"/>
          <w:lang w:eastAsia="tr-TR"/>
        </w:rPr>
        <w:t>KONUSU :</w:t>
      </w:r>
      <w:r w:rsidRPr="009C2825">
        <w:rPr>
          <w:rFonts w:ascii="Times New Roman" w:eastAsia="Times New Roman" w:hAnsi="Times New Roman" w:cs="Times New Roman"/>
          <w:color w:val="000000"/>
          <w:sz w:val="24"/>
          <w:szCs w:val="24"/>
          <w:lang w:eastAsia="tr-TR"/>
        </w:rPr>
        <w:t> 4</w:t>
      </w:r>
      <w:proofErr w:type="gramEnd"/>
      <w:r w:rsidRPr="009C2825">
        <w:rPr>
          <w:rFonts w:ascii="Times New Roman" w:eastAsia="Times New Roman" w:hAnsi="Times New Roman" w:cs="Times New Roman"/>
          <w:color w:val="000000"/>
          <w:sz w:val="24"/>
          <w:szCs w:val="24"/>
          <w:lang w:eastAsia="tr-TR"/>
        </w:rPr>
        <w:t>.11.1981 günlü, 2547 sayılı Yüksek Öğretim Kanunu'nun 54. maddesinin (g) fıkrasının </w:t>
      </w:r>
      <w:r w:rsidRPr="009C2825">
        <w:rPr>
          <w:rFonts w:ascii="Times New Roman" w:eastAsia="Times New Roman" w:hAnsi="Times New Roman" w:cs="Times New Roman"/>
          <w:i/>
          <w:iCs/>
          <w:color w:val="000000"/>
          <w:sz w:val="24"/>
          <w:szCs w:val="24"/>
          <w:lang w:eastAsia="tr-TR"/>
        </w:rPr>
        <w:t>'Yükseköğretim kurumundan çıkarma cezası verilen öğrenciler, bir daha herhangi başka bir yükseköğretim kurumuna alınamazlar</w:t>
      </w:r>
      <w:r w:rsidRPr="009C2825">
        <w:rPr>
          <w:rFonts w:ascii="Times New Roman" w:eastAsia="Times New Roman" w:hAnsi="Times New Roman" w:cs="Times New Roman"/>
          <w:color w:val="000000"/>
          <w:sz w:val="24"/>
          <w:szCs w:val="24"/>
          <w:lang w:eastAsia="tr-TR"/>
        </w:rPr>
        <w:t>.' biçimindeki ikinci cümlesinin Anayasa'nın 13. ve 42. maddelerine aykırılığı savıyla iptali istemidir.</w:t>
      </w:r>
      <w:r w:rsidRPr="009C2825">
        <w:rPr>
          <w:rFonts w:ascii="Times New Roman" w:eastAsia="Times New Roman" w:hAnsi="Times New Roman" w:cs="Times New Roman"/>
          <w:b/>
          <w:bCs/>
          <w:color w:val="000000"/>
          <w:sz w:val="24"/>
          <w:szCs w:val="24"/>
          <w:lang w:eastAsia="tr-TR"/>
        </w:rPr>
        <w:t> </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t>I- OLAY</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color w:val="000000"/>
          <w:sz w:val="24"/>
          <w:szCs w:val="24"/>
          <w:lang w:eastAsia="tr-TR"/>
        </w:rPr>
        <w:t xml:space="preserve">Daha önce Üniversite Disiplin Kurulunca </w:t>
      </w:r>
      <w:proofErr w:type="gramStart"/>
      <w:r w:rsidRPr="009C2825">
        <w:rPr>
          <w:rFonts w:ascii="Times New Roman" w:eastAsia="Times New Roman" w:hAnsi="Times New Roman" w:cs="Times New Roman"/>
          <w:color w:val="000000"/>
          <w:sz w:val="24"/>
          <w:szCs w:val="24"/>
          <w:lang w:eastAsia="tr-TR"/>
        </w:rPr>
        <w:t>yüksek öğretim</w:t>
      </w:r>
      <w:proofErr w:type="gramEnd"/>
      <w:r w:rsidRPr="009C2825">
        <w:rPr>
          <w:rFonts w:ascii="Times New Roman" w:eastAsia="Times New Roman" w:hAnsi="Times New Roman" w:cs="Times New Roman"/>
          <w:color w:val="000000"/>
          <w:sz w:val="24"/>
          <w:szCs w:val="24"/>
          <w:lang w:eastAsia="tr-TR"/>
        </w:rPr>
        <w:t xml:space="preserve"> kurumundan çıkarma cezası verilmesi nedeniyle 2008 yılı Öğrenci Seçme ve Yerleştirme Sınavı tercihleri geçersiz sayılan şahsın işlemin iptali istemiyle açtığı davada, kuralın Anayasaya aykırılığı iddiasının ciddi olduğu kanısına varan Mahkeme iptali için başvurmuştur.</w:t>
      </w:r>
      <w:r w:rsidRPr="009C2825">
        <w:rPr>
          <w:rFonts w:ascii="Times New Roman" w:eastAsia="Times New Roman" w:hAnsi="Times New Roman" w:cs="Times New Roman"/>
          <w:b/>
          <w:bCs/>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t>III- YASA METİNLERİ </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t>A- İtiraz Konusu Yasa Kuralı</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xml:space="preserve">4.11.1981 günlü, 2547 sayılı Yüksek Öğretim Kanunu'nun 54. maddesinin itiraz konusu </w:t>
      </w:r>
      <w:proofErr w:type="gramStart"/>
      <w:r w:rsidRPr="009C2825">
        <w:rPr>
          <w:rFonts w:ascii="Times New Roman" w:eastAsia="Times New Roman" w:hAnsi="Times New Roman" w:cs="Times New Roman"/>
          <w:color w:val="000000"/>
          <w:sz w:val="24"/>
          <w:szCs w:val="24"/>
          <w:lang w:eastAsia="tr-TR"/>
        </w:rPr>
        <w:t>ikinci</w:t>
      </w:r>
      <w:proofErr w:type="gramEnd"/>
      <w:r w:rsidRPr="009C2825">
        <w:rPr>
          <w:rFonts w:ascii="Times New Roman" w:eastAsia="Times New Roman" w:hAnsi="Times New Roman" w:cs="Times New Roman"/>
          <w:color w:val="000000"/>
          <w:sz w:val="24"/>
          <w:szCs w:val="24"/>
          <w:lang w:eastAsia="tr-TR"/>
        </w:rPr>
        <w:t xml:space="preserve"> cümleyi de içeren (g) fıkrası şöyledir:</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color w:val="000000"/>
          <w:sz w:val="24"/>
          <w:szCs w:val="24"/>
          <w:lang w:eastAsia="tr-TR"/>
        </w:rPr>
        <w:t>' g. Yükseköğretim kurumundan çıkarma kararı bütün yükseköğretim kurumlarına, Yükseköğretim Kurulu, emniyet makamları ve ilgili askerlik şubelerine bildirilir. Yükseköğretim kurumundan çıkarma cezası verilen öğrenciler, bir daha herhangi başka bir yükseköğretim kurumuna alınamazlar.'</w:t>
      </w:r>
      <w:r w:rsidRPr="009C2825">
        <w:rPr>
          <w:rFonts w:ascii="Times New Roman" w:eastAsia="Times New Roman" w:hAnsi="Times New Roman" w:cs="Times New Roman"/>
          <w:b/>
          <w:bCs/>
          <w:color w:val="000000"/>
          <w:sz w:val="24"/>
          <w:szCs w:val="24"/>
          <w:lang w:eastAsia="tr-TR"/>
        </w:rPr>
        <w:t> </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t>B- Dayanılan Anayasa Kuralları</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color w:val="000000"/>
          <w:sz w:val="24"/>
          <w:szCs w:val="24"/>
          <w:lang w:eastAsia="tr-TR"/>
        </w:rPr>
        <w:t>Başvuru kararında Anayasa'nın 13. ve 42. maddelerine dayanılmıştır.</w:t>
      </w:r>
      <w:r w:rsidRPr="009C2825">
        <w:rPr>
          <w:rFonts w:ascii="Times New Roman" w:eastAsia="Times New Roman" w:hAnsi="Times New Roman" w:cs="Times New Roman"/>
          <w:b/>
          <w:bCs/>
          <w:color w:val="000000"/>
          <w:sz w:val="24"/>
          <w:szCs w:val="24"/>
          <w:lang w:eastAsia="tr-TR"/>
        </w:rPr>
        <w:t> </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t>IV- İLK İNCELEME</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C2825">
        <w:rPr>
          <w:rFonts w:ascii="Times New Roman" w:eastAsia="Times New Roman" w:hAnsi="Times New Roman" w:cs="Times New Roman"/>
          <w:color w:val="000000"/>
          <w:sz w:val="24"/>
          <w:szCs w:val="24"/>
          <w:lang w:eastAsia="tr-TR"/>
        </w:rPr>
        <w:t xml:space="preserve">Anayasa Mahkemesi </w:t>
      </w:r>
      <w:proofErr w:type="spellStart"/>
      <w:r w:rsidRPr="009C2825">
        <w:rPr>
          <w:rFonts w:ascii="Times New Roman" w:eastAsia="Times New Roman" w:hAnsi="Times New Roman" w:cs="Times New Roman"/>
          <w:color w:val="000000"/>
          <w:sz w:val="24"/>
          <w:szCs w:val="24"/>
          <w:lang w:eastAsia="tr-TR"/>
        </w:rPr>
        <w:t>İçtüzüğü'nün</w:t>
      </w:r>
      <w:proofErr w:type="spellEnd"/>
      <w:r w:rsidRPr="009C2825">
        <w:rPr>
          <w:rFonts w:ascii="Times New Roman" w:eastAsia="Times New Roman" w:hAnsi="Times New Roman" w:cs="Times New Roman"/>
          <w:color w:val="000000"/>
          <w:sz w:val="24"/>
          <w:szCs w:val="24"/>
          <w:lang w:eastAsia="tr-TR"/>
        </w:rPr>
        <w:t xml:space="preserve"> 8. maddesi gereğince, Haşim KILIÇ, Osman </w:t>
      </w:r>
      <w:proofErr w:type="spellStart"/>
      <w:r w:rsidRPr="009C2825">
        <w:rPr>
          <w:rFonts w:ascii="Times New Roman" w:eastAsia="Times New Roman" w:hAnsi="Times New Roman" w:cs="Times New Roman"/>
          <w:color w:val="000000"/>
          <w:sz w:val="24"/>
          <w:szCs w:val="24"/>
          <w:lang w:eastAsia="tr-TR"/>
        </w:rPr>
        <w:t>Alifeyyaz</w:t>
      </w:r>
      <w:proofErr w:type="spellEnd"/>
      <w:r w:rsidRPr="009C2825">
        <w:rPr>
          <w:rFonts w:ascii="Times New Roman" w:eastAsia="Times New Roman" w:hAnsi="Times New Roman" w:cs="Times New Roman"/>
          <w:color w:val="000000"/>
          <w:sz w:val="24"/>
          <w:szCs w:val="24"/>
          <w:lang w:eastAsia="tr-TR"/>
        </w:rPr>
        <w:t xml:space="preserve"> PAKSÜT, </w:t>
      </w:r>
      <w:proofErr w:type="spellStart"/>
      <w:r w:rsidRPr="009C2825">
        <w:rPr>
          <w:rFonts w:ascii="Times New Roman" w:eastAsia="Times New Roman" w:hAnsi="Times New Roman" w:cs="Times New Roman"/>
          <w:color w:val="000000"/>
          <w:sz w:val="24"/>
          <w:szCs w:val="24"/>
          <w:lang w:eastAsia="tr-TR"/>
        </w:rPr>
        <w:t>Sacit</w:t>
      </w:r>
      <w:proofErr w:type="spellEnd"/>
      <w:r w:rsidRPr="009C2825">
        <w:rPr>
          <w:rFonts w:ascii="Times New Roman" w:eastAsia="Times New Roman" w:hAnsi="Times New Roman" w:cs="Times New Roman"/>
          <w:color w:val="000000"/>
          <w:sz w:val="24"/>
          <w:szCs w:val="24"/>
          <w:lang w:eastAsia="tr-TR"/>
        </w:rPr>
        <w:t xml:space="preserve"> ADALI, Fulya KANTARCIOĞLU, Mehmet ERTEN, Mustafa YILDIRIM, A. Necmi ÖZLER, Serdar ÖZGÜLDÜR, Şevket APALAK, </w:t>
      </w:r>
      <w:proofErr w:type="spellStart"/>
      <w:r w:rsidRPr="009C2825">
        <w:rPr>
          <w:rFonts w:ascii="Times New Roman" w:eastAsia="Times New Roman" w:hAnsi="Times New Roman" w:cs="Times New Roman"/>
          <w:color w:val="000000"/>
          <w:sz w:val="24"/>
          <w:szCs w:val="24"/>
          <w:lang w:eastAsia="tr-TR"/>
        </w:rPr>
        <w:t>Serruh</w:t>
      </w:r>
      <w:proofErr w:type="spellEnd"/>
      <w:r w:rsidRPr="009C2825">
        <w:rPr>
          <w:rFonts w:ascii="Times New Roman" w:eastAsia="Times New Roman" w:hAnsi="Times New Roman" w:cs="Times New Roman"/>
          <w:color w:val="000000"/>
          <w:sz w:val="24"/>
          <w:szCs w:val="24"/>
          <w:lang w:eastAsia="tr-TR"/>
        </w:rPr>
        <w:t xml:space="preserve"> KALELİ ve Zehra Ayla </w:t>
      </w:r>
      <w:proofErr w:type="spellStart"/>
      <w:r w:rsidRPr="009C2825">
        <w:rPr>
          <w:rFonts w:ascii="Times New Roman" w:eastAsia="Times New Roman" w:hAnsi="Times New Roman" w:cs="Times New Roman"/>
          <w:color w:val="000000"/>
          <w:sz w:val="24"/>
          <w:szCs w:val="24"/>
          <w:lang w:eastAsia="tr-TR"/>
        </w:rPr>
        <w:t>PERKTAŞ'ın</w:t>
      </w:r>
      <w:proofErr w:type="spellEnd"/>
      <w:r w:rsidRPr="009C2825">
        <w:rPr>
          <w:rFonts w:ascii="Times New Roman" w:eastAsia="Times New Roman" w:hAnsi="Times New Roman" w:cs="Times New Roman"/>
          <w:color w:val="000000"/>
          <w:sz w:val="24"/>
          <w:szCs w:val="24"/>
          <w:lang w:eastAsia="tr-TR"/>
        </w:rPr>
        <w:t xml:space="preserve"> katılımıyla 16.9.2009 gününde yapılan ilk inceleme toplantısında, dosyada eksiklik bulunmadığından işin esasının incelenmesine OYBİRLİĞİYLE, karar verilmiştir.</w:t>
      </w:r>
      <w:proofErr w:type="gramEnd"/>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t>V- ESASIN İNCELENMESİ</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C2825">
        <w:rPr>
          <w:rFonts w:ascii="Times New Roman" w:eastAsia="Times New Roman" w:hAnsi="Times New Roman" w:cs="Times New Roman"/>
          <w:color w:val="000000"/>
          <w:sz w:val="24"/>
          <w:szCs w:val="24"/>
          <w:lang w:eastAsia="tr-TR"/>
        </w:rPr>
        <w:t>Başvuru kararında, daha önce işlediği herhangi bir eylemden dolayı yükseköğretim kurumundan çıkarma cezası verilenlerin, itiraz konusu kural uyarınca bir daha başka bir yükseköğretim kurumuna alınmamasının Anayasa'nın 42. maddesinin güvence altına aldığı eğitim ve öğrenim hakkına yapılmış bir müdahale niteliğinde olduğu, bu müdahalenin öze dokunmama ve ölçülülük ilkeleri ile demokratik toplum düzeninin gereklerine aykırılık teşkil ettiği ileri sürülmüştür.</w:t>
      </w:r>
      <w:proofErr w:type="gramEnd"/>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xml:space="preserve">İtiraz konusu kurala göre, bir </w:t>
      </w:r>
      <w:proofErr w:type="gramStart"/>
      <w:r w:rsidRPr="009C2825">
        <w:rPr>
          <w:rFonts w:ascii="Times New Roman" w:eastAsia="Times New Roman" w:hAnsi="Times New Roman" w:cs="Times New Roman"/>
          <w:color w:val="000000"/>
          <w:sz w:val="24"/>
          <w:szCs w:val="24"/>
          <w:lang w:eastAsia="tr-TR"/>
        </w:rPr>
        <w:t>yüksek öğretim</w:t>
      </w:r>
      <w:proofErr w:type="gramEnd"/>
      <w:r w:rsidRPr="009C2825">
        <w:rPr>
          <w:rFonts w:ascii="Times New Roman" w:eastAsia="Times New Roman" w:hAnsi="Times New Roman" w:cs="Times New Roman"/>
          <w:color w:val="000000"/>
          <w:sz w:val="24"/>
          <w:szCs w:val="24"/>
          <w:lang w:eastAsia="tr-TR"/>
        </w:rPr>
        <w:t xml:space="preserve"> kurumundan disiplin cezası ile çıkarılanlar daha sonra tekrar sınava girerek başka bir yüksek öğretim kurumuna kaydolamamakta, sınava girseler dahi yaptıkları tercihler ÖSYM Başkanlığı tarafından geçersiz sayılmaktadır.</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Anayasa'nın 42. maddesinde, kimsenin, eğitim ve öğrenim haklarından yoksun bırakılamayacağı; öğretim hakkının kapsamının yasayla tespit edileceği ve düzenleneceği; eğitim ve öğretim kurumlarında yürütülen faaliyetlerin her ne suretle olursa olsun engellenemeyeceği kurala bağlanmıştır.</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C2825">
        <w:rPr>
          <w:rFonts w:ascii="Times New Roman" w:eastAsia="Times New Roman" w:hAnsi="Times New Roman" w:cs="Times New Roman"/>
          <w:color w:val="000000"/>
          <w:sz w:val="24"/>
          <w:szCs w:val="24"/>
          <w:lang w:eastAsia="tr-TR"/>
        </w:rPr>
        <w:t>Anayasa'nın 'Temel hak ve hürriyetlerin sınırlanması' başlıklı 13. maddesinde ise temel hak ve hürriyetlerin, özlerine dokunulmaksızın yalnızca Anayasa'nın ilgili maddelerinde belirtilen sebeplere bağlı olarak ve ancak kanunla sınırlanabileceği ve bu sınırlamaların, Anayasa'nın özüne ve ruhuna, demokratik toplum düzeninin ve laik Cumhuriyetin gereklerine ve ölçülülük ilkesine aykırı olamayacağı hükmüne yer verilmiştir.</w:t>
      </w:r>
      <w:proofErr w:type="gramEnd"/>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Eğitim ve öğrenim hakkı ülkemizin taraf olduğu uluslararası sözleşmeler ile de koruma altına alınmış evrensel bir haktır. Avrupa İnsan Hakları Sözleşmesi'ne Ek 1. Protokol'ün 2. maddesinde de: 'Hiç kimse, eğitim hakkından yoksun bırakılamaz' denilmiştir.</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Anayasa'nın 42. maddesi ile 13. maddesi birlikte değerlendirildiğinde; eğitim ve öğrenim hakkının kapsamı belirlenirken, Anayasa'nın özüne ve ruhuna, demokratik toplum düzeninin ve laik cumhuriyetin gereklerine ve ölçülülük ilkesine uygun olarak yasayla bazı sınırlamalar getirilebilirse de, bunlar eğitim ve öğretim hakkını tamamen ortadan kaldıracak nitelikte olamaz. Demokrasiler, temel hak ve özgürlüklerin en geniş ölçüde sağlanıp güvence altına alındığı rejimlerdir. Temel hak ve özgürlüklerin özüne dokunup tümüyle kullanılamaz hale getiren sınırlamalar, demokratik toplum düzeni gerekleriyle uyum içinde sayılamaz.</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Eğitim ve öğretim kurumlarınca öğrenciler için eğitim ve öğretim faaliyetleri süresince uygulanacak disiplin kuralları içerisinde ağır disiplinsizlik eylemleri için eğitim veya öğretim kurumundan öğrencinin çıkarılmasını öngören düzenlemeler getirebilirse de hakkın kullanımı tümüyle engellenemez.</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xml:space="preserve">Bir yükseköğretim kurumundan disiplin cezası sonucu çıkarılan öğrencilerin daha sonra başka bir yükseköğretim kurumunda öğrenimlerine devamını engelleyen düzenleme, </w:t>
      </w:r>
      <w:proofErr w:type="gramStart"/>
      <w:r w:rsidRPr="009C2825">
        <w:rPr>
          <w:rFonts w:ascii="Times New Roman" w:eastAsia="Times New Roman" w:hAnsi="Times New Roman" w:cs="Times New Roman"/>
          <w:color w:val="000000"/>
          <w:sz w:val="24"/>
          <w:szCs w:val="24"/>
          <w:lang w:eastAsia="tr-TR"/>
        </w:rPr>
        <w:t>yüksek öğrenim</w:t>
      </w:r>
      <w:proofErr w:type="gramEnd"/>
      <w:r w:rsidRPr="009C2825">
        <w:rPr>
          <w:rFonts w:ascii="Times New Roman" w:eastAsia="Times New Roman" w:hAnsi="Times New Roman" w:cs="Times New Roman"/>
          <w:color w:val="000000"/>
          <w:sz w:val="24"/>
          <w:szCs w:val="24"/>
          <w:lang w:eastAsia="tr-TR"/>
        </w:rPr>
        <w:t xml:space="preserve"> hakkından yararlanmayı imkânsız hale getirerek hakkın özüne dokunmaktadır.</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Açıklanan nedenlerle itiraz konusu kural, Anayasa'nın 13. ve 42. maddelerine aykırıdır. İptali gerekir.</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lastRenderedPageBreak/>
        <w:t> </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C2825">
        <w:rPr>
          <w:rFonts w:ascii="Times New Roman" w:eastAsia="Times New Roman" w:hAnsi="Times New Roman" w:cs="Times New Roman"/>
          <w:b/>
          <w:bCs/>
          <w:color w:val="000000"/>
          <w:sz w:val="24"/>
          <w:szCs w:val="24"/>
          <w:lang w:eastAsia="tr-TR"/>
        </w:rPr>
        <w:t>VI- SONUÇ</w:t>
      </w:r>
    </w:p>
    <w:p w:rsid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4.11.1981 günlü, 2547 sayılı Yükseköğretim Kanunu'nun 54. maddesinin (g) fıkrasının 'Yükseköğretim kurumundan çıkarma cezası verilen öğrenciler, bir daha herhangi başka bir yükseköğretim kurumuna alınamazlar.' biçimindeki ikinci cümlesinin Anayasa'ya aykırı olduğuna ve İPTALİNE, 28.4.2011 gününde OYBİRLİĞİYLE</w:t>
      </w:r>
      <w:r w:rsidRPr="009C2825">
        <w:rPr>
          <w:rFonts w:ascii="Times New Roman" w:eastAsia="Times New Roman" w:hAnsi="Times New Roman" w:cs="Times New Roman"/>
          <w:b/>
          <w:bCs/>
          <w:color w:val="000000"/>
          <w:sz w:val="24"/>
          <w:szCs w:val="26"/>
          <w:lang w:eastAsia="tr-TR"/>
        </w:rPr>
        <w:t> </w:t>
      </w:r>
      <w:r w:rsidRPr="009C2825">
        <w:rPr>
          <w:rFonts w:ascii="Times New Roman" w:eastAsia="Times New Roman" w:hAnsi="Times New Roman" w:cs="Times New Roman"/>
          <w:color w:val="000000"/>
          <w:sz w:val="24"/>
          <w:szCs w:val="26"/>
          <w:lang w:eastAsia="tr-TR"/>
        </w:rPr>
        <w:t>karar verildi.</w:t>
      </w:r>
    </w:p>
    <w:p w:rsidR="009C2825" w:rsidRPr="009C2825" w:rsidRDefault="009C2825" w:rsidP="009C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C2825" w:rsidRPr="009C2825" w:rsidTr="009C2825">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Başkanvekili</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C2825">
              <w:rPr>
                <w:rFonts w:ascii="Times New Roman" w:eastAsia="Times New Roman" w:hAnsi="Times New Roman" w:cs="Times New Roman"/>
                <w:color w:val="000000"/>
                <w:sz w:val="24"/>
                <w:szCs w:val="26"/>
                <w:lang w:eastAsia="tr-TR"/>
              </w:rPr>
              <w:t>Serruh</w:t>
            </w:r>
            <w:proofErr w:type="spellEnd"/>
            <w:r w:rsidRPr="009C2825">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Ahmet AKYALÇIN</w:t>
            </w:r>
          </w:p>
        </w:tc>
      </w:tr>
    </w:tbl>
    <w:p w:rsid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C2825" w:rsidRPr="009C2825" w:rsidTr="009C2825">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Serdar ÖZGÜLDÜR</w:t>
            </w:r>
          </w:p>
        </w:tc>
      </w:tr>
    </w:tbl>
    <w:p w:rsid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C2825" w:rsidRPr="009C2825" w:rsidTr="009C2825">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Alparslan ALTAN</w:t>
            </w:r>
          </w:p>
        </w:tc>
      </w:tr>
    </w:tbl>
    <w:p w:rsid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C2825" w:rsidRPr="009C2825" w:rsidTr="009C2825">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C2825">
              <w:rPr>
                <w:rFonts w:ascii="Times New Roman" w:eastAsia="Times New Roman" w:hAnsi="Times New Roman" w:cs="Times New Roman"/>
                <w:color w:val="000000"/>
                <w:sz w:val="24"/>
                <w:szCs w:val="26"/>
                <w:lang w:eastAsia="tr-TR"/>
              </w:rPr>
              <w:t>Hicabi</w:t>
            </w:r>
            <w:proofErr w:type="spellEnd"/>
            <w:r w:rsidRPr="009C2825">
              <w:rPr>
                <w:rFonts w:ascii="Times New Roman" w:eastAsia="Times New Roman" w:hAnsi="Times New Roman" w:cs="Times New Roman"/>
                <w:color w:val="000000"/>
                <w:sz w:val="24"/>
                <w:szCs w:val="26"/>
                <w:lang w:eastAsia="tr-TR"/>
              </w:rPr>
              <w:t xml:space="preserve"> DURSUN</w:t>
            </w:r>
          </w:p>
        </w:tc>
      </w:tr>
    </w:tbl>
    <w:p w:rsid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C2825" w:rsidRPr="009C2825" w:rsidTr="009C2825">
        <w:tc>
          <w:tcPr>
            <w:tcW w:w="2500"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lastRenderedPageBreak/>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Üye</w:t>
            </w:r>
          </w:p>
          <w:p w:rsidR="009C2825" w:rsidRPr="009C2825" w:rsidRDefault="009C2825" w:rsidP="009C28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6"/>
                <w:lang w:eastAsia="tr-TR"/>
              </w:rPr>
              <w:t>Erdal TERCAN</w:t>
            </w:r>
          </w:p>
        </w:tc>
      </w:tr>
    </w:tbl>
    <w:p w:rsidR="009C2825" w:rsidRPr="009C2825" w:rsidRDefault="009C2825" w:rsidP="009C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C2825">
        <w:rPr>
          <w:rFonts w:ascii="Times New Roman" w:eastAsia="Times New Roman" w:hAnsi="Times New Roman" w:cs="Times New Roman"/>
          <w:color w:val="000000"/>
          <w:sz w:val="24"/>
          <w:szCs w:val="24"/>
          <w:lang w:eastAsia="tr-TR"/>
        </w:rPr>
        <w:t> </w:t>
      </w:r>
    </w:p>
    <w:p w:rsidR="00CE1FB9" w:rsidRPr="009C2825" w:rsidRDefault="00CE1FB9" w:rsidP="009C2825">
      <w:pPr>
        <w:spacing w:before="100" w:beforeAutospacing="1" w:after="100" w:afterAutospacing="1" w:line="240" w:lineRule="auto"/>
        <w:ind w:firstLine="709"/>
        <w:jc w:val="both"/>
        <w:rPr>
          <w:rFonts w:ascii="Times New Roman" w:hAnsi="Times New Roman" w:cs="Times New Roman"/>
          <w:sz w:val="24"/>
        </w:rPr>
      </w:pPr>
    </w:p>
    <w:sectPr w:rsidR="00CE1FB9" w:rsidRPr="009C2825" w:rsidSect="009C28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56" w:rsidRDefault="00646456" w:rsidP="009C2825">
      <w:pPr>
        <w:spacing w:after="0" w:line="240" w:lineRule="auto"/>
      </w:pPr>
      <w:r>
        <w:separator/>
      </w:r>
    </w:p>
  </w:endnote>
  <w:endnote w:type="continuationSeparator" w:id="0">
    <w:p w:rsidR="00646456" w:rsidRDefault="00646456" w:rsidP="009C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25" w:rsidRDefault="009C2825" w:rsidP="00D73A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2825" w:rsidRDefault="009C2825" w:rsidP="009C28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25" w:rsidRPr="009C2825" w:rsidRDefault="009C2825" w:rsidP="00D73AAC">
    <w:pPr>
      <w:pStyle w:val="Altbilgi"/>
      <w:framePr w:wrap="around" w:vAnchor="text" w:hAnchor="margin" w:xAlign="right" w:y="1"/>
      <w:rPr>
        <w:rStyle w:val="SayfaNumaras"/>
        <w:rFonts w:ascii="Times New Roman" w:hAnsi="Times New Roman" w:cs="Times New Roman"/>
      </w:rPr>
    </w:pPr>
    <w:r w:rsidRPr="009C2825">
      <w:rPr>
        <w:rStyle w:val="SayfaNumaras"/>
        <w:rFonts w:ascii="Times New Roman" w:hAnsi="Times New Roman" w:cs="Times New Roman"/>
      </w:rPr>
      <w:fldChar w:fldCharType="begin"/>
    </w:r>
    <w:r w:rsidRPr="009C2825">
      <w:rPr>
        <w:rStyle w:val="SayfaNumaras"/>
        <w:rFonts w:ascii="Times New Roman" w:hAnsi="Times New Roman" w:cs="Times New Roman"/>
      </w:rPr>
      <w:instrText xml:space="preserve">PAGE  </w:instrText>
    </w:r>
    <w:r w:rsidRPr="009C282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C2825">
      <w:rPr>
        <w:rStyle w:val="SayfaNumaras"/>
        <w:rFonts w:ascii="Times New Roman" w:hAnsi="Times New Roman" w:cs="Times New Roman"/>
      </w:rPr>
      <w:fldChar w:fldCharType="end"/>
    </w:r>
  </w:p>
  <w:p w:rsidR="009C2825" w:rsidRPr="009C2825" w:rsidRDefault="009C2825" w:rsidP="009C28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25" w:rsidRDefault="009C28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56" w:rsidRDefault="00646456" w:rsidP="009C2825">
      <w:pPr>
        <w:spacing w:after="0" w:line="240" w:lineRule="auto"/>
      </w:pPr>
      <w:r>
        <w:separator/>
      </w:r>
    </w:p>
  </w:footnote>
  <w:footnote w:type="continuationSeparator" w:id="0">
    <w:p w:rsidR="00646456" w:rsidRDefault="00646456" w:rsidP="009C2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25" w:rsidRDefault="009C28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25" w:rsidRDefault="009C28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/59</w:t>
    </w:r>
  </w:p>
  <w:p w:rsidR="009C2825" w:rsidRDefault="009C28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/69</w:t>
    </w:r>
  </w:p>
  <w:p w:rsidR="009C2825" w:rsidRPr="009C2825" w:rsidRDefault="009C28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25" w:rsidRDefault="009C28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E5"/>
    <w:rsid w:val="005A4BE5"/>
    <w:rsid w:val="00646456"/>
    <w:rsid w:val="009C28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535D9-C39D-4A15-AC4F-F1AD0630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C28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9C282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C282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282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9C282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C2825"/>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C2825"/>
    <w:rPr>
      <w:color w:val="0000FF"/>
      <w:u w:val="single"/>
    </w:rPr>
  </w:style>
  <w:style w:type="paragraph" w:styleId="GvdeMetni">
    <w:name w:val="Body Text"/>
    <w:basedOn w:val="Normal"/>
    <w:link w:val="GvdeMetniChar"/>
    <w:uiPriority w:val="99"/>
    <w:semiHidden/>
    <w:unhideWhenUsed/>
    <w:rsid w:val="009C28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C2825"/>
    <w:rPr>
      <w:rFonts w:ascii="Times New Roman" w:eastAsia="Times New Roman" w:hAnsi="Times New Roman" w:cs="Times New Roman"/>
      <w:sz w:val="24"/>
      <w:szCs w:val="24"/>
      <w:lang w:eastAsia="tr-TR"/>
    </w:rPr>
  </w:style>
  <w:style w:type="character" w:customStyle="1" w:styleId="balk3char0">
    <w:name w:val="balk3char"/>
    <w:basedOn w:val="VarsaylanParagrafYazTipi"/>
    <w:rsid w:val="009C2825"/>
  </w:style>
  <w:style w:type="character" w:customStyle="1" w:styleId="talikchar">
    <w:name w:val="talikchar"/>
    <w:basedOn w:val="VarsaylanParagrafYazTipi"/>
    <w:rsid w:val="009C2825"/>
  </w:style>
  <w:style w:type="paragraph" w:styleId="stbilgi">
    <w:name w:val="header"/>
    <w:basedOn w:val="Normal"/>
    <w:link w:val="stbilgiChar"/>
    <w:uiPriority w:val="99"/>
    <w:unhideWhenUsed/>
    <w:rsid w:val="009C28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2825"/>
  </w:style>
  <w:style w:type="paragraph" w:styleId="Altbilgi">
    <w:name w:val="footer"/>
    <w:basedOn w:val="Normal"/>
    <w:link w:val="AltbilgiChar"/>
    <w:uiPriority w:val="99"/>
    <w:unhideWhenUsed/>
    <w:rsid w:val="009C28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2825"/>
  </w:style>
  <w:style w:type="character" w:styleId="SayfaNumaras">
    <w:name w:val="page number"/>
    <w:basedOn w:val="VarsaylanParagrafYazTipi"/>
    <w:uiPriority w:val="99"/>
    <w:semiHidden/>
    <w:unhideWhenUsed/>
    <w:rsid w:val="009C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94867">
      <w:bodyDiv w:val="1"/>
      <w:marLeft w:val="0"/>
      <w:marRight w:val="0"/>
      <w:marTop w:val="0"/>
      <w:marBottom w:val="0"/>
      <w:divBdr>
        <w:top w:val="none" w:sz="0" w:space="0" w:color="auto"/>
        <w:left w:val="none" w:sz="0" w:space="0" w:color="auto"/>
        <w:bottom w:val="none" w:sz="0" w:space="0" w:color="auto"/>
        <w:right w:val="none" w:sz="0" w:space="0" w:color="auto"/>
      </w:divBdr>
      <w:divsChild>
        <w:div w:id="896015382">
          <w:marLeft w:val="0"/>
          <w:marRight w:val="0"/>
          <w:marTop w:val="0"/>
          <w:marBottom w:val="0"/>
          <w:divBdr>
            <w:top w:val="none" w:sz="0" w:space="0" w:color="auto"/>
            <w:left w:val="none" w:sz="0" w:space="0" w:color="auto"/>
            <w:bottom w:val="none" w:sz="0" w:space="0" w:color="auto"/>
            <w:right w:val="none" w:sz="0" w:space="0" w:color="auto"/>
          </w:divBdr>
          <w:divsChild>
            <w:div w:id="14010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4851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2019-02-06T11:53:00Z</dcterms:created>
  <dcterms:modified xsi:type="dcterms:W3CDTF">2019-02-06T11:55:00Z</dcterms:modified>
</cp:coreProperties>
</file>