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13A6" w:rsidRPr="008B13A6" w:rsidRDefault="008B13A6" w:rsidP="008B13A6">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ANAYASA MAHKEMESİ KARARI</w:t>
      </w:r>
    </w:p>
    <w:p w:rsidR="008B13A6" w:rsidRP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Pr="008B13A6" w:rsidRDefault="008B13A6" w:rsidP="008B13A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13A6">
        <w:rPr>
          <w:rFonts w:ascii="Times New Roman" w:eastAsia="Times New Roman" w:hAnsi="Times New Roman" w:cs="Times New Roman"/>
          <w:b/>
          <w:bCs/>
          <w:color w:val="000000"/>
          <w:sz w:val="24"/>
          <w:szCs w:val="26"/>
          <w:lang w:eastAsia="tr-TR"/>
        </w:rPr>
        <w:t xml:space="preserve">Esas </w:t>
      </w:r>
      <w:proofErr w:type="gramStart"/>
      <w:r w:rsidRPr="008B13A6">
        <w:rPr>
          <w:rFonts w:ascii="Times New Roman" w:eastAsia="Times New Roman" w:hAnsi="Times New Roman" w:cs="Times New Roman"/>
          <w:b/>
          <w:bCs/>
          <w:color w:val="000000"/>
          <w:sz w:val="24"/>
          <w:szCs w:val="26"/>
          <w:lang w:eastAsia="tr-TR"/>
        </w:rPr>
        <w:t>Sayısı : 2009</w:t>
      </w:r>
      <w:proofErr w:type="gramEnd"/>
      <w:r w:rsidRPr="008B13A6">
        <w:rPr>
          <w:rFonts w:ascii="Times New Roman" w:eastAsia="Times New Roman" w:hAnsi="Times New Roman" w:cs="Times New Roman"/>
          <w:b/>
          <w:bCs/>
          <w:color w:val="000000"/>
          <w:sz w:val="24"/>
          <w:szCs w:val="26"/>
          <w:lang w:eastAsia="tr-TR"/>
        </w:rPr>
        <w:t>/88</w:t>
      </w:r>
    </w:p>
    <w:p w:rsidR="008B13A6" w:rsidRPr="008B13A6" w:rsidRDefault="008B13A6" w:rsidP="008B13A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13A6">
        <w:rPr>
          <w:rFonts w:ascii="Times New Roman" w:eastAsia="Times New Roman" w:hAnsi="Times New Roman" w:cs="Times New Roman"/>
          <w:b/>
          <w:bCs/>
          <w:color w:val="000000"/>
          <w:sz w:val="24"/>
          <w:szCs w:val="26"/>
          <w:lang w:eastAsia="tr-TR"/>
        </w:rPr>
        <w:t xml:space="preserve">Karar </w:t>
      </w:r>
      <w:proofErr w:type="gramStart"/>
      <w:r w:rsidRPr="008B13A6">
        <w:rPr>
          <w:rFonts w:ascii="Times New Roman" w:eastAsia="Times New Roman" w:hAnsi="Times New Roman" w:cs="Times New Roman"/>
          <w:b/>
          <w:bCs/>
          <w:color w:val="000000"/>
          <w:sz w:val="24"/>
          <w:szCs w:val="26"/>
          <w:lang w:eastAsia="tr-TR"/>
        </w:rPr>
        <w:t>Sayısı : 2011</w:t>
      </w:r>
      <w:proofErr w:type="gramEnd"/>
      <w:r w:rsidRPr="008B13A6">
        <w:rPr>
          <w:rFonts w:ascii="Times New Roman" w:eastAsia="Times New Roman" w:hAnsi="Times New Roman" w:cs="Times New Roman"/>
          <w:b/>
          <w:bCs/>
          <w:color w:val="000000"/>
          <w:sz w:val="24"/>
          <w:szCs w:val="26"/>
          <w:lang w:eastAsia="tr-TR"/>
        </w:rPr>
        <w:t>/39</w:t>
      </w:r>
    </w:p>
    <w:p w:rsidR="008B13A6" w:rsidRPr="008B13A6" w:rsidRDefault="008B13A6" w:rsidP="008B13A6">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8B13A6">
        <w:rPr>
          <w:rFonts w:ascii="Times New Roman" w:eastAsia="Times New Roman" w:hAnsi="Times New Roman" w:cs="Times New Roman"/>
          <w:b/>
          <w:bCs/>
          <w:color w:val="000000"/>
          <w:sz w:val="24"/>
          <w:szCs w:val="26"/>
          <w:lang w:eastAsia="tr-TR"/>
        </w:rPr>
        <w:t xml:space="preserve">Karar </w:t>
      </w:r>
      <w:proofErr w:type="gramStart"/>
      <w:r w:rsidRPr="008B13A6">
        <w:rPr>
          <w:rFonts w:ascii="Times New Roman" w:eastAsia="Times New Roman" w:hAnsi="Times New Roman" w:cs="Times New Roman"/>
          <w:b/>
          <w:bCs/>
          <w:color w:val="000000"/>
          <w:sz w:val="24"/>
          <w:szCs w:val="26"/>
          <w:lang w:eastAsia="tr-TR"/>
        </w:rPr>
        <w:t>Günü : 10</w:t>
      </w:r>
      <w:proofErr w:type="gramEnd"/>
      <w:r w:rsidRPr="008B13A6">
        <w:rPr>
          <w:rFonts w:ascii="Times New Roman" w:eastAsia="Times New Roman" w:hAnsi="Times New Roman" w:cs="Times New Roman"/>
          <w:b/>
          <w:bCs/>
          <w:color w:val="000000"/>
          <w:sz w:val="24"/>
          <w:szCs w:val="26"/>
          <w:lang w:eastAsia="tr-TR"/>
        </w:rPr>
        <w:t>.2.2011</w:t>
      </w:r>
    </w:p>
    <w:p w:rsidR="008B13A6" w:rsidRDefault="008B13A6" w:rsidP="008B13A6">
      <w:pPr>
        <w:shd w:val="clear" w:color="auto" w:fill="FFFFFF"/>
        <w:spacing w:after="0" w:line="240" w:lineRule="auto"/>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R.G. Tarih-</w:t>
      </w:r>
      <w:proofErr w:type="gramStart"/>
      <w:r w:rsidRPr="008B13A6">
        <w:rPr>
          <w:rFonts w:ascii="Times New Roman" w:eastAsia="Times New Roman" w:hAnsi="Times New Roman" w:cs="Times New Roman"/>
          <w:b/>
          <w:bCs/>
          <w:color w:val="000000"/>
          <w:sz w:val="24"/>
          <w:szCs w:val="26"/>
          <w:lang w:eastAsia="tr-TR"/>
        </w:rPr>
        <w:t>Sayı : 18</w:t>
      </w:r>
      <w:proofErr w:type="gramEnd"/>
      <w:r w:rsidRPr="008B13A6">
        <w:rPr>
          <w:rFonts w:ascii="Times New Roman" w:eastAsia="Times New Roman" w:hAnsi="Times New Roman" w:cs="Times New Roman"/>
          <w:b/>
          <w:bCs/>
          <w:color w:val="000000"/>
          <w:sz w:val="24"/>
          <w:szCs w:val="26"/>
          <w:lang w:eastAsia="tr-TR"/>
        </w:rPr>
        <w:t>.02.2011-27850</w:t>
      </w:r>
    </w:p>
    <w:p w:rsidR="008B13A6" w:rsidRP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 xml:space="preserve">İPTAL DAVASINI </w:t>
      </w:r>
      <w:proofErr w:type="gramStart"/>
      <w:r w:rsidRPr="008B13A6">
        <w:rPr>
          <w:rFonts w:ascii="Times New Roman" w:eastAsia="Times New Roman" w:hAnsi="Times New Roman" w:cs="Times New Roman"/>
          <w:b/>
          <w:bCs/>
          <w:color w:val="000000"/>
          <w:sz w:val="24"/>
          <w:szCs w:val="26"/>
          <w:lang w:eastAsia="tr-TR"/>
        </w:rPr>
        <w:t>AÇAN : </w:t>
      </w:r>
      <w:proofErr w:type="spellStart"/>
      <w:r w:rsidRPr="008B13A6">
        <w:rPr>
          <w:rFonts w:ascii="Times New Roman" w:eastAsia="Times New Roman" w:hAnsi="Times New Roman" w:cs="Times New Roman"/>
          <w:color w:val="000000"/>
          <w:sz w:val="24"/>
          <w:szCs w:val="26"/>
          <w:lang w:eastAsia="tr-TR"/>
        </w:rPr>
        <w:t>Anamuhalefet</w:t>
      </w:r>
      <w:proofErr w:type="spellEnd"/>
      <w:proofErr w:type="gramEnd"/>
      <w:r w:rsidRPr="008B13A6">
        <w:rPr>
          <w:rFonts w:ascii="Times New Roman" w:eastAsia="Times New Roman" w:hAnsi="Times New Roman" w:cs="Times New Roman"/>
          <w:color w:val="000000"/>
          <w:sz w:val="24"/>
          <w:szCs w:val="26"/>
          <w:lang w:eastAsia="tr-TR"/>
        </w:rPr>
        <w:t xml:space="preserve"> (Cumhuriyet Halk) Partisi TBMM Grubu adına Grup Başkanvekilleri K. Kemal ANADOL ile Hakkı </w:t>
      </w:r>
      <w:proofErr w:type="spellStart"/>
      <w:r w:rsidRPr="008B13A6">
        <w:rPr>
          <w:rFonts w:ascii="Times New Roman" w:eastAsia="Times New Roman" w:hAnsi="Times New Roman" w:cs="Times New Roman"/>
          <w:color w:val="000000"/>
          <w:sz w:val="24"/>
          <w:szCs w:val="26"/>
          <w:lang w:eastAsia="tr-TR"/>
        </w:rPr>
        <w:t>Suha</w:t>
      </w:r>
      <w:proofErr w:type="spellEnd"/>
      <w:r w:rsidRPr="008B13A6">
        <w:rPr>
          <w:rFonts w:ascii="Times New Roman" w:eastAsia="Times New Roman" w:hAnsi="Times New Roman" w:cs="Times New Roman"/>
          <w:color w:val="000000"/>
          <w:sz w:val="24"/>
          <w:szCs w:val="26"/>
          <w:lang w:eastAsia="tr-TR"/>
        </w:rPr>
        <w:t xml:space="preserve"> OKAY</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İPTAL DAVASININ KONUSU : </w:t>
      </w:r>
      <w:r w:rsidRPr="008B13A6">
        <w:rPr>
          <w:rFonts w:ascii="Times New Roman" w:eastAsia="Times New Roman" w:hAnsi="Times New Roman" w:cs="Times New Roman"/>
          <w:color w:val="000000"/>
          <w:sz w:val="24"/>
          <w:szCs w:val="26"/>
          <w:lang w:eastAsia="tr-TR"/>
        </w:rPr>
        <w:t>10.6.1983 günlü, 2839 sayılı Milletvekili Seçimi Kanunu'nun 4. maddesinin üçüncü fıkrasına 22.10.2009 günlü, 5922 sayılı Milletvekili Seçimi Kanununda Değişiklik Yapılmasına Dair Kanun'un 1. maddesiyle eklenen cümlenin, Anayasa'nın 2</w:t>
      </w:r>
      <w:proofErr w:type="gramStart"/>
      <w:r w:rsidRPr="008B13A6">
        <w:rPr>
          <w:rFonts w:ascii="Times New Roman" w:eastAsia="Times New Roman" w:hAnsi="Times New Roman" w:cs="Times New Roman"/>
          <w:color w:val="000000"/>
          <w:sz w:val="24"/>
          <w:szCs w:val="26"/>
          <w:lang w:eastAsia="tr-TR"/>
        </w:rPr>
        <w:t>.,</w:t>
      </w:r>
      <w:proofErr w:type="gramEnd"/>
      <w:r w:rsidRPr="008B13A6">
        <w:rPr>
          <w:rFonts w:ascii="Times New Roman" w:eastAsia="Times New Roman" w:hAnsi="Times New Roman" w:cs="Times New Roman"/>
          <w:color w:val="000000"/>
          <w:sz w:val="24"/>
          <w:szCs w:val="26"/>
          <w:lang w:eastAsia="tr-TR"/>
        </w:rPr>
        <w:t xml:space="preserve"> 10., 67. ve 80. maddelerine aykırılığı savıyla iptali ve yürürlüğünün durdurulması istemidir.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II- YASA METİNLERİ</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A- İptali İstenilen Yasa Kuralı</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10.6.1983 günlü, 2839 sayılı Milletvekili Seçimi Kanunu'nun, 4. maddesinin üçüncü fıkrasına 22.10.2009 günlü 5922 sayılı Yasanın 1. maddesiyle eklenen </w:t>
      </w:r>
      <w:r w:rsidRPr="008B13A6">
        <w:rPr>
          <w:rFonts w:ascii="Times New Roman" w:eastAsia="Times New Roman" w:hAnsi="Times New Roman" w:cs="Times New Roman"/>
          <w:color w:val="000000"/>
          <w:spacing w:val="-4"/>
          <w:sz w:val="24"/>
          <w:szCs w:val="26"/>
          <w:lang w:eastAsia="tr-TR"/>
        </w:rPr>
        <w:t>dava konusu üçüncü cümleyi de içeren 4. maddesi şöyledir: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i/>
          <w:iCs/>
          <w:color w:val="000000"/>
          <w:spacing w:val="-4"/>
          <w:sz w:val="24"/>
          <w:szCs w:val="26"/>
          <w:lang w:eastAsia="tr-TR"/>
        </w:rPr>
        <w:t>'Seçim çevreleri ve çıkaracağı milletvekili sayısı:</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pacing w:val="-4"/>
          <w:sz w:val="24"/>
          <w:szCs w:val="26"/>
          <w:lang w:eastAsia="tr-TR"/>
        </w:rPr>
        <w:t xml:space="preserve">Madde 4- (Değişik: </w:t>
      </w:r>
      <w:proofErr w:type="gramStart"/>
      <w:r w:rsidRPr="008B13A6">
        <w:rPr>
          <w:rFonts w:ascii="Times New Roman" w:eastAsia="Times New Roman" w:hAnsi="Times New Roman" w:cs="Times New Roman"/>
          <w:b/>
          <w:bCs/>
          <w:color w:val="000000"/>
          <w:spacing w:val="-4"/>
          <w:sz w:val="24"/>
          <w:szCs w:val="26"/>
          <w:lang w:eastAsia="tr-TR"/>
        </w:rPr>
        <w:t>27/10/1995</w:t>
      </w:r>
      <w:proofErr w:type="gramEnd"/>
      <w:r w:rsidRPr="008B13A6">
        <w:rPr>
          <w:rFonts w:ascii="Times New Roman" w:eastAsia="Times New Roman" w:hAnsi="Times New Roman" w:cs="Times New Roman"/>
          <w:b/>
          <w:bCs/>
          <w:color w:val="000000"/>
          <w:spacing w:val="-4"/>
          <w:sz w:val="24"/>
          <w:szCs w:val="26"/>
          <w:lang w:eastAsia="tr-TR"/>
        </w:rPr>
        <w:t xml:space="preserve"> - 4125/9 </w:t>
      </w:r>
      <w:proofErr w:type="spellStart"/>
      <w:r w:rsidRPr="008B13A6">
        <w:rPr>
          <w:rFonts w:ascii="Times New Roman" w:eastAsia="Times New Roman" w:hAnsi="Times New Roman" w:cs="Times New Roman"/>
          <w:b/>
          <w:bCs/>
          <w:color w:val="000000"/>
          <w:spacing w:val="-4"/>
          <w:sz w:val="24"/>
          <w:szCs w:val="26"/>
          <w:lang w:eastAsia="tr-TR"/>
        </w:rPr>
        <w:t>md.</w:t>
      </w:r>
      <w:proofErr w:type="spellEnd"/>
      <w:r w:rsidRPr="008B13A6">
        <w:rPr>
          <w:rFonts w:ascii="Times New Roman" w:eastAsia="Times New Roman" w:hAnsi="Times New Roman" w:cs="Times New Roman"/>
          <w:b/>
          <w:bCs/>
          <w:color w:val="000000"/>
          <w:spacing w:val="-4"/>
          <w:sz w:val="24"/>
          <w:szCs w:val="26"/>
          <w:lang w:eastAsia="tr-TR"/>
        </w:rPr>
        <w:t>)</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 xml:space="preserve">İllerin çıkaracağı milletvekili sayısının tespitinde toplam milletvekili sayısından (...) her </w:t>
      </w:r>
      <w:proofErr w:type="spellStart"/>
      <w:r w:rsidRPr="008B13A6">
        <w:rPr>
          <w:rFonts w:ascii="Times New Roman" w:eastAsia="Times New Roman" w:hAnsi="Times New Roman" w:cs="Times New Roman"/>
          <w:color w:val="000000"/>
          <w:spacing w:val="-4"/>
          <w:sz w:val="24"/>
          <w:szCs w:val="26"/>
          <w:lang w:eastAsia="tr-TR"/>
        </w:rPr>
        <w:t>il'e</w:t>
      </w:r>
      <w:proofErr w:type="spellEnd"/>
      <w:r w:rsidRPr="008B13A6">
        <w:rPr>
          <w:rFonts w:ascii="Times New Roman" w:eastAsia="Times New Roman" w:hAnsi="Times New Roman" w:cs="Times New Roman"/>
          <w:color w:val="000000"/>
          <w:spacing w:val="-4"/>
          <w:sz w:val="24"/>
          <w:szCs w:val="26"/>
          <w:lang w:eastAsia="tr-TR"/>
        </w:rPr>
        <w:t xml:space="preserve"> önce bir milletvekili verilir.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pacing w:val="-4"/>
          <w:sz w:val="24"/>
          <w:szCs w:val="26"/>
          <w:lang w:eastAsia="tr-TR"/>
        </w:rPr>
        <w:t xml:space="preserve">(Değişik: </w:t>
      </w:r>
      <w:proofErr w:type="gramStart"/>
      <w:r w:rsidRPr="008B13A6">
        <w:rPr>
          <w:rFonts w:ascii="Times New Roman" w:eastAsia="Times New Roman" w:hAnsi="Times New Roman" w:cs="Times New Roman"/>
          <w:b/>
          <w:bCs/>
          <w:color w:val="000000"/>
          <w:spacing w:val="-4"/>
          <w:sz w:val="24"/>
          <w:szCs w:val="26"/>
          <w:lang w:eastAsia="tr-TR"/>
        </w:rPr>
        <w:t>23/11/1995</w:t>
      </w:r>
      <w:proofErr w:type="gramEnd"/>
      <w:r w:rsidRPr="008B13A6">
        <w:rPr>
          <w:rFonts w:ascii="Times New Roman" w:eastAsia="Times New Roman" w:hAnsi="Times New Roman" w:cs="Times New Roman"/>
          <w:b/>
          <w:bCs/>
          <w:color w:val="000000"/>
          <w:spacing w:val="-4"/>
          <w:sz w:val="24"/>
          <w:szCs w:val="26"/>
          <w:lang w:eastAsia="tr-TR"/>
        </w:rPr>
        <w:t xml:space="preserve"> - 4138/1 </w:t>
      </w:r>
      <w:proofErr w:type="spellStart"/>
      <w:r w:rsidRPr="008B13A6">
        <w:rPr>
          <w:rFonts w:ascii="Times New Roman" w:eastAsia="Times New Roman" w:hAnsi="Times New Roman" w:cs="Times New Roman"/>
          <w:b/>
          <w:bCs/>
          <w:color w:val="000000"/>
          <w:spacing w:val="-4"/>
          <w:sz w:val="24"/>
          <w:szCs w:val="26"/>
          <w:lang w:eastAsia="tr-TR"/>
        </w:rPr>
        <w:t>md.</w:t>
      </w:r>
      <w:proofErr w:type="spellEnd"/>
      <w:r w:rsidRPr="008B13A6">
        <w:rPr>
          <w:rFonts w:ascii="Times New Roman" w:eastAsia="Times New Roman" w:hAnsi="Times New Roman" w:cs="Times New Roman"/>
          <w:b/>
          <w:bCs/>
          <w:color w:val="000000"/>
          <w:spacing w:val="-4"/>
          <w:sz w:val="24"/>
          <w:szCs w:val="26"/>
          <w:lang w:eastAsia="tr-TR"/>
        </w:rPr>
        <w:t>) </w:t>
      </w:r>
      <w:r w:rsidRPr="008B13A6">
        <w:rPr>
          <w:rFonts w:ascii="Times New Roman" w:eastAsia="Times New Roman" w:hAnsi="Times New Roman" w:cs="Times New Roman"/>
          <w:color w:val="000000"/>
          <w:spacing w:val="-4"/>
          <w:sz w:val="24"/>
          <w:szCs w:val="26"/>
          <w:lang w:eastAsia="tr-TR"/>
        </w:rPr>
        <w:t>Son genel nüfus sayımı ile belli olan Türkiye nüfusu, birinci fıkradaki illere verilen milletvekili sayısı çıkarıldıktan sonra kalan milletvekili sayısına bölünmek suretiyle bir sayı elde edilir. İl nüfusunun bu sayıya bölünmesi ile her ilin ayrıca çıkaracağı milletvekili sayısı tespit olunur.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 nüfusu milletvekili çıkarmaya yetmeyen illerin nüfusları ile artık nüfus bırakan illerin artık nüfusları büyüklüklerine göre sıraya konulur ve ilk hesapta iller arasında bölüştürülmemiş bulunan milletvekillikleri bu sıraya göre dağıtılır. </w:t>
      </w:r>
      <w:r w:rsidRPr="008B13A6">
        <w:rPr>
          <w:rFonts w:ascii="Times New Roman" w:eastAsia="Times New Roman" w:hAnsi="Times New Roman" w:cs="Times New Roman"/>
          <w:b/>
          <w:bCs/>
          <w:color w:val="000000"/>
          <w:spacing w:val="-4"/>
          <w:sz w:val="24"/>
          <w:szCs w:val="26"/>
          <w:lang w:eastAsia="tr-TR"/>
        </w:rPr>
        <w:t xml:space="preserve">(Ek cümle: </w:t>
      </w:r>
      <w:proofErr w:type="gramStart"/>
      <w:r w:rsidRPr="008B13A6">
        <w:rPr>
          <w:rFonts w:ascii="Times New Roman" w:eastAsia="Times New Roman" w:hAnsi="Times New Roman" w:cs="Times New Roman"/>
          <w:b/>
          <w:bCs/>
          <w:color w:val="000000"/>
          <w:spacing w:val="-4"/>
          <w:sz w:val="24"/>
          <w:szCs w:val="26"/>
          <w:lang w:eastAsia="tr-TR"/>
        </w:rPr>
        <w:t>22/10/2009</w:t>
      </w:r>
      <w:proofErr w:type="gramEnd"/>
      <w:r w:rsidRPr="008B13A6">
        <w:rPr>
          <w:rFonts w:ascii="Times New Roman" w:eastAsia="Times New Roman" w:hAnsi="Times New Roman" w:cs="Times New Roman"/>
          <w:b/>
          <w:bCs/>
          <w:color w:val="000000"/>
          <w:spacing w:val="-4"/>
          <w:sz w:val="24"/>
          <w:szCs w:val="26"/>
          <w:lang w:eastAsia="tr-TR"/>
        </w:rPr>
        <w:t xml:space="preserve"> ' 5922/1 </w:t>
      </w:r>
      <w:proofErr w:type="spellStart"/>
      <w:r w:rsidRPr="008B13A6">
        <w:rPr>
          <w:rFonts w:ascii="Times New Roman" w:eastAsia="Times New Roman" w:hAnsi="Times New Roman" w:cs="Times New Roman"/>
          <w:b/>
          <w:bCs/>
          <w:color w:val="000000"/>
          <w:spacing w:val="-4"/>
          <w:sz w:val="24"/>
          <w:szCs w:val="26"/>
          <w:lang w:eastAsia="tr-TR"/>
        </w:rPr>
        <w:t>md.</w:t>
      </w:r>
      <w:proofErr w:type="spellEnd"/>
      <w:r w:rsidRPr="008B13A6">
        <w:rPr>
          <w:rFonts w:ascii="Times New Roman" w:eastAsia="Times New Roman" w:hAnsi="Times New Roman" w:cs="Times New Roman"/>
          <w:b/>
          <w:bCs/>
          <w:color w:val="000000"/>
          <w:spacing w:val="-4"/>
          <w:sz w:val="24"/>
          <w:szCs w:val="26"/>
          <w:lang w:eastAsia="tr-TR"/>
        </w:rPr>
        <w:t>)</w:t>
      </w:r>
      <w:r w:rsidRPr="008B13A6">
        <w:rPr>
          <w:rFonts w:ascii="Times New Roman" w:eastAsia="Times New Roman" w:hAnsi="Times New Roman" w:cs="Times New Roman"/>
          <w:color w:val="000000"/>
          <w:spacing w:val="-4"/>
          <w:sz w:val="24"/>
          <w:szCs w:val="26"/>
          <w:vertAlign w:val="superscript"/>
          <w:lang w:eastAsia="tr-TR"/>
        </w:rPr>
        <w:t> </w:t>
      </w:r>
      <w:r w:rsidRPr="008B13A6">
        <w:rPr>
          <w:rFonts w:ascii="Times New Roman" w:eastAsia="Times New Roman" w:hAnsi="Times New Roman" w:cs="Times New Roman"/>
          <w:b/>
          <w:bCs/>
          <w:i/>
          <w:iCs/>
          <w:color w:val="000000"/>
          <w:spacing w:val="-4"/>
          <w:sz w:val="24"/>
          <w:szCs w:val="26"/>
          <w:lang w:eastAsia="tr-TR"/>
        </w:rPr>
        <w:t>Şu kadar ki nüfusu iki milletvekili çıkarmaya yetmeyen iller, artık nüfus sıralamasında da milletvekili sayısını ikiye çıkaramazsa, önce iki milletvekili çıkaramayan illere ikinci milletvekili verilir.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Son kalan milletvekilliğinin verilmesinde, iki veya daha fazla ilin eşit nüfus veya nüfus artığı göstermesi halinde, bunlar arasında ad çekilir.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lastRenderedPageBreak/>
        <w:t>Yapılan tespit sonunda, çıkaracağı milletvekili sayısı 18'e kadar olan iller, bir seçim çevresi sayılır. Çıkaracağı milletvekili sayısı 19'dan 35'e kadar olan iller iki, 36 ve daha fazla olan iller üç seçim çevresine bölünür. Bu seçim çevreleri, numara sırasına göre adlandırılır.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Bu illerin seçim çevreleri belirlenirken:</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a) Seçim çevreleri, mümkün olduğu ölçüde eşit veya birbirine yakın sayıda milletvekili çıkaracak şekilde oluşturulur.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b) Mümkün olduğu ölçüde ilçelerin mülki bütünlüğü dikkate alınır.</w:t>
      </w:r>
    </w:p>
    <w:p w:rsidR="008B13A6" w:rsidRP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 xml:space="preserve">c) Aynı seçim çevresinde yer alacak ilçelerin nüfus ve coğrafi yakınlıkları ile ulaşım </w:t>
      </w:r>
      <w:proofErr w:type="gramStart"/>
      <w:r w:rsidRPr="008B13A6">
        <w:rPr>
          <w:rFonts w:ascii="Times New Roman" w:eastAsia="Times New Roman" w:hAnsi="Times New Roman" w:cs="Times New Roman"/>
          <w:color w:val="000000"/>
          <w:spacing w:val="-4"/>
          <w:sz w:val="24"/>
          <w:szCs w:val="26"/>
          <w:lang w:eastAsia="tr-TR"/>
        </w:rPr>
        <w:t>imkanları</w:t>
      </w:r>
      <w:proofErr w:type="gramEnd"/>
      <w:r w:rsidRPr="008B13A6">
        <w:rPr>
          <w:rFonts w:ascii="Times New Roman" w:eastAsia="Times New Roman" w:hAnsi="Times New Roman" w:cs="Times New Roman"/>
          <w:color w:val="000000"/>
          <w:spacing w:val="-4"/>
          <w:sz w:val="24"/>
          <w:szCs w:val="26"/>
          <w:lang w:eastAsia="tr-TR"/>
        </w:rPr>
        <w:t xml:space="preserve"> </w:t>
      </w:r>
      <w:proofErr w:type="spellStart"/>
      <w:r w:rsidRPr="008B13A6">
        <w:rPr>
          <w:rFonts w:ascii="Times New Roman" w:eastAsia="Times New Roman" w:hAnsi="Times New Roman" w:cs="Times New Roman"/>
          <w:color w:val="000000"/>
          <w:spacing w:val="-4"/>
          <w:sz w:val="24"/>
          <w:szCs w:val="26"/>
          <w:lang w:eastAsia="tr-TR"/>
        </w:rPr>
        <w:t>gözönünde</w:t>
      </w:r>
      <w:proofErr w:type="spellEnd"/>
      <w:r w:rsidRPr="008B13A6">
        <w:rPr>
          <w:rFonts w:ascii="Times New Roman" w:eastAsia="Times New Roman" w:hAnsi="Times New Roman" w:cs="Times New Roman"/>
          <w:color w:val="000000"/>
          <w:spacing w:val="-4"/>
          <w:sz w:val="24"/>
          <w:szCs w:val="26"/>
          <w:lang w:eastAsia="tr-TR"/>
        </w:rPr>
        <w:t xml:space="preserve"> bulundurulur.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pacing w:val="-4"/>
          <w:sz w:val="24"/>
          <w:szCs w:val="26"/>
          <w:lang w:eastAsia="tr-TR"/>
        </w:rPr>
        <w:t>Bu illerin milletvekili sayısının seçim çevrelerine dağıtımında; seçim çevrelerinin çıkaracakları milletvekili sayısı, nüfusları bakımından illerin milletvekili sayısını tespit etmeye ilişkin esaslara göre belirlenir.'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B- Dayanılan Anayasa Kuralları</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Dava dilekçesinde, Anayasa'nın 2</w:t>
      </w:r>
      <w:proofErr w:type="gramStart"/>
      <w:r w:rsidRPr="008B13A6">
        <w:rPr>
          <w:rFonts w:ascii="Times New Roman" w:eastAsia="Times New Roman" w:hAnsi="Times New Roman" w:cs="Times New Roman"/>
          <w:color w:val="000000"/>
          <w:sz w:val="24"/>
          <w:szCs w:val="26"/>
          <w:lang w:eastAsia="tr-TR"/>
        </w:rPr>
        <w:t>.,</w:t>
      </w:r>
      <w:proofErr w:type="gramEnd"/>
      <w:r w:rsidRPr="008B13A6">
        <w:rPr>
          <w:rFonts w:ascii="Times New Roman" w:eastAsia="Times New Roman" w:hAnsi="Times New Roman" w:cs="Times New Roman"/>
          <w:color w:val="000000"/>
          <w:sz w:val="24"/>
          <w:szCs w:val="26"/>
          <w:lang w:eastAsia="tr-TR"/>
        </w:rPr>
        <w:t xml:space="preserve"> 10., 67. ve 80. maddelerine dayanılmıştır.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III- İLK İNCELEME</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13A6">
        <w:rPr>
          <w:rFonts w:ascii="Times New Roman" w:eastAsia="Times New Roman" w:hAnsi="Times New Roman" w:cs="Times New Roman"/>
          <w:color w:val="000000"/>
          <w:sz w:val="24"/>
          <w:szCs w:val="26"/>
          <w:lang w:eastAsia="tr-TR"/>
        </w:rPr>
        <w:t xml:space="preserve">Anayasa Mahkemesi </w:t>
      </w:r>
      <w:proofErr w:type="spellStart"/>
      <w:r w:rsidRPr="008B13A6">
        <w:rPr>
          <w:rFonts w:ascii="Times New Roman" w:eastAsia="Times New Roman" w:hAnsi="Times New Roman" w:cs="Times New Roman"/>
          <w:color w:val="000000"/>
          <w:sz w:val="24"/>
          <w:szCs w:val="26"/>
          <w:lang w:eastAsia="tr-TR"/>
        </w:rPr>
        <w:t>İçtüzüğü'nün</w:t>
      </w:r>
      <w:proofErr w:type="spellEnd"/>
      <w:r w:rsidRPr="008B13A6">
        <w:rPr>
          <w:rFonts w:ascii="Times New Roman" w:eastAsia="Times New Roman" w:hAnsi="Times New Roman" w:cs="Times New Roman"/>
          <w:color w:val="000000"/>
          <w:sz w:val="24"/>
          <w:szCs w:val="26"/>
          <w:lang w:eastAsia="tr-TR"/>
        </w:rPr>
        <w:t xml:space="preserve"> 8. maddesi uyarınca, Haşim KILIÇ, Osman </w:t>
      </w:r>
      <w:proofErr w:type="spellStart"/>
      <w:r w:rsidRPr="008B13A6">
        <w:rPr>
          <w:rFonts w:ascii="Times New Roman" w:eastAsia="Times New Roman" w:hAnsi="Times New Roman" w:cs="Times New Roman"/>
          <w:color w:val="000000"/>
          <w:sz w:val="24"/>
          <w:szCs w:val="26"/>
          <w:lang w:eastAsia="tr-TR"/>
        </w:rPr>
        <w:t>Alifeyyaz</w:t>
      </w:r>
      <w:proofErr w:type="spellEnd"/>
      <w:r w:rsidRPr="008B13A6">
        <w:rPr>
          <w:rFonts w:ascii="Times New Roman" w:eastAsia="Times New Roman" w:hAnsi="Times New Roman" w:cs="Times New Roman"/>
          <w:color w:val="000000"/>
          <w:sz w:val="24"/>
          <w:szCs w:val="26"/>
          <w:lang w:eastAsia="tr-TR"/>
        </w:rPr>
        <w:t xml:space="preserve"> PAKSÜT, </w:t>
      </w:r>
      <w:proofErr w:type="spellStart"/>
      <w:r w:rsidRPr="008B13A6">
        <w:rPr>
          <w:rFonts w:ascii="Times New Roman" w:eastAsia="Times New Roman" w:hAnsi="Times New Roman" w:cs="Times New Roman"/>
          <w:color w:val="000000"/>
          <w:sz w:val="24"/>
          <w:szCs w:val="26"/>
          <w:lang w:eastAsia="tr-TR"/>
        </w:rPr>
        <w:t>Sacit</w:t>
      </w:r>
      <w:proofErr w:type="spellEnd"/>
      <w:r w:rsidRPr="008B13A6">
        <w:rPr>
          <w:rFonts w:ascii="Times New Roman" w:eastAsia="Times New Roman" w:hAnsi="Times New Roman" w:cs="Times New Roman"/>
          <w:color w:val="000000"/>
          <w:sz w:val="24"/>
          <w:szCs w:val="26"/>
          <w:lang w:eastAsia="tr-TR"/>
        </w:rPr>
        <w:t xml:space="preserve"> ADALI, Fulya KANTARCIOĞLU, Ahmet AKYALÇIN, Mehmet ERTEN, A. Necmi ÖZLER, Serdar ÖZGÜLDÜR, Şevket APALAK, </w:t>
      </w:r>
      <w:proofErr w:type="spellStart"/>
      <w:r w:rsidRPr="008B13A6">
        <w:rPr>
          <w:rFonts w:ascii="Times New Roman" w:eastAsia="Times New Roman" w:hAnsi="Times New Roman" w:cs="Times New Roman"/>
          <w:color w:val="000000"/>
          <w:sz w:val="24"/>
          <w:szCs w:val="26"/>
          <w:lang w:eastAsia="tr-TR"/>
        </w:rPr>
        <w:t>Serruh</w:t>
      </w:r>
      <w:proofErr w:type="spellEnd"/>
      <w:r w:rsidRPr="008B13A6">
        <w:rPr>
          <w:rFonts w:ascii="Times New Roman" w:eastAsia="Times New Roman" w:hAnsi="Times New Roman" w:cs="Times New Roman"/>
          <w:color w:val="000000"/>
          <w:sz w:val="24"/>
          <w:szCs w:val="26"/>
          <w:lang w:eastAsia="tr-TR"/>
        </w:rPr>
        <w:t xml:space="preserve"> KALELİ ve Zehra Ayla </w:t>
      </w:r>
      <w:proofErr w:type="spellStart"/>
      <w:r w:rsidRPr="008B13A6">
        <w:rPr>
          <w:rFonts w:ascii="Times New Roman" w:eastAsia="Times New Roman" w:hAnsi="Times New Roman" w:cs="Times New Roman"/>
          <w:color w:val="000000"/>
          <w:sz w:val="24"/>
          <w:szCs w:val="26"/>
          <w:lang w:eastAsia="tr-TR"/>
        </w:rPr>
        <w:t>PERKTAŞ'ın</w:t>
      </w:r>
      <w:proofErr w:type="spellEnd"/>
      <w:r w:rsidRPr="008B13A6">
        <w:rPr>
          <w:rFonts w:ascii="Times New Roman" w:eastAsia="Times New Roman" w:hAnsi="Times New Roman" w:cs="Times New Roman"/>
          <w:color w:val="000000"/>
          <w:sz w:val="24"/>
          <w:szCs w:val="26"/>
          <w:lang w:eastAsia="tr-TR"/>
        </w:rPr>
        <w:t xml:space="preserve"> katılımlarıyla yapılan ilk inceleme toplantısında, dosyada eksiklik bulunmadığından işin esasının incelenmesine, yürürlüğü durdurma isteminin esas inceleme aşamasında karara bağlanmasına, 3.12.2009 gününde OYBİRLİĞİYLE karar verilmiştir.</w:t>
      </w:r>
      <w:proofErr w:type="gramEnd"/>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IV-YÜRÜRLÜĞÜN DURDURULMASI İSTEMİ</w:t>
      </w:r>
    </w:p>
    <w:p w:rsidR="008B13A6" w:rsidRP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13A6">
        <w:rPr>
          <w:rFonts w:ascii="Times New Roman" w:eastAsia="Times New Roman" w:hAnsi="Times New Roman" w:cs="Times New Roman"/>
          <w:color w:val="000000"/>
          <w:sz w:val="24"/>
          <w:szCs w:val="26"/>
          <w:lang w:eastAsia="tr-TR"/>
        </w:rPr>
        <w:t>10.6.1983 günlü, 2839 sayılı Milletvekili Seçimi Kanunu'nun 4. maddesinin üçüncü fıkrasına 22.10.2009 günlü, 5922 sayılı Milletvekili Seçimi Kanununda Değişiklik Yapılmasına Dair Kanun'un 1. maddesiyle eklenen cümleye ilişkin yürürlüğün durdurulması isteminin, koşulları oluşmadığından </w:t>
      </w:r>
      <w:r w:rsidRPr="008B13A6">
        <w:rPr>
          <w:rFonts w:ascii="Times New Roman" w:eastAsia="Times New Roman" w:hAnsi="Times New Roman" w:cs="Times New Roman"/>
          <w:b/>
          <w:bCs/>
          <w:color w:val="000000"/>
          <w:sz w:val="24"/>
          <w:szCs w:val="26"/>
          <w:lang w:eastAsia="tr-TR"/>
        </w:rPr>
        <w:t>REDDİNE, </w:t>
      </w:r>
      <w:r w:rsidRPr="008B13A6">
        <w:rPr>
          <w:rFonts w:ascii="Times New Roman" w:eastAsia="Times New Roman" w:hAnsi="Times New Roman" w:cs="Times New Roman"/>
          <w:color w:val="000000"/>
          <w:sz w:val="24"/>
          <w:szCs w:val="26"/>
          <w:lang w:eastAsia="tr-TR"/>
        </w:rPr>
        <w:t xml:space="preserve">Fulya KANTARCIOĞLU, Mehmet ERTEN, Fettah OTO, </w:t>
      </w:r>
      <w:proofErr w:type="spellStart"/>
      <w:r w:rsidRPr="008B13A6">
        <w:rPr>
          <w:rFonts w:ascii="Times New Roman" w:eastAsia="Times New Roman" w:hAnsi="Times New Roman" w:cs="Times New Roman"/>
          <w:color w:val="000000"/>
          <w:sz w:val="24"/>
          <w:szCs w:val="26"/>
          <w:lang w:eastAsia="tr-TR"/>
        </w:rPr>
        <w:t>Serruh</w:t>
      </w:r>
      <w:proofErr w:type="spellEnd"/>
      <w:r w:rsidRPr="008B13A6">
        <w:rPr>
          <w:rFonts w:ascii="Times New Roman" w:eastAsia="Times New Roman" w:hAnsi="Times New Roman" w:cs="Times New Roman"/>
          <w:color w:val="000000"/>
          <w:sz w:val="24"/>
          <w:szCs w:val="26"/>
          <w:lang w:eastAsia="tr-TR"/>
        </w:rPr>
        <w:t xml:space="preserve"> KALELİ ile Zehra Ayla </w:t>
      </w:r>
      <w:proofErr w:type="spellStart"/>
      <w:r w:rsidRPr="008B13A6">
        <w:rPr>
          <w:rFonts w:ascii="Times New Roman" w:eastAsia="Times New Roman" w:hAnsi="Times New Roman" w:cs="Times New Roman"/>
          <w:color w:val="000000"/>
          <w:sz w:val="24"/>
          <w:szCs w:val="26"/>
          <w:lang w:eastAsia="tr-TR"/>
        </w:rPr>
        <w:t>PERKTAŞ'ın</w:t>
      </w:r>
      <w:proofErr w:type="spellEnd"/>
      <w:r w:rsidRPr="008B13A6">
        <w:rPr>
          <w:rFonts w:ascii="Times New Roman" w:eastAsia="Times New Roman" w:hAnsi="Times New Roman" w:cs="Times New Roman"/>
          <w:color w:val="000000"/>
          <w:sz w:val="24"/>
          <w:szCs w:val="26"/>
          <w:lang w:eastAsia="tr-TR"/>
        </w:rPr>
        <w:t xml:space="preserve"> </w:t>
      </w:r>
      <w:proofErr w:type="spellStart"/>
      <w:r w:rsidRPr="008B13A6">
        <w:rPr>
          <w:rFonts w:ascii="Times New Roman" w:eastAsia="Times New Roman" w:hAnsi="Times New Roman" w:cs="Times New Roman"/>
          <w:color w:val="000000"/>
          <w:sz w:val="24"/>
          <w:szCs w:val="26"/>
          <w:lang w:eastAsia="tr-TR"/>
        </w:rPr>
        <w:t>karşıoyları</w:t>
      </w:r>
      <w:proofErr w:type="spellEnd"/>
      <w:r w:rsidRPr="008B13A6">
        <w:rPr>
          <w:rFonts w:ascii="Times New Roman" w:eastAsia="Times New Roman" w:hAnsi="Times New Roman" w:cs="Times New Roman"/>
          <w:color w:val="000000"/>
          <w:sz w:val="24"/>
          <w:szCs w:val="26"/>
          <w:lang w:eastAsia="tr-TR"/>
        </w:rPr>
        <w:t xml:space="preserve"> ve </w:t>
      </w:r>
      <w:r w:rsidRPr="008B13A6">
        <w:rPr>
          <w:rFonts w:ascii="Times New Roman" w:eastAsia="Times New Roman" w:hAnsi="Times New Roman" w:cs="Times New Roman"/>
          <w:b/>
          <w:bCs/>
          <w:color w:val="000000"/>
          <w:sz w:val="24"/>
          <w:szCs w:val="26"/>
          <w:lang w:eastAsia="tr-TR"/>
        </w:rPr>
        <w:t>OYÇOKLUĞUYLA, </w:t>
      </w:r>
      <w:r w:rsidRPr="008B13A6">
        <w:rPr>
          <w:rFonts w:ascii="Times New Roman" w:eastAsia="Times New Roman" w:hAnsi="Times New Roman" w:cs="Times New Roman"/>
          <w:color w:val="000000"/>
          <w:sz w:val="24"/>
          <w:szCs w:val="26"/>
          <w:lang w:eastAsia="tr-TR"/>
        </w:rPr>
        <w:t>10.2.2011 gününde karar verilmiştir.</w:t>
      </w:r>
      <w:r w:rsidRPr="008B13A6">
        <w:rPr>
          <w:rFonts w:ascii="Times New Roman" w:eastAsia="Times New Roman" w:hAnsi="Times New Roman" w:cs="Times New Roman"/>
          <w:color w:val="000000"/>
          <w:sz w:val="24"/>
          <w:szCs w:val="24"/>
          <w:lang w:eastAsia="tr-TR"/>
        </w:rPr>
        <w:t> </w:t>
      </w:r>
      <w:proofErr w:type="gramEnd"/>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V- ESASIN İNCELENMESİ</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Dava dilekçesi ve ekleri, işin esasına ilişkin rapor, iptali istenilen Yasa kuralı, dayanılan Anayasa kuralları ve bunların gerekçeleri ile diğer yasama belgeleri okunup incelendikten sonra gereği görüşülüp düşünüldü:</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13A6">
        <w:rPr>
          <w:rFonts w:ascii="Times New Roman" w:eastAsia="Times New Roman" w:hAnsi="Times New Roman" w:cs="Times New Roman"/>
          <w:color w:val="000000"/>
          <w:sz w:val="24"/>
          <w:szCs w:val="26"/>
          <w:lang w:eastAsia="tr-TR"/>
        </w:rPr>
        <w:t xml:space="preserve">Dava dilekçesinde özetle, 2839 sayılı Milletvekili Seçimi Kanunu'nda, dava konusu 5922 sayılı Yasayla yapılan değişiklik öncesinde nüfusuna bakılmaksızın her ilin en az bir milletvekili ile temsil edileceğine ilişkin bir düzenlemenin bulunduğu, iptali istenilen kuralın ise her ilin en az iki milletvekili ile temsil edilmesini esas aldığı; Anayasanın 10. maddesinde </w:t>
      </w:r>
      <w:r w:rsidRPr="008B13A6">
        <w:rPr>
          <w:rFonts w:ascii="Times New Roman" w:eastAsia="Times New Roman" w:hAnsi="Times New Roman" w:cs="Times New Roman"/>
          <w:color w:val="000000"/>
          <w:sz w:val="24"/>
          <w:szCs w:val="26"/>
          <w:lang w:eastAsia="tr-TR"/>
        </w:rPr>
        <w:lastRenderedPageBreak/>
        <w:t xml:space="preserve">eşitlik ilkesine, 67. maddesinde ise 'eşit oy' ilkesine yer verilmiş olduğu, eşit oy ilkesinin seçmenlerin her birinin oyunun eşit ağırlıkta (değerde) olmasını gerektirdiği, keza alınan geçerli oylarla kazanılan sandalyeler arasında adil bir oranın bulunmasının gerekli olduğu; buna karşılık dava konusu kuralın bu ilkelerle bağdaşmadığı; değişiklik öncesindeki mevzuatta da her </w:t>
      </w:r>
      <w:proofErr w:type="spellStart"/>
      <w:r w:rsidRPr="008B13A6">
        <w:rPr>
          <w:rFonts w:ascii="Times New Roman" w:eastAsia="Times New Roman" w:hAnsi="Times New Roman" w:cs="Times New Roman"/>
          <w:color w:val="000000"/>
          <w:sz w:val="24"/>
          <w:szCs w:val="26"/>
          <w:lang w:eastAsia="tr-TR"/>
        </w:rPr>
        <w:t>il'e</w:t>
      </w:r>
      <w:proofErr w:type="spellEnd"/>
      <w:r w:rsidRPr="008B13A6">
        <w:rPr>
          <w:rFonts w:ascii="Times New Roman" w:eastAsia="Times New Roman" w:hAnsi="Times New Roman" w:cs="Times New Roman"/>
          <w:color w:val="000000"/>
          <w:sz w:val="24"/>
          <w:szCs w:val="26"/>
          <w:lang w:eastAsia="tr-TR"/>
        </w:rPr>
        <w:t xml:space="preserve">, nüfusuna bakılmaksızın bir milletvekilliği verileceğine ilişkin kural bulunduğundan aslında 'eşit oy' ilkesini zedeleyen bir durumun önceden de olduğu, iptali istenilen kuralın ise bu dengesizliği daha da artırdığı; iptali istenilen kural ile yapılan düzenlemenin, geçerli oylarla seçilen üye sayısı arasında adil bir oranın kurulmasını tümüyle ortadan kaldıran ve dolayısıyla 'eşit oy' ilkesine aykırı düşen ve nüfusu oldukça az olan illerde kullanılan oyları ayrıcalıklı hale getiren bir düzenleme olduğu, bu durumun temsilde adalet ve eşitlik ilkeleriyle bağdaşmadığı; ayrıca milletvekilinin temsil görevini, yere (seçildiği </w:t>
      </w:r>
      <w:proofErr w:type="spellStart"/>
      <w:r w:rsidRPr="008B13A6">
        <w:rPr>
          <w:rFonts w:ascii="Times New Roman" w:eastAsia="Times New Roman" w:hAnsi="Times New Roman" w:cs="Times New Roman"/>
          <w:color w:val="000000"/>
          <w:sz w:val="24"/>
          <w:szCs w:val="26"/>
          <w:lang w:eastAsia="tr-TR"/>
        </w:rPr>
        <w:t>il'e</w:t>
      </w:r>
      <w:proofErr w:type="spellEnd"/>
      <w:r w:rsidRPr="008B13A6">
        <w:rPr>
          <w:rFonts w:ascii="Times New Roman" w:eastAsia="Times New Roman" w:hAnsi="Times New Roman" w:cs="Times New Roman"/>
          <w:color w:val="000000"/>
          <w:sz w:val="24"/>
          <w:szCs w:val="26"/>
          <w:lang w:eastAsia="tr-TR"/>
        </w:rPr>
        <w:t>) bağlayan bir düzenlemenin, Anayasanın 80. maddesine de aykırı olduğu ileri sürülmüştür.</w:t>
      </w:r>
      <w:proofErr w:type="gramEnd"/>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 xml:space="preserve">2839 sayılı Milletvekili Seçimi Kanunu'nun 4. maddesinin, dava konusu kuralla değiştirilmeden önceki halinde, her ilin nüfusuna bakılmaksızın bir milletvekiline sahip olacağı kuralına yer verilmişti. Dava konusu kural ise, bu hükmü korumakla birlikte, nüfusu ne olursa olsun her ilin en az iki milletvekiline sahip olması sonucunu doğuran bir ek düzenleme getirmektedir. Türk seçim sisteminde kural olarak her </w:t>
      </w:r>
      <w:proofErr w:type="spellStart"/>
      <w:r w:rsidRPr="008B13A6">
        <w:rPr>
          <w:rFonts w:ascii="Times New Roman" w:eastAsia="Times New Roman" w:hAnsi="Times New Roman" w:cs="Times New Roman"/>
          <w:color w:val="000000"/>
          <w:sz w:val="24"/>
          <w:szCs w:val="26"/>
          <w:lang w:eastAsia="tr-TR"/>
        </w:rPr>
        <w:t>il'in</w:t>
      </w:r>
      <w:proofErr w:type="spellEnd"/>
      <w:r w:rsidRPr="008B13A6">
        <w:rPr>
          <w:rFonts w:ascii="Times New Roman" w:eastAsia="Times New Roman" w:hAnsi="Times New Roman" w:cs="Times New Roman"/>
          <w:color w:val="000000"/>
          <w:sz w:val="24"/>
          <w:szCs w:val="26"/>
          <w:lang w:eastAsia="tr-TR"/>
        </w:rPr>
        <w:t xml:space="preserve"> bir seçim çevresi sayılacağı ve illere nüfusları oranında milletvekillikleri tahsis edileceği esası benimsenmiştir. Kural, illerin nüfusları oranında milletvekilliklerine sahip olmalarıdır. Buna karşılık, her ile nüfusuna bakılmaksızın belli sayıda milletvekilliği tahsis edileceğine ilişkin düzenlemeler, ana kuralın istisnasını oluşturmaktadır.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Dava konusu yasa kuralı, seçim sisteminin bir unsurunu oluşturan milletvekilliklerinin seçim çevrelerine dağıtımı sorunu ile ilgilidir. Özü itibariyle nüfusu az olan illerin de en az ikişer milletvekili ile TBMM'nde temsil edilmesini öngörmektedir.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Anayasanın 2. maddesinde Türkiye Cumhuriyetinin '</w:t>
      </w:r>
      <w:r w:rsidRPr="008B13A6">
        <w:rPr>
          <w:rFonts w:ascii="Times New Roman" w:eastAsia="Times New Roman" w:hAnsi="Times New Roman" w:cs="Times New Roman"/>
          <w:i/>
          <w:iCs/>
          <w:color w:val="000000"/>
          <w:sz w:val="24"/>
          <w:szCs w:val="26"/>
          <w:lang w:eastAsia="tr-TR"/>
        </w:rPr>
        <w:t>demokratik' bir hukuk Devleti</w:t>
      </w:r>
      <w:r w:rsidRPr="008B13A6">
        <w:rPr>
          <w:rFonts w:ascii="Times New Roman" w:eastAsia="Times New Roman" w:hAnsi="Times New Roman" w:cs="Times New Roman"/>
          <w:color w:val="000000"/>
          <w:sz w:val="24"/>
          <w:szCs w:val="26"/>
          <w:lang w:eastAsia="tr-TR"/>
        </w:rPr>
        <w:t>' olduğu belirtilmiş, 10. maddesinde ise '</w:t>
      </w:r>
      <w:r w:rsidRPr="008B13A6">
        <w:rPr>
          <w:rFonts w:ascii="Times New Roman" w:eastAsia="Times New Roman" w:hAnsi="Times New Roman" w:cs="Times New Roman"/>
          <w:i/>
          <w:iCs/>
          <w:color w:val="000000"/>
          <w:sz w:val="24"/>
          <w:szCs w:val="26"/>
          <w:lang w:eastAsia="tr-TR"/>
        </w:rPr>
        <w:t>kanun önünde eşitlik</w:t>
      </w:r>
      <w:r w:rsidRPr="008B13A6">
        <w:rPr>
          <w:rFonts w:ascii="Times New Roman" w:eastAsia="Times New Roman" w:hAnsi="Times New Roman" w:cs="Times New Roman"/>
          <w:color w:val="000000"/>
          <w:sz w:val="24"/>
          <w:szCs w:val="26"/>
          <w:lang w:eastAsia="tr-TR"/>
        </w:rPr>
        <w:t>' ilkesine yer verilmiştir. Anayasanın 67. maddesinin ikinci fıkrasında da, seçme hakkının hangi esaslar çerçevesinde kullanılacağı gösterilmiştir. Buna göre, '</w:t>
      </w:r>
      <w:r w:rsidRPr="008B13A6">
        <w:rPr>
          <w:rFonts w:ascii="Times New Roman" w:eastAsia="Times New Roman" w:hAnsi="Times New Roman" w:cs="Times New Roman"/>
          <w:i/>
          <w:iCs/>
          <w:color w:val="000000"/>
          <w:sz w:val="24"/>
          <w:szCs w:val="26"/>
          <w:lang w:eastAsia="tr-TR"/>
        </w:rPr>
        <w:t>Seçimler ve halk oylaması serbest, eşit, gizli, tek dereceli, genel oy, açık sayım ve döküm esaslarına göre, yargı yönetim ve denetimi altında yapılır.</w:t>
      </w:r>
      <w:r w:rsidRPr="008B13A6">
        <w:rPr>
          <w:rFonts w:ascii="Times New Roman" w:eastAsia="Times New Roman" w:hAnsi="Times New Roman" w:cs="Times New Roman"/>
          <w:color w:val="000000"/>
          <w:sz w:val="24"/>
          <w:szCs w:val="26"/>
          <w:lang w:eastAsia="tr-TR"/>
        </w:rPr>
        <w:t>' Bu maddenin altıncı fıkrasında ise, '</w:t>
      </w:r>
      <w:r w:rsidRPr="008B13A6">
        <w:rPr>
          <w:rFonts w:ascii="Times New Roman" w:eastAsia="Times New Roman" w:hAnsi="Times New Roman" w:cs="Times New Roman"/>
          <w:i/>
          <w:iCs/>
          <w:color w:val="000000"/>
          <w:sz w:val="24"/>
          <w:szCs w:val="26"/>
          <w:lang w:eastAsia="tr-TR"/>
        </w:rPr>
        <w:t>Seçim kanunları, temsilde adalet ve yönetimde istikrar ilkelerini bağdaştıracak biçimde düzenlenir.</w:t>
      </w:r>
      <w:r w:rsidRPr="008B13A6">
        <w:rPr>
          <w:rFonts w:ascii="Times New Roman" w:eastAsia="Times New Roman" w:hAnsi="Times New Roman" w:cs="Times New Roman"/>
          <w:color w:val="000000"/>
          <w:sz w:val="24"/>
          <w:szCs w:val="26"/>
          <w:lang w:eastAsia="tr-TR"/>
        </w:rPr>
        <w:t>' kuralına yer verilmiştir. Anayasanın 80. maddesinde ise, '</w:t>
      </w:r>
      <w:r w:rsidRPr="008B13A6">
        <w:rPr>
          <w:rFonts w:ascii="Times New Roman" w:eastAsia="Times New Roman" w:hAnsi="Times New Roman" w:cs="Times New Roman"/>
          <w:i/>
          <w:iCs/>
          <w:color w:val="000000"/>
          <w:sz w:val="24"/>
          <w:szCs w:val="26"/>
          <w:lang w:eastAsia="tr-TR"/>
        </w:rPr>
        <w:t>Türkiye Büyük Millet Meclisi üyeleri, seçildikleri bölgeyi veya kendilerini seçenleri değil, bütün Milleti temsil ederler.</w:t>
      </w:r>
      <w:r w:rsidRPr="008B13A6">
        <w:rPr>
          <w:rFonts w:ascii="Times New Roman" w:eastAsia="Times New Roman" w:hAnsi="Times New Roman" w:cs="Times New Roman"/>
          <w:color w:val="000000"/>
          <w:sz w:val="24"/>
          <w:szCs w:val="26"/>
          <w:lang w:eastAsia="tr-TR"/>
        </w:rPr>
        <w:t>' denilmektedir.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 xml:space="preserve">Anayasanın 80. maddesinde milletvekillerinin seçildikleri bölgeyi veya kendilerini seçenleri değil, bütün Milleti temsil edecekleri belirtilmiştir. Görüldüğü üzere, Anayasa, milletvekillerinin belli bir seçim bölgesinden seçileceğini kabul etmektedir. Bu itibarla ülkenin belli seçim çevrelerine ayrılması ve bu ayrımın da iller </w:t>
      </w:r>
      <w:proofErr w:type="gramStart"/>
      <w:r w:rsidRPr="008B13A6">
        <w:rPr>
          <w:rFonts w:ascii="Times New Roman" w:eastAsia="Times New Roman" w:hAnsi="Times New Roman" w:cs="Times New Roman"/>
          <w:color w:val="000000"/>
          <w:sz w:val="24"/>
          <w:szCs w:val="26"/>
          <w:lang w:eastAsia="tr-TR"/>
        </w:rPr>
        <w:t>baz</w:t>
      </w:r>
      <w:proofErr w:type="gramEnd"/>
      <w:r w:rsidRPr="008B13A6">
        <w:rPr>
          <w:rFonts w:ascii="Times New Roman" w:eastAsia="Times New Roman" w:hAnsi="Times New Roman" w:cs="Times New Roman"/>
          <w:color w:val="000000"/>
          <w:sz w:val="24"/>
          <w:szCs w:val="26"/>
          <w:lang w:eastAsia="tr-TR"/>
        </w:rPr>
        <w:t xml:space="preserve"> alınarak yapılmasında anayasaya aykırı bir yön bulunmamaktadır.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i/>
          <w:iCs/>
          <w:color w:val="000000"/>
          <w:sz w:val="24"/>
          <w:szCs w:val="26"/>
          <w:lang w:eastAsia="tr-TR"/>
        </w:rPr>
        <w:t>'Eşit oy', 'temsilde adalet' </w:t>
      </w:r>
      <w:r w:rsidRPr="008B13A6">
        <w:rPr>
          <w:rFonts w:ascii="Times New Roman" w:eastAsia="Times New Roman" w:hAnsi="Times New Roman" w:cs="Times New Roman"/>
          <w:color w:val="000000"/>
          <w:sz w:val="24"/>
          <w:szCs w:val="26"/>
          <w:lang w:eastAsia="tr-TR"/>
        </w:rPr>
        <w:t>ve</w:t>
      </w:r>
      <w:r w:rsidRPr="008B13A6">
        <w:rPr>
          <w:rFonts w:ascii="Times New Roman" w:eastAsia="Times New Roman" w:hAnsi="Times New Roman" w:cs="Times New Roman"/>
          <w:i/>
          <w:iCs/>
          <w:color w:val="000000"/>
          <w:sz w:val="24"/>
          <w:szCs w:val="26"/>
          <w:lang w:eastAsia="tr-TR"/>
        </w:rPr>
        <w:t> 'eşitlik'</w:t>
      </w:r>
      <w:r w:rsidRPr="008B13A6">
        <w:rPr>
          <w:rFonts w:ascii="Times New Roman" w:eastAsia="Times New Roman" w:hAnsi="Times New Roman" w:cs="Times New Roman"/>
          <w:color w:val="000000"/>
          <w:sz w:val="24"/>
          <w:szCs w:val="26"/>
          <w:lang w:eastAsia="tr-TR"/>
        </w:rPr>
        <w:t> ilkeleri uyarınca, parlamentoya seçilen her bir milletvekilinin mümkün olduğunca birbirine yakın sayıda nüfusu ya da seçmeni temsil etmesi gerektiği hususunda hiçbir tereddüt yoktur. Bu noktada matematiksel ya da mutlak bir eşitlik aranmamakta ve böyle bir eşitliğin uygulamada gerçekleştirilmesi de mümkün görülmemektedir. Buna karşılık, oyların eşit ağırlıklı olması ve temsilde adalet ilkesinden uzaklaşılması sonucunu doğuran ve haklı sebeplere dayanmayan düzenlemelerin anayasaya uygun olmayacağı açıktır.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lastRenderedPageBreak/>
        <w:t xml:space="preserve">Anayasa Mahkemesinin önceki kararlarında da belirtildiği gibi, seçmen iradesinin yasama organına tam olarak yansımasını sağlayacak yöntemleri içeren sistemlerin en uygununu, başka bir anlatımla hiçbir yakınmaya yol açmayanını sağlayabilmek olanaksız ise de, olabildiğince yakınmalara en az neden olanı benimsemek temsilde adalet ilkesinin gereğidir. Anayasa'nın 67. maddesinin ikinci fıkrasında vurgulanan eşit oy ilkesi, her </w:t>
      </w:r>
      <w:proofErr w:type="spellStart"/>
      <w:r w:rsidRPr="008B13A6">
        <w:rPr>
          <w:rFonts w:ascii="Times New Roman" w:eastAsia="Times New Roman" w:hAnsi="Times New Roman" w:cs="Times New Roman"/>
          <w:color w:val="000000"/>
          <w:sz w:val="24"/>
          <w:szCs w:val="26"/>
          <w:lang w:eastAsia="tr-TR"/>
        </w:rPr>
        <w:t>oy'un</w:t>
      </w:r>
      <w:proofErr w:type="spellEnd"/>
      <w:r w:rsidRPr="008B13A6">
        <w:rPr>
          <w:rFonts w:ascii="Times New Roman" w:eastAsia="Times New Roman" w:hAnsi="Times New Roman" w:cs="Times New Roman"/>
          <w:color w:val="000000"/>
          <w:sz w:val="24"/>
          <w:szCs w:val="26"/>
          <w:lang w:eastAsia="tr-TR"/>
        </w:rPr>
        <w:t xml:space="preserve"> eşit değerde kabul edilmesi anlamını taşıdığı gibi, seçim çevrelerinde kullanılan oylarla seçilecek milletvekili sayısı arasında adil bir dengenin kurulmasını da zorunlu kılar.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Dava konusu kuralla, nüfusu iki milletvekili çıkaramayan illere öncelikle ikinci milletvekilliği verilerek nüfusu az olan illerde kullanılan oylar daha ağırlıklı hale getirilmekte, böylece bu illerde yaşayan seçmenlerle nüfusu daha fazla olan illerde yaşayan seçmenler arasında, kullanılan oyların ağırlığı konusunda farklılık yaratılarak eşitsizliğe yol açılmaktadır. Böylece nüfusu yetmeyen illere yasa ile ikinci milletvekilliği tahsis edilmekle geçerli oyların sayısıyla seçilecek milletvekili sayısı arasında olması gereken adil bir dengenin oluşması ortadan kaldırılmakta ve nüfusu düşük illerde kullanılan oylara ayrıcalık tanınarak oyların eşitliği ve temsilde adalet ilkelerine aykırı bir durum yaratılmaktadır.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13A6">
        <w:rPr>
          <w:rFonts w:ascii="Times New Roman" w:eastAsia="Times New Roman" w:hAnsi="Times New Roman" w:cs="Times New Roman"/>
          <w:color w:val="000000"/>
          <w:sz w:val="24"/>
          <w:szCs w:val="26"/>
          <w:lang w:eastAsia="tr-TR"/>
        </w:rPr>
        <w:t>Öte yandan, dava konusu yasa kuralının gerekçeleri arasında, her ilin sadece bir milletvekili ile temsil edilmesi durumunda, bu kişinin milletvekilliğinin sona ermesi halinde o ilin temsilcisiz kalacağı, bunun önlenmesi için en az iki milletvekili ile temsile ihtiyaç bulunduğu belirtilmiş ise de, </w:t>
      </w:r>
      <w:r w:rsidRPr="008B13A6">
        <w:rPr>
          <w:rFonts w:ascii="Times New Roman" w:eastAsia="Times New Roman" w:hAnsi="Times New Roman" w:cs="Times New Roman"/>
          <w:color w:val="000000"/>
          <w:spacing w:val="-4"/>
          <w:sz w:val="24"/>
          <w:szCs w:val="26"/>
          <w:lang w:eastAsia="tr-TR"/>
        </w:rPr>
        <w:t>Anayasanın 78. maddesine 27.12.2002 günlü, 4777 sayılı yasayla eklenen son fıkra uyarınca </w:t>
      </w:r>
      <w:r w:rsidRPr="008B13A6">
        <w:rPr>
          <w:rFonts w:ascii="Times New Roman" w:eastAsia="Times New Roman" w:hAnsi="Times New Roman" w:cs="Times New Roman"/>
          <w:i/>
          <w:iCs/>
          <w:color w:val="000000"/>
          <w:spacing w:val="-4"/>
          <w:sz w:val="24"/>
          <w:szCs w:val="26"/>
          <w:lang w:eastAsia="tr-TR"/>
        </w:rPr>
        <w:t>'' bir ilin veya seçim çevresinin, Türkiye Büyük Millet Meclisinde üyesinin kalmaması halinde, boşalmayı takip eden doksan günden sonraki ilk Pazar günü ara seçim yapıl</w:t>
      </w:r>
      <w:r w:rsidRPr="008B13A6">
        <w:rPr>
          <w:rFonts w:ascii="Times New Roman" w:eastAsia="Times New Roman" w:hAnsi="Times New Roman" w:cs="Times New Roman"/>
          <w:color w:val="000000"/>
          <w:spacing w:val="-4"/>
          <w:sz w:val="24"/>
          <w:szCs w:val="26"/>
          <w:lang w:eastAsia="tr-TR"/>
        </w:rPr>
        <w:t>(</w:t>
      </w:r>
      <w:proofErr w:type="spellStart"/>
      <w:r w:rsidRPr="008B13A6">
        <w:rPr>
          <w:rFonts w:ascii="Times New Roman" w:eastAsia="Times New Roman" w:hAnsi="Times New Roman" w:cs="Times New Roman"/>
          <w:color w:val="000000"/>
          <w:spacing w:val="-4"/>
          <w:sz w:val="24"/>
          <w:szCs w:val="26"/>
          <w:lang w:eastAsia="tr-TR"/>
        </w:rPr>
        <w:t>acağından</w:t>
      </w:r>
      <w:proofErr w:type="spellEnd"/>
      <w:r w:rsidRPr="008B13A6">
        <w:rPr>
          <w:rFonts w:ascii="Times New Roman" w:eastAsia="Times New Roman" w:hAnsi="Times New Roman" w:cs="Times New Roman"/>
          <w:color w:val="000000"/>
          <w:spacing w:val="-4"/>
          <w:sz w:val="24"/>
          <w:szCs w:val="26"/>
          <w:lang w:eastAsia="tr-TR"/>
        </w:rPr>
        <w:t>)'</w:t>
      </w:r>
      <w:r w:rsidRPr="008B13A6">
        <w:rPr>
          <w:rFonts w:ascii="Times New Roman" w:eastAsia="Times New Roman" w:hAnsi="Times New Roman" w:cs="Times New Roman"/>
          <w:color w:val="000000"/>
          <w:sz w:val="24"/>
          <w:szCs w:val="26"/>
          <w:lang w:eastAsia="tr-TR"/>
        </w:rPr>
        <w:t>, söz konusu ilin, o yasama döneminin sonuna kadar temsilcisiz kalması söz konusu olmayacaktır.</w:t>
      </w:r>
      <w:proofErr w:type="gramEnd"/>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Açıklanan nedenlerle kural, Anayasa'nın 2</w:t>
      </w:r>
      <w:proofErr w:type="gramStart"/>
      <w:r w:rsidRPr="008B13A6">
        <w:rPr>
          <w:rFonts w:ascii="Times New Roman" w:eastAsia="Times New Roman" w:hAnsi="Times New Roman" w:cs="Times New Roman"/>
          <w:color w:val="000000"/>
          <w:sz w:val="24"/>
          <w:szCs w:val="26"/>
          <w:lang w:eastAsia="tr-TR"/>
        </w:rPr>
        <w:t>.,</w:t>
      </w:r>
      <w:proofErr w:type="gramEnd"/>
      <w:r w:rsidRPr="008B13A6">
        <w:rPr>
          <w:rFonts w:ascii="Times New Roman" w:eastAsia="Times New Roman" w:hAnsi="Times New Roman" w:cs="Times New Roman"/>
          <w:color w:val="000000"/>
          <w:sz w:val="24"/>
          <w:szCs w:val="26"/>
          <w:lang w:eastAsia="tr-TR"/>
        </w:rPr>
        <w:t xml:space="preserve"> 10. ve 67. maddelerine aykırıdır. İptali gerekir.</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b/>
          <w:bCs/>
          <w:color w:val="000000"/>
          <w:sz w:val="24"/>
          <w:szCs w:val="26"/>
          <w:lang w:eastAsia="tr-TR"/>
        </w:rPr>
        <w:t>VI- SONUÇ</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8B13A6">
        <w:rPr>
          <w:rFonts w:ascii="Times New Roman" w:eastAsia="Times New Roman" w:hAnsi="Times New Roman" w:cs="Times New Roman"/>
          <w:color w:val="000000"/>
          <w:sz w:val="24"/>
          <w:szCs w:val="26"/>
          <w:lang w:eastAsia="tr-TR"/>
        </w:rPr>
        <w:t xml:space="preserve">1- 7.5.2010 günlü, 5982 sayılı Türkiye Cumhuriyeti Anayasasının Bazı Maddelerinde Değişiklik Yapılması Hakkında Kanun uyarınca, 2949 sayılı Anayasa Mahkemesinin Kuruluşu ve Yargılama Usulleri Hakkında Kanun ile ilgili gerekli düzenlemeler yapılmadan, Mahkeme'nin çalışıp çalışamayacağına ilişkin ön meselenin incelenmesi sonucunda; Mahkeme'nin çalışmasına bir engel bulunmadığına, Fulya KANTARCIOĞLU, Mehmet ERTEN, Fettah OTO, Zehra Ayla PERKTAŞ ile Celal Mümtaz </w:t>
      </w:r>
      <w:proofErr w:type="spellStart"/>
      <w:r w:rsidRPr="008B13A6">
        <w:rPr>
          <w:rFonts w:ascii="Times New Roman" w:eastAsia="Times New Roman" w:hAnsi="Times New Roman" w:cs="Times New Roman"/>
          <w:color w:val="000000"/>
          <w:sz w:val="24"/>
          <w:szCs w:val="26"/>
          <w:lang w:eastAsia="tr-TR"/>
        </w:rPr>
        <w:t>AKINCI'nın</w:t>
      </w:r>
      <w:proofErr w:type="spellEnd"/>
      <w:r w:rsidRPr="008B13A6">
        <w:rPr>
          <w:rFonts w:ascii="Times New Roman" w:eastAsia="Times New Roman" w:hAnsi="Times New Roman" w:cs="Times New Roman"/>
          <w:color w:val="000000"/>
          <w:sz w:val="24"/>
          <w:szCs w:val="26"/>
          <w:lang w:eastAsia="tr-TR"/>
        </w:rPr>
        <w:t xml:space="preserve">, gerekçesi 2010/68 esas sayılı dosyada belirtilen </w:t>
      </w:r>
      <w:proofErr w:type="spellStart"/>
      <w:r w:rsidRPr="008B13A6">
        <w:rPr>
          <w:rFonts w:ascii="Times New Roman" w:eastAsia="Times New Roman" w:hAnsi="Times New Roman" w:cs="Times New Roman"/>
          <w:color w:val="000000"/>
          <w:sz w:val="24"/>
          <w:szCs w:val="26"/>
          <w:lang w:eastAsia="tr-TR"/>
        </w:rPr>
        <w:t>karşıoyları</w:t>
      </w:r>
      <w:proofErr w:type="spellEnd"/>
      <w:r w:rsidRPr="008B13A6">
        <w:rPr>
          <w:rFonts w:ascii="Times New Roman" w:eastAsia="Times New Roman" w:hAnsi="Times New Roman" w:cs="Times New Roman"/>
          <w:color w:val="000000"/>
          <w:sz w:val="24"/>
          <w:szCs w:val="26"/>
          <w:lang w:eastAsia="tr-TR"/>
        </w:rPr>
        <w:t xml:space="preserve"> ve OYÇOKLUĞUYLA,</w:t>
      </w:r>
      <w:proofErr w:type="gramEnd"/>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2- 10.6.1983 günlü, 2839 sayılı Milletvekili Seçimi Kanunu'nun 4. maddesinin üçüncü fıkrasına 22.10.2009 günlü, 5922 sayılı Milletvekili Seçimi Kanununda Değişiklik Yapılmasına Dair Kanun'un 1. maddesiyle eklenen cümlenin Anayasa'ya aykırı olduğuna ve İPTALİNE, OYBİRLİĞİYLE,</w:t>
      </w:r>
    </w:p>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r w:rsidRPr="008B13A6">
        <w:rPr>
          <w:rFonts w:ascii="Times New Roman" w:eastAsia="Times New Roman" w:hAnsi="Times New Roman" w:cs="Times New Roman"/>
          <w:color w:val="000000"/>
          <w:sz w:val="24"/>
          <w:szCs w:val="26"/>
          <w:lang w:eastAsia="tr-TR"/>
        </w:rPr>
        <w:t>10.2.2011 gününde karar verildi.</w:t>
      </w:r>
    </w:p>
    <w:p w:rsidR="008B13A6" w:rsidRP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p w:rsidR="008B13A6" w:rsidRP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13A6" w:rsidRPr="008B13A6" w:rsidTr="008B13A6">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lastRenderedPageBreak/>
              <w:t>Başkan</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Haşim KILIÇ</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Fulya KANTARCIOĞLU</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Mehmet ERTEN</w:t>
            </w:r>
          </w:p>
        </w:tc>
      </w:tr>
    </w:tbl>
    <w:p w:rsid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P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P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13A6" w:rsidRPr="008B13A6" w:rsidTr="008B13A6">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Fettah OTO</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Serdar ÖZGÜLDÜR</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roofErr w:type="spellStart"/>
            <w:r w:rsidRPr="008B13A6">
              <w:rPr>
                <w:rFonts w:ascii="Times New Roman" w:eastAsia="Times New Roman" w:hAnsi="Times New Roman" w:cs="Times New Roman"/>
                <w:color w:val="000000"/>
                <w:sz w:val="24"/>
                <w:szCs w:val="26"/>
                <w:lang w:eastAsia="tr-TR"/>
              </w:rPr>
              <w:t>Serruh</w:t>
            </w:r>
            <w:proofErr w:type="spellEnd"/>
            <w:r w:rsidRPr="008B13A6">
              <w:rPr>
                <w:rFonts w:ascii="Times New Roman" w:eastAsia="Times New Roman" w:hAnsi="Times New Roman" w:cs="Times New Roman"/>
                <w:color w:val="000000"/>
                <w:sz w:val="24"/>
                <w:szCs w:val="26"/>
                <w:lang w:eastAsia="tr-TR"/>
              </w:rPr>
              <w:t xml:space="preserve"> KALELİ</w:t>
            </w:r>
          </w:p>
        </w:tc>
      </w:tr>
    </w:tbl>
    <w:p w:rsid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P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13A6" w:rsidRPr="008B13A6" w:rsidTr="008B13A6">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Zehra Ayla PERKTAŞ</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Recep KÖMÜRCÜ</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Alparslan ALTAN</w:t>
            </w:r>
          </w:p>
        </w:tc>
      </w:tr>
    </w:tbl>
    <w:p w:rsid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P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8B13A6" w:rsidRPr="008B13A6" w:rsidTr="008B13A6">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Burhan ÜSTÜN</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Engin YILDIRIM</w:t>
            </w:r>
          </w:p>
        </w:tc>
        <w:tc>
          <w:tcPr>
            <w:tcW w:w="1667"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Nuri NECİPOĞLU</w:t>
            </w:r>
          </w:p>
        </w:tc>
      </w:tr>
    </w:tbl>
    <w:p w:rsid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8B13A6" w:rsidRP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bookmarkStart w:id="0" w:name="_GoBack"/>
      <w:bookmarkEnd w:id="0"/>
      <w:r w:rsidRPr="008B13A6">
        <w:rPr>
          <w:rFonts w:ascii="Times New Roman" w:eastAsia="Times New Roman" w:hAnsi="Times New Roman" w:cs="Times New Roman"/>
          <w:color w:val="000000"/>
          <w:sz w:val="24"/>
          <w:szCs w:val="24"/>
          <w:lang w:eastAsia="tr-TR"/>
        </w:rPr>
        <w:t> </w:t>
      </w:r>
    </w:p>
    <w:p w:rsidR="008B13A6" w:rsidRPr="008B13A6" w:rsidRDefault="008B13A6" w:rsidP="008B13A6">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8B13A6" w:rsidRPr="008B13A6" w:rsidTr="008B13A6">
        <w:tc>
          <w:tcPr>
            <w:tcW w:w="2500"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Celal Mümtaz AKINCI</w:t>
            </w:r>
          </w:p>
        </w:tc>
        <w:tc>
          <w:tcPr>
            <w:tcW w:w="2500" w:type="pct"/>
            <w:tcMar>
              <w:top w:w="0" w:type="dxa"/>
              <w:left w:w="70" w:type="dxa"/>
              <w:bottom w:w="0" w:type="dxa"/>
              <w:right w:w="70" w:type="dxa"/>
            </w:tcMar>
            <w:hideMark/>
          </w:tcPr>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Üye</w:t>
            </w:r>
          </w:p>
          <w:p w:rsidR="008B13A6" w:rsidRPr="008B13A6" w:rsidRDefault="008B13A6" w:rsidP="008B13A6">
            <w:pPr>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6"/>
                <w:lang w:eastAsia="tr-TR"/>
              </w:rPr>
              <w:t>Erdal TERCAN</w:t>
            </w:r>
          </w:p>
        </w:tc>
      </w:tr>
    </w:tbl>
    <w:p w:rsidR="008B13A6" w:rsidRDefault="008B13A6" w:rsidP="008B13A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8B13A6">
        <w:rPr>
          <w:rFonts w:ascii="Times New Roman" w:eastAsia="Times New Roman" w:hAnsi="Times New Roman" w:cs="Times New Roman"/>
          <w:color w:val="000000"/>
          <w:sz w:val="24"/>
          <w:szCs w:val="24"/>
          <w:lang w:eastAsia="tr-TR"/>
        </w:rPr>
        <w:t> </w:t>
      </w:r>
    </w:p>
    <w:p w:rsidR="00CE1FB9" w:rsidRPr="008B13A6" w:rsidRDefault="00CE1FB9" w:rsidP="008B13A6">
      <w:pPr>
        <w:spacing w:before="100" w:beforeAutospacing="1" w:after="100" w:afterAutospacing="1" w:line="240" w:lineRule="auto"/>
        <w:ind w:firstLine="709"/>
        <w:jc w:val="both"/>
        <w:rPr>
          <w:rFonts w:ascii="Times New Roman" w:hAnsi="Times New Roman" w:cs="Times New Roman"/>
          <w:sz w:val="24"/>
        </w:rPr>
      </w:pPr>
    </w:p>
    <w:sectPr w:rsidR="00CE1FB9" w:rsidRPr="008B13A6" w:rsidSect="008B13A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56E19" w:rsidRDefault="00856E19" w:rsidP="008B13A6">
      <w:pPr>
        <w:spacing w:after="0" w:line="240" w:lineRule="auto"/>
      </w:pPr>
      <w:r>
        <w:separator/>
      </w:r>
    </w:p>
  </w:endnote>
  <w:endnote w:type="continuationSeparator" w:id="0">
    <w:p w:rsidR="00856E19" w:rsidRDefault="00856E19" w:rsidP="008B13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6" w:rsidRDefault="008B13A6" w:rsidP="00EE542F">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8B13A6" w:rsidRDefault="008B13A6" w:rsidP="008B13A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6" w:rsidRPr="008B13A6" w:rsidRDefault="008B13A6" w:rsidP="00EE542F">
    <w:pPr>
      <w:pStyle w:val="Altbilgi"/>
      <w:framePr w:wrap="around" w:vAnchor="text" w:hAnchor="margin" w:xAlign="right" w:y="1"/>
      <w:rPr>
        <w:rStyle w:val="SayfaNumaras"/>
        <w:rFonts w:ascii="Times New Roman" w:hAnsi="Times New Roman" w:cs="Times New Roman"/>
      </w:rPr>
    </w:pPr>
    <w:r w:rsidRPr="008B13A6">
      <w:rPr>
        <w:rStyle w:val="SayfaNumaras"/>
        <w:rFonts w:ascii="Times New Roman" w:hAnsi="Times New Roman" w:cs="Times New Roman"/>
      </w:rPr>
      <w:fldChar w:fldCharType="begin"/>
    </w:r>
    <w:r w:rsidRPr="008B13A6">
      <w:rPr>
        <w:rStyle w:val="SayfaNumaras"/>
        <w:rFonts w:ascii="Times New Roman" w:hAnsi="Times New Roman" w:cs="Times New Roman"/>
      </w:rPr>
      <w:instrText xml:space="preserve">PAGE  </w:instrText>
    </w:r>
    <w:r w:rsidRPr="008B13A6">
      <w:rPr>
        <w:rStyle w:val="SayfaNumaras"/>
        <w:rFonts w:ascii="Times New Roman" w:hAnsi="Times New Roman" w:cs="Times New Roman"/>
      </w:rPr>
      <w:fldChar w:fldCharType="separate"/>
    </w:r>
    <w:r>
      <w:rPr>
        <w:rStyle w:val="SayfaNumaras"/>
        <w:rFonts w:ascii="Times New Roman" w:hAnsi="Times New Roman" w:cs="Times New Roman"/>
        <w:noProof/>
      </w:rPr>
      <w:t>4</w:t>
    </w:r>
    <w:r w:rsidRPr="008B13A6">
      <w:rPr>
        <w:rStyle w:val="SayfaNumaras"/>
        <w:rFonts w:ascii="Times New Roman" w:hAnsi="Times New Roman" w:cs="Times New Roman"/>
      </w:rPr>
      <w:fldChar w:fldCharType="end"/>
    </w:r>
  </w:p>
  <w:p w:rsidR="008B13A6" w:rsidRPr="008B13A6" w:rsidRDefault="008B13A6" w:rsidP="008B13A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6" w:rsidRDefault="008B13A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56E19" w:rsidRDefault="00856E19" w:rsidP="008B13A6">
      <w:pPr>
        <w:spacing w:after="0" w:line="240" w:lineRule="auto"/>
      </w:pPr>
      <w:r>
        <w:separator/>
      </w:r>
    </w:p>
  </w:footnote>
  <w:footnote w:type="continuationSeparator" w:id="0">
    <w:p w:rsidR="00856E19" w:rsidRDefault="00856E19" w:rsidP="008B13A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6" w:rsidRDefault="008B13A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6" w:rsidRDefault="008B13A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2009</w:t>
    </w:r>
    <w:proofErr w:type="gramEnd"/>
    <w:r>
      <w:rPr>
        <w:rFonts w:ascii="Times New Roman" w:hAnsi="Times New Roman" w:cs="Times New Roman"/>
        <w:b/>
      </w:rPr>
      <w:t>/88</w:t>
    </w:r>
  </w:p>
  <w:p w:rsidR="008B13A6" w:rsidRDefault="008B13A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2011</w:t>
    </w:r>
    <w:proofErr w:type="gramEnd"/>
    <w:r>
      <w:rPr>
        <w:rFonts w:ascii="Times New Roman" w:hAnsi="Times New Roman" w:cs="Times New Roman"/>
        <w:b/>
      </w:rPr>
      <w:t>/39</w:t>
    </w:r>
  </w:p>
  <w:p w:rsidR="008B13A6" w:rsidRPr="008B13A6" w:rsidRDefault="008B13A6">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13A6" w:rsidRDefault="008B13A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481"/>
    <w:rsid w:val="000E4481"/>
    <w:rsid w:val="00856E19"/>
    <w:rsid w:val="008B13A6"/>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6763BB3-3275-4F9E-A96E-9173E558D6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8B13A6"/>
    <w:rPr>
      <w:color w:val="0000FF"/>
      <w:u w:val="single"/>
    </w:rPr>
  </w:style>
  <w:style w:type="paragraph" w:styleId="NormalWeb">
    <w:name w:val="Normal (Web)"/>
    <w:basedOn w:val="Normal"/>
    <w:uiPriority w:val="99"/>
    <w:semiHidden/>
    <w:unhideWhenUsed/>
    <w:rsid w:val="008B13A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8B13A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8B13A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8B13A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8B13A6"/>
  </w:style>
  <w:style w:type="paragraph" w:styleId="Altbilgi">
    <w:name w:val="footer"/>
    <w:basedOn w:val="Normal"/>
    <w:link w:val="AltbilgiChar"/>
    <w:uiPriority w:val="99"/>
    <w:unhideWhenUsed/>
    <w:rsid w:val="008B13A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8B13A6"/>
  </w:style>
  <w:style w:type="character" w:styleId="SayfaNumaras">
    <w:name w:val="page number"/>
    <w:basedOn w:val="VarsaylanParagrafYazTipi"/>
    <w:uiPriority w:val="99"/>
    <w:semiHidden/>
    <w:unhideWhenUsed/>
    <w:rsid w:val="008B13A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0467977">
      <w:bodyDiv w:val="1"/>
      <w:marLeft w:val="0"/>
      <w:marRight w:val="0"/>
      <w:marTop w:val="0"/>
      <w:marBottom w:val="0"/>
      <w:divBdr>
        <w:top w:val="none" w:sz="0" w:space="0" w:color="auto"/>
        <w:left w:val="none" w:sz="0" w:space="0" w:color="auto"/>
        <w:bottom w:val="none" w:sz="0" w:space="0" w:color="auto"/>
        <w:right w:val="none" w:sz="0" w:space="0" w:color="auto"/>
      </w:divBdr>
      <w:divsChild>
        <w:div w:id="418799006">
          <w:marLeft w:val="0"/>
          <w:marRight w:val="0"/>
          <w:marTop w:val="0"/>
          <w:marBottom w:val="0"/>
          <w:divBdr>
            <w:top w:val="none" w:sz="0" w:space="0" w:color="auto"/>
            <w:left w:val="none" w:sz="0" w:space="0" w:color="auto"/>
            <w:bottom w:val="none" w:sz="0" w:space="0" w:color="auto"/>
            <w:right w:val="none" w:sz="0" w:space="0" w:color="auto"/>
          </w:divBdr>
          <w:divsChild>
            <w:div w:id="2051412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1750</Words>
  <Characters>9981</Characters>
  <Application>Microsoft Office Word</Application>
  <DocSecurity>0</DocSecurity>
  <Lines>83</Lines>
  <Paragraphs>23</Paragraphs>
  <ScaleCrop>false</ScaleCrop>
  <Company/>
  <LinksUpToDate>false</LinksUpToDate>
  <CharactersWithSpaces>11708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2019-02-06T05:49:00Z</dcterms:created>
  <dcterms:modified xsi:type="dcterms:W3CDTF">2019-02-06T05:50:00Z</dcterms:modified>
</cp:coreProperties>
</file>