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306" w:rsidRPr="004C4306" w:rsidRDefault="004C4306" w:rsidP="004C4306">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b/>
          <w:bCs/>
          <w:color w:val="000000"/>
          <w:sz w:val="24"/>
          <w:szCs w:val="26"/>
          <w:lang w:eastAsia="tr-TR"/>
        </w:rPr>
        <w:t>ANAYASA MAHKEMESİ KARARI</w:t>
      </w:r>
      <w:r w:rsidRPr="004C4306">
        <w:rPr>
          <w:rFonts w:ascii="Times New Roman" w:eastAsia="Times New Roman" w:hAnsi="Times New Roman" w:cs="Times New Roman"/>
          <w:color w:val="000000"/>
          <w:sz w:val="24"/>
          <w:szCs w:val="24"/>
          <w:lang w:eastAsia="tr-TR"/>
        </w:rPr>
        <w:t> </w:t>
      </w:r>
    </w:p>
    <w:p w:rsidR="004C4306" w:rsidRP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4"/>
          <w:lang w:eastAsia="tr-TR"/>
        </w:rPr>
        <w:t> </w:t>
      </w:r>
    </w:p>
    <w:p w:rsidR="004C4306" w:rsidRPr="004C4306" w:rsidRDefault="004C4306" w:rsidP="004C430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C4306">
        <w:rPr>
          <w:rFonts w:ascii="Times New Roman" w:eastAsia="Times New Roman" w:hAnsi="Times New Roman" w:cs="Times New Roman"/>
          <w:b/>
          <w:bCs/>
          <w:color w:val="000000"/>
          <w:sz w:val="24"/>
          <w:szCs w:val="26"/>
          <w:lang w:eastAsia="tr-TR"/>
        </w:rPr>
        <w:t xml:space="preserve">Esas </w:t>
      </w:r>
      <w:proofErr w:type="gramStart"/>
      <w:r w:rsidRPr="004C4306">
        <w:rPr>
          <w:rFonts w:ascii="Times New Roman" w:eastAsia="Times New Roman" w:hAnsi="Times New Roman" w:cs="Times New Roman"/>
          <w:b/>
          <w:bCs/>
          <w:color w:val="000000"/>
          <w:sz w:val="24"/>
          <w:szCs w:val="26"/>
          <w:lang w:eastAsia="tr-TR"/>
        </w:rPr>
        <w:t>Sayısı : 2009</w:t>
      </w:r>
      <w:proofErr w:type="gramEnd"/>
      <w:r w:rsidRPr="004C4306">
        <w:rPr>
          <w:rFonts w:ascii="Times New Roman" w:eastAsia="Times New Roman" w:hAnsi="Times New Roman" w:cs="Times New Roman"/>
          <w:b/>
          <w:bCs/>
          <w:color w:val="000000"/>
          <w:sz w:val="24"/>
          <w:szCs w:val="26"/>
          <w:lang w:eastAsia="tr-TR"/>
        </w:rPr>
        <w:t>/82</w:t>
      </w:r>
    </w:p>
    <w:p w:rsidR="004C4306" w:rsidRPr="004C4306" w:rsidRDefault="004C4306" w:rsidP="004C430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C4306">
        <w:rPr>
          <w:rFonts w:ascii="Times New Roman" w:eastAsia="Times New Roman" w:hAnsi="Times New Roman" w:cs="Times New Roman"/>
          <w:b/>
          <w:bCs/>
          <w:color w:val="000000"/>
          <w:sz w:val="24"/>
          <w:szCs w:val="26"/>
          <w:lang w:eastAsia="tr-TR"/>
        </w:rPr>
        <w:t xml:space="preserve">Karar </w:t>
      </w:r>
      <w:proofErr w:type="gramStart"/>
      <w:r w:rsidRPr="004C4306">
        <w:rPr>
          <w:rFonts w:ascii="Times New Roman" w:eastAsia="Times New Roman" w:hAnsi="Times New Roman" w:cs="Times New Roman"/>
          <w:b/>
          <w:bCs/>
          <w:color w:val="000000"/>
          <w:sz w:val="24"/>
          <w:szCs w:val="26"/>
          <w:lang w:eastAsia="tr-TR"/>
        </w:rPr>
        <w:t>Sayısı : 2011</w:t>
      </w:r>
      <w:proofErr w:type="gramEnd"/>
      <w:r w:rsidRPr="004C4306">
        <w:rPr>
          <w:rFonts w:ascii="Times New Roman" w:eastAsia="Times New Roman" w:hAnsi="Times New Roman" w:cs="Times New Roman"/>
          <w:b/>
          <w:bCs/>
          <w:color w:val="000000"/>
          <w:sz w:val="24"/>
          <w:szCs w:val="26"/>
          <w:lang w:eastAsia="tr-TR"/>
        </w:rPr>
        <w:t>/32</w:t>
      </w:r>
    </w:p>
    <w:p w:rsidR="004C4306" w:rsidRPr="004C4306" w:rsidRDefault="004C4306" w:rsidP="004C430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C4306">
        <w:rPr>
          <w:rFonts w:ascii="Times New Roman" w:eastAsia="Times New Roman" w:hAnsi="Times New Roman" w:cs="Times New Roman"/>
          <w:b/>
          <w:bCs/>
          <w:color w:val="000000"/>
          <w:sz w:val="24"/>
          <w:szCs w:val="26"/>
          <w:lang w:eastAsia="tr-TR"/>
        </w:rPr>
        <w:t xml:space="preserve">Karar </w:t>
      </w:r>
      <w:proofErr w:type="gramStart"/>
      <w:r w:rsidRPr="004C4306">
        <w:rPr>
          <w:rFonts w:ascii="Times New Roman" w:eastAsia="Times New Roman" w:hAnsi="Times New Roman" w:cs="Times New Roman"/>
          <w:b/>
          <w:bCs/>
          <w:color w:val="000000"/>
          <w:sz w:val="24"/>
          <w:szCs w:val="26"/>
          <w:lang w:eastAsia="tr-TR"/>
        </w:rPr>
        <w:t>Günü : 3</w:t>
      </w:r>
      <w:proofErr w:type="gramEnd"/>
      <w:r w:rsidRPr="004C4306">
        <w:rPr>
          <w:rFonts w:ascii="Times New Roman" w:eastAsia="Times New Roman" w:hAnsi="Times New Roman" w:cs="Times New Roman"/>
          <w:b/>
          <w:bCs/>
          <w:color w:val="000000"/>
          <w:sz w:val="24"/>
          <w:szCs w:val="26"/>
          <w:lang w:eastAsia="tr-TR"/>
        </w:rPr>
        <w:t>.2.2011</w:t>
      </w:r>
    </w:p>
    <w:p w:rsidR="004C4306" w:rsidRPr="004C4306" w:rsidRDefault="004C4306" w:rsidP="004C430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C4306">
        <w:rPr>
          <w:rFonts w:ascii="Times New Roman" w:eastAsia="Times New Roman" w:hAnsi="Times New Roman" w:cs="Times New Roman"/>
          <w:b/>
          <w:bCs/>
          <w:color w:val="000000"/>
          <w:sz w:val="24"/>
          <w:szCs w:val="26"/>
          <w:lang w:eastAsia="tr-TR"/>
        </w:rPr>
        <w:t>R.G. Tarih-</w:t>
      </w:r>
      <w:proofErr w:type="gramStart"/>
      <w:r w:rsidRPr="004C4306">
        <w:rPr>
          <w:rFonts w:ascii="Times New Roman" w:eastAsia="Times New Roman" w:hAnsi="Times New Roman" w:cs="Times New Roman"/>
          <w:b/>
          <w:bCs/>
          <w:color w:val="000000"/>
          <w:sz w:val="24"/>
          <w:szCs w:val="26"/>
          <w:lang w:eastAsia="tr-TR"/>
        </w:rPr>
        <w:t>Sayı : 06</w:t>
      </w:r>
      <w:proofErr w:type="gramEnd"/>
      <w:r w:rsidRPr="004C4306">
        <w:rPr>
          <w:rFonts w:ascii="Times New Roman" w:eastAsia="Times New Roman" w:hAnsi="Times New Roman" w:cs="Times New Roman"/>
          <w:b/>
          <w:bCs/>
          <w:color w:val="000000"/>
          <w:sz w:val="24"/>
          <w:szCs w:val="26"/>
          <w:lang w:eastAsia="tr-TR"/>
        </w:rPr>
        <w:t>.07.2011-27986</w:t>
      </w:r>
    </w:p>
    <w:p w:rsid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b/>
          <w:bCs/>
          <w:color w:val="000000"/>
          <w:sz w:val="24"/>
          <w:szCs w:val="26"/>
          <w:lang w:eastAsia="tr-TR"/>
        </w:rPr>
        <w:t>İTİRAZ YOLUNA BAŞVURAN: </w:t>
      </w:r>
      <w:r w:rsidRPr="004C4306">
        <w:rPr>
          <w:rFonts w:ascii="Times New Roman" w:eastAsia="Times New Roman" w:hAnsi="Times New Roman" w:cs="Times New Roman"/>
          <w:color w:val="000000"/>
          <w:sz w:val="24"/>
          <w:szCs w:val="26"/>
          <w:lang w:eastAsia="tr-TR"/>
        </w:rPr>
        <w:t>Ankara 9. İdare Mahkemesi</w:t>
      </w:r>
    </w:p>
    <w:p w:rsid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b/>
          <w:bCs/>
          <w:color w:val="000000"/>
          <w:sz w:val="24"/>
          <w:szCs w:val="26"/>
          <w:lang w:eastAsia="tr-TR"/>
        </w:rPr>
        <w:t>İTİRAZIN KONUSU: </w:t>
      </w:r>
      <w:r w:rsidRPr="004C4306">
        <w:rPr>
          <w:rFonts w:ascii="Times New Roman" w:eastAsia="Times New Roman" w:hAnsi="Times New Roman" w:cs="Times New Roman"/>
          <w:color w:val="000000"/>
          <w:sz w:val="24"/>
          <w:szCs w:val="26"/>
          <w:lang w:eastAsia="tr-TR"/>
        </w:rPr>
        <w:t>26.12.2002 günlü, 4776 sayılı 2003 Mali Yılı Genel ve Katma Bütçeleri Kanunlaşıncaya Kadar Devlet Harcamalarının Yapılmasına ve Devlet Gelirlerinin Tahsiline Yetki Verilmesine Dair Kanun'un 3. maddesinin (h) fıkrasının 'Türkiye Petrolleri Anonim Ortaklığının mal ve hizmet satışları gayri safi hasılatının % 10'u,' bölümünün, Anayasa'nın 73</w:t>
      </w:r>
      <w:proofErr w:type="gramStart"/>
      <w:r w:rsidRPr="004C4306">
        <w:rPr>
          <w:rFonts w:ascii="Times New Roman" w:eastAsia="Times New Roman" w:hAnsi="Times New Roman" w:cs="Times New Roman"/>
          <w:color w:val="000000"/>
          <w:sz w:val="24"/>
          <w:szCs w:val="26"/>
          <w:lang w:eastAsia="tr-TR"/>
        </w:rPr>
        <w:t>.,</w:t>
      </w:r>
      <w:proofErr w:type="gramEnd"/>
      <w:r w:rsidRPr="004C4306">
        <w:rPr>
          <w:rFonts w:ascii="Times New Roman" w:eastAsia="Times New Roman" w:hAnsi="Times New Roman" w:cs="Times New Roman"/>
          <w:color w:val="000000"/>
          <w:sz w:val="24"/>
          <w:szCs w:val="26"/>
          <w:lang w:eastAsia="tr-TR"/>
        </w:rPr>
        <w:t xml:space="preserve"> 87., 88., 89., 153., ve 161. maddelerine aykırılığı savıyla iptaline karar verilmesi istemidir.</w:t>
      </w:r>
    </w:p>
    <w:p w:rsid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b/>
          <w:bCs/>
          <w:color w:val="000000"/>
          <w:sz w:val="24"/>
          <w:szCs w:val="26"/>
          <w:lang w:eastAsia="tr-TR"/>
        </w:rPr>
        <w:t>I- OLAY</w:t>
      </w:r>
    </w:p>
    <w:p w:rsid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 xml:space="preserve">4776 sayılı Yasa'nın 3. maddesinin (h) fıkrasına dayanılarak aylık gayri safi hasılatının % 10'unu Maliye Bakanlığı Merkez </w:t>
      </w:r>
      <w:proofErr w:type="spellStart"/>
      <w:r w:rsidRPr="004C4306">
        <w:rPr>
          <w:rFonts w:ascii="Times New Roman" w:eastAsia="Times New Roman" w:hAnsi="Times New Roman" w:cs="Times New Roman"/>
          <w:color w:val="000000"/>
          <w:sz w:val="24"/>
          <w:szCs w:val="26"/>
          <w:lang w:eastAsia="tr-TR"/>
        </w:rPr>
        <w:t>Saymanlığı'na</w:t>
      </w:r>
      <w:proofErr w:type="spellEnd"/>
      <w:r w:rsidRPr="004C4306">
        <w:rPr>
          <w:rFonts w:ascii="Times New Roman" w:eastAsia="Times New Roman" w:hAnsi="Times New Roman" w:cs="Times New Roman"/>
          <w:color w:val="000000"/>
          <w:sz w:val="24"/>
          <w:szCs w:val="26"/>
          <w:lang w:eastAsia="tr-TR"/>
        </w:rPr>
        <w:t xml:space="preserve"> yatırması talep edilen Türkiye Petrolleri Anonim Ortaklığı, Ankara 9. İdare Mahkemesi'nde ödemeye esas tebliğin iptali ile bu tebliğ üzerine yapılan ödemelerin yasal faizi ile birlikte iadesi istemli bir dava açmıştır. Yargılama sürecinde davacı, uygulanma durumu bulunan fıkranın ilgili bölümünün Anayasa'ya aykırı </w:t>
      </w:r>
      <w:proofErr w:type="gramStart"/>
      <w:r w:rsidRPr="004C4306">
        <w:rPr>
          <w:rFonts w:ascii="Times New Roman" w:eastAsia="Times New Roman" w:hAnsi="Times New Roman" w:cs="Times New Roman"/>
          <w:color w:val="000000"/>
          <w:sz w:val="24"/>
          <w:szCs w:val="26"/>
          <w:lang w:eastAsia="tr-TR"/>
        </w:rPr>
        <w:t>olduğunu</w:t>
      </w:r>
      <w:proofErr w:type="gramEnd"/>
      <w:r w:rsidRPr="004C4306">
        <w:rPr>
          <w:rFonts w:ascii="Times New Roman" w:eastAsia="Times New Roman" w:hAnsi="Times New Roman" w:cs="Times New Roman"/>
          <w:color w:val="000000"/>
          <w:sz w:val="24"/>
          <w:szCs w:val="26"/>
          <w:lang w:eastAsia="tr-TR"/>
        </w:rPr>
        <w:t xml:space="preserve"> ileri sürmüştür. Bu savı ciddi görmeyen Mahkeme'nin kararı, davacının temyiz talebi üzerine Danıştay'ın 11. Dairesi tarafından bozulmuştur. Bozma kararı üzerine, Ankara 9. İdare Mahkemesi ilgili hükmün Anayasa'ya aykırılığı savıyla iptali için başvurmuştur.</w:t>
      </w:r>
    </w:p>
    <w:p w:rsid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b/>
          <w:bCs/>
          <w:color w:val="000000"/>
          <w:sz w:val="24"/>
          <w:szCs w:val="26"/>
          <w:lang w:eastAsia="tr-TR"/>
        </w:rPr>
        <w:t>III- YASA METİNLERİ</w:t>
      </w:r>
    </w:p>
    <w:p w:rsid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b/>
          <w:bCs/>
          <w:color w:val="000000"/>
          <w:sz w:val="24"/>
          <w:szCs w:val="26"/>
          <w:lang w:eastAsia="tr-TR"/>
        </w:rPr>
        <w:t>A- İtiraz Konusu Yasa Kuralı</w:t>
      </w:r>
    </w:p>
    <w:p w:rsid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İtiraz konusu kuralı içeren, 4776 sayılı 2003 Mali Yılı Genel ve Katma Bütçeleri Kanunlaşıncaya Kadar Devlet Harcamalarının Yapılmasına ve Devlet Gelirlerinin Tahsiline Yetki Verilmesine Dair Kanun'un 3. maddesinin (h) fıkrası şu şekildedir:</w:t>
      </w:r>
    </w:p>
    <w:p w:rsid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'2002 Mali Yılı Bütçe Kanununun 29 uncu maddesi hükümleri dikkate alınarak;</w:t>
      </w:r>
    </w:p>
    <w:p w:rsid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 Kıyı Emniyeti ve Gemi Kurtarma İşletmeleri Genel Müdürlüğünün mal ve hizmet satışları gayri safi hasılatının % 10'u,</w:t>
      </w:r>
    </w:p>
    <w:p w:rsid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 </w:t>
      </w:r>
      <w:r w:rsidRPr="004C4306">
        <w:rPr>
          <w:rFonts w:ascii="Times New Roman" w:eastAsia="Times New Roman" w:hAnsi="Times New Roman" w:cs="Times New Roman"/>
          <w:b/>
          <w:bCs/>
          <w:color w:val="000000"/>
          <w:sz w:val="24"/>
          <w:szCs w:val="26"/>
          <w:lang w:eastAsia="tr-TR"/>
        </w:rPr>
        <w:t>Türkiye Petrolleri Anonim Ortaklığının mal ve hizmet satışları gayri safi hasılatının % 10'u,</w:t>
      </w:r>
    </w:p>
    <w:p w:rsid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Kesilir.'</w:t>
      </w:r>
    </w:p>
    <w:p w:rsid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b/>
          <w:bCs/>
          <w:color w:val="000000"/>
          <w:sz w:val="24"/>
          <w:szCs w:val="26"/>
          <w:lang w:eastAsia="tr-TR"/>
        </w:rPr>
        <w:t>B- Dayanılan Anayasa Kuralları</w:t>
      </w:r>
    </w:p>
    <w:p w:rsid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lastRenderedPageBreak/>
        <w:t>Başvuru kararında, Anayasa'nın 73</w:t>
      </w:r>
      <w:proofErr w:type="gramStart"/>
      <w:r w:rsidRPr="004C4306">
        <w:rPr>
          <w:rFonts w:ascii="Times New Roman" w:eastAsia="Times New Roman" w:hAnsi="Times New Roman" w:cs="Times New Roman"/>
          <w:color w:val="000000"/>
          <w:sz w:val="24"/>
          <w:szCs w:val="26"/>
          <w:lang w:eastAsia="tr-TR"/>
        </w:rPr>
        <w:t>.,</w:t>
      </w:r>
      <w:proofErr w:type="gramEnd"/>
      <w:r w:rsidRPr="004C4306">
        <w:rPr>
          <w:rFonts w:ascii="Times New Roman" w:eastAsia="Times New Roman" w:hAnsi="Times New Roman" w:cs="Times New Roman"/>
          <w:color w:val="000000"/>
          <w:sz w:val="24"/>
          <w:szCs w:val="26"/>
          <w:lang w:eastAsia="tr-TR"/>
        </w:rPr>
        <w:t xml:space="preserve"> 87., 88., 89., 153. ve 161. maddelerine dayanılmıştır.</w:t>
      </w:r>
    </w:p>
    <w:p w:rsid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b/>
          <w:bCs/>
          <w:color w:val="000000"/>
          <w:sz w:val="24"/>
          <w:szCs w:val="26"/>
          <w:lang w:eastAsia="tr-TR"/>
        </w:rPr>
        <w:t>IV- İLK İNCELEME</w:t>
      </w:r>
    </w:p>
    <w:p w:rsid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 xml:space="preserve">Anayasa Mahkemesi </w:t>
      </w:r>
      <w:proofErr w:type="spellStart"/>
      <w:r w:rsidRPr="004C4306">
        <w:rPr>
          <w:rFonts w:ascii="Times New Roman" w:eastAsia="Times New Roman" w:hAnsi="Times New Roman" w:cs="Times New Roman"/>
          <w:color w:val="000000"/>
          <w:sz w:val="24"/>
          <w:szCs w:val="26"/>
          <w:lang w:eastAsia="tr-TR"/>
        </w:rPr>
        <w:t>İçtüzüğü'nün</w:t>
      </w:r>
      <w:proofErr w:type="spellEnd"/>
      <w:r w:rsidRPr="004C4306">
        <w:rPr>
          <w:rFonts w:ascii="Times New Roman" w:eastAsia="Times New Roman" w:hAnsi="Times New Roman" w:cs="Times New Roman"/>
          <w:color w:val="000000"/>
          <w:sz w:val="24"/>
          <w:szCs w:val="26"/>
          <w:lang w:eastAsia="tr-TR"/>
        </w:rPr>
        <w:t xml:space="preserve"> 8. maddesi gereğince, Haşim KILIÇ, Osman </w:t>
      </w:r>
      <w:proofErr w:type="spellStart"/>
      <w:r w:rsidRPr="004C4306">
        <w:rPr>
          <w:rFonts w:ascii="Times New Roman" w:eastAsia="Times New Roman" w:hAnsi="Times New Roman" w:cs="Times New Roman"/>
          <w:color w:val="000000"/>
          <w:sz w:val="24"/>
          <w:szCs w:val="26"/>
          <w:lang w:eastAsia="tr-TR"/>
        </w:rPr>
        <w:t>Alifeyyaz</w:t>
      </w:r>
      <w:proofErr w:type="spellEnd"/>
      <w:r w:rsidRPr="004C4306">
        <w:rPr>
          <w:rFonts w:ascii="Times New Roman" w:eastAsia="Times New Roman" w:hAnsi="Times New Roman" w:cs="Times New Roman"/>
          <w:color w:val="000000"/>
          <w:sz w:val="24"/>
          <w:szCs w:val="26"/>
          <w:lang w:eastAsia="tr-TR"/>
        </w:rPr>
        <w:t xml:space="preserve"> PAKSÜT, </w:t>
      </w:r>
      <w:proofErr w:type="spellStart"/>
      <w:r w:rsidRPr="004C4306">
        <w:rPr>
          <w:rFonts w:ascii="Times New Roman" w:eastAsia="Times New Roman" w:hAnsi="Times New Roman" w:cs="Times New Roman"/>
          <w:color w:val="000000"/>
          <w:sz w:val="24"/>
          <w:szCs w:val="26"/>
          <w:lang w:eastAsia="tr-TR"/>
        </w:rPr>
        <w:t>Sacit</w:t>
      </w:r>
      <w:proofErr w:type="spellEnd"/>
      <w:r w:rsidRPr="004C4306">
        <w:rPr>
          <w:rFonts w:ascii="Times New Roman" w:eastAsia="Times New Roman" w:hAnsi="Times New Roman" w:cs="Times New Roman"/>
          <w:color w:val="000000"/>
          <w:sz w:val="24"/>
          <w:szCs w:val="26"/>
          <w:lang w:eastAsia="tr-TR"/>
        </w:rPr>
        <w:t xml:space="preserve"> ADALI, Fulya KANTARCIOĞLU, Mehmet ERTEN, Mustafa YILDIRIM, Serdar ÖZGÜLDÜR, Şevket APALAK, </w:t>
      </w:r>
      <w:proofErr w:type="spellStart"/>
      <w:r w:rsidRPr="004C4306">
        <w:rPr>
          <w:rFonts w:ascii="Times New Roman" w:eastAsia="Times New Roman" w:hAnsi="Times New Roman" w:cs="Times New Roman"/>
          <w:color w:val="000000"/>
          <w:sz w:val="24"/>
          <w:szCs w:val="26"/>
          <w:lang w:eastAsia="tr-TR"/>
        </w:rPr>
        <w:t>Serruh</w:t>
      </w:r>
      <w:proofErr w:type="spellEnd"/>
      <w:r w:rsidRPr="004C4306">
        <w:rPr>
          <w:rFonts w:ascii="Times New Roman" w:eastAsia="Times New Roman" w:hAnsi="Times New Roman" w:cs="Times New Roman"/>
          <w:color w:val="000000"/>
          <w:sz w:val="24"/>
          <w:szCs w:val="26"/>
          <w:lang w:eastAsia="tr-TR"/>
        </w:rPr>
        <w:t xml:space="preserve"> KALELİ, Zehra Ayla PERKTAŞ ve Recep </w:t>
      </w:r>
      <w:proofErr w:type="spellStart"/>
      <w:r w:rsidRPr="004C4306">
        <w:rPr>
          <w:rFonts w:ascii="Times New Roman" w:eastAsia="Times New Roman" w:hAnsi="Times New Roman" w:cs="Times New Roman"/>
          <w:color w:val="000000"/>
          <w:sz w:val="24"/>
          <w:szCs w:val="26"/>
          <w:lang w:eastAsia="tr-TR"/>
        </w:rPr>
        <w:t>KÖMÜRCÜ'nün</w:t>
      </w:r>
      <w:proofErr w:type="spellEnd"/>
      <w:r w:rsidRPr="004C4306">
        <w:rPr>
          <w:rFonts w:ascii="Times New Roman" w:eastAsia="Times New Roman" w:hAnsi="Times New Roman" w:cs="Times New Roman"/>
          <w:color w:val="000000"/>
          <w:sz w:val="24"/>
          <w:szCs w:val="26"/>
          <w:lang w:eastAsia="tr-TR"/>
        </w:rPr>
        <w:t xml:space="preserve"> katılımlarıyla 27.10.2009 gününde yapılan ilk inceleme toplantısında dosyada eksiklik bulunmadığından işin esasının incelenmesine OYBİRLİĞİYLE karar verilmiştir.</w:t>
      </w:r>
      <w:r w:rsidRPr="004C4306">
        <w:rPr>
          <w:rFonts w:ascii="Times New Roman" w:eastAsia="Times New Roman" w:hAnsi="Times New Roman" w:cs="Times New Roman"/>
          <w:color w:val="000000"/>
          <w:sz w:val="24"/>
          <w:szCs w:val="24"/>
          <w:lang w:eastAsia="tr-TR"/>
        </w:rPr>
        <w:t> </w:t>
      </w:r>
    </w:p>
    <w:p w:rsid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b/>
          <w:bCs/>
          <w:color w:val="000000"/>
          <w:sz w:val="24"/>
          <w:szCs w:val="26"/>
          <w:lang w:eastAsia="tr-TR"/>
        </w:rPr>
        <w:t>V- ESASIN İNCELENMESİ</w:t>
      </w:r>
    </w:p>
    <w:p w:rsid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Başvuru kararında, itiraz konusu kuralın bütçe ile ilgili olmayan ve diğer yasalarla yapılması gereken bir düzenleme olduğu, dolayısıyla diğer yasaların konusu olan bu düzenlemenin bütçe yasası ile yapıldığı, aynı konuda daha önce Anayasa Mahkemesi'nce verilen iptal kararları olduğu belirtilerek Anayasa'nın 73</w:t>
      </w:r>
      <w:proofErr w:type="gramStart"/>
      <w:r w:rsidRPr="004C4306">
        <w:rPr>
          <w:rFonts w:ascii="Times New Roman" w:eastAsia="Times New Roman" w:hAnsi="Times New Roman" w:cs="Times New Roman"/>
          <w:color w:val="000000"/>
          <w:sz w:val="24"/>
          <w:szCs w:val="26"/>
          <w:lang w:eastAsia="tr-TR"/>
        </w:rPr>
        <w:t>.,</w:t>
      </w:r>
      <w:proofErr w:type="gramEnd"/>
      <w:r w:rsidRPr="004C4306">
        <w:rPr>
          <w:rFonts w:ascii="Times New Roman" w:eastAsia="Times New Roman" w:hAnsi="Times New Roman" w:cs="Times New Roman"/>
          <w:color w:val="000000"/>
          <w:sz w:val="24"/>
          <w:szCs w:val="26"/>
          <w:lang w:eastAsia="tr-TR"/>
        </w:rPr>
        <w:t xml:space="preserve"> 87., 88., 89., 153 ve 161. maddelerine aykırı olduğu ileri sürülmüştür.</w:t>
      </w:r>
    </w:p>
    <w:p w:rsid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Anayasa'nın 87. maddesinde Türkiye Büyük Millet Meclisi'nin görev ve yetkileri belirtilirken bütçe yasa tasarısını görüşmek ve kabul etmek dışında diğer yasaları koymak, değiştirmek ve kaldırmak biçiminde bir ayırım yapılmıştır. Bütçe yasalarını öteki yasalardan ayrı tutan bu kural karşısında, herhangi bir yasa ile düzenlenmesi gereken bir konunun bütçe yasası ile düzenlenmesi veya herhangi bir yasada yer alan hükmün bütçe yasaları ile değiştirilmesi ve kaldırılması olanaksızdır.</w:t>
      </w:r>
    </w:p>
    <w:p w:rsid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Anayasa'nın 88. ve 89. maddelerinde yasaların Türkiye Büyük Millet Meclisi'nde teklif, görüşme usul ve esasları ile yayımlanması düzenlenirken bütçe yasalarının görüşme usul ve esasları 162. maddede ayrıca belirtilmiştir. Bu maddeyle bütçe yasa tasarılarının görüşülmesinde ayrı bir yöntem kabul edilmiş, genel kurulda üyelerin gider arttırıcı veya gelir azaltıcı tekliflerde bulunmaları önlenmiş ve Anayasa'nın 89. maddesiyle de Cumhurbaşkanı'na bütçe yasalarını bir daha görüşülmek üzere TBMM'ne geri gönderme yetkisi tanınmamıştır. Öte yandan, Anayasa'nın 163. maddesinde bütçede değişiklik yapılabilmesi esasları ayrıca düzenlenmiş, Bakanlar Kurulu'na kanun hükmünde kararname ile bütçede değişiklik yapma yetkisi verilmemiştir.</w:t>
      </w:r>
    </w:p>
    <w:p w:rsid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Anayasa'da birbirinden tamamen ayrı ve değişik olarak düzenlenen bu iki yasalaştırma yönteminin doğal sonucu olarak, olağan yasa ile düzenlenmesi gereken bir konunun, bütçe yasası ile düzenlenmesi, değiştirilmesi veya kaldırılması olanaksızdır.</w:t>
      </w:r>
    </w:p>
    <w:p w:rsid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 xml:space="preserve">Anayasa'nın 161. maddesinin birinci fıkrasına göre devletin ve kamu iktisadî teşebbüsleri dışındaki kamu tüzel kişilerinin harcamaları, yıllık bütçelerle yapılır. 161. maddenin son fıkrasında, 'Bütçe kanununa, bütçe ile ilgili hükümler dışında hiçbir hüküm konulamaz.' denilmektedir. Yasa konusu olabilecek bir kuralı kapsamaması koşuluyla 'bütçe ile </w:t>
      </w:r>
      <w:r w:rsidRPr="004C4306">
        <w:rPr>
          <w:rFonts w:ascii="Times New Roman" w:eastAsia="Times New Roman" w:hAnsi="Times New Roman" w:cs="Times New Roman"/>
          <w:color w:val="000000"/>
          <w:sz w:val="24"/>
          <w:szCs w:val="26"/>
          <w:lang w:eastAsia="tr-TR"/>
        </w:rPr>
        <w:lastRenderedPageBreak/>
        <w:t>ilgili hükümler' ifadesi de bütçeyi açıklayıcı, uygulanmasını kolaylaştırıcı nitelikte düzenlemelerdir.</w:t>
      </w:r>
    </w:p>
    <w:p w:rsid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 xml:space="preserve">Bir yasa kuralının bütçeden harcamayı ya da bütçeye gelir sağlamayı gerektirir nitelikte bulunması, mutlak biçimde 'bütçe ile ilgili hükümlerden' sayılmasına yetmez. Her yasada değişik türde gidere neden olabilecek kurallar bulunabilir. Böyle kuralların bulunmasıyla örneğin eğitim, savunma, sağlık, yargı, tarım, ulaşım ve benzeri kamu hizmeti alanlarına ilişkin yasaların bütçeyle ilgili hükümler içerdiği kabul edilirse, bu konulardaki yasaların değiştirilip kaldırılması için de bütçe yasalarına hükümler koymak yoluna gidilebilir. </w:t>
      </w:r>
      <w:proofErr w:type="gramStart"/>
      <w:r w:rsidRPr="004C4306">
        <w:rPr>
          <w:rFonts w:ascii="Times New Roman" w:eastAsia="Times New Roman" w:hAnsi="Times New Roman" w:cs="Times New Roman"/>
          <w:color w:val="000000"/>
          <w:sz w:val="24"/>
          <w:szCs w:val="26"/>
          <w:lang w:eastAsia="tr-TR"/>
        </w:rPr>
        <w:t>Oysa,</w:t>
      </w:r>
      <w:proofErr w:type="gramEnd"/>
      <w:r w:rsidRPr="004C4306">
        <w:rPr>
          <w:rFonts w:ascii="Times New Roman" w:eastAsia="Times New Roman" w:hAnsi="Times New Roman" w:cs="Times New Roman"/>
          <w:color w:val="000000"/>
          <w:sz w:val="24"/>
          <w:szCs w:val="26"/>
          <w:lang w:eastAsia="tr-TR"/>
        </w:rPr>
        <w:t xml:space="preserve"> bu tür yasa düzenlemeleri, bütçenin yapılması ve uygulanması yöntemiyle ilişkisi bulunmayan, Yasa koyucunun başka amaçla ve bütçeninkinden tümüyle değişik yöntemlerle gerçekleştirmesi gereken yasama işlemleridir. 'Bütçe ile ilgili hüküm' sözcüklerine dayanılarak, gider ya da gelirle ilgili bir konuyu olağan bir yasa yerine bütçe yasası ile düzenlemek Anayasa'nın 88. ve 89. maddelerini bu tür yasalar yönünden uygulanamaz duruma düşürür.</w:t>
      </w:r>
    </w:p>
    <w:p w:rsid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Anayasa'nın 161. maddesinin getiriliş amacı, bütçe yasalarında, bütçe kavramı dışındaki konulara yer vermemek, böylece bütçe yasalarını bütçeyle ilgili olmayan kurallardan uzak tutmak ve kendi yapısı içinde bütünleştirmektir.</w:t>
      </w:r>
    </w:p>
    <w:p w:rsid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Bir kamu iktisadi teşebbüsü olan Türkiye Petrolleri Anonim Ortaklığının mal ve hizmet satışları gayri safi hasılatının % 10'unun kesilerek Hazineye aktarılmasını öngören kural, genel bütçeyle ilgisi bulunmaması nedeniyle Anayasa'ya aykırılık oluşturmaktadır.</w:t>
      </w:r>
      <w:r w:rsidRPr="004C4306">
        <w:rPr>
          <w:rFonts w:ascii="Times New Roman" w:eastAsia="Times New Roman" w:hAnsi="Times New Roman" w:cs="Times New Roman"/>
          <w:color w:val="FF0000"/>
          <w:sz w:val="24"/>
          <w:szCs w:val="26"/>
          <w:lang w:eastAsia="tr-TR"/>
        </w:rPr>
        <w:t> </w:t>
      </w:r>
      <w:r w:rsidRPr="004C4306">
        <w:rPr>
          <w:rFonts w:ascii="Times New Roman" w:eastAsia="Times New Roman" w:hAnsi="Times New Roman" w:cs="Times New Roman"/>
          <w:color w:val="000000"/>
          <w:spacing w:val="4"/>
          <w:sz w:val="24"/>
          <w:szCs w:val="26"/>
          <w:lang w:eastAsia="tr-TR"/>
        </w:rPr>
        <w:t>Bu kuruluşların mal ve hizmet satışlarından elde ettikleri gelirlerinin nasıl ve ne şekilde dağıtılacağı ya da harcanacağı kendi kuruluş yasalarında ayrıntılı biçimde yer almaktadır. Bu konulardaki düzenlemelerin bütçe yasalarıyla değil, belirtilen kuruluşun özel yasasıyla yapılması gerekmektedir.</w:t>
      </w:r>
    </w:p>
    <w:p w:rsid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Bu nedenlerle kural, Anayasa'nın 87</w:t>
      </w:r>
      <w:proofErr w:type="gramStart"/>
      <w:r w:rsidRPr="004C4306">
        <w:rPr>
          <w:rFonts w:ascii="Times New Roman" w:eastAsia="Times New Roman" w:hAnsi="Times New Roman" w:cs="Times New Roman"/>
          <w:color w:val="000000"/>
          <w:sz w:val="24"/>
          <w:szCs w:val="26"/>
          <w:lang w:eastAsia="tr-TR"/>
        </w:rPr>
        <w:t>.,</w:t>
      </w:r>
      <w:proofErr w:type="gramEnd"/>
      <w:r w:rsidRPr="004C4306">
        <w:rPr>
          <w:rFonts w:ascii="Times New Roman" w:eastAsia="Times New Roman" w:hAnsi="Times New Roman" w:cs="Times New Roman"/>
          <w:color w:val="000000"/>
          <w:sz w:val="24"/>
          <w:szCs w:val="26"/>
          <w:lang w:eastAsia="tr-TR"/>
        </w:rPr>
        <w:t xml:space="preserve"> 88., 89. ve 161. maddelerine aykırıdır. İptali gerekir.</w:t>
      </w:r>
    </w:p>
    <w:p w:rsid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Kuralın, Anayasa'nın 73</w:t>
      </w:r>
      <w:proofErr w:type="gramStart"/>
      <w:r w:rsidRPr="004C4306">
        <w:rPr>
          <w:rFonts w:ascii="Times New Roman" w:eastAsia="Times New Roman" w:hAnsi="Times New Roman" w:cs="Times New Roman"/>
          <w:color w:val="000000"/>
          <w:sz w:val="24"/>
          <w:szCs w:val="26"/>
          <w:lang w:eastAsia="tr-TR"/>
        </w:rPr>
        <w:t>.,</w:t>
      </w:r>
      <w:proofErr w:type="gramEnd"/>
      <w:r w:rsidRPr="004C4306">
        <w:rPr>
          <w:rFonts w:ascii="Times New Roman" w:eastAsia="Times New Roman" w:hAnsi="Times New Roman" w:cs="Times New Roman"/>
          <w:color w:val="000000"/>
          <w:sz w:val="24"/>
          <w:szCs w:val="26"/>
          <w:lang w:eastAsia="tr-TR"/>
        </w:rPr>
        <w:t xml:space="preserve"> ve 153. maddeleri yönünden incelenmesine gerek görülmemiştir.</w:t>
      </w:r>
    </w:p>
    <w:p w:rsid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b/>
          <w:bCs/>
          <w:color w:val="000000"/>
          <w:sz w:val="24"/>
          <w:szCs w:val="26"/>
          <w:lang w:eastAsia="tr-TR"/>
        </w:rPr>
        <w:t>VI- SONUÇ</w:t>
      </w:r>
    </w:p>
    <w:p w:rsid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C4306">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4C4306">
        <w:rPr>
          <w:rFonts w:ascii="Times New Roman" w:eastAsia="Times New Roman" w:hAnsi="Times New Roman" w:cs="Times New Roman"/>
          <w:color w:val="000000"/>
          <w:sz w:val="24"/>
          <w:szCs w:val="26"/>
          <w:lang w:eastAsia="tr-TR"/>
        </w:rPr>
        <w:t>AKINCI'nın</w:t>
      </w:r>
      <w:proofErr w:type="spellEnd"/>
      <w:r w:rsidRPr="004C4306">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4C4306">
        <w:rPr>
          <w:rFonts w:ascii="Times New Roman" w:eastAsia="Times New Roman" w:hAnsi="Times New Roman" w:cs="Times New Roman"/>
          <w:color w:val="000000"/>
          <w:sz w:val="24"/>
          <w:szCs w:val="26"/>
          <w:lang w:eastAsia="tr-TR"/>
        </w:rPr>
        <w:t>karşıoyları</w:t>
      </w:r>
      <w:proofErr w:type="spellEnd"/>
      <w:r w:rsidRPr="004C4306">
        <w:rPr>
          <w:rFonts w:ascii="Times New Roman" w:eastAsia="Times New Roman" w:hAnsi="Times New Roman" w:cs="Times New Roman"/>
          <w:color w:val="000000"/>
          <w:sz w:val="24"/>
          <w:szCs w:val="26"/>
          <w:lang w:eastAsia="tr-TR"/>
        </w:rPr>
        <w:t xml:space="preserve"> ve OYÇOKLUĞUYLA,</w:t>
      </w:r>
      <w:proofErr w:type="gramEnd"/>
    </w:p>
    <w:p w:rsid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C4306">
        <w:rPr>
          <w:rFonts w:ascii="Times New Roman" w:eastAsia="Times New Roman" w:hAnsi="Times New Roman" w:cs="Times New Roman"/>
          <w:color w:val="000000"/>
          <w:sz w:val="24"/>
          <w:szCs w:val="26"/>
          <w:lang w:eastAsia="tr-TR"/>
        </w:rPr>
        <w:t>2- 26.12.2002 günlü, 4776 sayılı 2003 Malî Yılı Genel ve Katma Bütçeleri Kanunlaşıncaya Kadar Devlet Harcamalarının Yapılmasına ve Devlet Gelirlerinin Tahsiline Yetki Verilmesine Dair Kanun'un 3. maddesinin (h) fıkrasının '- Türkiye Petrolleri Anonim Ortaklığının mal ve hizmet satışları gayri safi hasılatının % 10'u,' bölümünün Anayasa'ya aykırı olduğuna ve İPTALİNE, OYBİRLİĞİYLE,</w:t>
      </w:r>
      <w:proofErr w:type="gramEnd"/>
    </w:p>
    <w:p w:rsid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3.2.2011 gününde karar verildi.</w:t>
      </w:r>
    </w:p>
    <w:p w:rsidR="004C4306" w:rsidRP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C4306" w:rsidRPr="004C4306" w:rsidTr="004C4306">
        <w:tc>
          <w:tcPr>
            <w:tcW w:w="1667" w:type="pct"/>
            <w:tcMar>
              <w:top w:w="0" w:type="dxa"/>
              <w:left w:w="108" w:type="dxa"/>
              <w:bottom w:w="0" w:type="dxa"/>
              <w:right w:w="108" w:type="dxa"/>
            </w:tcMar>
            <w:hideMark/>
          </w:tcPr>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Başkan</w:t>
            </w:r>
          </w:p>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Başkanvekili</w:t>
            </w:r>
          </w:p>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 xml:space="preserve">Osman </w:t>
            </w:r>
            <w:proofErr w:type="spellStart"/>
            <w:r w:rsidRPr="004C4306">
              <w:rPr>
                <w:rFonts w:ascii="Times New Roman" w:eastAsia="Times New Roman" w:hAnsi="Times New Roman" w:cs="Times New Roman"/>
                <w:color w:val="000000"/>
                <w:sz w:val="24"/>
                <w:szCs w:val="26"/>
                <w:lang w:eastAsia="tr-TR"/>
              </w:rPr>
              <w:t>Alifeyyaz</w:t>
            </w:r>
            <w:proofErr w:type="spellEnd"/>
            <w:r w:rsidRPr="004C4306">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Üye</w:t>
            </w:r>
          </w:p>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Fulya KANTARCIOĞLU</w:t>
            </w:r>
          </w:p>
        </w:tc>
      </w:tr>
    </w:tbl>
    <w:p w:rsidR="004C4306" w:rsidRDefault="004C4306" w:rsidP="004C43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4"/>
          <w:lang w:eastAsia="tr-TR"/>
        </w:rPr>
        <w:t> </w:t>
      </w:r>
    </w:p>
    <w:p w:rsidR="004C4306" w:rsidRDefault="004C4306" w:rsidP="004C43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4"/>
          <w:lang w:eastAsia="tr-TR"/>
        </w:rPr>
        <w:t> </w:t>
      </w:r>
    </w:p>
    <w:p w:rsidR="004C4306" w:rsidRPr="004C4306" w:rsidRDefault="004C4306" w:rsidP="004C43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C4306" w:rsidRPr="004C4306" w:rsidTr="004C4306">
        <w:tc>
          <w:tcPr>
            <w:tcW w:w="1667" w:type="pct"/>
            <w:tcMar>
              <w:top w:w="0" w:type="dxa"/>
              <w:left w:w="108" w:type="dxa"/>
              <w:bottom w:w="0" w:type="dxa"/>
              <w:right w:w="108" w:type="dxa"/>
            </w:tcMar>
            <w:hideMark/>
          </w:tcPr>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Üye</w:t>
            </w:r>
          </w:p>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Üye</w:t>
            </w:r>
          </w:p>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Üye</w:t>
            </w:r>
          </w:p>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Fettah OTO</w:t>
            </w:r>
          </w:p>
        </w:tc>
      </w:tr>
    </w:tbl>
    <w:p w:rsidR="004C4306" w:rsidRDefault="004C4306" w:rsidP="004C43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4"/>
          <w:lang w:eastAsia="tr-TR"/>
        </w:rPr>
        <w:t> </w:t>
      </w:r>
    </w:p>
    <w:p w:rsidR="004C4306" w:rsidRPr="004C4306" w:rsidRDefault="004C4306" w:rsidP="004C43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4"/>
          <w:lang w:eastAsia="tr-TR"/>
        </w:rPr>
        <w:t> </w:t>
      </w:r>
    </w:p>
    <w:p w:rsidR="004C4306" w:rsidRPr="004C4306" w:rsidRDefault="004C4306" w:rsidP="004C43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C4306" w:rsidRPr="004C4306" w:rsidTr="004C4306">
        <w:tc>
          <w:tcPr>
            <w:tcW w:w="1667" w:type="pct"/>
            <w:tcMar>
              <w:top w:w="0" w:type="dxa"/>
              <w:left w:w="108" w:type="dxa"/>
              <w:bottom w:w="0" w:type="dxa"/>
              <w:right w:w="108" w:type="dxa"/>
            </w:tcMar>
            <w:hideMark/>
          </w:tcPr>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Üye</w:t>
            </w:r>
          </w:p>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Üye</w:t>
            </w:r>
          </w:p>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C4306">
              <w:rPr>
                <w:rFonts w:ascii="Times New Roman" w:eastAsia="Times New Roman" w:hAnsi="Times New Roman" w:cs="Times New Roman"/>
                <w:color w:val="000000"/>
                <w:sz w:val="24"/>
                <w:szCs w:val="26"/>
                <w:lang w:eastAsia="tr-TR"/>
              </w:rPr>
              <w:t>Serruh</w:t>
            </w:r>
            <w:proofErr w:type="spellEnd"/>
            <w:r w:rsidRPr="004C4306">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Üye</w:t>
            </w:r>
          </w:p>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Zehra Ayla PERKTAŞ</w:t>
            </w:r>
          </w:p>
        </w:tc>
      </w:tr>
    </w:tbl>
    <w:p w:rsidR="004C4306" w:rsidRDefault="004C4306" w:rsidP="004C43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4"/>
          <w:lang w:eastAsia="tr-TR"/>
        </w:rPr>
        <w:t> </w:t>
      </w:r>
    </w:p>
    <w:p w:rsidR="004C4306" w:rsidRDefault="004C4306" w:rsidP="004C43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4"/>
          <w:lang w:eastAsia="tr-TR"/>
        </w:rPr>
        <w:t> </w:t>
      </w:r>
    </w:p>
    <w:p w:rsidR="004C4306" w:rsidRPr="004C4306" w:rsidRDefault="004C4306" w:rsidP="004C43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C4306" w:rsidRPr="004C4306" w:rsidTr="004C4306">
        <w:tc>
          <w:tcPr>
            <w:tcW w:w="1667" w:type="pct"/>
            <w:tcMar>
              <w:top w:w="0" w:type="dxa"/>
              <w:left w:w="108" w:type="dxa"/>
              <w:bottom w:w="0" w:type="dxa"/>
              <w:right w:w="108" w:type="dxa"/>
            </w:tcMar>
            <w:hideMark/>
          </w:tcPr>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Üye</w:t>
            </w:r>
          </w:p>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Üye</w:t>
            </w:r>
          </w:p>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Üye</w:t>
            </w:r>
          </w:p>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Burhan ÜSTÜN</w:t>
            </w:r>
          </w:p>
        </w:tc>
      </w:tr>
    </w:tbl>
    <w:p w:rsidR="004C4306" w:rsidRDefault="004C4306" w:rsidP="004C43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4"/>
          <w:lang w:eastAsia="tr-TR"/>
        </w:rPr>
        <w:t> </w:t>
      </w:r>
    </w:p>
    <w:p w:rsidR="004C4306" w:rsidRDefault="004C4306" w:rsidP="004C43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4"/>
          <w:lang w:eastAsia="tr-TR"/>
        </w:rPr>
        <w:t> </w:t>
      </w:r>
    </w:p>
    <w:p w:rsidR="004C4306" w:rsidRPr="004C4306" w:rsidRDefault="004C4306" w:rsidP="004C43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C4306" w:rsidRPr="004C4306" w:rsidTr="004C4306">
        <w:tc>
          <w:tcPr>
            <w:tcW w:w="1667" w:type="pct"/>
            <w:tcMar>
              <w:top w:w="0" w:type="dxa"/>
              <w:left w:w="108" w:type="dxa"/>
              <w:bottom w:w="0" w:type="dxa"/>
              <w:right w:w="108" w:type="dxa"/>
            </w:tcMar>
            <w:hideMark/>
          </w:tcPr>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Üye</w:t>
            </w:r>
          </w:p>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Üye</w:t>
            </w:r>
          </w:p>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Üye</w:t>
            </w:r>
          </w:p>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C4306">
              <w:rPr>
                <w:rFonts w:ascii="Times New Roman" w:eastAsia="Times New Roman" w:hAnsi="Times New Roman" w:cs="Times New Roman"/>
                <w:color w:val="000000"/>
                <w:sz w:val="24"/>
                <w:szCs w:val="26"/>
                <w:lang w:eastAsia="tr-TR"/>
              </w:rPr>
              <w:t>Hicabi</w:t>
            </w:r>
            <w:proofErr w:type="spellEnd"/>
            <w:r w:rsidRPr="004C4306">
              <w:rPr>
                <w:rFonts w:ascii="Times New Roman" w:eastAsia="Times New Roman" w:hAnsi="Times New Roman" w:cs="Times New Roman"/>
                <w:color w:val="000000"/>
                <w:sz w:val="24"/>
                <w:szCs w:val="26"/>
                <w:lang w:eastAsia="tr-TR"/>
              </w:rPr>
              <w:t xml:space="preserve"> DURSUN</w:t>
            </w:r>
          </w:p>
        </w:tc>
      </w:tr>
    </w:tbl>
    <w:p w:rsidR="004C4306" w:rsidRDefault="004C4306" w:rsidP="004C43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4"/>
          <w:lang w:eastAsia="tr-TR"/>
        </w:rPr>
        <w:t> </w:t>
      </w:r>
    </w:p>
    <w:p w:rsidR="004C4306" w:rsidRDefault="004C4306" w:rsidP="004C43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4"/>
          <w:lang w:eastAsia="tr-TR"/>
        </w:rPr>
        <w:t> </w:t>
      </w:r>
    </w:p>
    <w:p w:rsidR="004C4306" w:rsidRPr="004C4306" w:rsidRDefault="004C4306" w:rsidP="004C43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4536"/>
        <w:gridCol w:w="4536"/>
      </w:tblGrid>
      <w:tr w:rsidR="004C4306" w:rsidRPr="004C4306" w:rsidTr="004C4306">
        <w:tc>
          <w:tcPr>
            <w:tcW w:w="2500" w:type="pct"/>
            <w:tcMar>
              <w:top w:w="0" w:type="dxa"/>
              <w:left w:w="108" w:type="dxa"/>
              <w:bottom w:w="0" w:type="dxa"/>
              <w:right w:w="108" w:type="dxa"/>
            </w:tcMar>
            <w:hideMark/>
          </w:tcPr>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4C4306">
              <w:rPr>
                <w:rFonts w:ascii="Times New Roman" w:eastAsia="Times New Roman" w:hAnsi="Times New Roman" w:cs="Times New Roman"/>
                <w:color w:val="000000"/>
                <w:sz w:val="24"/>
                <w:szCs w:val="26"/>
                <w:lang w:eastAsia="tr-TR"/>
              </w:rPr>
              <w:t>Üye</w:t>
            </w:r>
          </w:p>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Üye</w:t>
            </w:r>
          </w:p>
          <w:p w:rsidR="004C4306" w:rsidRPr="004C4306" w:rsidRDefault="004C4306" w:rsidP="004C43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6"/>
                <w:lang w:eastAsia="tr-TR"/>
              </w:rPr>
              <w:t>Erdal TERCAN</w:t>
            </w:r>
          </w:p>
        </w:tc>
      </w:tr>
    </w:tbl>
    <w:bookmarkEnd w:id="0"/>
    <w:p w:rsidR="004C4306" w:rsidRPr="004C4306" w:rsidRDefault="004C4306" w:rsidP="004C4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4306">
        <w:rPr>
          <w:rFonts w:ascii="Times New Roman" w:eastAsia="Times New Roman" w:hAnsi="Times New Roman" w:cs="Times New Roman"/>
          <w:color w:val="000000"/>
          <w:sz w:val="24"/>
          <w:szCs w:val="24"/>
          <w:lang w:eastAsia="tr-TR"/>
        </w:rPr>
        <w:t> </w:t>
      </w:r>
    </w:p>
    <w:p w:rsidR="00CE1FB9" w:rsidRPr="004C4306" w:rsidRDefault="00CE1FB9" w:rsidP="004C4306">
      <w:pPr>
        <w:spacing w:before="100" w:beforeAutospacing="1" w:after="100" w:afterAutospacing="1" w:line="240" w:lineRule="auto"/>
        <w:ind w:firstLine="709"/>
        <w:jc w:val="both"/>
        <w:rPr>
          <w:rFonts w:ascii="Times New Roman" w:hAnsi="Times New Roman" w:cs="Times New Roman"/>
          <w:sz w:val="24"/>
        </w:rPr>
      </w:pPr>
    </w:p>
    <w:sectPr w:rsidR="00CE1FB9" w:rsidRPr="004C4306" w:rsidSect="004C430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255" w:rsidRDefault="007B5255" w:rsidP="004C4306">
      <w:pPr>
        <w:spacing w:after="0" w:line="240" w:lineRule="auto"/>
      </w:pPr>
      <w:r>
        <w:separator/>
      </w:r>
    </w:p>
  </w:endnote>
  <w:endnote w:type="continuationSeparator" w:id="0">
    <w:p w:rsidR="007B5255" w:rsidRDefault="007B5255" w:rsidP="004C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306" w:rsidRDefault="004C4306" w:rsidP="000A5F3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C4306" w:rsidRDefault="004C4306" w:rsidP="004C430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306" w:rsidRPr="004C4306" w:rsidRDefault="004C4306" w:rsidP="000A5F35">
    <w:pPr>
      <w:pStyle w:val="Altbilgi"/>
      <w:framePr w:wrap="around" w:vAnchor="text" w:hAnchor="margin" w:xAlign="right" w:y="1"/>
      <w:rPr>
        <w:rStyle w:val="SayfaNumaras"/>
        <w:rFonts w:ascii="Times New Roman" w:hAnsi="Times New Roman" w:cs="Times New Roman"/>
      </w:rPr>
    </w:pPr>
    <w:r w:rsidRPr="004C4306">
      <w:rPr>
        <w:rStyle w:val="SayfaNumaras"/>
        <w:rFonts w:ascii="Times New Roman" w:hAnsi="Times New Roman" w:cs="Times New Roman"/>
      </w:rPr>
      <w:fldChar w:fldCharType="begin"/>
    </w:r>
    <w:r w:rsidRPr="004C4306">
      <w:rPr>
        <w:rStyle w:val="SayfaNumaras"/>
        <w:rFonts w:ascii="Times New Roman" w:hAnsi="Times New Roman" w:cs="Times New Roman"/>
      </w:rPr>
      <w:instrText xml:space="preserve">PAGE  </w:instrText>
    </w:r>
    <w:r w:rsidRPr="004C4306">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4C4306">
      <w:rPr>
        <w:rStyle w:val="SayfaNumaras"/>
        <w:rFonts w:ascii="Times New Roman" w:hAnsi="Times New Roman" w:cs="Times New Roman"/>
      </w:rPr>
      <w:fldChar w:fldCharType="end"/>
    </w:r>
  </w:p>
  <w:p w:rsidR="004C4306" w:rsidRPr="004C4306" w:rsidRDefault="004C4306" w:rsidP="004C430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306" w:rsidRDefault="004C430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255" w:rsidRDefault="007B5255" w:rsidP="004C4306">
      <w:pPr>
        <w:spacing w:after="0" w:line="240" w:lineRule="auto"/>
      </w:pPr>
      <w:r>
        <w:separator/>
      </w:r>
    </w:p>
  </w:footnote>
  <w:footnote w:type="continuationSeparator" w:id="0">
    <w:p w:rsidR="007B5255" w:rsidRDefault="007B5255" w:rsidP="004C4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306" w:rsidRDefault="004C430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306" w:rsidRDefault="004C430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/82</w:t>
    </w:r>
  </w:p>
  <w:p w:rsidR="004C4306" w:rsidRDefault="004C430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/32</w:t>
    </w:r>
  </w:p>
  <w:p w:rsidR="004C4306" w:rsidRPr="004C4306" w:rsidRDefault="004C430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306" w:rsidRDefault="004C430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A0"/>
    <w:rsid w:val="004C4306"/>
    <w:rsid w:val="007B5255"/>
    <w:rsid w:val="00B00AA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47043-0CBF-4064-8928-CE84ECA9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C4306"/>
    <w:rPr>
      <w:color w:val="0000FF"/>
      <w:u w:val="single"/>
    </w:rPr>
  </w:style>
  <w:style w:type="paragraph" w:styleId="KonuBal">
    <w:name w:val="Title"/>
    <w:basedOn w:val="Normal"/>
    <w:link w:val="KonuBalChar"/>
    <w:uiPriority w:val="10"/>
    <w:qFormat/>
    <w:rsid w:val="004C43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4C430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C43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4306"/>
  </w:style>
  <w:style w:type="paragraph" w:styleId="Altbilgi">
    <w:name w:val="footer"/>
    <w:basedOn w:val="Normal"/>
    <w:link w:val="AltbilgiChar"/>
    <w:uiPriority w:val="99"/>
    <w:unhideWhenUsed/>
    <w:rsid w:val="004C43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4306"/>
  </w:style>
  <w:style w:type="character" w:styleId="SayfaNumaras">
    <w:name w:val="page number"/>
    <w:basedOn w:val="VarsaylanParagrafYazTipi"/>
    <w:uiPriority w:val="99"/>
    <w:semiHidden/>
    <w:unhideWhenUsed/>
    <w:rsid w:val="004C4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576517">
      <w:bodyDiv w:val="1"/>
      <w:marLeft w:val="0"/>
      <w:marRight w:val="0"/>
      <w:marTop w:val="0"/>
      <w:marBottom w:val="0"/>
      <w:divBdr>
        <w:top w:val="none" w:sz="0" w:space="0" w:color="auto"/>
        <w:left w:val="none" w:sz="0" w:space="0" w:color="auto"/>
        <w:bottom w:val="none" w:sz="0" w:space="0" w:color="auto"/>
        <w:right w:val="none" w:sz="0" w:space="0" w:color="auto"/>
      </w:divBdr>
      <w:divsChild>
        <w:div w:id="1062288080">
          <w:marLeft w:val="0"/>
          <w:marRight w:val="0"/>
          <w:marTop w:val="0"/>
          <w:marBottom w:val="0"/>
          <w:divBdr>
            <w:top w:val="none" w:sz="0" w:space="0" w:color="auto"/>
            <w:left w:val="none" w:sz="0" w:space="0" w:color="auto"/>
            <w:bottom w:val="none" w:sz="0" w:space="0" w:color="auto"/>
            <w:right w:val="none" w:sz="0" w:space="0" w:color="auto"/>
          </w:divBdr>
          <w:divsChild>
            <w:div w:id="15541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1246</Words>
  <Characters>7106</Characters>
  <Application>Microsoft Office Word</Application>
  <DocSecurity>0</DocSecurity>
  <Lines>59</Lines>
  <Paragraphs>16</Paragraphs>
  <ScaleCrop>false</ScaleCrop>
  <Company/>
  <LinksUpToDate>false</LinksUpToDate>
  <CharactersWithSpaces>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2019-02-05T12:37:00Z</dcterms:created>
  <dcterms:modified xsi:type="dcterms:W3CDTF">2019-02-05T12:37:00Z</dcterms:modified>
</cp:coreProperties>
</file>