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15D10" w:rsidRDefault="00815D10" w:rsidP="00815D10">
      <w:pPr>
        <w:shd w:val="clear" w:color="auto" w:fill="FFFFFF"/>
        <w:spacing w:before="100" w:after="100" w:line="240" w:lineRule="auto"/>
        <w:jc w:val="center"/>
        <w:rPr>
          <w:rFonts w:ascii="Times New Roman" w:eastAsia="Times New Roman" w:hAnsi="Times New Roman" w:cs="Times New Roman"/>
          <w:b/>
          <w:bCs/>
          <w:color w:val="000000"/>
          <w:sz w:val="24"/>
          <w:szCs w:val="26"/>
          <w:lang w:eastAsia="tr-TR"/>
        </w:rPr>
      </w:pPr>
      <w:r w:rsidRPr="00815D10">
        <w:rPr>
          <w:rFonts w:ascii="Times New Roman" w:eastAsia="Times New Roman" w:hAnsi="Times New Roman" w:cs="Times New Roman"/>
          <w:b/>
          <w:bCs/>
          <w:color w:val="000000"/>
          <w:sz w:val="24"/>
          <w:szCs w:val="26"/>
          <w:lang w:eastAsia="tr-TR"/>
        </w:rPr>
        <w:t>ANAYASA MAHKEMESİ KARARI</w:t>
      </w:r>
    </w:p>
    <w:p w:rsidR="00815D10" w:rsidRDefault="00815D10" w:rsidP="00815D10">
      <w:pPr>
        <w:shd w:val="clear" w:color="auto" w:fill="FFFFFF"/>
        <w:spacing w:before="100" w:after="100" w:line="240" w:lineRule="auto"/>
        <w:jc w:val="center"/>
        <w:rPr>
          <w:rFonts w:ascii="Times New Roman" w:eastAsia="Times New Roman" w:hAnsi="Times New Roman" w:cs="Times New Roman"/>
          <w:b/>
          <w:bCs/>
          <w:color w:val="000000"/>
          <w:sz w:val="24"/>
          <w:szCs w:val="26"/>
          <w:lang w:eastAsia="tr-TR"/>
        </w:rPr>
      </w:pPr>
    </w:p>
    <w:p w:rsidR="00815D10" w:rsidRPr="00815D10" w:rsidRDefault="00815D10" w:rsidP="00815D10">
      <w:pPr>
        <w:shd w:val="clear" w:color="auto" w:fill="FFFFFF"/>
        <w:spacing w:before="100" w:after="100" w:line="240" w:lineRule="auto"/>
        <w:jc w:val="center"/>
        <w:rPr>
          <w:rFonts w:ascii="Times New Roman" w:eastAsia="Times New Roman" w:hAnsi="Times New Roman" w:cs="Times New Roman"/>
          <w:color w:val="000000"/>
          <w:sz w:val="24"/>
          <w:szCs w:val="24"/>
          <w:lang w:eastAsia="tr-TR"/>
        </w:rPr>
      </w:pPr>
    </w:p>
    <w:p w:rsidR="00815D10" w:rsidRPr="00815D10" w:rsidRDefault="00815D10" w:rsidP="00815D10">
      <w:pPr>
        <w:shd w:val="clear" w:color="auto" w:fill="FFFFFF"/>
        <w:spacing w:after="0" w:line="240" w:lineRule="auto"/>
        <w:jc w:val="both"/>
        <w:rPr>
          <w:rFonts w:ascii="Times New Roman" w:eastAsia="Times New Roman" w:hAnsi="Times New Roman" w:cs="Times New Roman"/>
          <w:b/>
          <w:color w:val="000000"/>
          <w:sz w:val="24"/>
          <w:szCs w:val="24"/>
          <w:lang w:eastAsia="tr-TR"/>
        </w:rPr>
      </w:pPr>
      <w:r w:rsidRPr="00815D10">
        <w:rPr>
          <w:rFonts w:ascii="Times New Roman" w:eastAsia="Times New Roman" w:hAnsi="Times New Roman" w:cs="Times New Roman"/>
          <w:b/>
          <w:bCs/>
          <w:color w:val="000000"/>
          <w:sz w:val="24"/>
          <w:szCs w:val="26"/>
          <w:lang w:eastAsia="tr-TR"/>
        </w:rPr>
        <w:t xml:space="preserve">Esas </w:t>
      </w:r>
      <w:proofErr w:type="gramStart"/>
      <w:r w:rsidRPr="00815D10">
        <w:rPr>
          <w:rFonts w:ascii="Times New Roman" w:eastAsia="Times New Roman" w:hAnsi="Times New Roman" w:cs="Times New Roman"/>
          <w:b/>
          <w:bCs/>
          <w:color w:val="000000"/>
          <w:sz w:val="24"/>
          <w:szCs w:val="26"/>
          <w:lang w:eastAsia="tr-TR"/>
        </w:rPr>
        <w:t>Sayısı : 2010</w:t>
      </w:r>
      <w:proofErr w:type="gramEnd"/>
      <w:r w:rsidRPr="00815D10">
        <w:rPr>
          <w:rFonts w:ascii="Times New Roman" w:eastAsia="Times New Roman" w:hAnsi="Times New Roman" w:cs="Times New Roman"/>
          <w:b/>
          <w:bCs/>
          <w:color w:val="000000"/>
          <w:sz w:val="24"/>
          <w:szCs w:val="26"/>
          <w:lang w:eastAsia="tr-TR"/>
        </w:rPr>
        <w:t>/117</w:t>
      </w:r>
    </w:p>
    <w:p w:rsidR="00815D10" w:rsidRPr="00815D10" w:rsidRDefault="00815D10" w:rsidP="00815D10">
      <w:pPr>
        <w:shd w:val="clear" w:color="auto" w:fill="FFFFFF"/>
        <w:spacing w:after="0" w:line="240" w:lineRule="auto"/>
        <w:jc w:val="both"/>
        <w:rPr>
          <w:rFonts w:ascii="Times New Roman" w:eastAsia="Times New Roman" w:hAnsi="Times New Roman" w:cs="Times New Roman"/>
          <w:b/>
          <w:color w:val="000000"/>
          <w:sz w:val="24"/>
          <w:szCs w:val="24"/>
          <w:lang w:eastAsia="tr-TR"/>
        </w:rPr>
      </w:pPr>
      <w:r w:rsidRPr="00815D10">
        <w:rPr>
          <w:rFonts w:ascii="Times New Roman" w:eastAsia="Times New Roman" w:hAnsi="Times New Roman" w:cs="Times New Roman"/>
          <w:b/>
          <w:bCs/>
          <w:color w:val="000000"/>
          <w:sz w:val="24"/>
          <w:szCs w:val="26"/>
          <w:lang w:eastAsia="tr-TR"/>
        </w:rPr>
        <w:t xml:space="preserve">Karar </w:t>
      </w:r>
      <w:proofErr w:type="gramStart"/>
      <w:r w:rsidRPr="00815D10">
        <w:rPr>
          <w:rFonts w:ascii="Times New Roman" w:eastAsia="Times New Roman" w:hAnsi="Times New Roman" w:cs="Times New Roman"/>
          <w:b/>
          <w:bCs/>
          <w:color w:val="000000"/>
          <w:sz w:val="24"/>
          <w:szCs w:val="26"/>
          <w:lang w:eastAsia="tr-TR"/>
        </w:rPr>
        <w:t>Sayısı : 2011</w:t>
      </w:r>
      <w:proofErr w:type="gramEnd"/>
      <w:r w:rsidRPr="00815D10">
        <w:rPr>
          <w:rFonts w:ascii="Times New Roman" w:eastAsia="Times New Roman" w:hAnsi="Times New Roman" w:cs="Times New Roman"/>
          <w:b/>
          <w:bCs/>
          <w:color w:val="000000"/>
          <w:sz w:val="24"/>
          <w:szCs w:val="26"/>
          <w:lang w:eastAsia="tr-TR"/>
        </w:rPr>
        <w:t>/2</w:t>
      </w:r>
    </w:p>
    <w:p w:rsidR="00815D10" w:rsidRPr="00815D10" w:rsidRDefault="00815D10" w:rsidP="00815D10">
      <w:pPr>
        <w:shd w:val="clear" w:color="auto" w:fill="FFFFFF"/>
        <w:spacing w:after="0" w:line="240" w:lineRule="auto"/>
        <w:jc w:val="both"/>
        <w:rPr>
          <w:rFonts w:ascii="Times New Roman" w:eastAsia="Times New Roman" w:hAnsi="Times New Roman" w:cs="Times New Roman"/>
          <w:b/>
          <w:color w:val="000000"/>
          <w:sz w:val="24"/>
          <w:szCs w:val="24"/>
          <w:lang w:eastAsia="tr-TR"/>
        </w:rPr>
      </w:pPr>
      <w:r w:rsidRPr="00815D10">
        <w:rPr>
          <w:rFonts w:ascii="Times New Roman" w:eastAsia="Times New Roman" w:hAnsi="Times New Roman" w:cs="Times New Roman"/>
          <w:b/>
          <w:bCs/>
          <w:color w:val="000000"/>
          <w:sz w:val="24"/>
          <w:szCs w:val="26"/>
          <w:lang w:eastAsia="tr-TR"/>
        </w:rPr>
        <w:t xml:space="preserve">Karar </w:t>
      </w:r>
      <w:proofErr w:type="gramStart"/>
      <w:r w:rsidRPr="00815D10">
        <w:rPr>
          <w:rFonts w:ascii="Times New Roman" w:eastAsia="Times New Roman" w:hAnsi="Times New Roman" w:cs="Times New Roman"/>
          <w:b/>
          <w:bCs/>
          <w:color w:val="000000"/>
          <w:sz w:val="24"/>
          <w:szCs w:val="26"/>
          <w:lang w:eastAsia="tr-TR"/>
        </w:rPr>
        <w:t>Günü : 6</w:t>
      </w:r>
      <w:proofErr w:type="gramEnd"/>
      <w:r w:rsidRPr="00815D10">
        <w:rPr>
          <w:rFonts w:ascii="Times New Roman" w:eastAsia="Times New Roman" w:hAnsi="Times New Roman" w:cs="Times New Roman"/>
          <w:b/>
          <w:bCs/>
          <w:color w:val="000000"/>
          <w:sz w:val="24"/>
          <w:szCs w:val="26"/>
          <w:lang w:eastAsia="tr-TR"/>
        </w:rPr>
        <w:t>.1.2011</w:t>
      </w:r>
    </w:p>
    <w:p w:rsidR="00815D10" w:rsidRDefault="00815D10" w:rsidP="00815D10">
      <w:pPr>
        <w:shd w:val="clear" w:color="auto" w:fill="FFFFFF"/>
        <w:spacing w:after="0" w:line="240" w:lineRule="auto"/>
        <w:jc w:val="both"/>
        <w:rPr>
          <w:rFonts w:ascii="Times New Roman" w:eastAsia="Times New Roman" w:hAnsi="Times New Roman" w:cs="Times New Roman"/>
          <w:b/>
          <w:bCs/>
          <w:color w:val="000000"/>
          <w:sz w:val="24"/>
          <w:szCs w:val="26"/>
          <w:lang w:eastAsia="tr-TR"/>
        </w:rPr>
      </w:pPr>
      <w:r w:rsidRPr="00815D10">
        <w:rPr>
          <w:rFonts w:ascii="Times New Roman" w:eastAsia="Times New Roman" w:hAnsi="Times New Roman" w:cs="Times New Roman"/>
          <w:b/>
          <w:bCs/>
          <w:color w:val="000000"/>
          <w:sz w:val="24"/>
          <w:szCs w:val="26"/>
          <w:lang w:eastAsia="tr-TR"/>
        </w:rPr>
        <w:t>R.G. Tarih-</w:t>
      </w:r>
      <w:proofErr w:type="gramStart"/>
      <w:r w:rsidRPr="00815D10">
        <w:rPr>
          <w:rFonts w:ascii="Times New Roman" w:eastAsia="Times New Roman" w:hAnsi="Times New Roman" w:cs="Times New Roman"/>
          <w:b/>
          <w:bCs/>
          <w:color w:val="000000"/>
          <w:sz w:val="24"/>
          <w:szCs w:val="26"/>
          <w:lang w:eastAsia="tr-TR"/>
        </w:rPr>
        <w:t>Sayı : Tebliğ</w:t>
      </w:r>
      <w:proofErr w:type="gramEnd"/>
      <w:r w:rsidRPr="00815D10">
        <w:rPr>
          <w:rFonts w:ascii="Times New Roman" w:eastAsia="Times New Roman" w:hAnsi="Times New Roman" w:cs="Times New Roman"/>
          <w:b/>
          <w:bCs/>
          <w:color w:val="000000"/>
          <w:sz w:val="24"/>
          <w:szCs w:val="26"/>
          <w:lang w:eastAsia="tr-TR"/>
        </w:rPr>
        <w:t xml:space="preserve"> edildi.</w:t>
      </w:r>
    </w:p>
    <w:p w:rsidR="00815D10" w:rsidRDefault="00815D10" w:rsidP="00815D10">
      <w:pPr>
        <w:shd w:val="clear" w:color="auto" w:fill="FFFFFF"/>
        <w:spacing w:after="0" w:line="240" w:lineRule="auto"/>
        <w:jc w:val="both"/>
        <w:rPr>
          <w:rFonts w:ascii="Times New Roman" w:eastAsia="Times New Roman" w:hAnsi="Times New Roman" w:cs="Times New Roman"/>
          <w:b/>
          <w:bCs/>
          <w:color w:val="000000"/>
          <w:sz w:val="24"/>
          <w:szCs w:val="26"/>
          <w:lang w:eastAsia="tr-TR"/>
        </w:rPr>
      </w:pPr>
    </w:p>
    <w:p w:rsidR="00815D10" w:rsidRPr="00815D10" w:rsidRDefault="00815D10" w:rsidP="00815D1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815D10">
        <w:rPr>
          <w:rFonts w:ascii="Times New Roman" w:eastAsia="Times New Roman" w:hAnsi="Times New Roman" w:cs="Times New Roman"/>
          <w:b/>
          <w:bCs/>
          <w:color w:val="000000"/>
          <w:sz w:val="24"/>
          <w:szCs w:val="26"/>
          <w:lang w:eastAsia="tr-TR"/>
        </w:rPr>
        <w:t xml:space="preserve">İTİRAZ YOLUNA </w:t>
      </w:r>
      <w:proofErr w:type="gramStart"/>
      <w:r w:rsidRPr="00815D10">
        <w:rPr>
          <w:rFonts w:ascii="Times New Roman" w:eastAsia="Times New Roman" w:hAnsi="Times New Roman" w:cs="Times New Roman"/>
          <w:b/>
          <w:bCs/>
          <w:color w:val="000000"/>
          <w:sz w:val="24"/>
          <w:szCs w:val="26"/>
          <w:lang w:eastAsia="tr-TR"/>
        </w:rPr>
        <w:t>BAŞVURAN : </w:t>
      </w:r>
      <w:r w:rsidRPr="00815D10">
        <w:rPr>
          <w:rFonts w:ascii="Times New Roman" w:eastAsia="Times New Roman" w:hAnsi="Times New Roman" w:cs="Times New Roman"/>
          <w:color w:val="000000"/>
          <w:sz w:val="24"/>
          <w:szCs w:val="26"/>
          <w:lang w:eastAsia="tr-TR"/>
        </w:rPr>
        <w:t>Ankara</w:t>
      </w:r>
      <w:proofErr w:type="gramEnd"/>
      <w:r w:rsidRPr="00815D10">
        <w:rPr>
          <w:rFonts w:ascii="Times New Roman" w:eastAsia="Times New Roman" w:hAnsi="Times New Roman" w:cs="Times New Roman"/>
          <w:color w:val="000000"/>
          <w:sz w:val="24"/>
          <w:szCs w:val="26"/>
          <w:lang w:eastAsia="tr-TR"/>
        </w:rPr>
        <w:t xml:space="preserve"> 1. Vergi Mahkemesi</w:t>
      </w:r>
    </w:p>
    <w:p w:rsidR="00815D10" w:rsidRPr="00815D10" w:rsidRDefault="00815D10" w:rsidP="00815D1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815D10">
        <w:rPr>
          <w:rFonts w:ascii="Times New Roman" w:eastAsia="Times New Roman" w:hAnsi="Times New Roman" w:cs="Times New Roman"/>
          <w:b/>
          <w:bCs/>
          <w:color w:val="000000"/>
          <w:sz w:val="24"/>
          <w:szCs w:val="26"/>
          <w:lang w:eastAsia="tr-TR"/>
        </w:rPr>
        <w:t>İTİRAZIN KONUSU : </w:t>
      </w:r>
      <w:r w:rsidRPr="00815D10">
        <w:rPr>
          <w:rFonts w:ascii="Times New Roman" w:eastAsia="Times New Roman" w:hAnsi="Times New Roman" w:cs="Times New Roman"/>
          <w:color w:val="000000"/>
          <w:sz w:val="24"/>
          <w:szCs w:val="26"/>
          <w:lang w:eastAsia="tr-TR"/>
        </w:rPr>
        <w:t>4.1.1961 günlü, 213 sayılı Vergi Usul Kanunu'na 4.12.1985 günlü, 3239 sayılı Yasa'nın 33. maddesiyle eklenen Ek Madde 11'in, Anayasa'nın 2</w:t>
      </w:r>
      <w:proofErr w:type="gramStart"/>
      <w:r w:rsidRPr="00815D10">
        <w:rPr>
          <w:rFonts w:ascii="Times New Roman" w:eastAsia="Times New Roman" w:hAnsi="Times New Roman" w:cs="Times New Roman"/>
          <w:color w:val="000000"/>
          <w:sz w:val="24"/>
          <w:szCs w:val="26"/>
          <w:lang w:eastAsia="tr-TR"/>
        </w:rPr>
        <w:t>.,</w:t>
      </w:r>
      <w:proofErr w:type="gramEnd"/>
      <w:r w:rsidRPr="00815D10">
        <w:rPr>
          <w:rFonts w:ascii="Times New Roman" w:eastAsia="Times New Roman" w:hAnsi="Times New Roman" w:cs="Times New Roman"/>
          <w:color w:val="000000"/>
          <w:sz w:val="24"/>
          <w:szCs w:val="26"/>
          <w:lang w:eastAsia="tr-TR"/>
        </w:rPr>
        <w:t xml:space="preserve"> 10., 11. ve 73. maddelerine aykırılığı savıyla iptali ve yürürlüğünün durdurulması istemidir.</w:t>
      </w:r>
    </w:p>
    <w:p w:rsidR="00815D10" w:rsidRPr="00815D10" w:rsidRDefault="00815D10" w:rsidP="00815D1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815D10">
        <w:rPr>
          <w:rFonts w:ascii="Times New Roman" w:eastAsia="Times New Roman" w:hAnsi="Times New Roman" w:cs="Times New Roman"/>
          <w:b/>
          <w:bCs/>
          <w:color w:val="000000"/>
          <w:sz w:val="24"/>
          <w:szCs w:val="26"/>
          <w:lang w:eastAsia="tr-TR"/>
        </w:rPr>
        <w:t>I- OLAY</w:t>
      </w:r>
    </w:p>
    <w:p w:rsidR="00815D10" w:rsidRPr="00815D10" w:rsidRDefault="00815D10" w:rsidP="00815D1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815D10">
        <w:rPr>
          <w:rFonts w:ascii="Times New Roman" w:eastAsia="Times New Roman" w:hAnsi="Times New Roman" w:cs="Times New Roman"/>
          <w:color w:val="000000"/>
          <w:sz w:val="24"/>
          <w:szCs w:val="26"/>
          <w:lang w:eastAsia="tr-TR"/>
        </w:rPr>
        <w:t xml:space="preserve">Davacı şirket, hakkında düzenlenen vergi inceleme raporuna istinaden tarhiyat öncesi uzlaşma talep etmiştir. Tarhiyat öncesi uzlaşmanın sağlanamaması üzerine, düzenlenen tutanakta yer alan katma değer vergisi ve vergi </w:t>
      </w:r>
      <w:proofErr w:type="spellStart"/>
      <w:r w:rsidRPr="00815D10">
        <w:rPr>
          <w:rFonts w:ascii="Times New Roman" w:eastAsia="Times New Roman" w:hAnsi="Times New Roman" w:cs="Times New Roman"/>
          <w:color w:val="000000"/>
          <w:sz w:val="24"/>
          <w:szCs w:val="26"/>
          <w:lang w:eastAsia="tr-TR"/>
        </w:rPr>
        <w:t>ziyaı</w:t>
      </w:r>
      <w:proofErr w:type="spellEnd"/>
      <w:r w:rsidRPr="00815D10">
        <w:rPr>
          <w:rFonts w:ascii="Times New Roman" w:eastAsia="Times New Roman" w:hAnsi="Times New Roman" w:cs="Times New Roman"/>
          <w:color w:val="000000"/>
          <w:sz w:val="24"/>
          <w:szCs w:val="26"/>
          <w:lang w:eastAsia="tr-TR"/>
        </w:rPr>
        <w:t xml:space="preserve"> cezasının iptali istemiyle açılan davada, itiraz konusu kuralın Anayasa'ya aykırı olduğu kanısına varan Mahkeme </w:t>
      </w:r>
      <w:proofErr w:type="spellStart"/>
      <w:r w:rsidRPr="00815D10">
        <w:rPr>
          <w:rFonts w:ascii="Times New Roman" w:eastAsia="Times New Roman" w:hAnsi="Times New Roman" w:cs="Times New Roman"/>
          <w:color w:val="000000"/>
          <w:sz w:val="24"/>
          <w:szCs w:val="26"/>
          <w:lang w:eastAsia="tr-TR"/>
        </w:rPr>
        <w:t>re'sen</w:t>
      </w:r>
      <w:proofErr w:type="spellEnd"/>
      <w:r w:rsidRPr="00815D10">
        <w:rPr>
          <w:rFonts w:ascii="Times New Roman" w:eastAsia="Times New Roman" w:hAnsi="Times New Roman" w:cs="Times New Roman"/>
          <w:color w:val="000000"/>
          <w:sz w:val="24"/>
          <w:szCs w:val="26"/>
          <w:lang w:eastAsia="tr-TR"/>
        </w:rPr>
        <w:t xml:space="preserve"> iptali için başvurmuştur.</w:t>
      </w:r>
    </w:p>
    <w:p w:rsidR="00815D10" w:rsidRPr="00815D10" w:rsidRDefault="00815D10" w:rsidP="00815D1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815D10">
        <w:rPr>
          <w:rFonts w:ascii="Times New Roman" w:eastAsia="Times New Roman" w:hAnsi="Times New Roman" w:cs="Times New Roman"/>
          <w:b/>
          <w:bCs/>
          <w:color w:val="000000"/>
          <w:sz w:val="24"/>
          <w:szCs w:val="26"/>
          <w:lang w:eastAsia="tr-TR"/>
        </w:rPr>
        <w:t>II- YASA METİNLERİ</w:t>
      </w:r>
    </w:p>
    <w:p w:rsidR="00815D10" w:rsidRPr="00815D10" w:rsidRDefault="00815D10" w:rsidP="00815D1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815D10">
        <w:rPr>
          <w:rFonts w:ascii="Times New Roman" w:eastAsia="Times New Roman" w:hAnsi="Times New Roman" w:cs="Times New Roman"/>
          <w:b/>
          <w:bCs/>
          <w:color w:val="000000"/>
          <w:sz w:val="24"/>
          <w:szCs w:val="26"/>
          <w:lang w:eastAsia="tr-TR"/>
        </w:rPr>
        <w:t>A- İtiraz Konusu Yasa Kuralı</w:t>
      </w:r>
    </w:p>
    <w:p w:rsidR="00815D10" w:rsidRPr="00815D10" w:rsidRDefault="00815D10" w:rsidP="00815D1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815D10">
        <w:rPr>
          <w:rFonts w:ascii="Times New Roman" w:eastAsia="Times New Roman" w:hAnsi="Times New Roman" w:cs="Times New Roman"/>
          <w:color w:val="000000"/>
          <w:sz w:val="24"/>
          <w:szCs w:val="26"/>
          <w:lang w:eastAsia="tr-TR"/>
        </w:rPr>
        <w:t>4.1.1961 günlü, 213 sayılı Vergi Usul Kanunu'na 4.12.1985 günlü, 3239 sayılı Yasa'nın 33. maddesiyle eklenen Ek Madde 11 şu şekildedir:</w:t>
      </w:r>
    </w:p>
    <w:p w:rsidR="00815D10" w:rsidRPr="00815D10" w:rsidRDefault="00815D10" w:rsidP="00815D1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815D10">
        <w:rPr>
          <w:rFonts w:ascii="Times New Roman" w:eastAsia="Times New Roman" w:hAnsi="Times New Roman" w:cs="Times New Roman"/>
          <w:color w:val="000000"/>
          <w:sz w:val="24"/>
          <w:szCs w:val="26"/>
          <w:lang w:eastAsia="tr-TR"/>
        </w:rPr>
        <w:t xml:space="preserve">'Maliye Bakanlığı, vergi incelemesine dayanılarak tarh edilecek vergilerle kesilecek cezalarda (359 uncu maddede yazılı fiillerle vergi </w:t>
      </w:r>
      <w:proofErr w:type="spellStart"/>
      <w:r w:rsidRPr="00815D10">
        <w:rPr>
          <w:rFonts w:ascii="Times New Roman" w:eastAsia="Times New Roman" w:hAnsi="Times New Roman" w:cs="Times New Roman"/>
          <w:color w:val="000000"/>
          <w:sz w:val="24"/>
          <w:szCs w:val="26"/>
          <w:lang w:eastAsia="tr-TR"/>
        </w:rPr>
        <w:t>ziyaına</w:t>
      </w:r>
      <w:proofErr w:type="spellEnd"/>
      <w:r w:rsidRPr="00815D10">
        <w:rPr>
          <w:rFonts w:ascii="Times New Roman" w:eastAsia="Times New Roman" w:hAnsi="Times New Roman" w:cs="Times New Roman"/>
          <w:color w:val="000000"/>
          <w:sz w:val="24"/>
          <w:szCs w:val="26"/>
          <w:lang w:eastAsia="tr-TR"/>
        </w:rPr>
        <w:t xml:space="preserve"> sebebiyet verilmesi halinde tarh edilecek vergi ve kesilecek ceza ile bu fiillere iştirak edenlere kesilecek ceza hariç) tarhiyat öncesi uzlaşma yapılmasına izin verebilir.</w:t>
      </w:r>
    </w:p>
    <w:p w:rsidR="00815D10" w:rsidRPr="00815D10" w:rsidRDefault="00815D10" w:rsidP="00815D1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815D10">
        <w:rPr>
          <w:rFonts w:ascii="Times New Roman" w:eastAsia="Times New Roman" w:hAnsi="Times New Roman" w:cs="Times New Roman"/>
          <w:color w:val="000000"/>
          <w:sz w:val="24"/>
          <w:szCs w:val="26"/>
          <w:lang w:eastAsia="tr-TR"/>
        </w:rPr>
        <w:t xml:space="preserve">Tarhiyattan önce uzlaşmaya varılması halinde tutanakla tespit edilen bu husus hakkında </w:t>
      </w:r>
      <w:proofErr w:type="gramStart"/>
      <w:r w:rsidRPr="00815D10">
        <w:rPr>
          <w:rFonts w:ascii="Times New Roman" w:eastAsia="Times New Roman" w:hAnsi="Times New Roman" w:cs="Times New Roman"/>
          <w:color w:val="000000"/>
          <w:sz w:val="24"/>
          <w:szCs w:val="26"/>
          <w:lang w:eastAsia="tr-TR"/>
        </w:rPr>
        <w:t>dava</w:t>
      </w:r>
      <w:proofErr w:type="gramEnd"/>
      <w:r w:rsidRPr="00815D10">
        <w:rPr>
          <w:rFonts w:ascii="Times New Roman" w:eastAsia="Times New Roman" w:hAnsi="Times New Roman" w:cs="Times New Roman"/>
          <w:color w:val="000000"/>
          <w:sz w:val="24"/>
          <w:szCs w:val="26"/>
          <w:lang w:eastAsia="tr-TR"/>
        </w:rPr>
        <w:t xml:space="preserve"> açılamaz ve hiçbir mercie şikayette bulunulamaz.</w:t>
      </w:r>
    </w:p>
    <w:p w:rsidR="00815D10" w:rsidRPr="00815D10" w:rsidRDefault="00815D10" w:rsidP="00815D1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815D10">
        <w:rPr>
          <w:rFonts w:ascii="Times New Roman" w:eastAsia="Times New Roman" w:hAnsi="Times New Roman" w:cs="Times New Roman"/>
          <w:color w:val="000000"/>
          <w:sz w:val="24"/>
          <w:szCs w:val="26"/>
          <w:lang w:eastAsia="tr-TR"/>
        </w:rPr>
        <w:t xml:space="preserve">Uzlaşılan vergi miktarı üzerinden, bu Kanunun 112 </w:t>
      </w:r>
      <w:proofErr w:type="spellStart"/>
      <w:r w:rsidRPr="00815D10">
        <w:rPr>
          <w:rFonts w:ascii="Times New Roman" w:eastAsia="Times New Roman" w:hAnsi="Times New Roman" w:cs="Times New Roman"/>
          <w:color w:val="000000"/>
          <w:sz w:val="24"/>
          <w:szCs w:val="26"/>
          <w:lang w:eastAsia="tr-TR"/>
        </w:rPr>
        <w:t>nci</w:t>
      </w:r>
      <w:proofErr w:type="spellEnd"/>
      <w:r w:rsidRPr="00815D10">
        <w:rPr>
          <w:rFonts w:ascii="Times New Roman" w:eastAsia="Times New Roman" w:hAnsi="Times New Roman" w:cs="Times New Roman"/>
          <w:color w:val="000000"/>
          <w:sz w:val="24"/>
          <w:szCs w:val="26"/>
          <w:lang w:eastAsia="tr-TR"/>
        </w:rPr>
        <w:t xml:space="preserve"> maddesine göre gecikme faizi hesaplanır.</w:t>
      </w:r>
    </w:p>
    <w:p w:rsidR="00815D10" w:rsidRPr="00815D10" w:rsidRDefault="00815D10" w:rsidP="00815D1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815D10">
        <w:rPr>
          <w:rFonts w:ascii="Times New Roman" w:eastAsia="Times New Roman" w:hAnsi="Times New Roman" w:cs="Times New Roman"/>
          <w:color w:val="000000"/>
          <w:sz w:val="24"/>
          <w:szCs w:val="26"/>
          <w:lang w:eastAsia="tr-TR"/>
        </w:rPr>
        <w:t>Tarhiyat öncesi uzlaşmanın temin edilememiş veya uzlaşma müzakeresinde uzlaşmaya varılamamış olması halinde mükellefler veya ceza muhatabı olanlar verginin tarhından ve cezanın kesilmesinden sonra uzlaşma talep edemezler.</w:t>
      </w:r>
    </w:p>
    <w:p w:rsidR="00815D10" w:rsidRPr="00815D10" w:rsidRDefault="00815D10" w:rsidP="00815D1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815D10">
        <w:rPr>
          <w:rFonts w:ascii="Times New Roman" w:eastAsia="Times New Roman" w:hAnsi="Times New Roman" w:cs="Times New Roman"/>
          <w:color w:val="000000"/>
          <w:sz w:val="24"/>
          <w:szCs w:val="26"/>
          <w:lang w:eastAsia="tr-TR"/>
        </w:rPr>
        <w:t>Tarhiyat öncesi uzlaşmaya ilişkin esas ve usuller Yönetmelikte belirtilir.'</w:t>
      </w:r>
    </w:p>
    <w:p w:rsidR="00815D10" w:rsidRPr="00815D10" w:rsidRDefault="00815D10" w:rsidP="00815D1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815D10">
        <w:rPr>
          <w:rFonts w:ascii="Times New Roman" w:eastAsia="Times New Roman" w:hAnsi="Times New Roman" w:cs="Times New Roman"/>
          <w:b/>
          <w:bCs/>
          <w:color w:val="000000"/>
          <w:sz w:val="24"/>
          <w:szCs w:val="26"/>
          <w:lang w:eastAsia="tr-TR"/>
        </w:rPr>
        <w:t>B- Dayanılan Anayasa Kuralları</w:t>
      </w:r>
    </w:p>
    <w:p w:rsidR="00815D10" w:rsidRPr="00815D10" w:rsidRDefault="00815D10" w:rsidP="00815D1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815D10">
        <w:rPr>
          <w:rFonts w:ascii="Times New Roman" w:eastAsia="Times New Roman" w:hAnsi="Times New Roman" w:cs="Times New Roman"/>
          <w:color w:val="000000"/>
          <w:sz w:val="24"/>
          <w:szCs w:val="26"/>
          <w:lang w:eastAsia="tr-TR"/>
        </w:rPr>
        <w:lastRenderedPageBreak/>
        <w:t>Başvuru kararında, Anayasa'nın 2</w:t>
      </w:r>
      <w:proofErr w:type="gramStart"/>
      <w:r w:rsidRPr="00815D10">
        <w:rPr>
          <w:rFonts w:ascii="Times New Roman" w:eastAsia="Times New Roman" w:hAnsi="Times New Roman" w:cs="Times New Roman"/>
          <w:color w:val="000000"/>
          <w:sz w:val="24"/>
          <w:szCs w:val="26"/>
          <w:lang w:eastAsia="tr-TR"/>
        </w:rPr>
        <w:t>.,</w:t>
      </w:r>
      <w:proofErr w:type="gramEnd"/>
      <w:r w:rsidRPr="00815D10">
        <w:rPr>
          <w:rFonts w:ascii="Times New Roman" w:eastAsia="Times New Roman" w:hAnsi="Times New Roman" w:cs="Times New Roman"/>
          <w:color w:val="000000"/>
          <w:sz w:val="24"/>
          <w:szCs w:val="26"/>
          <w:lang w:eastAsia="tr-TR"/>
        </w:rPr>
        <w:t xml:space="preserve"> 10., 11. ve 73.</w:t>
      </w:r>
      <w:r w:rsidRPr="00815D10">
        <w:rPr>
          <w:rFonts w:ascii="Times New Roman" w:eastAsia="Times New Roman" w:hAnsi="Times New Roman" w:cs="Times New Roman"/>
          <w:color w:val="000000"/>
          <w:spacing w:val="-2"/>
          <w:sz w:val="24"/>
          <w:szCs w:val="26"/>
          <w:lang w:eastAsia="tr-TR"/>
        </w:rPr>
        <w:t> maddelerine </w:t>
      </w:r>
      <w:r w:rsidRPr="00815D10">
        <w:rPr>
          <w:rFonts w:ascii="Times New Roman" w:eastAsia="Times New Roman" w:hAnsi="Times New Roman" w:cs="Times New Roman"/>
          <w:color w:val="000000"/>
          <w:sz w:val="24"/>
          <w:szCs w:val="26"/>
          <w:lang w:eastAsia="tr-TR"/>
        </w:rPr>
        <w:t>dayanılmıştır</w:t>
      </w:r>
      <w:r w:rsidRPr="00815D10">
        <w:rPr>
          <w:rFonts w:ascii="Times New Roman" w:eastAsia="Times New Roman" w:hAnsi="Times New Roman" w:cs="Times New Roman"/>
          <w:color w:val="000000"/>
          <w:spacing w:val="-2"/>
          <w:sz w:val="24"/>
          <w:szCs w:val="26"/>
          <w:lang w:eastAsia="tr-TR"/>
        </w:rPr>
        <w:t>.</w:t>
      </w:r>
    </w:p>
    <w:p w:rsidR="00815D10" w:rsidRPr="00815D10" w:rsidRDefault="00815D10" w:rsidP="00815D1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815D10">
        <w:rPr>
          <w:rFonts w:ascii="Times New Roman" w:eastAsia="Times New Roman" w:hAnsi="Times New Roman" w:cs="Times New Roman"/>
          <w:b/>
          <w:bCs/>
          <w:color w:val="000000"/>
          <w:sz w:val="24"/>
          <w:szCs w:val="26"/>
          <w:lang w:eastAsia="tr-TR"/>
        </w:rPr>
        <w:t>III- İLK İNCELEME</w:t>
      </w:r>
    </w:p>
    <w:p w:rsidR="00815D10" w:rsidRPr="00815D10" w:rsidRDefault="00815D10" w:rsidP="00815D1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815D10">
        <w:rPr>
          <w:rFonts w:ascii="Times New Roman" w:eastAsia="Times New Roman" w:hAnsi="Times New Roman" w:cs="Times New Roman"/>
          <w:color w:val="000000"/>
          <w:sz w:val="24"/>
          <w:szCs w:val="26"/>
          <w:lang w:eastAsia="tr-TR"/>
        </w:rPr>
        <w:t>7.5.2010 günlü, 5982 sayılı Türkiye Cumhuriyeti Anayasasının Bazı Maddelerinde Değişiklik Yapılması Hakkında Kanun uyarınca, 2949 sayılı Anayasa Mahkemesinin Kuruluşu ve Yargılama Usulleri Hakkında Kanun ile ilgili gerekli düzenlemeler yapılmadan, Mahkeme'nin çalışıp çalışamayacağına ilişkin ön meselenin incelenmesi sonucunda; Mahkeme'nin çalışmasına bir engel bulunmadığına karar verilmiştir.</w:t>
      </w:r>
    </w:p>
    <w:p w:rsidR="00815D10" w:rsidRPr="00815D10" w:rsidRDefault="00815D10" w:rsidP="00815D1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815D10">
        <w:rPr>
          <w:rFonts w:ascii="Times New Roman" w:eastAsia="Times New Roman" w:hAnsi="Times New Roman" w:cs="Times New Roman"/>
          <w:color w:val="000000"/>
          <w:sz w:val="24"/>
          <w:szCs w:val="26"/>
          <w:lang w:eastAsia="tr-TR"/>
        </w:rPr>
        <w:t>Fulya KANTARCIOĞLU, Mehmet ERTEN, Fettah OTO, Zehra Ayla PERKTAŞ ile Celal Mümtaz AKINCI bu görüşe katılmamışlardır.</w:t>
      </w:r>
    </w:p>
    <w:p w:rsidR="00815D10" w:rsidRPr="00815D10" w:rsidRDefault="00815D10" w:rsidP="00815D1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815D10">
        <w:rPr>
          <w:rFonts w:ascii="Times New Roman" w:eastAsia="Times New Roman" w:hAnsi="Times New Roman" w:cs="Times New Roman"/>
          <w:color w:val="000000"/>
          <w:sz w:val="24"/>
          <w:szCs w:val="26"/>
          <w:lang w:eastAsia="tr-TR"/>
        </w:rPr>
        <w:t xml:space="preserve">Anayasa Mahkemesi </w:t>
      </w:r>
      <w:proofErr w:type="spellStart"/>
      <w:r w:rsidRPr="00815D10">
        <w:rPr>
          <w:rFonts w:ascii="Times New Roman" w:eastAsia="Times New Roman" w:hAnsi="Times New Roman" w:cs="Times New Roman"/>
          <w:color w:val="000000"/>
          <w:sz w:val="24"/>
          <w:szCs w:val="26"/>
          <w:lang w:eastAsia="tr-TR"/>
        </w:rPr>
        <w:t>İçtüzüğü'nün</w:t>
      </w:r>
      <w:proofErr w:type="spellEnd"/>
      <w:r w:rsidRPr="00815D10">
        <w:rPr>
          <w:rFonts w:ascii="Times New Roman" w:eastAsia="Times New Roman" w:hAnsi="Times New Roman" w:cs="Times New Roman"/>
          <w:color w:val="000000"/>
          <w:sz w:val="24"/>
          <w:szCs w:val="26"/>
          <w:lang w:eastAsia="tr-TR"/>
        </w:rPr>
        <w:t xml:space="preserve"> 8. maddesi gereğince, Haşim KILIÇ, Osman </w:t>
      </w:r>
      <w:proofErr w:type="spellStart"/>
      <w:r w:rsidRPr="00815D10">
        <w:rPr>
          <w:rFonts w:ascii="Times New Roman" w:eastAsia="Times New Roman" w:hAnsi="Times New Roman" w:cs="Times New Roman"/>
          <w:color w:val="000000"/>
          <w:sz w:val="24"/>
          <w:szCs w:val="26"/>
          <w:lang w:eastAsia="tr-TR"/>
        </w:rPr>
        <w:t>Alifeyyaz</w:t>
      </w:r>
      <w:proofErr w:type="spellEnd"/>
      <w:r w:rsidRPr="00815D10">
        <w:rPr>
          <w:rFonts w:ascii="Times New Roman" w:eastAsia="Times New Roman" w:hAnsi="Times New Roman" w:cs="Times New Roman"/>
          <w:color w:val="000000"/>
          <w:sz w:val="24"/>
          <w:szCs w:val="26"/>
          <w:lang w:eastAsia="tr-TR"/>
        </w:rPr>
        <w:t xml:space="preserve"> PAKSÜT, Fulya KANTARCIOĞLU, Ahmet AKYALÇIN, Mehmet ERTEN, Fettah OTO, Serdar ÖZGÜLDÜR, Zehra Ayla PERKTAŞ, Recep KÖMÜRCÜ, Alparslan ALTAN, Burhan ÜSTÜN, Engin YILDIRIM, Nuri NECİPOĞLU, </w:t>
      </w:r>
      <w:proofErr w:type="spellStart"/>
      <w:r w:rsidRPr="00815D10">
        <w:rPr>
          <w:rFonts w:ascii="Times New Roman" w:eastAsia="Times New Roman" w:hAnsi="Times New Roman" w:cs="Times New Roman"/>
          <w:color w:val="000000"/>
          <w:sz w:val="24"/>
          <w:szCs w:val="26"/>
          <w:lang w:eastAsia="tr-TR"/>
        </w:rPr>
        <w:t>Hicabi</w:t>
      </w:r>
      <w:proofErr w:type="spellEnd"/>
      <w:r w:rsidRPr="00815D10">
        <w:rPr>
          <w:rFonts w:ascii="Times New Roman" w:eastAsia="Times New Roman" w:hAnsi="Times New Roman" w:cs="Times New Roman"/>
          <w:color w:val="000000"/>
          <w:sz w:val="24"/>
          <w:szCs w:val="26"/>
          <w:lang w:eastAsia="tr-TR"/>
        </w:rPr>
        <w:t xml:space="preserve"> DURSUN ve Celal Mümtaz </w:t>
      </w:r>
      <w:proofErr w:type="spellStart"/>
      <w:r w:rsidRPr="00815D10">
        <w:rPr>
          <w:rFonts w:ascii="Times New Roman" w:eastAsia="Times New Roman" w:hAnsi="Times New Roman" w:cs="Times New Roman"/>
          <w:color w:val="000000"/>
          <w:sz w:val="24"/>
          <w:szCs w:val="26"/>
          <w:lang w:eastAsia="tr-TR"/>
        </w:rPr>
        <w:t>AKINCI'nın</w:t>
      </w:r>
      <w:proofErr w:type="spellEnd"/>
      <w:r w:rsidRPr="00815D10">
        <w:rPr>
          <w:rFonts w:ascii="Times New Roman" w:eastAsia="Times New Roman" w:hAnsi="Times New Roman" w:cs="Times New Roman"/>
          <w:color w:val="000000"/>
          <w:sz w:val="24"/>
          <w:szCs w:val="26"/>
          <w:lang w:eastAsia="tr-TR"/>
        </w:rPr>
        <w:t xml:space="preserve"> katılımıyla 6.1.2011 gününde yapılan ilk inceleme toplantısında; dava dosyası ve ekleri, ilk inceleme raporu, iptali istenilen Yasa kuralı, dayanılan Anayasa kurallarıyla, bunların gerekçeleri ve diğer yasama belgeleri okunup incelendikten sonra gereği görüşülüp düşünüldü:</w:t>
      </w:r>
      <w:proofErr w:type="gramEnd"/>
    </w:p>
    <w:p w:rsidR="00815D10" w:rsidRPr="00815D10" w:rsidRDefault="00815D10" w:rsidP="00815D1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815D10">
        <w:rPr>
          <w:rFonts w:ascii="Times New Roman" w:eastAsia="Times New Roman" w:hAnsi="Times New Roman" w:cs="Times New Roman"/>
          <w:color w:val="000000"/>
          <w:sz w:val="24"/>
          <w:szCs w:val="26"/>
          <w:lang w:eastAsia="tr-TR"/>
        </w:rPr>
        <w:t xml:space="preserve">Anayasa'nın 152. ve 2949 sayılı Anayasa Mahkemesinin Kuruluşu ve Yargılama Usulleri Hakkında Kanun'un 28. maddesine göre, mahkemeler bakmakta oldukları davada uygulayacakları yasa ya da kanun hükmünde kararname kurallarını Anayasa'ya aykırı görürler veya taraflardan birinin ileri sürdüğü aykırılık savının ciddî olduğu kanısına varırlarsa o hükmün iptali için Anayasa Mahkemesi'ne başvurmaya yetkilidirler. </w:t>
      </w:r>
      <w:proofErr w:type="gramEnd"/>
      <w:r w:rsidRPr="00815D10">
        <w:rPr>
          <w:rFonts w:ascii="Times New Roman" w:eastAsia="Times New Roman" w:hAnsi="Times New Roman" w:cs="Times New Roman"/>
          <w:color w:val="000000"/>
          <w:sz w:val="24"/>
          <w:szCs w:val="26"/>
          <w:lang w:eastAsia="tr-TR"/>
        </w:rPr>
        <w:t>Ancak, bu kurallar uyarınca bir mahkemenin Anayasa Mahkemesi'ne başvurabilmesi için elinde yöntemince açılmış ve görevine giren bir davanın bulunması ve iptali istenen kuralların da o davada uygulanacak olması gerekmektedir. Uygulanacak yasa kuralları, davanın değişik evrelerinde ortaya çıkan sorunların çözümünde veya davayı sonuçlandırmada olumlu ya da olumsuz yönde etki yapacak nitelikteki kurallardır.</w:t>
      </w:r>
    </w:p>
    <w:p w:rsidR="00815D10" w:rsidRPr="00815D10" w:rsidRDefault="00815D10" w:rsidP="00815D1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815D10">
        <w:rPr>
          <w:rFonts w:ascii="Times New Roman" w:eastAsia="Times New Roman" w:hAnsi="Times New Roman" w:cs="Times New Roman"/>
          <w:color w:val="000000"/>
          <w:sz w:val="24"/>
          <w:szCs w:val="26"/>
          <w:lang w:eastAsia="tr-TR"/>
        </w:rPr>
        <w:t xml:space="preserve">İtiraz yoluna başvuran mahkemenin bakmakta olduğu dava, vergi inceleme raporu ile belirlenen ve tarhiyattan önce uzlaşılamayan katma değer vergisi ve vergi </w:t>
      </w:r>
      <w:proofErr w:type="spellStart"/>
      <w:r w:rsidRPr="00815D10">
        <w:rPr>
          <w:rFonts w:ascii="Times New Roman" w:eastAsia="Times New Roman" w:hAnsi="Times New Roman" w:cs="Times New Roman"/>
          <w:color w:val="000000"/>
          <w:sz w:val="24"/>
          <w:szCs w:val="26"/>
          <w:lang w:eastAsia="tr-TR"/>
        </w:rPr>
        <w:t>ziyaı</w:t>
      </w:r>
      <w:proofErr w:type="spellEnd"/>
      <w:r w:rsidRPr="00815D10">
        <w:rPr>
          <w:rFonts w:ascii="Times New Roman" w:eastAsia="Times New Roman" w:hAnsi="Times New Roman" w:cs="Times New Roman"/>
          <w:color w:val="000000"/>
          <w:sz w:val="24"/>
          <w:szCs w:val="26"/>
          <w:lang w:eastAsia="tr-TR"/>
        </w:rPr>
        <w:t xml:space="preserve"> cezasının iptaline ilişkindir. Anayasa Mahkemesi'ne yapılan başvuruda ise tarhiyat öncesi uzlaşma müessesesinin yer aldığı 213 sayılı Yasa'nın Ek 11. maddesinin Anayasa'ya aykırılığı ileri sürülmüştür.</w:t>
      </w:r>
    </w:p>
    <w:p w:rsidR="00815D10" w:rsidRPr="00815D10" w:rsidRDefault="00815D10" w:rsidP="00815D1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815D10">
        <w:rPr>
          <w:rFonts w:ascii="Times New Roman" w:eastAsia="Times New Roman" w:hAnsi="Times New Roman" w:cs="Times New Roman"/>
          <w:color w:val="000000"/>
          <w:sz w:val="24"/>
          <w:szCs w:val="26"/>
          <w:lang w:eastAsia="tr-TR"/>
        </w:rPr>
        <w:t xml:space="preserve">213 sayılı Yasa'nın itiraz konusu Ek 11. maddesinde tarhiyat öncesi uzlaşma müessesesine yer verilmiştir. Bu kuralın Ankara 1. Vergi Mahkemesi'nde bakılmakta olan davada uygulanacak kural kabul edilebilmesi için bu müesseseyle ilgili bir uyuşmazlığın bulunması ve söz konusu kuralın da uyuşmazlığın sona erdirilmesine olumlu ya da olumsuz etki edecek nitelikte olması gerekir. </w:t>
      </w:r>
      <w:proofErr w:type="gramStart"/>
      <w:r w:rsidRPr="00815D10">
        <w:rPr>
          <w:rFonts w:ascii="Times New Roman" w:eastAsia="Times New Roman" w:hAnsi="Times New Roman" w:cs="Times New Roman"/>
          <w:color w:val="000000"/>
          <w:sz w:val="24"/>
          <w:szCs w:val="26"/>
          <w:lang w:eastAsia="tr-TR"/>
        </w:rPr>
        <w:t xml:space="preserve">Somut olayda, uyuşmazlık konusu vergi ve cezanın belirlenmesi sürecinde idari bir başvuru yolu olarak tarhiyat öncesi uzlaşma yoluna başvurulup uzlaşma sağlanamaması üzerine, tarhiyat öncesi uzlaşmanın vaki olmadığına ilişkin tutanakta yer alan katma değer vergisi ve vergi </w:t>
      </w:r>
      <w:proofErr w:type="spellStart"/>
      <w:r w:rsidRPr="00815D10">
        <w:rPr>
          <w:rFonts w:ascii="Times New Roman" w:eastAsia="Times New Roman" w:hAnsi="Times New Roman" w:cs="Times New Roman"/>
          <w:color w:val="000000"/>
          <w:sz w:val="24"/>
          <w:szCs w:val="26"/>
          <w:lang w:eastAsia="tr-TR"/>
        </w:rPr>
        <w:t>ziyaı</w:t>
      </w:r>
      <w:proofErr w:type="spellEnd"/>
      <w:r w:rsidRPr="00815D10">
        <w:rPr>
          <w:rFonts w:ascii="Times New Roman" w:eastAsia="Times New Roman" w:hAnsi="Times New Roman" w:cs="Times New Roman"/>
          <w:color w:val="000000"/>
          <w:sz w:val="24"/>
          <w:szCs w:val="26"/>
          <w:lang w:eastAsia="tr-TR"/>
        </w:rPr>
        <w:t xml:space="preserve"> cezasının iptali istemiyle dava açılmış ise de mahkemede görülmekte olan davada uyuşmazlığın konusu, vergi inceleme raporu ile belirlenen ve tarhiyattan önce uzlaşılamayan katma değer vergisi ve vergi </w:t>
      </w:r>
      <w:proofErr w:type="spellStart"/>
      <w:r w:rsidRPr="00815D10">
        <w:rPr>
          <w:rFonts w:ascii="Times New Roman" w:eastAsia="Times New Roman" w:hAnsi="Times New Roman" w:cs="Times New Roman"/>
          <w:color w:val="000000"/>
          <w:sz w:val="24"/>
          <w:szCs w:val="26"/>
          <w:lang w:eastAsia="tr-TR"/>
        </w:rPr>
        <w:t>ziyaı</w:t>
      </w:r>
      <w:proofErr w:type="spellEnd"/>
      <w:r w:rsidRPr="00815D10">
        <w:rPr>
          <w:rFonts w:ascii="Times New Roman" w:eastAsia="Times New Roman" w:hAnsi="Times New Roman" w:cs="Times New Roman"/>
          <w:color w:val="000000"/>
          <w:sz w:val="24"/>
          <w:szCs w:val="26"/>
          <w:lang w:eastAsia="tr-TR"/>
        </w:rPr>
        <w:t xml:space="preserve"> cezası olup tarhiyat öncesi uzlaşma müessesesine yönelik bir uyuşmazlık söz konusu değildir. </w:t>
      </w:r>
      <w:proofErr w:type="gramEnd"/>
      <w:r w:rsidRPr="00815D10">
        <w:rPr>
          <w:rFonts w:ascii="Times New Roman" w:eastAsia="Times New Roman" w:hAnsi="Times New Roman" w:cs="Times New Roman"/>
          <w:color w:val="000000"/>
          <w:sz w:val="24"/>
          <w:szCs w:val="26"/>
          <w:lang w:eastAsia="tr-TR"/>
        </w:rPr>
        <w:t xml:space="preserve">Vergi ve cezaya yönelik yargı yoluna başvurmadan önce idari bir başvuru yolu olarak tarhiyat öncesi uzlaşma yolunun </w:t>
      </w:r>
      <w:r w:rsidRPr="00815D10">
        <w:rPr>
          <w:rFonts w:ascii="Times New Roman" w:eastAsia="Times New Roman" w:hAnsi="Times New Roman" w:cs="Times New Roman"/>
          <w:color w:val="000000"/>
          <w:sz w:val="24"/>
          <w:szCs w:val="26"/>
          <w:lang w:eastAsia="tr-TR"/>
        </w:rPr>
        <w:lastRenderedPageBreak/>
        <w:t>kullanılmış olması bu müessesenin düzenlendiği kuralı bakılmakta olan davada uygulanacak kural haline getirmez.</w:t>
      </w:r>
    </w:p>
    <w:p w:rsidR="00815D10" w:rsidRPr="00815D10" w:rsidRDefault="00815D10" w:rsidP="00815D1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815D10">
        <w:rPr>
          <w:rFonts w:ascii="Times New Roman" w:eastAsia="Times New Roman" w:hAnsi="Times New Roman" w:cs="Times New Roman"/>
          <w:color w:val="000000"/>
          <w:sz w:val="24"/>
          <w:szCs w:val="26"/>
          <w:lang w:eastAsia="tr-TR"/>
        </w:rPr>
        <w:t>Açıklanan nedenlerle, başvurunun Mahkeme'nin yetkisizliği nedeniyle reddi gerekir.</w:t>
      </w:r>
    </w:p>
    <w:p w:rsidR="00815D10" w:rsidRPr="00815D10" w:rsidRDefault="00815D10" w:rsidP="00815D1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815D10">
        <w:rPr>
          <w:rFonts w:ascii="Times New Roman" w:eastAsia="Times New Roman" w:hAnsi="Times New Roman" w:cs="Times New Roman"/>
          <w:b/>
          <w:bCs/>
          <w:color w:val="000000"/>
          <w:sz w:val="24"/>
          <w:szCs w:val="26"/>
          <w:lang w:eastAsia="tr-TR"/>
        </w:rPr>
        <w:t>IV- SONUÇ</w:t>
      </w:r>
    </w:p>
    <w:p w:rsidR="00815D10" w:rsidRPr="00815D10" w:rsidRDefault="00815D10" w:rsidP="00815D1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815D10">
        <w:rPr>
          <w:rFonts w:ascii="Times New Roman" w:eastAsia="Times New Roman" w:hAnsi="Times New Roman" w:cs="Times New Roman"/>
          <w:color w:val="000000"/>
          <w:sz w:val="24"/>
          <w:szCs w:val="26"/>
          <w:lang w:eastAsia="tr-TR"/>
        </w:rPr>
        <w:t xml:space="preserve">1- 7.5.2010 günlü, 5982 sayılı Türkiye Cumhuriyeti Anayasasının Bazı Maddelerinde Değişiklik Yapılması Hakkında Kanun uyarınca, 2949 sayılı Anayasa Mahkemesinin Kuruluşu ve Yargılama Usulleri Hakkında Kanun ile ilgili gerekli düzenlemeler yapılmadan, Mahkeme'nin çalışıp çalışamayacağına ilişkin ön meselenin incelenmesi sonucunda; Mahkeme'nin çalışmasına bir engel bulunmadığına, Fulya KANTARCIOĞLU, Mehmet ERTEN, Fettah OTO, Zehra Ayla PERKTAŞ ile Celal Mümtaz </w:t>
      </w:r>
      <w:proofErr w:type="spellStart"/>
      <w:r w:rsidRPr="00815D10">
        <w:rPr>
          <w:rFonts w:ascii="Times New Roman" w:eastAsia="Times New Roman" w:hAnsi="Times New Roman" w:cs="Times New Roman"/>
          <w:color w:val="000000"/>
          <w:sz w:val="24"/>
          <w:szCs w:val="26"/>
          <w:lang w:eastAsia="tr-TR"/>
        </w:rPr>
        <w:t>AKINCI'nın</w:t>
      </w:r>
      <w:proofErr w:type="spellEnd"/>
      <w:r w:rsidRPr="00815D10">
        <w:rPr>
          <w:rFonts w:ascii="Times New Roman" w:eastAsia="Times New Roman" w:hAnsi="Times New Roman" w:cs="Times New Roman"/>
          <w:color w:val="000000"/>
          <w:sz w:val="24"/>
          <w:szCs w:val="26"/>
          <w:lang w:eastAsia="tr-TR"/>
        </w:rPr>
        <w:t xml:space="preserve">, gerekçesi 2010/68 esas sayılı dosyada belirtilen </w:t>
      </w:r>
      <w:proofErr w:type="spellStart"/>
      <w:r w:rsidRPr="00815D10">
        <w:rPr>
          <w:rFonts w:ascii="Times New Roman" w:eastAsia="Times New Roman" w:hAnsi="Times New Roman" w:cs="Times New Roman"/>
          <w:color w:val="000000"/>
          <w:sz w:val="24"/>
          <w:szCs w:val="26"/>
          <w:lang w:eastAsia="tr-TR"/>
        </w:rPr>
        <w:t>karşıoyları</w:t>
      </w:r>
      <w:proofErr w:type="spellEnd"/>
      <w:r w:rsidRPr="00815D10">
        <w:rPr>
          <w:rFonts w:ascii="Times New Roman" w:eastAsia="Times New Roman" w:hAnsi="Times New Roman" w:cs="Times New Roman"/>
          <w:color w:val="000000"/>
          <w:sz w:val="24"/>
          <w:szCs w:val="26"/>
          <w:lang w:eastAsia="tr-TR"/>
        </w:rPr>
        <w:t xml:space="preserve"> ve OYÇOKLUĞUYLA,</w:t>
      </w:r>
      <w:proofErr w:type="gramEnd"/>
    </w:p>
    <w:p w:rsidR="00815D10" w:rsidRPr="00815D10" w:rsidRDefault="00815D10" w:rsidP="00815D1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815D10">
        <w:rPr>
          <w:rFonts w:ascii="Times New Roman" w:eastAsia="Times New Roman" w:hAnsi="Times New Roman" w:cs="Times New Roman"/>
          <w:color w:val="000000"/>
          <w:sz w:val="24"/>
          <w:szCs w:val="26"/>
          <w:lang w:eastAsia="tr-TR"/>
        </w:rPr>
        <w:t>2- 4.1.1961 günlü, 213 sayılı Vergi Usul Kanunu'na 4.12.1985 günlü, 3239 sayılı Kanun'un 33. maddesiyle eklenen Ek Madde 11'in, itiraz başvurusunda bulunan Mahkeme'nin bakmakta olduğu davada uygulanma olanağı bulunmadığından, bu maddeye ilişkin başvurunun Mahkeme'nin yetkisizliği nedeniyle REDDİNE, OYBİRLİĞİYLE,</w:t>
      </w:r>
    </w:p>
    <w:p w:rsidR="00815D10" w:rsidRDefault="00815D10" w:rsidP="00815D1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6"/>
          <w:lang w:eastAsia="tr-TR"/>
        </w:rPr>
      </w:pPr>
      <w:r w:rsidRPr="00815D10">
        <w:rPr>
          <w:rFonts w:ascii="Times New Roman" w:eastAsia="Times New Roman" w:hAnsi="Times New Roman" w:cs="Times New Roman"/>
          <w:color w:val="000000"/>
          <w:sz w:val="24"/>
          <w:szCs w:val="26"/>
          <w:lang w:eastAsia="tr-TR"/>
        </w:rPr>
        <w:t>6.1.2011 gününde karar verildi.</w:t>
      </w:r>
    </w:p>
    <w:p w:rsidR="00815D10" w:rsidRDefault="00815D10" w:rsidP="00815D1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6"/>
          <w:lang w:eastAsia="tr-TR"/>
        </w:rPr>
      </w:pPr>
    </w:p>
    <w:p w:rsidR="00815D10" w:rsidRPr="00815D10" w:rsidRDefault="00815D10" w:rsidP="00815D1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bookmarkStart w:id="0" w:name="_GoBack"/>
      <w:bookmarkEnd w:id="0"/>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815D10" w:rsidRPr="00815D10" w:rsidTr="00815D10">
        <w:tc>
          <w:tcPr>
            <w:tcW w:w="1667" w:type="pct"/>
            <w:shd w:val="clear" w:color="auto" w:fill="FFFFFF"/>
            <w:tcMar>
              <w:top w:w="0" w:type="dxa"/>
              <w:left w:w="108" w:type="dxa"/>
              <w:bottom w:w="0" w:type="dxa"/>
              <w:right w:w="108" w:type="dxa"/>
            </w:tcMar>
            <w:hideMark/>
          </w:tcPr>
          <w:p w:rsidR="00815D10" w:rsidRPr="00815D10" w:rsidRDefault="00815D10" w:rsidP="00815D10">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815D10">
              <w:rPr>
                <w:rFonts w:ascii="Times New Roman" w:eastAsia="Times New Roman" w:hAnsi="Times New Roman" w:cs="Times New Roman"/>
                <w:color w:val="000000"/>
                <w:sz w:val="24"/>
                <w:szCs w:val="26"/>
                <w:lang w:eastAsia="tr-TR"/>
              </w:rPr>
              <w:t>Başkan</w:t>
            </w:r>
          </w:p>
          <w:p w:rsidR="00815D10" w:rsidRPr="00815D10" w:rsidRDefault="00815D10" w:rsidP="00815D10">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815D10">
              <w:rPr>
                <w:rFonts w:ascii="Times New Roman" w:eastAsia="Times New Roman" w:hAnsi="Times New Roman" w:cs="Times New Roman"/>
                <w:color w:val="000000"/>
                <w:sz w:val="24"/>
                <w:szCs w:val="26"/>
                <w:lang w:eastAsia="tr-TR"/>
              </w:rPr>
              <w:t>Haşim KILIÇ</w:t>
            </w:r>
          </w:p>
        </w:tc>
        <w:tc>
          <w:tcPr>
            <w:tcW w:w="1667" w:type="pct"/>
            <w:shd w:val="clear" w:color="auto" w:fill="FFFFFF"/>
            <w:tcMar>
              <w:top w:w="0" w:type="dxa"/>
              <w:left w:w="108" w:type="dxa"/>
              <w:bottom w:w="0" w:type="dxa"/>
              <w:right w:w="108" w:type="dxa"/>
            </w:tcMar>
            <w:hideMark/>
          </w:tcPr>
          <w:p w:rsidR="00815D10" w:rsidRPr="00815D10" w:rsidRDefault="00815D10" w:rsidP="00815D10">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815D10">
              <w:rPr>
                <w:rFonts w:ascii="Times New Roman" w:eastAsia="Times New Roman" w:hAnsi="Times New Roman" w:cs="Times New Roman"/>
                <w:color w:val="000000"/>
                <w:sz w:val="24"/>
                <w:szCs w:val="26"/>
                <w:lang w:eastAsia="tr-TR"/>
              </w:rPr>
              <w:t>Başkanvekili</w:t>
            </w:r>
          </w:p>
          <w:p w:rsidR="00815D10" w:rsidRPr="00815D10" w:rsidRDefault="00815D10" w:rsidP="00815D10">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815D10">
              <w:rPr>
                <w:rFonts w:ascii="Times New Roman" w:eastAsia="Times New Roman" w:hAnsi="Times New Roman" w:cs="Times New Roman"/>
                <w:color w:val="000000"/>
                <w:sz w:val="24"/>
                <w:szCs w:val="26"/>
                <w:lang w:eastAsia="tr-TR"/>
              </w:rPr>
              <w:t xml:space="preserve">Osman </w:t>
            </w:r>
            <w:proofErr w:type="spellStart"/>
            <w:r w:rsidRPr="00815D10">
              <w:rPr>
                <w:rFonts w:ascii="Times New Roman" w:eastAsia="Times New Roman" w:hAnsi="Times New Roman" w:cs="Times New Roman"/>
                <w:color w:val="000000"/>
                <w:sz w:val="24"/>
                <w:szCs w:val="26"/>
                <w:lang w:eastAsia="tr-TR"/>
              </w:rPr>
              <w:t>Alifeyyaz</w:t>
            </w:r>
            <w:proofErr w:type="spellEnd"/>
            <w:r w:rsidRPr="00815D10">
              <w:rPr>
                <w:rFonts w:ascii="Times New Roman" w:eastAsia="Times New Roman" w:hAnsi="Times New Roman" w:cs="Times New Roman"/>
                <w:color w:val="000000"/>
                <w:sz w:val="24"/>
                <w:szCs w:val="26"/>
                <w:lang w:eastAsia="tr-TR"/>
              </w:rPr>
              <w:t xml:space="preserve"> PAKSÜT</w:t>
            </w:r>
          </w:p>
        </w:tc>
        <w:tc>
          <w:tcPr>
            <w:tcW w:w="1667" w:type="pct"/>
            <w:shd w:val="clear" w:color="auto" w:fill="FFFFFF"/>
            <w:tcMar>
              <w:top w:w="0" w:type="dxa"/>
              <w:left w:w="108" w:type="dxa"/>
              <w:bottom w:w="0" w:type="dxa"/>
              <w:right w:w="108" w:type="dxa"/>
            </w:tcMar>
            <w:hideMark/>
          </w:tcPr>
          <w:p w:rsidR="00815D10" w:rsidRPr="00815D10" w:rsidRDefault="00815D10" w:rsidP="00815D10">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815D10">
              <w:rPr>
                <w:rFonts w:ascii="Times New Roman" w:eastAsia="Times New Roman" w:hAnsi="Times New Roman" w:cs="Times New Roman"/>
                <w:color w:val="000000"/>
                <w:sz w:val="24"/>
                <w:szCs w:val="26"/>
                <w:lang w:eastAsia="tr-TR"/>
              </w:rPr>
              <w:t>Üye</w:t>
            </w:r>
          </w:p>
          <w:p w:rsidR="00815D10" w:rsidRPr="00815D10" w:rsidRDefault="00815D10" w:rsidP="00815D10">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815D10">
              <w:rPr>
                <w:rFonts w:ascii="Times New Roman" w:eastAsia="Times New Roman" w:hAnsi="Times New Roman" w:cs="Times New Roman"/>
                <w:color w:val="000000"/>
                <w:sz w:val="24"/>
                <w:szCs w:val="26"/>
                <w:lang w:eastAsia="tr-TR"/>
              </w:rPr>
              <w:t>Fulya KANTARCIOĞLU</w:t>
            </w:r>
          </w:p>
        </w:tc>
      </w:tr>
    </w:tbl>
    <w:p w:rsidR="00815D10" w:rsidRPr="00815D10" w:rsidRDefault="00815D10" w:rsidP="00815D10">
      <w:pPr>
        <w:spacing w:before="100" w:beforeAutospacing="1" w:after="100" w:afterAutospacing="1" w:line="240" w:lineRule="auto"/>
        <w:jc w:val="center"/>
        <w:rPr>
          <w:rFonts w:ascii="Times New Roman" w:eastAsia="Times New Roman" w:hAnsi="Times New Roman" w:cs="Times New Roman"/>
          <w:vanish/>
          <w:sz w:val="24"/>
          <w:szCs w:val="24"/>
          <w:lang w:eastAsia="tr-TR"/>
        </w:rPr>
      </w:pP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815D10" w:rsidRPr="00815D10" w:rsidTr="00815D10">
        <w:tc>
          <w:tcPr>
            <w:tcW w:w="1667" w:type="pct"/>
            <w:shd w:val="clear" w:color="auto" w:fill="FFFFFF"/>
            <w:tcMar>
              <w:top w:w="0" w:type="dxa"/>
              <w:left w:w="108" w:type="dxa"/>
              <w:bottom w:w="0" w:type="dxa"/>
              <w:right w:w="108" w:type="dxa"/>
            </w:tcMar>
            <w:hideMark/>
          </w:tcPr>
          <w:p w:rsidR="00815D10" w:rsidRPr="00815D10" w:rsidRDefault="00815D10" w:rsidP="00815D10">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815D10">
              <w:rPr>
                <w:rFonts w:ascii="Times New Roman" w:eastAsia="Times New Roman" w:hAnsi="Times New Roman" w:cs="Times New Roman"/>
                <w:color w:val="000000"/>
                <w:sz w:val="24"/>
                <w:szCs w:val="26"/>
                <w:lang w:eastAsia="tr-TR"/>
              </w:rPr>
              <w:t>Üye</w:t>
            </w:r>
          </w:p>
          <w:p w:rsidR="00815D10" w:rsidRPr="00815D10" w:rsidRDefault="00815D10" w:rsidP="00815D10">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815D10">
              <w:rPr>
                <w:rFonts w:ascii="Times New Roman" w:eastAsia="Times New Roman" w:hAnsi="Times New Roman" w:cs="Times New Roman"/>
                <w:color w:val="000000"/>
                <w:sz w:val="24"/>
                <w:szCs w:val="26"/>
                <w:lang w:eastAsia="tr-TR"/>
              </w:rPr>
              <w:t>Ahmet AKYALÇIN</w:t>
            </w:r>
          </w:p>
        </w:tc>
        <w:tc>
          <w:tcPr>
            <w:tcW w:w="1667" w:type="pct"/>
            <w:shd w:val="clear" w:color="auto" w:fill="FFFFFF"/>
            <w:tcMar>
              <w:top w:w="0" w:type="dxa"/>
              <w:left w:w="108" w:type="dxa"/>
              <w:bottom w:w="0" w:type="dxa"/>
              <w:right w:w="108" w:type="dxa"/>
            </w:tcMar>
            <w:hideMark/>
          </w:tcPr>
          <w:p w:rsidR="00815D10" w:rsidRPr="00815D10" w:rsidRDefault="00815D10" w:rsidP="00815D10">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815D10">
              <w:rPr>
                <w:rFonts w:ascii="Times New Roman" w:eastAsia="Times New Roman" w:hAnsi="Times New Roman" w:cs="Times New Roman"/>
                <w:color w:val="000000"/>
                <w:sz w:val="24"/>
                <w:szCs w:val="26"/>
                <w:lang w:eastAsia="tr-TR"/>
              </w:rPr>
              <w:t>Üye</w:t>
            </w:r>
          </w:p>
          <w:p w:rsidR="00815D10" w:rsidRPr="00815D10" w:rsidRDefault="00815D10" w:rsidP="00815D10">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815D10">
              <w:rPr>
                <w:rFonts w:ascii="Times New Roman" w:eastAsia="Times New Roman" w:hAnsi="Times New Roman" w:cs="Times New Roman"/>
                <w:color w:val="000000"/>
                <w:sz w:val="24"/>
                <w:szCs w:val="26"/>
                <w:lang w:eastAsia="tr-TR"/>
              </w:rPr>
              <w:t>Mehmet ERTEN</w:t>
            </w:r>
          </w:p>
        </w:tc>
        <w:tc>
          <w:tcPr>
            <w:tcW w:w="1667" w:type="pct"/>
            <w:shd w:val="clear" w:color="auto" w:fill="FFFFFF"/>
            <w:tcMar>
              <w:top w:w="0" w:type="dxa"/>
              <w:left w:w="108" w:type="dxa"/>
              <w:bottom w:w="0" w:type="dxa"/>
              <w:right w:w="108" w:type="dxa"/>
            </w:tcMar>
            <w:hideMark/>
          </w:tcPr>
          <w:p w:rsidR="00815D10" w:rsidRPr="00815D10" w:rsidRDefault="00815D10" w:rsidP="00815D10">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815D10">
              <w:rPr>
                <w:rFonts w:ascii="Times New Roman" w:eastAsia="Times New Roman" w:hAnsi="Times New Roman" w:cs="Times New Roman"/>
                <w:color w:val="000000"/>
                <w:sz w:val="24"/>
                <w:szCs w:val="26"/>
                <w:lang w:eastAsia="tr-TR"/>
              </w:rPr>
              <w:t>Üye</w:t>
            </w:r>
          </w:p>
          <w:p w:rsidR="00815D10" w:rsidRPr="00815D10" w:rsidRDefault="00815D10" w:rsidP="00815D10">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815D10">
              <w:rPr>
                <w:rFonts w:ascii="Times New Roman" w:eastAsia="Times New Roman" w:hAnsi="Times New Roman" w:cs="Times New Roman"/>
                <w:color w:val="000000"/>
                <w:sz w:val="24"/>
                <w:szCs w:val="26"/>
                <w:lang w:eastAsia="tr-TR"/>
              </w:rPr>
              <w:t>Fettah OTO</w:t>
            </w:r>
          </w:p>
        </w:tc>
      </w:tr>
    </w:tbl>
    <w:p w:rsidR="00815D10" w:rsidRPr="00815D10" w:rsidRDefault="00815D10" w:rsidP="00815D10">
      <w:pPr>
        <w:spacing w:before="100" w:beforeAutospacing="1" w:after="100" w:afterAutospacing="1" w:line="240" w:lineRule="auto"/>
        <w:jc w:val="center"/>
        <w:rPr>
          <w:rFonts w:ascii="Times New Roman" w:eastAsia="Times New Roman" w:hAnsi="Times New Roman" w:cs="Times New Roman"/>
          <w:vanish/>
          <w:sz w:val="24"/>
          <w:szCs w:val="24"/>
          <w:lang w:eastAsia="tr-TR"/>
        </w:rPr>
      </w:pP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815D10" w:rsidRPr="00815D10" w:rsidTr="00815D10">
        <w:tc>
          <w:tcPr>
            <w:tcW w:w="1667" w:type="pct"/>
            <w:shd w:val="clear" w:color="auto" w:fill="FFFFFF"/>
            <w:tcMar>
              <w:top w:w="0" w:type="dxa"/>
              <w:left w:w="108" w:type="dxa"/>
              <w:bottom w:w="0" w:type="dxa"/>
              <w:right w:w="108" w:type="dxa"/>
            </w:tcMar>
            <w:hideMark/>
          </w:tcPr>
          <w:p w:rsidR="00815D10" w:rsidRPr="00815D10" w:rsidRDefault="00815D10" w:rsidP="00815D10">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815D10">
              <w:rPr>
                <w:rFonts w:ascii="Times New Roman" w:eastAsia="Times New Roman" w:hAnsi="Times New Roman" w:cs="Times New Roman"/>
                <w:color w:val="000000"/>
                <w:sz w:val="24"/>
                <w:szCs w:val="26"/>
                <w:lang w:eastAsia="tr-TR"/>
              </w:rPr>
              <w:t>Üye</w:t>
            </w:r>
          </w:p>
          <w:p w:rsidR="00815D10" w:rsidRPr="00815D10" w:rsidRDefault="00815D10" w:rsidP="00815D10">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815D10">
              <w:rPr>
                <w:rFonts w:ascii="Times New Roman" w:eastAsia="Times New Roman" w:hAnsi="Times New Roman" w:cs="Times New Roman"/>
                <w:color w:val="000000"/>
                <w:sz w:val="24"/>
                <w:szCs w:val="26"/>
                <w:lang w:eastAsia="tr-TR"/>
              </w:rPr>
              <w:t>Serdar ÖZGÜLDÜR</w:t>
            </w:r>
          </w:p>
        </w:tc>
        <w:tc>
          <w:tcPr>
            <w:tcW w:w="1667" w:type="pct"/>
            <w:shd w:val="clear" w:color="auto" w:fill="FFFFFF"/>
            <w:tcMar>
              <w:top w:w="0" w:type="dxa"/>
              <w:left w:w="108" w:type="dxa"/>
              <w:bottom w:w="0" w:type="dxa"/>
              <w:right w:w="108" w:type="dxa"/>
            </w:tcMar>
            <w:hideMark/>
          </w:tcPr>
          <w:p w:rsidR="00815D10" w:rsidRPr="00815D10" w:rsidRDefault="00815D10" w:rsidP="00815D10">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815D10">
              <w:rPr>
                <w:rFonts w:ascii="Times New Roman" w:eastAsia="Times New Roman" w:hAnsi="Times New Roman" w:cs="Times New Roman"/>
                <w:color w:val="000000"/>
                <w:sz w:val="24"/>
                <w:szCs w:val="26"/>
                <w:lang w:eastAsia="tr-TR"/>
              </w:rPr>
              <w:t>Üye</w:t>
            </w:r>
          </w:p>
          <w:p w:rsidR="00815D10" w:rsidRPr="00815D10" w:rsidRDefault="00815D10" w:rsidP="00815D10">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815D10">
              <w:rPr>
                <w:rFonts w:ascii="Times New Roman" w:eastAsia="Times New Roman" w:hAnsi="Times New Roman" w:cs="Times New Roman"/>
                <w:color w:val="000000"/>
                <w:sz w:val="24"/>
                <w:szCs w:val="26"/>
                <w:lang w:eastAsia="tr-TR"/>
              </w:rPr>
              <w:t>Zehra Ayla PERKTAŞ</w:t>
            </w:r>
          </w:p>
        </w:tc>
        <w:tc>
          <w:tcPr>
            <w:tcW w:w="1667" w:type="pct"/>
            <w:shd w:val="clear" w:color="auto" w:fill="FFFFFF"/>
            <w:tcMar>
              <w:top w:w="0" w:type="dxa"/>
              <w:left w:w="108" w:type="dxa"/>
              <w:bottom w:w="0" w:type="dxa"/>
              <w:right w:w="108" w:type="dxa"/>
            </w:tcMar>
            <w:hideMark/>
          </w:tcPr>
          <w:p w:rsidR="00815D10" w:rsidRPr="00815D10" w:rsidRDefault="00815D10" w:rsidP="00815D10">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815D10">
              <w:rPr>
                <w:rFonts w:ascii="Times New Roman" w:eastAsia="Times New Roman" w:hAnsi="Times New Roman" w:cs="Times New Roman"/>
                <w:color w:val="000000"/>
                <w:sz w:val="24"/>
                <w:szCs w:val="26"/>
                <w:lang w:eastAsia="tr-TR"/>
              </w:rPr>
              <w:t>Üye</w:t>
            </w:r>
          </w:p>
          <w:p w:rsidR="00815D10" w:rsidRPr="00815D10" w:rsidRDefault="00815D10" w:rsidP="00815D10">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815D10">
              <w:rPr>
                <w:rFonts w:ascii="Times New Roman" w:eastAsia="Times New Roman" w:hAnsi="Times New Roman" w:cs="Times New Roman"/>
                <w:color w:val="000000"/>
                <w:sz w:val="24"/>
                <w:szCs w:val="26"/>
                <w:lang w:eastAsia="tr-TR"/>
              </w:rPr>
              <w:t>Recep KÖMÜRCÜ</w:t>
            </w:r>
          </w:p>
        </w:tc>
      </w:tr>
    </w:tbl>
    <w:p w:rsidR="00815D10" w:rsidRPr="00815D10" w:rsidRDefault="00815D10" w:rsidP="00815D10">
      <w:pPr>
        <w:spacing w:before="100" w:beforeAutospacing="1" w:after="100" w:afterAutospacing="1" w:line="240" w:lineRule="auto"/>
        <w:jc w:val="center"/>
        <w:rPr>
          <w:rFonts w:ascii="Times New Roman" w:eastAsia="Times New Roman" w:hAnsi="Times New Roman" w:cs="Times New Roman"/>
          <w:vanish/>
          <w:sz w:val="24"/>
          <w:szCs w:val="24"/>
          <w:lang w:eastAsia="tr-TR"/>
        </w:rPr>
      </w:pP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815D10" w:rsidRPr="00815D10" w:rsidTr="00815D10">
        <w:tc>
          <w:tcPr>
            <w:tcW w:w="1667" w:type="pct"/>
            <w:shd w:val="clear" w:color="auto" w:fill="FFFFFF"/>
            <w:tcMar>
              <w:top w:w="0" w:type="dxa"/>
              <w:left w:w="108" w:type="dxa"/>
              <w:bottom w:w="0" w:type="dxa"/>
              <w:right w:w="108" w:type="dxa"/>
            </w:tcMar>
            <w:hideMark/>
          </w:tcPr>
          <w:p w:rsidR="00815D10" w:rsidRPr="00815D10" w:rsidRDefault="00815D10" w:rsidP="00815D10">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815D10">
              <w:rPr>
                <w:rFonts w:ascii="Times New Roman" w:eastAsia="Times New Roman" w:hAnsi="Times New Roman" w:cs="Times New Roman"/>
                <w:color w:val="000000"/>
                <w:sz w:val="24"/>
                <w:szCs w:val="26"/>
                <w:lang w:eastAsia="tr-TR"/>
              </w:rPr>
              <w:t>Üye</w:t>
            </w:r>
          </w:p>
          <w:p w:rsidR="00815D10" w:rsidRPr="00815D10" w:rsidRDefault="00815D10" w:rsidP="00815D10">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815D10">
              <w:rPr>
                <w:rFonts w:ascii="Times New Roman" w:eastAsia="Times New Roman" w:hAnsi="Times New Roman" w:cs="Times New Roman"/>
                <w:color w:val="000000"/>
                <w:sz w:val="24"/>
                <w:szCs w:val="26"/>
                <w:lang w:eastAsia="tr-TR"/>
              </w:rPr>
              <w:t>Alparslan ALTAN</w:t>
            </w:r>
          </w:p>
        </w:tc>
        <w:tc>
          <w:tcPr>
            <w:tcW w:w="1667" w:type="pct"/>
            <w:shd w:val="clear" w:color="auto" w:fill="FFFFFF"/>
            <w:tcMar>
              <w:top w:w="0" w:type="dxa"/>
              <w:left w:w="108" w:type="dxa"/>
              <w:bottom w:w="0" w:type="dxa"/>
              <w:right w:w="108" w:type="dxa"/>
            </w:tcMar>
            <w:hideMark/>
          </w:tcPr>
          <w:p w:rsidR="00815D10" w:rsidRPr="00815D10" w:rsidRDefault="00815D10" w:rsidP="00815D10">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815D10">
              <w:rPr>
                <w:rFonts w:ascii="Times New Roman" w:eastAsia="Times New Roman" w:hAnsi="Times New Roman" w:cs="Times New Roman"/>
                <w:color w:val="000000"/>
                <w:sz w:val="24"/>
                <w:szCs w:val="26"/>
                <w:lang w:eastAsia="tr-TR"/>
              </w:rPr>
              <w:t>Üye</w:t>
            </w:r>
          </w:p>
          <w:p w:rsidR="00815D10" w:rsidRPr="00815D10" w:rsidRDefault="00815D10" w:rsidP="00815D10">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815D10">
              <w:rPr>
                <w:rFonts w:ascii="Times New Roman" w:eastAsia="Times New Roman" w:hAnsi="Times New Roman" w:cs="Times New Roman"/>
                <w:color w:val="000000"/>
                <w:sz w:val="24"/>
                <w:szCs w:val="26"/>
                <w:lang w:eastAsia="tr-TR"/>
              </w:rPr>
              <w:t>Burhan ÜSTÜN</w:t>
            </w:r>
          </w:p>
        </w:tc>
        <w:tc>
          <w:tcPr>
            <w:tcW w:w="1667" w:type="pct"/>
            <w:shd w:val="clear" w:color="auto" w:fill="FFFFFF"/>
            <w:tcMar>
              <w:top w:w="0" w:type="dxa"/>
              <w:left w:w="108" w:type="dxa"/>
              <w:bottom w:w="0" w:type="dxa"/>
              <w:right w:w="108" w:type="dxa"/>
            </w:tcMar>
            <w:hideMark/>
          </w:tcPr>
          <w:p w:rsidR="00815D10" w:rsidRPr="00815D10" w:rsidRDefault="00815D10" w:rsidP="00815D10">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815D10">
              <w:rPr>
                <w:rFonts w:ascii="Times New Roman" w:eastAsia="Times New Roman" w:hAnsi="Times New Roman" w:cs="Times New Roman"/>
                <w:color w:val="000000"/>
                <w:sz w:val="24"/>
                <w:szCs w:val="26"/>
                <w:lang w:eastAsia="tr-TR"/>
              </w:rPr>
              <w:t>Üye</w:t>
            </w:r>
          </w:p>
          <w:p w:rsidR="00815D10" w:rsidRPr="00815D10" w:rsidRDefault="00815D10" w:rsidP="00815D10">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815D10">
              <w:rPr>
                <w:rFonts w:ascii="Times New Roman" w:eastAsia="Times New Roman" w:hAnsi="Times New Roman" w:cs="Times New Roman"/>
                <w:color w:val="000000"/>
                <w:sz w:val="24"/>
                <w:szCs w:val="26"/>
                <w:lang w:eastAsia="tr-TR"/>
              </w:rPr>
              <w:t>Engin YILDIRIM</w:t>
            </w:r>
          </w:p>
        </w:tc>
      </w:tr>
    </w:tbl>
    <w:p w:rsidR="00815D10" w:rsidRPr="00815D10" w:rsidRDefault="00815D10" w:rsidP="00815D10">
      <w:pPr>
        <w:spacing w:before="100" w:beforeAutospacing="1" w:after="100" w:afterAutospacing="1" w:line="240" w:lineRule="auto"/>
        <w:jc w:val="center"/>
        <w:rPr>
          <w:rFonts w:ascii="Times New Roman" w:eastAsia="Times New Roman" w:hAnsi="Times New Roman" w:cs="Times New Roman"/>
          <w:vanish/>
          <w:sz w:val="24"/>
          <w:szCs w:val="24"/>
          <w:lang w:eastAsia="tr-TR"/>
        </w:rPr>
      </w:pP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815D10" w:rsidRPr="00815D10" w:rsidTr="00815D10">
        <w:tc>
          <w:tcPr>
            <w:tcW w:w="1667" w:type="pct"/>
            <w:shd w:val="clear" w:color="auto" w:fill="FFFFFF"/>
            <w:tcMar>
              <w:top w:w="0" w:type="dxa"/>
              <w:left w:w="108" w:type="dxa"/>
              <w:bottom w:w="0" w:type="dxa"/>
              <w:right w:w="108" w:type="dxa"/>
            </w:tcMar>
            <w:hideMark/>
          </w:tcPr>
          <w:p w:rsidR="00815D10" w:rsidRPr="00815D10" w:rsidRDefault="00815D10" w:rsidP="00815D10">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815D10">
              <w:rPr>
                <w:rFonts w:ascii="Times New Roman" w:eastAsia="Times New Roman" w:hAnsi="Times New Roman" w:cs="Times New Roman"/>
                <w:color w:val="000000"/>
                <w:sz w:val="24"/>
                <w:szCs w:val="26"/>
                <w:lang w:eastAsia="tr-TR"/>
              </w:rPr>
              <w:lastRenderedPageBreak/>
              <w:t>Üye</w:t>
            </w:r>
          </w:p>
          <w:p w:rsidR="00815D10" w:rsidRPr="00815D10" w:rsidRDefault="00815D10" w:rsidP="00815D10">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815D10">
              <w:rPr>
                <w:rFonts w:ascii="Times New Roman" w:eastAsia="Times New Roman" w:hAnsi="Times New Roman" w:cs="Times New Roman"/>
                <w:color w:val="000000"/>
                <w:sz w:val="24"/>
                <w:szCs w:val="26"/>
                <w:lang w:eastAsia="tr-TR"/>
              </w:rPr>
              <w:t>Nuri NECİPOĞLU</w:t>
            </w:r>
          </w:p>
        </w:tc>
        <w:tc>
          <w:tcPr>
            <w:tcW w:w="1667" w:type="pct"/>
            <w:shd w:val="clear" w:color="auto" w:fill="FFFFFF"/>
            <w:tcMar>
              <w:top w:w="0" w:type="dxa"/>
              <w:left w:w="108" w:type="dxa"/>
              <w:bottom w:w="0" w:type="dxa"/>
              <w:right w:w="108" w:type="dxa"/>
            </w:tcMar>
            <w:hideMark/>
          </w:tcPr>
          <w:p w:rsidR="00815D10" w:rsidRPr="00815D10" w:rsidRDefault="00815D10" w:rsidP="00815D10">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815D10">
              <w:rPr>
                <w:rFonts w:ascii="Times New Roman" w:eastAsia="Times New Roman" w:hAnsi="Times New Roman" w:cs="Times New Roman"/>
                <w:color w:val="000000"/>
                <w:sz w:val="24"/>
                <w:szCs w:val="26"/>
                <w:lang w:eastAsia="tr-TR"/>
              </w:rPr>
              <w:t>Üye</w:t>
            </w:r>
          </w:p>
          <w:p w:rsidR="00815D10" w:rsidRPr="00815D10" w:rsidRDefault="00815D10" w:rsidP="00815D10">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proofErr w:type="spellStart"/>
            <w:r w:rsidRPr="00815D10">
              <w:rPr>
                <w:rFonts w:ascii="Times New Roman" w:eastAsia="Times New Roman" w:hAnsi="Times New Roman" w:cs="Times New Roman"/>
                <w:color w:val="000000"/>
                <w:sz w:val="24"/>
                <w:szCs w:val="26"/>
                <w:lang w:eastAsia="tr-TR"/>
              </w:rPr>
              <w:t>Hicabi</w:t>
            </w:r>
            <w:proofErr w:type="spellEnd"/>
            <w:r w:rsidRPr="00815D10">
              <w:rPr>
                <w:rFonts w:ascii="Times New Roman" w:eastAsia="Times New Roman" w:hAnsi="Times New Roman" w:cs="Times New Roman"/>
                <w:color w:val="000000"/>
                <w:sz w:val="24"/>
                <w:szCs w:val="26"/>
                <w:lang w:eastAsia="tr-TR"/>
              </w:rPr>
              <w:t xml:space="preserve"> DURSUN</w:t>
            </w:r>
          </w:p>
        </w:tc>
        <w:tc>
          <w:tcPr>
            <w:tcW w:w="1667" w:type="pct"/>
            <w:shd w:val="clear" w:color="auto" w:fill="FFFFFF"/>
            <w:tcMar>
              <w:top w:w="0" w:type="dxa"/>
              <w:left w:w="108" w:type="dxa"/>
              <w:bottom w:w="0" w:type="dxa"/>
              <w:right w:w="108" w:type="dxa"/>
            </w:tcMar>
            <w:hideMark/>
          </w:tcPr>
          <w:p w:rsidR="00815D10" w:rsidRPr="00815D10" w:rsidRDefault="00815D10" w:rsidP="00815D10">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815D10">
              <w:rPr>
                <w:rFonts w:ascii="Times New Roman" w:eastAsia="Times New Roman" w:hAnsi="Times New Roman" w:cs="Times New Roman"/>
                <w:color w:val="000000"/>
                <w:sz w:val="24"/>
                <w:szCs w:val="26"/>
                <w:lang w:eastAsia="tr-TR"/>
              </w:rPr>
              <w:t>Üye</w:t>
            </w:r>
          </w:p>
          <w:p w:rsidR="00815D10" w:rsidRPr="00815D10" w:rsidRDefault="00815D10" w:rsidP="00815D10">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815D10">
              <w:rPr>
                <w:rFonts w:ascii="Times New Roman" w:eastAsia="Times New Roman" w:hAnsi="Times New Roman" w:cs="Times New Roman"/>
                <w:color w:val="000000"/>
                <w:sz w:val="24"/>
                <w:szCs w:val="26"/>
                <w:lang w:eastAsia="tr-TR"/>
              </w:rPr>
              <w:t>Celal Mümtaz AKINCI</w:t>
            </w:r>
          </w:p>
        </w:tc>
      </w:tr>
    </w:tbl>
    <w:p w:rsidR="00CE1FB9" w:rsidRPr="00815D10" w:rsidRDefault="00CE1FB9" w:rsidP="00815D10">
      <w:pPr>
        <w:spacing w:before="100" w:beforeAutospacing="1" w:after="100" w:afterAutospacing="1" w:line="240" w:lineRule="auto"/>
        <w:jc w:val="both"/>
        <w:rPr>
          <w:rFonts w:ascii="Times New Roman" w:hAnsi="Times New Roman" w:cs="Times New Roman"/>
          <w:sz w:val="24"/>
        </w:rPr>
      </w:pPr>
    </w:p>
    <w:sectPr w:rsidR="00CE1FB9" w:rsidRPr="00815D10" w:rsidSect="00815D10">
      <w:headerReference w:type="even" r:id="rId6"/>
      <w:headerReference w:type="default" r:id="rId7"/>
      <w:footerReference w:type="even" r:id="rId8"/>
      <w:footerReference w:type="default" r:id="rId9"/>
      <w:headerReference w:type="first" r:id="rId10"/>
      <w:footerReference w:type="first" r:id="rId11"/>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F081A" w:rsidRDefault="001F081A" w:rsidP="00815D10">
      <w:pPr>
        <w:spacing w:after="0" w:line="240" w:lineRule="auto"/>
      </w:pPr>
      <w:r>
        <w:separator/>
      </w:r>
    </w:p>
  </w:endnote>
  <w:endnote w:type="continuationSeparator" w:id="0">
    <w:p w:rsidR="001F081A" w:rsidRDefault="001F081A" w:rsidP="00815D1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15D10" w:rsidRDefault="00815D10" w:rsidP="00635A56">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815D10" w:rsidRDefault="00815D10" w:rsidP="00815D10">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15D10" w:rsidRPr="00815D10" w:rsidRDefault="00815D10" w:rsidP="00635A56">
    <w:pPr>
      <w:pStyle w:val="Altbilgi"/>
      <w:framePr w:wrap="around" w:vAnchor="text" w:hAnchor="margin" w:xAlign="right" w:y="1"/>
      <w:rPr>
        <w:rStyle w:val="SayfaNumaras"/>
        <w:rFonts w:ascii="Times New Roman" w:hAnsi="Times New Roman" w:cs="Times New Roman"/>
      </w:rPr>
    </w:pPr>
    <w:r w:rsidRPr="00815D10">
      <w:rPr>
        <w:rStyle w:val="SayfaNumaras"/>
        <w:rFonts w:ascii="Times New Roman" w:hAnsi="Times New Roman" w:cs="Times New Roman"/>
      </w:rPr>
      <w:fldChar w:fldCharType="begin"/>
    </w:r>
    <w:r w:rsidRPr="00815D10">
      <w:rPr>
        <w:rStyle w:val="SayfaNumaras"/>
        <w:rFonts w:ascii="Times New Roman" w:hAnsi="Times New Roman" w:cs="Times New Roman"/>
      </w:rPr>
      <w:instrText xml:space="preserve">PAGE  </w:instrText>
    </w:r>
    <w:r w:rsidRPr="00815D10">
      <w:rPr>
        <w:rStyle w:val="SayfaNumaras"/>
        <w:rFonts w:ascii="Times New Roman" w:hAnsi="Times New Roman" w:cs="Times New Roman"/>
      </w:rPr>
      <w:fldChar w:fldCharType="separate"/>
    </w:r>
    <w:r>
      <w:rPr>
        <w:rStyle w:val="SayfaNumaras"/>
        <w:rFonts w:ascii="Times New Roman" w:hAnsi="Times New Roman" w:cs="Times New Roman"/>
        <w:noProof/>
      </w:rPr>
      <w:t>4</w:t>
    </w:r>
    <w:r w:rsidRPr="00815D10">
      <w:rPr>
        <w:rStyle w:val="SayfaNumaras"/>
        <w:rFonts w:ascii="Times New Roman" w:hAnsi="Times New Roman" w:cs="Times New Roman"/>
      </w:rPr>
      <w:fldChar w:fldCharType="end"/>
    </w:r>
  </w:p>
  <w:p w:rsidR="00815D10" w:rsidRPr="00815D10" w:rsidRDefault="00815D10" w:rsidP="00815D10">
    <w:pPr>
      <w:pStyle w:val="Altbilgi"/>
      <w:ind w:right="360"/>
      <w:rPr>
        <w:rFonts w:ascii="Times New Roman" w:hAnsi="Times New Roman" w:cs="Times New Roma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15D10" w:rsidRDefault="00815D10">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F081A" w:rsidRDefault="001F081A" w:rsidP="00815D10">
      <w:pPr>
        <w:spacing w:after="0" w:line="240" w:lineRule="auto"/>
      </w:pPr>
      <w:r>
        <w:separator/>
      </w:r>
    </w:p>
  </w:footnote>
  <w:footnote w:type="continuationSeparator" w:id="0">
    <w:p w:rsidR="001F081A" w:rsidRDefault="001F081A" w:rsidP="00815D10">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15D10" w:rsidRDefault="00815D10">
    <w:pPr>
      <w:pStyle w:val="stbilgi"/>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15D10" w:rsidRDefault="00815D10">
    <w:pPr>
      <w:pStyle w:val="stbilgi"/>
      <w:rPr>
        <w:rFonts w:ascii="Times New Roman" w:hAnsi="Times New Roman" w:cs="Times New Roman"/>
        <w:b/>
      </w:rPr>
    </w:pPr>
    <w:r>
      <w:rPr>
        <w:rFonts w:ascii="Times New Roman" w:hAnsi="Times New Roman" w:cs="Times New Roman"/>
        <w:b/>
      </w:rPr>
      <w:t xml:space="preserve">Esas </w:t>
    </w:r>
    <w:proofErr w:type="gramStart"/>
    <w:r>
      <w:rPr>
        <w:rFonts w:ascii="Times New Roman" w:hAnsi="Times New Roman" w:cs="Times New Roman"/>
        <w:b/>
      </w:rPr>
      <w:t>Sayısı : 2010</w:t>
    </w:r>
    <w:proofErr w:type="gramEnd"/>
    <w:r>
      <w:rPr>
        <w:rFonts w:ascii="Times New Roman" w:hAnsi="Times New Roman" w:cs="Times New Roman"/>
        <w:b/>
      </w:rPr>
      <w:t>/117</w:t>
    </w:r>
  </w:p>
  <w:p w:rsidR="00815D10" w:rsidRDefault="00815D10">
    <w:pPr>
      <w:pStyle w:val="stbilgi"/>
      <w:rPr>
        <w:rFonts w:ascii="Times New Roman" w:hAnsi="Times New Roman" w:cs="Times New Roman"/>
        <w:b/>
      </w:rPr>
    </w:pPr>
    <w:r>
      <w:rPr>
        <w:rFonts w:ascii="Times New Roman" w:hAnsi="Times New Roman" w:cs="Times New Roman"/>
        <w:b/>
      </w:rPr>
      <w:t xml:space="preserve">Karar </w:t>
    </w:r>
    <w:proofErr w:type="gramStart"/>
    <w:r>
      <w:rPr>
        <w:rFonts w:ascii="Times New Roman" w:hAnsi="Times New Roman" w:cs="Times New Roman"/>
        <w:b/>
      </w:rPr>
      <w:t>Sayısı : 2011</w:t>
    </w:r>
    <w:proofErr w:type="gramEnd"/>
    <w:r>
      <w:rPr>
        <w:rFonts w:ascii="Times New Roman" w:hAnsi="Times New Roman" w:cs="Times New Roman"/>
        <w:b/>
      </w:rPr>
      <w:t>/2</w:t>
    </w:r>
  </w:p>
  <w:p w:rsidR="00815D10" w:rsidRPr="00815D10" w:rsidRDefault="00815D10">
    <w:pPr>
      <w:pStyle w:val="stbilgi"/>
      <w:rPr>
        <w:rFonts w:ascii="Times New Roman" w:hAnsi="Times New Roman" w:cs="Times New Roman"/>
        <w:b/>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15D10" w:rsidRDefault="00815D10">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425BE"/>
    <w:rsid w:val="001F081A"/>
    <w:rsid w:val="005425BE"/>
    <w:rsid w:val="00815D10"/>
    <w:rsid w:val="00CE1FB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924E010-EFB2-42AB-9B26-CF3CAA8E12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KonuBal">
    <w:name w:val="Title"/>
    <w:basedOn w:val="Normal"/>
    <w:link w:val="KonuBalChar"/>
    <w:uiPriority w:val="10"/>
    <w:qFormat/>
    <w:rsid w:val="00815D10"/>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KonuBalChar">
    <w:name w:val="Konu Başlığı Char"/>
    <w:basedOn w:val="VarsaylanParagrafYazTipi"/>
    <w:link w:val="KonuBal"/>
    <w:uiPriority w:val="10"/>
    <w:rsid w:val="00815D10"/>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815D10"/>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815D10"/>
  </w:style>
  <w:style w:type="paragraph" w:styleId="Altbilgi">
    <w:name w:val="footer"/>
    <w:basedOn w:val="Normal"/>
    <w:link w:val="AltbilgiChar"/>
    <w:uiPriority w:val="99"/>
    <w:unhideWhenUsed/>
    <w:rsid w:val="00815D10"/>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815D10"/>
  </w:style>
  <w:style w:type="character" w:styleId="SayfaNumaras">
    <w:name w:val="page number"/>
    <w:basedOn w:val="VarsaylanParagrafYazTipi"/>
    <w:uiPriority w:val="99"/>
    <w:semiHidden/>
    <w:unhideWhenUsed/>
    <w:rsid w:val="00815D1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990812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4</Pages>
  <Words>1006</Words>
  <Characters>5736</Characters>
  <Application>Microsoft Office Word</Application>
  <DocSecurity>0</DocSecurity>
  <Lines>47</Lines>
  <Paragraphs>13</Paragraphs>
  <ScaleCrop>false</ScaleCrop>
  <Company/>
  <LinksUpToDate>false</LinksUpToDate>
  <CharactersWithSpaces>6729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2</cp:revision>
  <dcterms:created xsi:type="dcterms:W3CDTF">2019-02-05T10:39:00Z</dcterms:created>
  <dcterms:modified xsi:type="dcterms:W3CDTF">2019-02-05T10:41:00Z</dcterms:modified>
</cp:coreProperties>
</file>