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983" w:rsidRPr="00CE2983" w:rsidRDefault="00CE2983" w:rsidP="00CE29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ANAYASA MAHKEMESİ KARARI</w:t>
      </w:r>
      <w:r w:rsidRPr="00CE2983">
        <w:rPr>
          <w:rFonts w:ascii="Times New Roman" w:eastAsia="Times New Roman" w:hAnsi="Times New Roman" w:cs="Times New Roman"/>
          <w:color w:val="000000"/>
          <w:sz w:val="24"/>
          <w:szCs w:val="24"/>
          <w:lang w:eastAsia="tr-TR"/>
        </w:rPr>
        <w:t> </w:t>
      </w:r>
    </w:p>
    <w:p w:rsidR="00CE2983" w:rsidRP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p w:rsidR="00CE2983" w:rsidRPr="00CE2983" w:rsidRDefault="00CE2983" w:rsidP="00CE29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983">
        <w:rPr>
          <w:rFonts w:ascii="Times New Roman" w:eastAsia="Times New Roman" w:hAnsi="Times New Roman" w:cs="Times New Roman"/>
          <w:b/>
          <w:bCs/>
          <w:color w:val="000000"/>
          <w:sz w:val="24"/>
          <w:szCs w:val="26"/>
          <w:lang w:eastAsia="tr-TR"/>
        </w:rPr>
        <w:t xml:space="preserve">Esas </w:t>
      </w:r>
      <w:proofErr w:type="gramStart"/>
      <w:r w:rsidRPr="00CE2983">
        <w:rPr>
          <w:rFonts w:ascii="Times New Roman" w:eastAsia="Times New Roman" w:hAnsi="Times New Roman" w:cs="Times New Roman"/>
          <w:b/>
          <w:bCs/>
          <w:color w:val="000000"/>
          <w:sz w:val="24"/>
          <w:szCs w:val="26"/>
          <w:lang w:eastAsia="tr-TR"/>
        </w:rPr>
        <w:t>Sayısı : 2010</w:t>
      </w:r>
      <w:proofErr w:type="gramEnd"/>
      <w:r w:rsidRPr="00CE2983">
        <w:rPr>
          <w:rFonts w:ascii="Times New Roman" w:eastAsia="Times New Roman" w:hAnsi="Times New Roman" w:cs="Times New Roman"/>
          <w:b/>
          <w:bCs/>
          <w:color w:val="000000"/>
          <w:sz w:val="24"/>
          <w:szCs w:val="26"/>
          <w:lang w:eastAsia="tr-TR"/>
        </w:rPr>
        <w:t>/20</w:t>
      </w:r>
    </w:p>
    <w:p w:rsidR="00CE2983" w:rsidRPr="00CE2983" w:rsidRDefault="00CE2983" w:rsidP="00CE29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983">
        <w:rPr>
          <w:rFonts w:ascii="Times New Roman" w:eastAsia="Times New Roman" w:hAnsi="Times New Roman" w:cs="Times New Roman"/>
          <w:b/>
          <w:bCs/>
          <w:color w:val="000000"/>
          <w:sz w:val="24"/>
          <w:szCs w:val="26"/>
          <w:lang w:eastAsia="tr-TR"/>
        </w:rPr>
        <w:t xml:space="preserve">Karar </w:t>
      </w:r>
      <w:proofErr w:type="gramStart"/>
      <w:r w:rsidRPr="00CE2983">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CE2983">
        <w:rPr>
          <w:rFonts w:ascii="Times New Roman" w:eastAsia="Times New Roman" w:hAnsi="Times New Roman" w:cs="Times New Roman"/>
          <w:b/>
          <w:bCs/>
          <w:color w:val="000000"/>
          <w:sz w:val="24"/>
          <w:szCs w:val="26"/>
          <w:lang w:eastAsia="tr-TR"/>
        </w:rPr>
        <w:t>: 2011</w:t>
      </w:r>
      <w:proofErr w:type="gramEnd"/>
      <w:r w:rsidRPr="00CE2983">
        <w:rPr>
          <w:rFonts w:ascii="Times New Roman" w:eastAsia="Times New Roman" w:hAnsi="Times New Roman" w:cs="Times New Roman"/>
          <w:b/>
          <w:bCs/>
          <w:color w:val="000000"/>
          <w:sz w:val="24"/>
          <w:szCs w:val="26"/>
          <w:lang w:eastAsia="tr-TR"/>
        </w:rPr>
        <w:t>/166</w:t>
      </w:r>
    </w:p>
    <w:p w:rsidR="00CE2983" w:rsidRPr="00CE2983" w:rsidRDefault="00CE2983" w:rsidP="00CE29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983">
        <w:rPr>
          <w:rFonts w:ascii="Times New Roman" w:eastAsia="Times New Roman" w:hAnsi="Times New Roman" w:cs="Times New Roman"/>
          <w:b/>
          <w:bCs/>
          <w:color w:val="000000"/>
          <w:sz w:val="24"/>
          <w:szCs w:val="26"/>
          <w:lang w:eastAsia="tr-TR"/>
        </w:rPr>
        <w:t xml:space="preserve">Karar </w:t>
      </w:r>
      <w:proofErr w:type="gramStart"/>
      <w:r w:rsidRPr="00CE2983">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CE2983">
        <w:rPr>
          <w:rFonts w:ascii="Times New Roman" w:eastAsia="Times New Roman" w:hAnsi="Times New Roman" w:cs="Times New Roman"/>
          <w:b/>
          <w:bCs/>
          <w:color w:val="000000"/>
          <w:sz w:val="24"/>
          <w:szCs w:val="26"/>
          <w:lang w:eastAsia="tr-TR"/>
        </w:rPr>
        <w:t>: 22</w:t>
      </w:r>
      <w:proofErr w:type="gramEnd"/>
      <w:r w:rsidRPr="00CE2983">
        <w:rPr>
          <w:rFonts w:ascii="Times New Roman" w:eastAsia="Times New Roman" w:hAnsi="Times New Roman" w:cs="Times New Roman"/>
          <w:b/>
          <w:bCs/>
          <w:color w:val="000000"/>
          <w:sz w:val="24"/>
          <w:szCs w:val="26"/>
          <w:lang w:eastAsia="tr-TR"/>
        </w:rPr>
        <w:t>.12.2011</w:t>
      </w:r>
    </w:p>
    <w:p w:rsidR="00CE2983" w:rsidRDefault="00CE2983" w:rsidP="00CE2983">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2983">
        <w:rPr>
          <w:rFonts w:ascii="Times New Roman" w:eastAsia="Times New Roman" w:hAnsi="Times New Roman" w:cs="Times New Roman"/>
          <w:b/>
          <w:bCs/>
          <w:color w:val="000000"/>
          <w:sz w:val="24"/>
          <w:szCs w:val="26"/>
          <w:lang w:eastAsia="tr-TR"/>
        </w:rPr>
        <w:t>R.G. Tarih-</w:t>
      </w:r>
      <w:proofErr w:type="gramStart"/>
      <w:r w:rsidRPr="00CE2983">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CE2983">
        <w:rPr>
          <w:rFonts w:ascii="Times New Roman" w:eastAsia="Times New Roman" w:hAnsi="Times New Roman" w:cs="Times New Roman"/>
          <w:b/>
          <w:bCs/>
          <w:color w:val="000000"/>
          <w:sz w:val="24"/>
          <w:szCs w:val="26"/>
          <w:lang w:eastAsia="tr-TR"/>
        </w:rPr>
        <w:t>: 25</w:t>
      </w:r>
      <w:proofErr w:type="gramEnd"/>
      <w:r w:rsidRPr="00CE2983">
        <w:rPr>
          <w:rFonts w:ascii="Times New Roman" w:eastAsia="Times New Roman" w:hAnsi="Times New Roman" w:cs="Times New Roman"/>
          <w:b/>
          <w:bCs/>
          <w:color w:val="000000"/>
          <w:sz w:val="24"/>
          <w:szCs w:val="26"/>
          <w:lang w:eastAsia="tr-TR"/>
        </w:rPr>
        <w:t>.01.2012-28184</w:t>
      </w:r>
    </w:p>
    <w:p w:rsidR="00CE2983" w:rsidRP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lang w:eastAsia="tr-TR"/>
        </w:rPr>
        <w:t>                 </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İTİRAZ YOLUNA BAŞVURAN: </w:t>
      </w:r>
      <w:r w:rsidRPr="00CE2983">
        <w:rPr>
          <w:rFonts w:ascii="Times New Roman" w:eastAsia="Times New Roman" w:hAnsi="Times New Roman" w:cs="Times New Roman"/>
          <w:color w:val="000000"/>
          <w:sz w:val="24"/>
          <w:szCs w:val="26"/>
          <w:lang w:eastAsia="tr-TR"/>
        </w:rPr>
        <w:t>Danıştay İdari Dava Daireleri Kurulu</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İTİRAZIN KONUSU:</w:t>
      </w:r>
      <w:r w:rsidRPr="00CE2983">
        <w:rPr>
          <w:rFonts w:ascii="Times New Roman" w:eastAsia="Times New Roman" w:hAnsi="Times New Roman" w:cs="Times New Roman"/>
          <w:color w:val="000000"/>
          <w:sz w:val="24"/>
          <w:szCs w:val="26"/>
          <w:lang w:eastAsia="tr-TR"/>
        </w:rPr>
        <w:t> 4.11.1981 günlü, 2547 sayılı Yükseköğretim Kanunu'nun 7.</w:t>
      </w:r>
      <w:r w:rsidRPr="00CE2983">
        <w:rPr>
          <w:rFonts w:ascii="Times New Roman" w:eastAsia="Times New Roman" w:hAnsi="Times New Roman" w:cs="Times New Roman"/>
          <w:b/>
          <w:bCs/>
          <w:color w:val="000000"/>
          <w:sz w:val="24"/>
          <w:szCs w:val="26"/>
          <w:lang w:eastAsia="tr-TR"/>
        </w:rPr>
        <w:t> </w:t>
      </w:r>
      <w:r w:rsidRPr="00CE2983">
        <w:rPr>
          <w:rFonts w:ascii="Times New Roman" w:eastAsia="Times New Roman" w:hAnsi="Times New Roman" w:cs="Times New Roman"/>
          <w:color w:val="000000"/>
          <w:sz w:val="24"/>
          <w:szCs w:val="26"/>
          <w:lang w:eastAsia="tr-TR"/>
        </w:rPr>
        <w:t>maddesinin (</w:t>
      </w:r>
      <w:r w:rsidRPr="00CE2983">
        <w:rPr>
          <w:rFonts w:ascii="Times New Roman" w:eastAsia="Times New Roman" w:hAnsi="Times New Roman" w:cs="Times New Roman"/>
          <w:i/>
          <w:iCs/>
          <w:color w:val="000000"/>
          <w:sz w:val="24"/>
          <w:szCs w:val="26"/>
          <w:lang w:eastAsia="tr-TR"/>
        </w:rPr>
        <w:t>l</w:t>
      </w:r>
      <w:r w:rsidRPr="00CE2983">
        <w:rPr>
          <w:rFonts w:ascii="Times New Roman" w:eastAsia="Times New Roman" w:hAnsi="Times New Roman" w:cs="Times New Roman"/>
          <w:color w:val="000000"/>
          <w:sz w:val="24"/>
          <w:szCs w:val="26"/>
          <w:lang w:eastAsia="tr-TR"/>
        </w:rPr>
        <w:t>) bendinin</w:t>
      </w:r>
      <w:r w:rsidRPr="00CE2983">
        <w:rPr>
          <w:rFonts w:ascii="Times New Roman" w:eastAsia="Times New Roman" w:hAnsi="Times New Roman" w:cs="Times New Roman"/>
          <w:b/>
          <w:bCs/>
          <w:color w:val="000000"/>
          <w:sz w:val="24"/>
          <w:szCs w:val="26"/>
          <w:lang w:eastAsia="tr-TR"/>
        </w:rPr>
        <w:t> </w:t>
      </w:r>
      <w:r w:rsidRPr="00CE2983">
        <w:rPr>
          <w:rFonts w:ascii="Times New Roman" w:eastAsia="Times New Roman" w:hAnsi="Times New Roman" w:cs="Times New Roman"/>
          <w:color w:val="000000"/>
          <w:sz w:val="24"/>
          <w:szCs w:val="26"/>
          <w:lang w:eastAsia="tr-TR"/>
        </w:rPr>
        <w:t>Anayasa'nın 2. ve 130. maddelerine aykırılığı savıyla iptaline ve yürürlüğünün durdurulmasına karar verilmesi istemidir.</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I- OLAY</w:t>
      </w:r>
    </w:p>
    <w:p w:rsidR="00CE2983" w:rsidRP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983">
        <w:rPr>
          <w:rFonts w:ascii="Times New Roman" w:eastAsia="Times New Roman" w:hAnsi="Times New Roman" w:cs="Times New Roman"/>
          <w:color w:val="000000"/>
          <w:sz w:val="24"/>
          <w:szCs w:val="26"/>
          <w:lang w:eastAsia="tr-TR"/>
        </w:rPr>
        <w:t>Öğretim üyesi davacının, denenmek üzere başka bir yükseköğretim kurumuna atanmasına dair işlemin iptali ve bu işlem nedeniyle yoksun kaldığı özlük haklarının iadesine karar verilmesi istemiyle açtığı davada yerel mahkemece verilen istemin kabulü yönündeki kararın Danıştay 8. Dairesi tarafından bozulması üzerine yerel mahkemece verilen ısrar kararı nedeniyle dosyayı inceleyen Danıştay İdari Dava Daireleri Kurulu, itiraz konusu kuralın Anayasa'ya aykırı olduğu kanaatine vararak iptali ve yürürlüğün durdurulması istemiyle başvurmuştur.</w:t>
      </w:r>
      <w:r w:rsidRPr="00CE2983">
        <w:rPr>
          <w:rFonts w:ascii="Times New Roman" w:eastAsia="Times New Roman" w:hAnsi="Times New Roman" w:cs="Times New Roman"/>
          <w:color w:val="000000"/>
          <w:sz w:val="24"/>
          <w:lang w:eastAsia="tr-TR"/>
        </w:rPr>
        <w:t>                  </w:t>
      </w:r>
      <w:proofErr w:type="gramEnd"/>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III- YASA METİNLERİ</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A- İtiraz Konusu Yasa Kuralı</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4.11.1981 günlü, 2547 sayılı Yükseköğretim Kanunu'nun '</w:t>
      </w:r>
      <w:r w:rsidRPr="00CE2983">
        <w:rPr>
          <w:rFonts w:ascii="Times New Roman" w:eastAsia="Times New Roman" w:hAnsi="Times New Roman" w:cs="Times New Roman"/>
          <w:i/>
          <w:iCs/>
          <w:color w:val="000000"/>
          <w:sz w:val="24"/>
          <w:szCs w:val="26"/>
          <w:lang w:eastAsia="tr-TR"/>
        </w:rPr>
        <w:t>Yükseköğretim Kurulunun görevleri' </w:t>
      </w:r>
      <w:r w:rsidRPr="00CE2983">
        <w:rPr>
          <w:rFonts w:ascii="Times New Roman" w:eastAsia="Times New Roman" w:hAnsi="Times New Roman" w:cs="Times New Roman"/>
          <w:color w:val="000000"/>
          <w:sz w:val="24"/>
          <w:szCs w:val="26"/>
          <w:lang w:eastAsia="tr-TR"/>
        </w:rPr>
        <w:t>başlıklı 7. maddesinin itiraz konusu (</w:t>
      </w:r>
      <w:r w:rsidRPr="00CE2983">
        <w:rPr>
          <w:rFonts w:ascii="Times New Roman" w:eastAsia="Times New Roman" w:hAnsi="Times New Roman" w:cs="Times New Roman"/>
          <w:i/>
          <w:iCs/>
          <w:color w:val="000000"/>
          <w:sz w:val="24"/>
          <w:szCs w:val="26"/>
          <w:lang w:eastAsia="tr-TR"/>
        </w:rPr>
        <w:t>l</w:t>
      </w:r>
      <w:r w:rsidRPr="00CE2983">
        <w:rPr>
          <w:rFonts w:ascii="Times New Roman" w:eastAsia="Times New Roman" w:hAnsi="Times New Roman" w:cs="Times New Roman"/>
          <w:color w:val="000000"/>
          <w:sz w:val="24"/>
          <w:szCs w:val="26"/>
          <w:lang w:eastAsia="tr-TR"/>
        </w:rPr>
        <w:t>) bendi şöyledir:</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983">
        <w:rPr>
          <w:rFonts w:ascii="Times New Roman" w:eastAsia="Times New Roman" w:hAnsi="Times New Roman" w:cs="Times New Roman"/>
          <w:color w:val="000000"/>
          <w:sz w:val="24"/>
          <w:szCs w:val="26"/>
          <w:lang w:eastAsia="tr-TR"/>
        </w:rPr>
        <w:t>'</w:t>
      </w:r>
      <w:r w:rsidRPr="00CE2983">
        <w:rPr>
          <w:rFonts w:ascii="Times New Roman" w:eastAsia="Times New Roman" w:hAnsi="Times New Roman" w:cs="Times New Roman"/>
          <w:b/>
          <w:bCs/>
          <w:i/>
          <w:iCs/>
          <w:color w:val="000000"/>
          <w:sz w:val="24"/>
          <w:szCs w:val="26"/>
          <w:lang w:eastAsia="tr-TR"/>
        </w:rPr>
        <w:t>l) Rektörlerin disiplin işlemlerini kovuşturmak ve karara bağlamak, öğretim elemanlarından bu Kanunda öngörülen görevleri yerine getirmekte yetersizliği görülenler ile bu Kanunla belirlenen yükseköğretimin amaç, ana ilkeleri ve öngördüğü düzene aykırı harekette bulunanları rektörün önerisi üzerine veya doğrudan, normal usulüne göre, yükseköğretim kurumları ile ilişkilerini kesmek veya denenmek üzere başka bir yükseköğretim kurumuna atamak,</w:t>
      </w:r>
      <w:r w:rsidRPr="00CE2983">
        <w:rPr>
          <w:rFonts w:ascii="Times New Roman" w:eastAsia="Times New Roman" w:hAnsi="Times New Roman" w:cs="Times New Roman"/>
          <w:color w:val="000000"/>
          <w:sz w:val="24"/>
          <w:szCs w:val="26"/>
          <w:lang w:eastAsia="tr-TR"/>
        </w:rPr>
        <w:t>'</w:t>
      </w:r>
      <w:proofErr w:type="gramEnd"/>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B- Dayanılan Anayasa Kuralları</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Başvuru kararında, iptali istenilen kuralın Anayasa'nın 2. ve 130. maddelerine aykırı olduğu ileri sürülmüştür.</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IV- İLK İNCELEME</w:t>
      </w:r>
    </w:p>
    <w:p w:rsidR="00CE2983" w:rsidRP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983">
        <w:rPr>
          <w:rFonts w:ascii="Times New Roman" w:eastAsia="Times New Roman" w:hAnsi="Times New Roman" w:cs="Times New Roman"/>
          <w:color w:val="000000"/>
          <w:sz w:val="24"/>
          <w:szCs w:val="26"/>
          <w:lang w:eastAsia="tr-TR"/>
        </w:rPr>
        <w:t xml:space="preserve">Anayasa Mahkemesi </w:t>
      </w:r>
      <w:proofErr w:type="spellStart"/>
      <w:r w:rsidRPr="00CE2983">
        <w:rPr>
          <w:rFonts w:ascii="Times New Roman" w:eastAsia="Times New Roman" w:hAnsi="Times New Roman" w:cs="Times New Roman"/>
          <w:color w:val="000000"/>
          <w:sz w:val="24"/>
          <w:szCs w:val="26"/>
          <w:lang w:eastAsia="tr-TR"/>
        </w:rPr>
        <w:t>İçtüzüğü'nün</w:t>
      </w:r>
      <w:proofErr w:type="spellEnd"/>
      <w:r w:rsidRPr="00CE2983">
        <w:rPr>
          <w:rFonts w:ascii="Times New Roman" w:eastAsia="Times New Roman" w:hAnsi="Times New Roman" w:cs="Times New Roman"/>
          <w:color w:val="000000"/>
          <w:sz w:val="24"/>
          <w:szCs w:val="26"/>
          <w:lang w:eastAsia="tr-TR"/>
        </w:rPr>
        <w:t xml:space="preserve"> 8. maddesi uyarınca, Haşim KILIÇ, Osman </w:t>
      </w:r>
      <w:proofErr w:type="spellStart"/>
      <w:r w:rsidRPr="00CE2983">
        <w:rPr>
          <w:rFonts w:ascii="Times New Roman" w:eastAsia="Times New Roman" w:hAnsi="Times New Roman" w:cs="Times New Roman"/>
          <w:color w:val="000000"/>
          <w:sz w:val="24"/>
          <w:szCs w:val="26"/>
          <w:lang w:eastAsia="tr-TR"/>
        </w:rPr>
        <w:t>Alifeyyaz</w:t>
      </w:r>
      <w:proofErr w:type="spellEnd"/>
      <w:r w:rsidRPr="00CE2983">
        <w:rPr>
          <w:rFonts w:ascii="Times New Roman" w:eastAsia="Times New Roman" w:hAnsi="Times New Roman" w:cs="Times New Roman"/>
          <w:color w:val="000000"/>
          <w:sz w:val="24"/>
          <w:szCs w:val="26"/>
          <w:lang w:eastAsia="tr-TR"/>
        </w:rPr>
        <w:t xml:space="preserve"> PAKSÜT, Fulya KANTARCIOĞLU, Ahmet AKYALÇIN, Mehmet ERTEN, Fettah </w:t>
      </w:r>
      <w:r w:rsidRPr="00CE2983">
        <w:rPr>
          <w:rFonts w:ascii="Times New Roman" w:eastAsia="Times New Roman" w:hAnsi="Times New Roman" w:cs="Times New Roman"/>
          <w:color w:val="000000"/>
          <w:sz w:val="24"/>
          <w:szCs w:val="26"/>
          <w:lang w:eastAsia="tr-TR"/>
        </w:rPr>
        <w:lastRenderedPageBreak/>
        <w:t xml:space="preserve">OTO, Serdar ÖZGÜLDÜR, Şevket APALAK, </w:t>
      </w:r>
      <w:proofErr w:type="spellStart"/>
      <w:r w:rsidRPr="00CE2983">
        <w:rPr>
          <w:rFonts w:ascii="Times New Roman" w:eastAsia="Times New Roman" w:hAnsi="Times New Roman" w:cs="Times New Roman"/>
          <w:color w:val="000000"/>
          <w:sz w:val="24"/>
          <w:szCs w:val="26"/>
          <w:lang w:eastAsia="tr-TR"/>
        </w:rPr>
        <w:t>Serruh</w:t>
      </w:r>
      <w:proofErr w:type="spellEnd"/>
      <w:r w:rsidRPr="00CE2983">
        <w:rPr>
          <w:rFonts w:ascii="Times New Roman" w:eastAsia="Times New Roman" w:hAnsi="Times New Roman" w:cs="Times New Roman"/>
          <w:color w:val="000000"/>
          <w:sz w:val="24"/>
          <w:szCs w:val="26"/>
          <w:lang w:eastAsia="tr-TR"/>
        </w:rPr>
        <w:t xml:space="preserve"> KALELİ, Zehra Ayla PERKTAŞ ve Recep </w:t>
      </w:r>
      <w:proofErr w:type="spellStart"/>
      <w:r w:rsidRPr="00CE2983">
        <w:rPr>
          <w:rFonts w:ascii="Times New Roman" w:eastAsia="Times New Roman" w:hAnsi="Times New Roman" w:cs="Times New Roman"/>
          <w:color w:val="000000"/>
          <w:sz w:val="24"/>
          <w:szCs w:val="26"/>
          <w:lang w:eastAsia="tr-TR"/>
        </w:rPr>
        <w:t>KÖMÜRCÜ'nün</w:t>
      </w:r>
      <w:proofErr w:type="spellEnd"/>
      <w:r w:rsidRPr="00CE2983">
        <w:rPr>
          <w:rFonts w:ascii="Times New Roman" w:eastAsia="Times New Roman" w:hAnsi="Times New Roman" w:cs="Times New Roman"/>
          <w:color w:val="000000"/>
          <w:sz w:val="24"/>
          <w:szCs w:val="26"/>
          <w:lang w:eastAsia="tr-TR"/>
        </w:rPr>
        <w:t xml:space="preserve"> katılımlarıyla 24.3.2010 gününde yapılan ilk inceleme toplantısında dosyada eksiklik bulunmadığından işin esasının incelenmesine, yürürlüğü durdurma isteminin esas inceleme aşamasında karara bağlanmasına OYBİRLİĞİYLE karar verilmiştir.</w:t>
      </w:r>
      <w:r w:rsidRPr="00CE2983">
        <w:rPr>
          <w:rFonts w:ascii="Times New Roman" w:eastAsia="Times New Roman" w:hAnsi="Times New Roman" w:cs="Times New Roman"/>
          <w:color w:val="000000"/>
          <w:spacing w:val="-2"/>
          <w:sz w:val="24"/>
          <w:szCs w:val="26"/>
          <w:lang w:eastAsia="tr-TR"/>
        </w:rPr>
        <w:t>    </w:t>
      </w:r>
      <w:r w:rsidRPr="00CE2983">
        <w:rPr>
          <w:rFonts w:ascii="Times New Roman" w:eastAsia="Times New Roman" w:hAnsi="Times New Roman" w:cs="Times New Roman"/>
          <w:b/>
          <w:bCs/>
          <w:color w:val="000000"/>
          <w:sz w:val="24"/>
          <w:szCs w:val="26"/>
          <w:lang w:eastAsia="tr-TR"/>
        </w:rPr>
        <w:t>                  </w:t>
      </w:r>
      <w:proofErr w:type="gramEnd"/>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V- ESASIN İNCELENMESİ</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A- Uygulanacak Kural Sorunu</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983">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CE2983">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İtiraz başvurusunda bulunan Mahkemede bakılmakta olan dava, öğretim üyesi olan davacının denenmek üzere başka bir yükseköğretim kurumuna atanmasına dair işlemin iptali istemiyle açılmıştır. Bu nedenle itiraz konusu bendin ilk cümlesinde yer alan ve Yükseköğretim Kuruluna 'Rektörlerin disiplin işlemlerini kovuşturmak ve karara bağlamak' şeklinde bir görev veren düzenleme, bakılmakta olan davada uygulanacak kural niteliği taşımamaktadır.</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Açıklanan nedenlerle, </w:t>
      </w:r>
      <w:r w:rsidRPr="00CE2983">
        <w:rPr>
          <w:rFonts w:ascii="Times New Roman" w:eastAsia="Times New Roman" w:hAnsi="Times New Roman" w:cs="Times New Roman"/>
          <w:color w:val="000000"/>
          <w:spacing w:val="-2"/>
          <w:sz w:val="24"/>
          <w:szCs w:val="26"/>
          <w:lang w:eastAsia="tr-TR"/>
        </w:rPr>
        <w:t>4.11.1981 günlü, 2547 sayılı Yükseköğretim Kanunu'nun 7. maddesinin </w:t>
      </w:r>
      <w:r w:rsidRPr="00CE2983">
        <w:rPr>
          <w:rFonts w:ascii="Times New Roman" w:eastAsia="Times New Roman" w:hAnsi="Times New Roman" w:cs="Times New Roman"/>
          <w:color w:val="000000"/>
          <w:sz w:val="24"/>
          <w:szCs w:val="26"/>
          <w:lang w:eastAsia="tr-TR"/>
        </w:rPr>
        <w:t>(</w:t>
      </w:r>
      <w:r w:rsidRPr="00CE2983">
        <w:rPr>
          <w:rFonts w:ascii="Times New Roman" w:eastAsia="Times New Roman" w:hAnsi="Times New Roman" w:cs="Times New Roman"/>
          <w:i/>
          <w:iCs/>
          <w:color w:val="000000"/>
          <w:sz w:val="24"/>
          <w:szCs w:val="26"/>
          <w:lang w:eastAsia="tr-TR"/>
        </w:rPr>
        <w:t>l</w:t>
      </w:r>
      <w:r w:rsidRPr="00CE2983">
        <w:rPr>
          <w:rFonts w:ascii="Times New Roman" w:eastAsia="Times New Roman" w:hAnsi="Times New Roman" w:cs="Times New Roman"/>
          <w:color w:val="000000"/>
          <w:sz w:val="24"/>
          <w:szCs w:val="26"/>
          <w:lang w:eastAsia="tr-TR"/>
        </w:rPr>
        <w:t>) </w:t>
      </w:r>
      <w:r w:rsidRPr="00CE2983">
        <w:rPr>
          <w:rFonts w:ascii="Times New Roman" w:eastAsia="Times New Roman" w:hAnsi="Times New Roman" w:cs="Times New Roman"/>
          <w:color w:val="000000"/>
          <w:spacing w:val="-2"/>
          <w:sz w:val="24"/>
          <w:szCs w:val="26"/>
          <w:lang w:eastAsia="tr-TR"/>
        </w:rPr>
        <w:t>bendinde yer alan 'Rektörlerin disiplin işlemlerini kovuşturmak ve karara bağlamak,' ibaresinin, itiraz başvurusunda bulunan Mahkeme'nin bakmakta olduğu davada uygulanma olanağı bulunmadığından, bu ibareye ilişkin başvurunun Mahkeme'nin yetkisizliği nedeniyle REDDİNE, 22.12.2011 gününde OYBİRLİĞİYLE karar verilmiştir. </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B- Sınırlama Sorunu</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 xml:space="preserve">İtiraz yoluna başvuran mahkemece bakılan davaya konu olayda davacı öğretim üyesi, denenmek üzere başka bir yükseköğretim kurumuna atanmıştır. İtiraz konusu kuralda ise denenmek üzere atamanın yanında öğretim elemanlarının yükseköğretim kurumları ile ilişkilerini kesmek konusunda da Yükseköğretim Kuruluna yetki verilmiştir. Mahkemece bakılan davaya konu olayda davacı öğretim üyesinin yükseköğretim kurumları ile ilişkisinin kesilmesi söz konusu değildir. </w:t>
      </w:r>
      <w:proofErr w:type="gramStart"/>
      <w:r w:rsidRPr="00CE2983">
        <w:rPr>
          <w:rFonts w:ascii="Times New Roman" w:eastAsia="Times New Roman" w:hAnsi="Times New Roman" w:cs="Times New Roman"/>
          <w:color w:val="000000"/>
          <w:sz w:val="24"/>
          <w:szCs w:val="26"/>
          <w:lang w:eastAsia="tr-TR"/>
        </w:rPr>
        <w:t>Bu nedenle, 4.11.1981 günlü, 2547 sayılı Yükseköğretim Kanunu'nun 7. maddesinin (</w:t>
      </w:r>
      <w:r w:rsidRPr="00CE2983">
        <w:rPr>
          <w:rFonts w:ascii="Times New Roman" w:eastAsia="Times New Roman" w:hAnsi="Times New Roman" w:cs="Times New Roman"/>
          <w:i/>
          <w:iCs/>
          <w:color w:val="000000"/>
          <w:sz w:val="24"/>
          <w:szCs w:val="26"/>
          <w:lang w:eastAsia="tr-TR"/>
        </w:rPr>
        <w:t>l</w:t>
      </w:r>
      <w:r w:rsidRPr="00CE2983">
        <w:rPr>
          <w:rFonts w:ascii="Times New Roman" w:eastAsia="Times New Roman" w:hAnsi="Times New Roman" w:cs="Times New Roman"/>
          <w:color w:val="000000"/>
          <w:sz w:val="24"/>
          <w:szCs w:val="26"/>
          <w:lang w:eastAsia="tr-TR"/>
        </w:rPr>
        <w:t>) bendinin </w:t>
      </w:r>
      <w:r w:rsidRPr="00CE2983">
        <w:rPr>
          <w:rFonts w:ascii="Times New Roman" w:eastAsia="Times New Roman" w:hAnsi="Times New Roman" w:cs="Times New Roman"/>
          <w:i/>
          <w:iCs/>
          <w:color w:val="000000"/>
          <w:sz w:val="24"/>
          <w:szCs w:val="26"/>
          <w:lang w:eastAsia="tr-TR"/>
        </w:rPr>
        <w:t>''öğretim elemanlarından bu Kanunda öngörülen görevleri yerine getirmekte yetersizliği görülenler ile bu Kanunla belirlenen yükseköğretimin amaç, ana ilkeleri ve öngördüğü düzene aykırı harekette bulunanları rektörün önerisi üzerine veya doğrudan, normal usulüne göre, yükseköğretim kurumları ile ilişkilerini kesmek veya denenmek üzere başka bir yükseköğretim kurumuna atamak,</w:t>
      </w:r>
      <w:r w:rsidRPr="00CE2983">
        <w:rPr>
          <w:rFonts w:ascii="Times New Roman" w:eastAsia="Times New Roman" w:hAnsi="Times New Roman" w:cs="Times New Roman"/>
          <w:color w:val="000000"/>
          <w:sz w:val="24"/>
          <w:szCs w:val="26"/>
          <w:lang w:eastAsia="tr-TR"/>
        </w:rPr>
        <w:t>' bölümüne ilişkin esas incelemenin, bu bölümde yer alan '</w:t>
      </w:r>
      <w:r w:rsidRPr="00CE2983">
        <w:rPr>
          <w:rFonts w:ascii="Times New Roman" w:eastAsia="Times New Roman" w:hAnsi="Times New Roman" w:cs="Times New Roman"/>
          <w:i/>
          <w:iCs/>
          <w:color w:val="000000"/>
          <w:sz w:val="24"/>
          <w:szCs w:val="26"/>
          <w:lang w:eastAsia="tr-TR"/>
        </w:rPr>
        <w:t xml:space="preserve">veya denenmek üzere başka bir yükseköğretim kurumuna </w:t>
      </w:r>
      <w:r w:rsidRPr="00CE2983">
        <w:rPr>
          <w:rFonts w:ascii="Times New Roman" w:eastAsia="Times New Roman" w:hAnsi="Times New Roman" w:cs="Times New Roman"/>
          <w:i/>
          <w:iCs/>
          <w:color w:val="000000"/>
          <w:sz w:val="24"/>
          <w:szCs w:val="26"/>
          <w:lang w:eastAsia="tr-TR"/>
        </w:rPr>
        <w:lastRenderedPageBreak/>
        <w:t>atamak</w:t>
      </w:r>
      <w:r w:rsidRPr="00CE2983">
        <w:rPr>
          <w:rFonts w:ascii="Times New Roman" w:eastAsia="Times New Roman" w:hAnsi="Times New Roman" w:cs="Times New Roman"/>
          <w:color w:val="000000"/>
          <w:sz w:val="24"/>
          <w:szCs w:val="26"/>
          <w:lang w:eastAsia="tr-TR"/>
        </w:rPr>
        <w:t>' ibaresi ile sınırlı olarak yapılmasına, 22.12.2011 gününde OYBİRLİĞİYLE karar verilmiştir. </w:t>
      </w:r>
      <w:proofErr w:type="gramEnd"/>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C- Anayasaya Uygunluk Denetimi</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983">
        <w:rPr>
          <w:rFonts w:ascii="Times New Roman" w:eastAsia="Times New Roman" w:hAnsi="Times New Roman" w:cs="Times New Roman"/>
          <w:color w:val="000000"/>
          <w:sz w:val="24"/>
          <w:szCs w:val="26"/>
          <w:lang w:eastAsia="tr-TR"/>
        </w:rPr>
        <w:t>Başvuru kararında, özetle, Anayasa'nın 130. maddesinin dokuzuncu fıkrasında, öğretim elemanlarının görevleri, unvanları, atama, yükselme ve emeklilikleri, disiplin ve ceza işleri, malî işler, özlük hakları, öğretim elemanlarının uyacakları koşullar, üniversitelerarası ihtiyaçlara göre öğretim elemanlarının görevlendirilmesi, öğrenim ve öğretimin hürriyet ve teminat içinde ve çağdaş bilim ve teknoloji gereklerine göre yürütülmesine ilişkin hususların kanunla düzenleneceği yolunda bir hükme yer verildiği; Anayasa'nın 130. maddesinde üniversite öğretim üyelerine belirli haklar ve yetkiler tanınmış olduğu, bilimsel özgürlük, serbestçe araştırmada ve yayında bulunabilme, öğrenim ve öğretimi özgürlük ve güvence içinde sürdürebilme hak ve yetkilerinin bunlara örnek olarak gösterilebileceği; bu düzenlemeler dikkate alındığında, öğretim elemanlarının denenmek üzere başka bir yükseköğretim kurumunda görevlendirilmeleri halinde öğretim üyelerine tanınan güvencelerin sağlanabilmesi, hukuki güvenliğin oluşturulabilmesi için görevlendirmenin süresinin, bu süre içinde ilgili hakkında uygulanacak işlemlerin, ilgilinin çalışmalarının ve faaliyetlerinin izlenmesi yöntem ve esasları ile kadro durumunun ne olacağı konularının Yasada açıkça düzenlenmesi gerektiği halde bu hususlara 2547 sayılı Yasa'nın itiraz konusu 7/</w:t>
      </w:r>
      <w:r w:rsidRPr="00CE2983">
        <w:rPr>
          <w:rFonts w:ascii="Times New Roman" w:eastAsia="Times New Roman" w:hAnsi="Times New Roman" w:cs="Times New Roman"/>
          <w:i/>
          <w:iCs/>
          <w:color w:val="000000"/>
          <w:sz w:val="24"/>
          <w:szCs w:val="26"/>
          <w:lang w:eastAsia="tr-TR"/>
        </w:rPr>
        <w:t>l</w:t>
      </w:r>
      <w:r w:rsidRPr="00CE2983">
        <w:rPr>
          <w:rFonts w:ascii="Times New Roman" w:eastAsia="Times New Roman" w:hAnsi="Times New Roman" w:cs="Times New Roman"/>
          <w:color w:val="000000"/>
          <w:sz w:val="24"/>
          <w:szCs w:val="26"/>
          <w:lang w:eastAsia="tr-TR"/>
        </w:rPr>
        <w:t> maddesinde yer verilmediği; ayrıca, 2547 sayılı Yasa'nın 7/</w:t>
      </w:r>
      <w:r w:rsidRPr="00CE2983">
        <w:rPr>
          <w:rFonts w:ascii="Times New Roman" w:eastAsia="Times New Roman" w:hAnsi="Times New Roman" w:cs="Times New Roman"/>
          <w:i/>
          <w:iCs/>
          <w:color w:val="000000"/>
          <w:sz w:val="24"/>
          <w:szCs w:val="26"/>
          <w:lang w:eastAsia="tr-TR"/>
        </w:rPr>
        <w:t>l</w:t>
      </w:r>
      <w:r w:rsidRPr="00CE2983">
        <w:rPr>
          <w:rFonts w:ascii="Times New Roman" w:eastAsia="Times New Roman" w:hAnsi="Times New Roman" w:cs="Times New Roman"/>
          <w:color w:val="000000"/>
          <w:sz w:val="24"/>
          <w:szCs w:val="26"/>
          <w:lang w:eastAsia="tr-TR"/>
        </w:rPr>
        <w:t xml:space="preserve"> maddesi uyarınca yapılan atamanın denenmek üzere geçici bir süre görevlendirme mi yoksa naklen atama niteliğinde mi olduğu hususunun da açıklık taşımadığı; belirtilen nedenlerle itiraz konusu kuralın Anayasa'nın 130. maddesinin yedinci ve dokuzuncu fıkralarına aykırı olduğu; Anayasa'nın 130. maddesine aykırılık oluşturan kuralın, aynı zamanda Anayasa'nın 2. maddesinde ifadesini bulan 'hukuk devleti </w:t>
      </w:r>
      <w:proofErr w:type="spellStart"/>
      <w:r w:rsidRPr="00CE2983">
        <w:rPr>
          <w:rFonts w:ascii="Times New Roman" w:eastAsia="Times New Roman" w:hAnsi="Times New Roman" w:cs="Times New Roman"/>
          <w:color w:val="000000"/>
          <w:sz w:val="24"/>
          <w:szCs w:val="26"/>
          <w:lang w:eastAsia="tr-TR"/>
        </w:rPr>
        <w:t>ilkesi'ne</w:t>
      </w:r>
      <w:proofErr w:type="spellEnd"/>
      <w:r w:rsidRPr="00CE2983">
        <w:rPr>
          <w:rFonts w:ascii="Times New Roman" w:eastAsia="Times New Roman" w:hAnsi="Times New Roman" w:cs="Times New Roman"/>
          <w:color w:val="000000"/>
          <w:sz w:val="24"/>
          <w:szCs w:val="26"/>
          <w:lang w:eastAsia="tr-TR"/>
        </w:rPr>
        <w:t xml:space="preserve"> de aykırılık oluşturduğu iddia edilmiştir.</w:t>
      </w:r>
      <w:proofErr w:type="gramEnd"/>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 xml:space="preserve">Anayasa'nın 130. maddesinin dokuzuncu fıkrasında, öğretim elemanlarının atanmaları ve disiplin işleri de </w:t>
      </w:r>
      <w:proofErr w:type="gramStart"/>
      <w:r w:rsidRPr="00CE2983">
        <w:rPr>
          <w:rFonts w:ascii="Times New Roman" w:eastAsia="Times New Roman" w:hAnsi="Times New Roman" w:cs="Times New Roman"/>
          <w:color w:val="000000"/>
          <w:sz w:val="24"/>
          <w:szCs w:val="26"/>
          <w:lang w:eastAsia="tr-TR"/>
        </w:rPr>
        <w:t>dahil</w:t>
      </w:r>
      <w:proofErr w:type="gramEnd"/>
      <w:r w:rsidRPr="00CE2983">
        <w:rPr>
          <w:rFonts w:ascii="Times New Roman" w:eastAsia="Times New Roman" w:hAnsi="Times New Roman" w:cs="Times New Roman"/>
          <w:color w:val="000000"/>
          <w:sz w:val="24"/>
          <w:szCs w:val="26"/>
          <w:lang w:eastAsia="tr-TR"/>
        </w:rPr>
        <w:t xml:space="preserve"> olmak üzere üniversiteler ve öğretim elemanları ile ilgili birçok hususun kanunla düzenleneceği kuralına yer verilmiştir. Ayrıca 130. maddede, üniversitelerin bilimsel özerkliğe sahip olmalarına vurgu yapılarak, öğrenim ve öğretimin hürriyet ve teminat içinde çağdaş bilim ve teknoloji gereklerine göre yürütülmesi gereğine dikkat çekilmiştir.</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İtiraz konusu kuralda, '</w:t>
      </w:r>
      <w:r w:rsidRPr="00CE2983">
        <w:rPr>
          <w:rFonts w:ascii="Times New Roman" w:eastAsia="Times New Roman" w:hAnsi="Times New Roman" w:cs="Times New Roman"/>
          <w:i/>
          <w:iCs/>
          <w:color w:val="000000"/>
          <w:sz w:val="24"/>
          <w:szCs w:val="26"/>
          <w:lang w:eastAsia="tr-TR"/>
        </w:rPr>
        <w:t>denenmek üzere atama</w:t>
      </w:r>
      <w:r w:rsidRPr="00CE2983">
        <w:rPr>
          <w:rFonts w:ascii="Times New Roman" w:eastAsia="Times New Roman" w:hAnsi="Times New Roman" w:cs="Times New Roman"/>
          <w:color w:val="000000"/>
          <w:sz w:val="24"/>
          <w:szCs w:val="26"/>
          <w:lang w:eastAsia="tr-TR"/>
        </w:rPr>
        <w:t xml:space="preserve">' işleminin öğretim elemanlarına hürriyet ve teminat teşkil edebilecek şekilde düzenlenmemiş olduğu görülmektedir. Denenmek üzere atama işlemini gerektiren ve Yasada 'düzene aykırı hareket etme' şeklinde </w:t>
      </w:r>
      <w:proofErr w:type="spellStart"/>
      <w:r w:rsidRPr="00CE2983">
        <w:rPr>
          <w:rFonts w:ascii="Times New Roman" w:eastAsia="Times New Roman" w:hAnsi="Times New Roman" w:cs="Times New Roman"/>
          <w:color w:val="000000"/>
          <w:sz w:val="24"/>
          <w:szCs w:val="26"/>
          <w:lang w:eastAsia="tr-TR"/>
        </w:rPr>
        <w:t>ifadelendirilen</w:t>
      </w:r>
      <w:proofErr w:type="spellEnd"/>
      <w:r w:rsidRPr="00CE2983">
        <w:rPr>
          <w:rFonts w:ascii="Times New Roman" w:eastAsia="Times New Roman" w:hAnsi="Times New Roman" w:cs="Times New Roman"/>
          <w:color w:val="000000"/>
          <w:sz w:val="24"/>
          <w:szCs w:val="26"/>
          <w:lang w:eastAsia="tr-TR"/>
        </w:rPr>
        <w:t xml:space="preserve"> eylemin ya da 'yetersizlik' şeklinde </w:t>
      </w:r>
      <w:proofErr w:type="spellStart"/>
      <w:r w:rsidRPr="00CE2983">
        <w:rPr>
          <w:rFonts w:ascii="Times New Roman" w:eastAsia="Times New Roman" w:hAnsi="Times New Roman" w:cs="Times New Roman"/>
          <w:color w:val="000000"/>
          <w:sz w:val="24"/>
          <w:szCs w:val="26"/>
          <w:lang w:eastAsia="tr-TR"/>
        </w:rPr>
        <w:t>ifadelendirilen</w:t>
      </w:r>
      <w:proofErr w:type="spellEnd"/>
      <w:r w:rsidRPr="00CE2983">
        <w:rPr>
          <w:rFonts w:ascii="Times New Roman" w:eastAsia="Times New Roman" w:hAnsi="Times New Roman" w:cs="Times New Roman"/>
          <w:color w:val="000000"/>
          <w:sz w:val="24"/>
          <w:szCs w:val="26"/>
          <w:lang w:eastAsia="tr-TR"/>
        </w:rPr>
        <w:t xml:space="preserve"> olgunun hangi hallerde ortaya çıkacağı ve sayılan bu durumların nasıl tespit edileceğinin açıkça ve öngörülebilir biçimde düzenlenmesine ihtiyaç bulunmaktadır. Ayrıca, 'denenmek üzere atama' işlemi, itiraz konusu kuralda bu şekilde adlandırılmasa bile özü itibariyle bir tür disiplin cezası niteliğini taşımaktadır. Bu nedenle, denenmek üzere atama işlemini düzenleyen kurallarda, savunma hakkı başta olmak üzere disiplin ve ceza işleri bağlamında öğretim elemanlarına tanınmış hak ve güvencelere yer verilmesi gerekmektedir. İtiraz konusu yasa kuralı ise belirtilen bu gereklilikleri karşılamamaktadır. Keza, denenmek üzere başka bir yükseköğretim kurumuna atanan öğretim elemanın hangi süreyle atandığının belli olmaması, bu yolla atanan kişinin hak ve yükümlülüklerinin ve deneme sürecinin takip ve sonlandırılmasına ilişkin usul ve esasların Yasada gösterilmemiş olması da Anayasa'nın 130. maddesinin dokuzuncu fıkrası ile bağdaşmamaktadır.  </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Açıklanan nedenlerle kural, Anayasa'nın 2. ve 130. maddelerine aykırıdır, iptali gerekir.</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lastRenderedPageBreak/>
        <w:t>VI- YÜRÜRLÜĞÜN DURDURULMASI İSTEMİ</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4.11.1981 günlü, 2547 sayılı Yükseköğretim Kanunu'nun 7. maddesinin (</w:t>
      </w:r>
      <w:r w:rsidRPr="00CE2983">
        <w:rPr>
          <w:rFonts w:ascii="Times New Roman" w:eastAsia="Times New Roman" w:hAnsi="Times New Roman" w:cs="Times New Roman"/>
          <w:i/>
          <w:iCs/>
          <w:color w:val="000000"/>
          <w:sz w:val="24"/>
          <w:szCs w:val="26"/>
          <w:lang w:eastAsia="tr-TR"/>
        </w:rPr>
        <w:t>l</w:t>
      </w:r>
      <w:r w:rsidRPr="00CE2983">
        <w:rPr>
          <w:rFonts w:ascii="Times New Roman" w:eastAsia="Times New Roman" w:hAnsi="Times New Roman" w:cs="Times New Roman"/>
          <w:color w:val="000000"/>
          <w:sz w:val="24"/>
          <w:szCs w:val="26"/>
          <w:lang w:eastAsia="tr-TR"/>
        </w:rPr>
        <w:t>) bendinde yer alan 'veya denenmek üzere başka bir yükseköğretim kurumuna atamak' ibaresinin yürürlüğünün durdurulması isteminin, koşulları oluşmadığından REDDİNE, 22.12.2011 gününde OYBİRLİĞİYLE karar verilmiştir.</w:t>
      </w:r>
    </w:p>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b/>
          <w:bCs/>
          <w:color w:val="000000"/>
          <w:sz w:val="24"/>
          <w:szCs w:val="26"/>
          <w:lang w:eastAsia="tr-TR"/>
        </w:rPr>
        <w:t>VII- SONUÇ</w:t>
      </w:r>
    </w:p>
    <w:p w:rsidR="00CE2983" w:rsidRP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4.11.1981 günlü, 2547 sayılı Yükseköğretim Kanunu'nun 7. maddesinin (</w:t>
      </w:r>
      <w:r w:rsidRPr="00CE2983">
        <w:rPr>
          <w:rFonts w:ascii="Times New Roman" w:eastAsia="Times New Roman" w:hAnsi="Times New Roman" w:cs="Times New Roman"/>
          <w:i/>
          <w:iCs/>
          <w:color w:val="000000"/>
          <w:sz w:val="24"/>
          <w:szCs w:val="26"/>
          <w:lang w:eastAsia="tr-TR"/>
        </w:rPr>
        <w:t>l</w:t>
      </w:r>
      <w:r w:rsidRPr="00CE2983">
        <w:rPr>
          <w:rFonts w:ascii="Times New Roman" w:eastAsia="Times New Roman" w:hAnsi="Times New Roman" w:cs="Times New Roman"/>
          <w:color w:val="000000"/>
          <w:sz w:val="24"/>
          <w:szCs w:val="26"/>
          <w:lang w:eastAsia="tr-TR"/>
        </w:rPr>
        <w:t>) bendinde yer alan 'veya denenmek üzere başka bir yükseköğretim kurumuna atamak' ibaresinin Anayasa'ya aykırı olduğuna ve İPTALİNE, 22.12.2011 gününde OYBİRLİĞİYLE karar verildi.</w:t>
      </w:r>
    </w:p>
    <w:p w:rsidR="00CE2983" w:rsidRP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983" w:rsidRPr="00CE2983" w:rsidTr="00CE2983">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Başkan</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Başkanvekili</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Fulya KANTARCIOĞLU</w:t>
            </w:r>
          </w:p>
        </w:tc>
      </w:tr>
    </w:tbl>
    <w:p w:rsid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p w:rsidR="00CE2983" w:rsidRP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p w:rsidR="00CE2983" w:rsidRP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983" w:rsidRPr="00CE2983" w:rsidTr="00CE2983">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Serdar ÖZGÜLDÜR</w:t>
            </w:r>
          </w:p>
        </w:tc>
      </w:tr>
    </w:tbl>
    <w:p w:rsid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p w:rsidR="00CE2983" w:rsidRP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p w:rsidR="00CE2983" w:rsidRP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983" w:rsidRPr="00CE2983" w:rsidTr="00CE2983">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 xml:space="preserve">Osman </w:t>
            </w:r>
            <w:proofErr w:type="spellStart"/>
            <w:r w:rsidRPr="00CE2983">
              <w:rPr>
                <w:rFonts w:ascii="Times New Roman" w:eastAsia="Times New Roman" w:hAnsi="Times New Roman" w:cs="Times New Roman"/>
                <w:color w:val="000000"/>
                <w:sz w:val="24"/>
                <w:szCs w:val="26"/>
                <w:lang w:eastAsia="tr-TR"/>
              </w:rPr>
              <w:t>Alifeyyaz</w:t>
            </w:r>
            <w:proofErr w:type="spellEnd"/>
            <w:r w:rsidRPr="00CE298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Recep KÖMÜRCÜ</w:t>
            </w:r>
          </w:p>
        </w:tc>
      </w:tr>
    </w:tbl>
    <w:p w:rsid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p w:rsidR="00CE2983" w:rsidRP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p w:rsidR="00CE2983" w:rsidRP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983" w:rsidRPr="00CE2983" w:rsidTr="00CE2983">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Nuri NECİPOĞLU</w:t>
            </w:r>
          </w:p>
        </w:tc>
      </w:tr>
    </w:tbl>
    <w:p w:rsid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lastRenderedPageBreak/>
        <w:t> </w:t>
      </w:r>
    </w:p>
    <w:p w:rsidR="00CE2983" w:rsidRP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p w:rsidR="00CE2983" w:rsidRPr="00CE2983" w:rsidRDefault="00CE2983" w:rsidP="00CE29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983" w:rsidRPr="00CE2983" w:rsidTr="00CE2983">
        <w:tc>
          <w:tcPr>
            <w:tcW w:w="1667" w:type="pct"/>
            <w:tcMar>
              <w:top w:w="0" w:type="dxa"/>
              <w:left w:w="108" w:type="dxa"/>
              <w:bottom w:w="0" w:type="dxa"/>
              <w:right w:w="108"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E2983">
              <w:rPr>
                <w:rFonts w:ascii="Times New Roman" w:eastAsia="Times New Roman" w:hAnsi="Times New Roman" w:cs="Times New Roman"/>
                <w:color w:val="000000"/>
                <w:sz w:val="24"/>
                <w:szCs w:val="26"/>
                <w:lang w:eastAsia="tr-TR"/>
              </w:rPr>
              <w:t>Hicabi</w:t>
            </w:r>
            <w:proofErr w:type="spellEnd"/>
            <w:r w:rsidRPr="00CE2983">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Celal Mümtaz AKINCI</w:t>
            </w:r>
          </w:p>
        </w:tc>
        <w:tc>
          <w:tcPr>
            <w:tcW w:w="1667" w:type="pct"/>
            <w:tcMar>
              <w:top w:w="0" w:type="dxa"/>
              <w:left w:w="108" w:type="dxa"/>
              <w:bottom w:w="0" w:type="dxa"/>
              <w:right w:w="108" w:type="dxa"/>
            </w:tcMar>
            <w:hideMark/>
          </w:tcPr>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Üye</w:t>
            </w:r>
          </w:p>
          <w:p w:rsidR="00CE2983" w:rsidRPr="00CE2983" w:rsidRDefault="00CE2983" w:rsidP="00CE29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6"/>
                <w:lang w:eastAsia="tr-TR"/>
              </w:rPr>
              <w:t>Erdal TERCAN</w:t>
            </w:r>
          </w:p>
        </w:tc>
      </w:tr>
    </w:tbl>
    <w:bookmarkEnd w:id="0"/>
    <w:p w:rsidR="00CE2983" w:rsidRDefault="00CE2983" w:rsidP="00CE2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983">
        <w:rPr>
          <w:rFonts w:ascii="Times New Roman" w:eastAsia="Times New Roman" w:hAnsi="Times New Roman" w:cs="Times New Roman"/>
          <w:color w:val="000000"/>
          <w:sz w:val="24"/>
          <w:szCs w:val="24"/>
          <w:lang w:eastAsia="tr-TR"/>
        </w:rPr>
        <w:t> </w:t>
      </w:r>
    </w:p>
    <w:p w:rsidR="00CE1FB9" w:rsidRPr="00CE2983" w:rsidRDefault="00CE1FB9" w:rsidP="00CE2983">
      <w:pPr>
        <w:spacing w:before="100" w:beforeAutospacing="1" w:after="100" w:afterAutospacing="1" w:line="240" w:lineRule="auto"/>
        <w:ind w:firstLine="709"/>
        <w:jc w:val="both"/>
        <w:rPr>
          <w:rFonts w:ascii="Times New Roman" w:hAnsi="Times New Roman" w:cs="Times New Roman"/>
          <w:sz w:val="24"/>
        </w:rPr>
      </w:pPr>
    </w:p>
    <w:sectPr w:rsidR="00CE1FB9" w:rsidRPr="00CE2983" w:rsidSect="00CE29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119" w:rsidRDefault="00832119" w:rsidP="00CE2983">
      <w:pPr>
        <w:spacing w:after="0" w:line="240" w:lineRule="auto"/>
      </w:pPr>
      <w:r>
        <w:separator/>
      </w:r>
    </w:p>
  </w:endnote>
  <w:endnote w:type="continuationSeparator" w:id="0">
    <w:p w:rsidR="00832119" w:rsidRDefault="00832119" w:rsidP="00CE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83" w:rsidRDefault="00CE2983" w:rsidP="00BA13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2983" w:rsidRDefault="00CE2983" w:rsidP="00CE29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83" w:rsidRPr="00CE2983" w:rsidRDefault="00CE2983" w:rsidP="00BA1332">
    <w:pPr>
      <w:pStyle w:val="Altbilgi"/>
      <w:framePr w:wrap="around" w:vAnchor="text" w:hAnchor="margin" w:xAlign="right" w:y="1"/>
      <w:rPr>
        <w:rStyle w:val="SayfaNumaras"/>
        <w:rFonts w:ascii="Times New Roman" w:hAnsi="Times New Roman" w:cs="Times New Roman"/>
      </w:rPr>
    </w:pPr>
    <w:r w:rsidRPr="00CE2983">
      <w:rPr>
        <w:rStyle w:val="SayfaNumaras"/>
        <w:rFonts w:ascii="Times New Roman" w:hAnsi="Times New Roman" w:cs="Times New Roman"/>
      </w:rPr>
      <w:fldChar w:fldCharType="begin"/>
    </w:r>
    <w:r w:rsidRPr="00CE2983">
      <w:rPr>
        <w:rStyle w:val="SayfaNumaras"/>
        <w:rFonts w:ascii="Times New Roman" w:hAnsi="Times New Roman" w:cs="Times New Roman"/>
      </w:rPr>
      <w:instrText xml:space="preserve">PAGE  </w:instrText>
    </w:r>
    <w:r w:rsidRPr="00CE298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E2983">
      <w:rPr>
        <w:rStyle w:val="SayfaNumaras"/>
        <w:rFonts w:ascii="Times New Roman" w:hAnsi="Times New Roman" w:cs="Times New Roman"/>
      </w:rPr>
      <w:fldChar w:fldCharType="end"/>
    </w:r>
  </w:p>
  <w:p w:rsidR="00CE2983" w:rsidRPr="00CE2983" w:rsidRDefault="00CE2983" w:rsidP="00CE29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83" w:rsidRDefault="00CE29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119" w:rsidRDefault="00832119" w:rsidP="00CE2983">
      <w:pPr>
        <w:spacing w:after="0" w:line="240" w:lineRule="auto"/>
      </w:pPr>
      <w:r>
        <w:separator/>
      </w:r>
    </w:p>
  </w:footnote>
  <w:footnote w:type="continuationSeparator" w:id="0">
    <w:p w:rsidR="00832119" w:rsidRDefault="00832119" w:rsidP="00CE2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83" w:rsidRDefault="00CE29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83" w:rsidRDefault="00CE29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/20</w:t>
    </w:r>
  </w:p>
  <w:p w:rsidR="00CE2983" w:rsidRDefault="00CE29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/166</w:t>
    </w:r>
  </w:p>
  <w:p w:rsidR="00CE2983" w:rsidRPr="00CE2983" w:rsidRDefault="00CE29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83" w:rsidRDefault="00CE29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E3"/>
    <w:rsid w:val="00832119"/>
    <w:rsid w:val="00CE1FB9"/>
    <w:rsid w:val="00CE2983"/>
    <w:rsid w:val="00E33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98B7C-AA6D-4AEF-99CB-6DAFB404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E2983"/>
    <w:rPr>
      <w:color w:val="0000FF"/>
      <w:u w:val="single"/>
    </w:rPr>
  </w:style>
  <w:style w:type="paragraph" w:styleId="NormalWeb">
    <w:name w:val="Normal (Web)"/>
    <w:basedOn w:val="Normal"/>
    <w:uiPriority w:val="99"/>
    <w:semiHidden/>
    <w:unhideWhenUsed/>
    <w:rsid w:val="00CE29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29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2983"/>
  </w:style>
  <w:style w:type="paragraph" w:styleId="Altbilgi">
    <w:name w:val="footer"/>
    <w:basedOn w:val="Normal"/>
    <w:link w:val="AltbilgiChar"/>
    <w:uiPriority w:val="99"/>
    <w:unhideWhenUsed/>
    <w:rsid w:val="00CE29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2983"/>
  </w:style>
  <w:style w:type="character" w:styleId="SayfaNumaras">
    <w:name w:val="page number"/>
    <w:basedOn w:val="VarsaylanParagrafYazTipi"/>
    <w:uiPriority w:val="99"/>
    <w:semiHidden/>
    <w:unhideWhenUsed/>
    <w:rsid w:val="00CE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963119">
      <w:bodyDiv w:val="1"/>
      <w:marLeft w:val="0"/>
      <w:marRight w:val="0"/>
      <w:marTop w:val="0"/>
      <w:marBottom w:val="0"/>
      <w:divBdr>
        <w:top w:val="none" w:sz="0" w:space="0" w:color="auto"/>
        <w:left w:val="none" w:sz="0" w:space="0" w:color="auto"/>
        <w:bottom w:val="none" w:sz="0" w:space="0" w:color="auto"/>
        <w:right w:val="none" w:sz="0" w:space="0" w:color="auto"/>
      </w:divBdr>
      <w:divsChild>
        <w:div w:id="1372682996">
          <w:marLeft w:val="0"/>
          <w:marRight w:val="0"/>
          <w:marTop w:val="0"/>
          <w:marBottom w:val="0"/>
          <w:divBdr>
            <w:top w:val="none" w:sz="0" w:space="0" w:color="auto"/>
            <w:left w:val="none" w:sz="0" w:space="0" w:color="auto"/>
            <w:bottom w:val="none" w:sz="0" w:space="0" w:color="auto"/>
            <w:right w:val="none" w:sz="0" w:space="0" w:color="auto"/>
          </w:divBdr>
          <w:divsChild>
            <w:div w:id="12731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2019-02-05T06:56:00Z</dcterms:created>
  <dcterms:modified xsi:type="dcterms:W3CDTF">2019-02-05T07:03:00Z</dcterms:modified>
</cp:coreProperties>
</file>