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3F36" w:rsidRPr="008C3F36" w:rsidRDefault="008C3F36" w:rsidP="008C3F36">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8C3F36">
        <w:rPr>
          <w:rFonts w:ascii="Times New Roman" w:eastAsia="Times New Roman" w:hAnsi="Times New Roman" w:cs="Times New Roman"/>
          <w:b/>
          <w:bCs/>
          <w:color w:val="000000"/>
          <w:sz w:val="24"/>
          <w:szCs w:val="26"/>
          <w:lang w:eastAsia="tr-TR"/>
        </w:rPr>
        <w:t>ANAYASA MAHKEMESİ KARARI</w:t>
      </w:r>
      <w:r w:rsidRPr="008C3F36">
        <w:rPr>
          <w:rFonts w:ascii="Times New Roman" w:eastAsia="Times New Roman" w:hAnsi="Times New Roman" w:cs="Times New Roman"/>
          <w:color w:val="000000"/>
          <w:sz w:val="24"/>
          <w:szCs w:val="24"/>
          <w:lang w:eastAsia="tr-TR"/>
        </w:rPr>
        <w:t> </w:t>
      </w:r>
    </w:p>
    <w:p w:rsidR="008C3F36" w:rsidRPr="008C3F36" w:rsidRDefault="008C3F36" w:rsidP="008C3F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C3F36">
        <w:rPr>
          <w:rFonts w:ascii="Times New Roman" w:eastAsia="Times New Roman" w:hAnsi="Times New Roman" w:cs="Times New Roman"/>
          <w:color w:val="000000"/>
          <w:sz w:val="24"/>
          <w:szCs w:val="24"/>
          <w:lang w:eastAsia="tr-TR"/>
        </w:rPr>
        <w:t> </w:t>
      </w:r>
    </w:p>
    <w:p w:rsidR="008C3F36" w:rsidRPr="008C3F36" w:rsidRDefault="008C3F36" w:rsidP="008C3F36">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8C3F36">
        <w:rPr>
          <w:rFonts w:ascii="Times New Roman" w:eastAsia="Times New Roman" w:hAnsi="Times New Roman" w:cs="Times New Roman"/>
          <w:b/>
          <w:bCs/>
          <w:color w:val="000000"/>
          <w:sz w:val="24"/>
          <w:szCs w:val="26"/>
          <w:lang w:eastAsia="tr-TR"/>
        </w:rPr>
        <w:t xml:space="preserve">Esas </w:t>
      </w:r>
      <w:proofErr w:type="gramStart"/>
      <w:r w:rsidRPr="008C3F36">
        <w:rPr>
          <w:rFonts w:ascii="Times New Roman" w:eastAsia="Times New Roman" w:hAnsi="Times New Roman" w:cs="Times New Roman"/>
          <w:b/>
          <w:bCs/>
          <w:color w:val="000000"/>
          <w:sz w:val="24"/>
          <w:szCs w:val="26"/>
          <w:lang w:eastAsia="tr-TR"/>
        </w:rPr>
        <w:t>Sayısı : 2010</w:t>
      </w:r>
      <w:proofErr w:type="gramEnd"/>
      <w:r w:rsidRPr="008C3F36">
        <w:rPr>
          <w:rFonts w:ascii="Times New Roman" w:eastAsia="Times New Roman" w:hAnsi="Times New Roman" w:cs="Times New Roman"/>
          <w:b/>
          <w:bCs/>
          <w:color w:val="000000"/>
          <w:sz w:val="24"/>
          <w:szCs w:val="26"/>
          <w:lang w:eastAsia="tr-TR"/>
        </w:rPr>
        <w:t>/119</w:t>
      </w:r>
    </w:p>
    <w:p w:rsidR="008C3F36" w:rsidRPr="008C3F36" w:rsidRDefault="008C3F36" w:rsidP="008C3F36">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8C3F36">
        <w:rPr>
          <w:rFonts w:ascii="Times New Roman" w:eastAsia="Times New Roman" w:hAnsi="Times New Roman" w:cs="Times New Roman"/>
          <w:b/>
          <w:bCs/>
          <w:color w:val="000000"/>
          <w:sz w:val="24"/>
          <w:szCs w:val="26"/>
          <w:lang w:eastAsia="tr-TR"/>
        </w:rPr>
        <w:t xml:space="preserve">Karar </w:t>
      </w:r>
      <w:proofErr w:type="gramStart"/>
      <w:r w:rsidRPr="008C3F36">
        <w:rPr>
          <w:rFonts w:ascii="Times New Roman" w:eastAsia="Times New Roman" w:hAnsi="Times New Roman" w:cs="Times New Roman"/>
          <w:b/>
          <w:bCs/>
          <w:color w:val="000000"/>
          <w:sz w:val="24"/>
          <w:szCs w:val="26"/>
          <w:lang w:eastAsia="tr-TR"/>
        </w:rPr>
        <w:t>Sayısı : 2011</w:t>
      </w:r>
      <w:proofErr w:type="gramEnd"/>
      <w:r w:rsidRPr="008C3F36">
        <w:rPr>
          <w:rFonts w:ascii="Times New Roman" w:eastAsia="Times New Roman" w:hAnsi="Times New Roman" w:cs="Times New Roman"/>
          <w:b/>
          <w:bCs/>
          <w:color w:val="000000"/>
          <w:sz w:val="24"/>
          <w:szCs w:val="26"/>
          <w:lang w:eastAsia="tr-TR"/>
        </w:rPr>
        <w:t>/165</w:t>
      </w:r>
    </w:p>
    <w:p w:rsidR="008C3F36" w:rsidRPr="008C3F36" w:rsidRDefault="008C3F36" w:rsidP="008C3F36">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8C3F36">
        <w:rPr>
          <w:rFonts w:ascii="Times New Roman" w:eastAsia="Times New Roman" w:hAnsi="Times New Roman" w:cs="Times New Roman"/>
          <w:b/>
          <w:bCs/>
          <w:color w:val="000000"/>
          <w:sz w:val="24"/>
          <w:szCs w:val="26"/>
          <w:lang w:eastAsia="tr-TR"/>
        </w:rPr>
        <w:t xml:space="preserve">Karar </w:t>
      </w:r>
      <w:proofErr w:type="gramStart"/>
      <w:r w:rsidRPr="008C3F36">
        <w:rPr>
          <w:rFonts w:ascii="Times New Roman" w:eastAsia="Times New Roman" w:hAnsi="Times New Roman" w:cs="Times New Roman"/>
          <w:b/>
          <w:bCs/>
          <w:color w:val="000000"/>
          <w:sz w:val="24"/>
          <w:szCs w:val="26"/>
          <w:lang w:eastAsia="tr-TR"/>
        </w:rPr>
        <w:t>Günü : 8</w:t>
      </w:r>
      <w:proofErr w:type="gramEnd"/>
      <w:r w:rsidRPr="008C3F36">
        <w:rPr>
          <w:rFonts w:ascii="Times New Roman" w:eastAsia="Times New Roman" w:hAnsi="Times New Roman" w:cs="Times New Roman"/>
          <w:b/>
          <w:bCs/>
          <w:color w:val="000000"/>
          <w:sz w:val="24"/>
          <w:szCs w:val="26"/>
          <w:lang w:eastAsia="tr-TR"/>
        </w:rPr>
        <w:t>.12.2011</w:t>
      </w:r>
    </w:p>
    <w:p w:rsidR="008C3F36" w:rsidRPr="008C3F36" w:rsidRDefault="008C3F36" w:rsidP="008C3F36">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8C3F36">
        <w:rPr>
          <w:rFonts w:ascii="Times New Roman" w:eastAsia="Times New Roman" w:hAnsi="Times New Roman" w:cs="Times New Roman"/>
          <w:b/>
          <w:bCs/>
          <w:color w:val="000000"/>
          <w:sz w:val="24"/>
          <w:szCs w:val="26"/>
          <w:lang w:eastAsia="tr-TR"/>
        </w:rPr>
        <w:t>R.G. Tarih-</w:t>
      </w:r>
      <w:proofErr w:type="gramStart"/>
      <w:r w:rsidRPr="008C3F36">
        <w:rPr>
          <w:rFonts w:ascii="Times New Roman" w:eastAsia="Times New Roman" w:hAnsi="Times New Roman" w:cs="Times New Roman"/>
          <w:b/>
          <w:bCs/>
          <w:color w:val="000000"/>
          <w:sz w:val="24"/>
          <w:szCs w:val="26"/>
          <w:lang w:eastAsia="tr-TR"/>
        </w:rPr>
        <w:t>Sayı : 14</w:t>
      </w:r>
      <w:proofErr w:type="gramEnd"/>
      <w:r w:rsidRPr="008C3F36">
        <w:rPr>
          <w:rFonts w:ascii="Times New Roman" w:eastAsia="Times New Roman" w:hAnsi="Times New Roman" w:cs="Times New Roman"/>
          <w:b/>
          <w:bCs/>
          <w:color w:val="000000"/>
          <w:sz w:val="24"/>
          <w:szCs w:val="26"/>
          <w:lang w:eastAsia="tr-TR"/>
        </w:rPr>
        <w:t>.02.2012-28204</w:t>
      </w:r>
    </w:p>
    <w:p w:rsidR="008C3F36" w:rsidRDefault="008C3F36" w:rsidP="008C3F36">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bookmarkStart w:id="0" w:name="BM10"/>
      <w:bookmarkEnd w:id="0"/>
    </w:p>
    <w:p w:rsidR="008C3F36" w:rsidRDefault="008C3F36" w:rsidP="008C3F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C3F36">
        <w:rPr>
          <w:rFonts w:ascii="Times New Roman" w:eastAsia="Times New Roman" w:hAnsi="Times New Roman" w:cs="Times New Roman"/>
          <w:b/>
          <w:bCs/>
          <w:color w:val="000000"/>
          <w:sz w:val="24"/>
          <w:szCs w:val="26"/>
          <w:lang w:eastAsia="tr-TR"/>
        </w:rPr>
        <w:t xml:space="preserve">İTİRAZ YOLUNA </w:t>
      </w:r>
      <w:proofErr w:type="gramStart"/>
      <w:r w:rsidRPr="008C3F36">
        <w:rPr>
          <w:rFonts w:ascii="Times New Roman" w:eastAsia="Times New Roman" w:hAnsi="Times New Roman" w:cs="Times New Roman"/>
          <w:b/>
          <w:bCs/>
          <w:color w:val="000000"/>
          <w:sz w:val="24"/>
          <w:szCs w:val="26"/>
          <w:lang w:eastAsia="tr-TR"/>
        </w:rPr>
        <w:t>BAŞVURAN :</w:t>
      </w:r>
      <w:r w:rsidRPr="008C3F36">
        <w:rPr>
          <w:rFonts w:ascii="Times New Roman" w:eastAsia="Times New Roman" w:hAnsi="Times New Roman" w:cs="Times New Roman"/>
          <w:color w:val="000000"/>
          <w:sz w:val="24"/>
          <w:szCs w:val="26"/>
          <w:lang w:eastAsia="tr-TR"/>
        </w:rPr>
        <w:t> Siirt</w:t>
      </w:r>
      <w:proofErr w:type="gramEnd"/>
      <w:r w:rsidRPr="008C3F36">
        <w:rPr>
          <w:rFonts w:ascii="Times New Roman" w:eastAsia="Times New Roman" w:hAnsi="Times New Roman" w:cs="Times New Roman"/>
          <w:color w:val="000000"/>
          <w:sz w:val="24"/>
          <w:szCs w:val="26"/>
          <w:lang w:eastAsia="tr-TR"/>
        </w:rPr>
        <w:t xml:space="preserve"> Asliye Hukuk Mahkemesi</w:t>
      </w:r>
    </w:p>
    <w:p w:rsidR="008C3F36" w:rsidRDefault="008C3F36" w:rsidP="008C3F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C3F36">
        <w:rPr>
          <w:rFonts w:ascii="Times New Roman" w:eastAsia="Times New Roman" w:hAnsi="Times New Roman" w:cs="Times New Roman"/>
          <w:b/>
          <w:bCs/>
          <w:color w:val="000000"/>
          <w:sz w:val="24"/>
          <w:szCs w:val="26"/>
          <w:lang w:eastAsia="tr-TR"/>
        </w:rPr>
        <w:t>İTİRAZIN KONUSU :</w:t>
      </w:r>
      <w:r w:rsidRPr="008C3F36">
        <w:rPr>
          <w:rFonts w:ascii="Times New Roman" w:eastAsia="Times New Roman" w:hAnsi="Times New Roman" w:cs="Times New Roman"/>
          <w:color w:val="000000"/>
          <w:sz w:val="24"/>
          <w:szCs w:val="26"/>
          <w:lang w:eastAsia="tr-TR"/>
        </w:rPr>
        <w:t> 21.6.1934 günlü, 2525 sayılı Soyadı Kanunu'nun 4. maddesinin ikinci fıkrasının '</w:t>
      </w:r>
      <w:r w:rsidRPr="008C3F36">
        <w:rPr>
          <w:rFonts w:ascii="Times New Roman" w:eastAsia="Times New Roman" w:hAnsi="Times New Roman" w:cs="Times New Roman"/>
          <w:i/>
          <w:iCs/>
          <w:color w:val="000000"/>
          <w:sz w:val="24"/>
          <w:szCs w:val="26"/>
          <w:lang w:eastAsia="tr-TR"/>
        </w:rPr>
        <w:t>Evliliğin feshi veya boşanma hallerinde çocuk anasına tevdi edilmiş olsa bile babasının seçtiği veya seçeceği adı alır.</w:t>
      </w:r>
      <w:r w:rsidRPr="008C3F36">
        <w:rPr>
          <w:rFonts w:ascii="Times New Roman" w:eastAsia="Times New Roman" w:hAnsi="Times New Roman" w:cs="Times New Roman"/>
          <w:color w:val="000000"/>
          <w:sz w:val="24"/>
          <w:szCs w:val="26"/>
          <w:lang w:eastAsia="tr-TR"/>
        </w:rPr>
        <w:t>'</w:t>
      </w:r>
      <w:r w:rsidRPr="008C3F36">
        <w:rPr>
          <w:rFonts w:ascii="Times New Roman" w:eastAsia="Times New Roman" w:hAnsi="Times New Roman" w:cs="Times New Roman"/>
          <w:b/>
          <w:bCs/>
          <w:color w:val="000000"/>
          <w:sz w:val="24"/>
          <w:szCs w:val="26"/>
          <w:lang w:eastAsia="tr-TR"/>
        </w:rPr>
        <w:t> </w:t>
      </w:r>
      <w:r w:rsidRPr="008C3F36">
        <w:rPr>
          <w:rFonts w:ascii="Times New Roman" w:eastAsia="Times New Roman" w:hAnsi="Times New Roman" w:cs="Times New Roman"/>
          <w:color w:val="000000"/>
          <w:sz w:val="24"/>
          <w:szCs w:val="26"/>
          <w:lang w:eastAsia="tr-TR"/>
        </w:rPr>
        <w:t>biçimindeki birinci cümlesinin, Anayasa'nın 10</w:t>
      </w:r>
      <w:proofErr w:type="gramStart"/>
      <w:r w:rsidRPr="008C3F36">
        <w:rPr>
          <w:rFonts w:ascii="Times New Roman" w:eastAsia="Times New Roman" w:hAnsi="Times New Roman" w:cs="Times New Roman"/>
          <w:color w:val="000000"/>
          <w:sz w:val="24"/>
          <w:szCs w:val="26"/>
          <w:lang w:eastAsia="tr-TR"/>
        </w:rPr>
        <w:t>.,</w:t>
      </w:r>
      <w:proofErr w:type="gramEnd"/>
      <w:r w:rsidRPr="008C3F36">
        <w:rPr>
          <w:rFonts w:ascii="Times New Roman" w:eastAsia="Times New Roman" w:hAnsi="Times New Roman" w:cs="Times New Roman"/>
          <w:color w:val="000000"/>
          <w:sz w:val="24"/>
          <w:szCs w:val="26"/>
          <w:lang w:eastAsia="tr-TR"/>
        </w:rPr>
        <w:t xml:space="preserve"> 13. ve 41. maddelerine aykırılığı savıyla iptaline karar verilmesi istemidir.</w:t>
      </w:r>
    </w:p>
    <w:p w:rsidR="008C3F36" w:rsidRDefault="008C3F36" w:rsidP="008C3F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C3F36">
        <w:rPr>
          <w:rFonts w:ascii="Times New Roman" w:eastAsia="Times New Roman" w:hAnsi="Times New Roman" w:cs="Times New Roman"/>
          <w:b/>
          <w:bCs/>
          <w:color w:val="000000"/>
          <w:sz w:val="24"/>
          <w:szCs w:val="26"/>
          <w:lang w:eastAsia="tr-TR"/>
        </w:rPr>
        <w:t>I- OLAY</w:t>
      </w:r>
    </w:p>
    <w:p w:rsidR="008C3F36" w:rsidRDefault="008C3F36" w:rsidP="008C3F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C3F36">
        <w:rPr>
          <w:rFonts w:ascii="Times New Roman" w:eastAsia="Times New Roman" w:hAnsi="Times New Roman" w:cs="Times New Roman"/>
          <w:color w:val="000000"/>
          <w:sz w:val="24"/>
          <w:szCs w:val="26"/>
          <w:lang w:eastAsia="tr-TR"/>
        </w:rPr>
        <w:t xml:space="preserve">Eşinden boşanan ve çocuğunun velayet hakkı kendisine verilen davacı anne tarafından çocuğa </w:t>
      </w:r>
      <w:proofErr w:type="spellStart"/>
      <w:r w:rsidRPr="008C3F36">
        <w:rPr>
          <w:rFonts w:ascii="Times New Roman" w:eastAsia="Times New Roman" w:hAnsi="Times New Roman" w:cs="Times New Roman"/>
          <w:color w:val="000000"/>
          <w:sz w:val="24"/>
          <w:szCs w:val="26"/>
          <w:lang w:eastAsia="tr-TR"/>
        </w:rPr>
        <w:t>velayeten</w:t>
      </w:r>
      <w:proofErr w:type="spellEnd"/>
      <w:r w:rsidRPr="008C3F36">
        <w:rPr>
          <w:rFonts w:ascii="Times New Roman" w:eastAsia="Times New Roman" w:hAnsi="Times New Roman" w:cs="Times New Roman"/>
          <w:color w:val="000000"/>
          <w:sz w:val="24"/>
          <w:szCs w:val="26"/>
          <w:lang w:eastAsia="tr-TR"/>
        </w:rPr>
        <w:t xml:space="preserve"> açılan isim ve soyadın değiştirilmesi davasında, itiraz konusu kuralın Anayasa'ya aykırı olduğu kanısına varan Mahkeme, iptali için başvurmuştur.</w:t>
      </w:r>
    </w:p>
    <w:p w:rsidR="008C3F36" w:rsidRDefault="008C3F36" w:rsidP="008C3F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C3F36">
        <w:rPr>
          <w:rFonts w:ascii="Times New Roman" w:eastAsia="Times New Roman" w:hAnsi="Times New Roman" w:cs="Times New Roman"/>
          <w:b/>
          <w:bCs/>
          <w:color w:val="000000"/>
          <w:sz w:val="24"/>
          <w:szCs w:val="26"/>
          <w:lang w:eastAsia="tr-TR"/>
        </w:rPr>
        <w:t>III- YASA METİNLERİ</w:t>
      </w:r>
    </w:p>
    <w:p w:rsidR="008C3F36" w:rsidRDefault="008C3F36" w:rsidP="008C3F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C3F36">
        <w:rPr>
          <w:rFonts w:ascii="Times New Roman" w:eastAsia="Times New Roman" w:hAnsi="Times New Roman" w:cs="Times New Roman"/>
          <w:b/>
          <w:bCs/>
          <w:color w:val="000000"/>
          <w:sz w:val="24"/>
          <w:szCs w:val="26"/>
          <w:lang w:eastAsia="tr-TR"/>
        </w:rPr>
        <w:t>A- İtiraz Konusu Yasa Kuralı</w:t>
      </w:r>
    </w:p>
    <w:p w:rsidR="008C3F36" w:rsidRPr="008C3F36" w:rsidRDefault="008C3F36" w:rsidP="008C3F3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C3F36">
        <w:rPr>
          <w:rFonts w:ascii="Times New Roman" w:eastAsia="Times New Roman" w:hAnsi="Times New Roman" w:cs="Times New Roman"/>
          <w:color w:val="000000"/>
          <w:sz w:val="24"/>
          <w:szCs w:val="26"/>
          <w:lang w:eastAsia="tr-TR"/>
        </w:rPr>
        <w:t>21.6.1934 günlü, 2525 sayılı Soyadı Kanunu'nun itiraz konusu kuralı da içeren 4. maddesi şöyledir:</w:t>
      </w:r>
      <w:r w:rsidRPr="008C3F36">
        <w:rPr>
          <w:rFonts w:ascii="Times New Roman" w:eastAsia="Times New Roman" w:hAnsi="Times New Roman" w:cs="Times New Roman"/>
          <w:color w:val="000000"/>
          <w:sz w:val="24"/>
          <w:szCs w:val="24"/>
          <w:lang w:eastAsia="tr-TR"/>
        </w:rPr>
        <w:t> </w:t>
      </w:r>
    </w:p>
    <w:p w:rsidR="008C3F36" w:rsidRDefault="008C3F36" w:rsidP="008C3F3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C3F36">
        <w:rPr>
          <w:rFonts w:ascii="Times New Roman" w:eastAsia="Times New Roman" w:hAnsi="Times New Roman" w:cs="Times New Roman"/>
          <w:i/>
          <w:iCs/>
          <w:color w:val="000000"/>
          <w:sz w:val="24"/>
          <w:szCs w:val="26"/>
          <w:lang w:eastAsia="tr-TR"/>
        </w:rPr>
        <w:t>'</w:t>
      </w:r>
      <w:proofErr w:type="gramStart"/>
      <w:r w:rsidRPr="008C3F36">
        <w:rPr>
          <w:rFonts w:ascii="Times New Roman" w:eastAsia="Times New Roman" w:hAnsi="Times New Roman" w:cs="Times New Roman"/>
          <w:color w:val="000000"/>
          <w:sz w:val="24"/>
          <w:szCs w:val="26"/>
          <w:lang w:eastAsia="tr-TR"/>
        </w:rPr>
        <w:t>Soy adı</w:t>
      </w:r>
      <w:proofErr w:type="gramEnd"/>
      <w:r w:rsidRPr="008C3F36">
        <w:rPr>
          <w:rFonts w:ascii="Times New Roman" w:eastAsia="Times New Roman" w:hAnsi="Times New Roman" w:cs="Times New Roman"/>
          <w:color w:val="000000"/>
          <w:sz w:val="24"/>
          <w:szCs w:val="26"/>
          <w:lang w:eastAsia="tr-TR"/>
        </w:rPr>
        <w:t xml:space="preserve"> seçme vazifesi ve hakkı evlilik birliğinin reisi olan kocaya aittir.</w:t>
      </w:r>
    </w:p>
    <w:p w:rsidR="008C3F36" w:rsidRDefault="008C3F36" w:rsidP="008C3F3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C3F36">
        <w:rPr>
          <w:rFonts w:ascii="Times New Roman" w:eastAsia="Times New Roman" w:hAnsi="Times New Roman" w:cs="Times New Roman"/>
          <w:b/>
          <w:bCs/>
          <w:color w:val="000000"/>
          <w:sz w:val="24"/>
          <w:szCs w:val="26"/>
          <w:lang w:eastAsia="tr-TR"/>
        </w:rPr>
        <w:t>Evliliğin feshi veya boşanma hallerinde çocuk anasına tevdi edilmiş olsa bile babasının seçtiği veya seçeceği adı alır</w:t>
      </w:r>
      <w:r w:rsidRPr="008C3F36">
        <w:rPr>
          <w:rFonts w:ascii="Times New Roman" w:eastAsia="Times New Roman" w:hAnsi="Times New Roman" w:cs="Times New Roman"/>
          <w:color w:val="000000"/>
          <w:sz w:val="24"/>
          <w:szCs w:val="26"/>
          <w:lang w:eastAsia="tr-TR"/>
        </w:rPr>
        <w:t xml:space="preserve">. Koca ölmüş ve karısı evlenmemiş olursa veyahut koca akıl hastalığı ve akıl </w:t>
      </w:r>
      <w:proofErr w:type="spellStart"/>
      <w:r w:rsidRPr="008C3F36">
        <w:rPr>
          <w:rFonts w:ascii="Times New Roman" w:eastAsia="Times New Roman" w:hAnsi="Times New Roman" w:cs="Times New Roman"/>
          <w:color w:val="000000"/>
          <w:sz w:val="24"/>
          <w:szCs w:val="26"/>
          <w:lang w:eastAsia="tr-TR"/>
        </w:rPr>
        <w:t>zaifliği</w:t>
      </w:r>
      <w:proofErr w:type="spellEnd"/>
      <w:r w:rsidRPr="008C3F36">
        <w:rPr>
          <w:rFonts w:ascii="Times New Roman" w:eastAsia="Times New Roman" w:hAnsi="Times New Roman" w:cs="Times New Roman"/>
          <w:color w:val="000000"/>
          <w:sz w:val="24"/>
          <w:szCs w:val="26"/>
          <w:lang w:eastAsia="tr-TR"/>
        </w:rPr>
        <w:t xml:space="preserve"> sebebiyle vesayet altında bulunuyor ve evlilik de devam ediyorsa </w:t>
      </w:r>
      <w:proofErr w:type="gramStart"/>
      <w:r w:rsidRPr="008C3F36">
        <w:rPr>
          <w:rFonts w:ascii="Times New Roman" w:eastAsia="Times New Roman" w:hAnsi="Times New Roman" w:cs="Times New Roman"/>
          <w:color w:val="000000"/>
          <w:sz w:val="24"/>
          <w:szCs w:val="26"/>
          <w:lang w:eastAsia="tr-TR"/>
        </w:rPr>
        <w:t>bu</w:t>
      </w:r>
      <w:proofErr w:type="gramEnd"/>
      <w:r w:rsidRPr="008C3F36">
        <w:rPr>
          <w:rFonts w:ascii="Times New Roman" w:eastAsia="Times New Roman" w:hAnsi="Times New Roman" w:cs="Times New Roman"/>
          <w:color w:val="000000"/>
          <w:sz w:val="24"/>
          <w:szCs w:val="26"/>
          <w:lang w:eastAsia="tr-TR"/>
        </w:rPr>
        <w:t xml:space="preserve"> hak ve vazife karınındır.</w:t>
      </w:r>
    </w:p>
    <w:p w:rsidR="008C3F36" w:rsidRDefault="008C3F36" w:rsidP="008C3F3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C3F36">
        <w:rPr>
          <w:rFonts w:ascii="Times New Roman" w:eastAsia="Times New Roman" w:hAnsi="Times New Roman" w:cs="Times New Roman"/>
          <w:color w:val="000000"/>
          <w:sz w:val="24"/>
          <w:szCs w:val="26"/>
          <w:lang w:eastAsia="tr-TR"/>
        </w:rPr>
        <w:t xml:space="preserve">Kocanın </w:t>
      </w:r>
      <w:proofErr w:type="spellStart"/>
      <w:r w:rsidRPr="008C3F36">
        <w:rPr>
          <w:rFonts w:ascii="Times New Roman" w:eastAsia="Times New Roman" w:hAnsi="Times New Roman" w:cs="Times New Roman"/>
          <w:color w:val="000000"/>
          <w:sz w:val="24"/>
          <w:szCs w:val="26"/>
          <w:lang w:eastAsia="tr-TR"/>
        </w:rPr>
        <w:t>vefatiyle</w:t>
      </w:r>
      <w:proofErr w:type="spellEnd"/>
      <w:r w:rsidRPr="008C3F36">
        <w:rPr>
          <w:rFonts w:ascii="Times New Roman" w:eastAsia="Times New Roman" w:hAnsi="Times New Roman" w:cs="Times New Roman"/>
          <w:color w:val="000000"/>
          <w:sz w:val="24"/>
          <w:szCs w:val="26"/>
          <w:lang w:eastAsia="tr-TR"/>
        </w:rPr>
        <w:t xml:space="preserve"> karı evlenmiş veya koca evvelki fıkrada zikredilen sebeplerle vesayet altına alınmış ve evlilik de zeval bulmuş ise bu hak ve vazife çocuğun baba cihetinden olan kan hısımlarından en yakın erkeğe ve bunların en yaşlısına yok ise vasiye aittir.'</w:t>
      </w:r>
    </w:p>
    <w:p w:rsidR="008C3F36" w:rsidRDefault="008C3F36" w:rsidP="008C3F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C3F36">
        <w:rPr>
          <w:rFonts w:ascii="Times New Roman" w:eastAsia="Times New Roman" w:hAnsi="Times New Roman" w:cs="Times New Roman"/>
          <w:b/>
          <w:bCs/>
          <w:color w:val="000000"/>
          <w:sz w:val="24"/>
          <w:szCs w:val="26"/>
          <w:lang w:eastAsia="tr-TR"/>
        </w:rPr>
        <w:t>B- Dayanılan Anayasa Kuralları</w:t>
      </w:r>
    </w:p>
    <w:p w:rsidR="008C3F36" w:rsidRDefault="008C3F36" w:rsidP="008C3F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C3F36">
        <w:rPr>
          <w:rFonts w:ascii="Times New Roman" w:eastAsia="Times New Roman" w:hAnsi="Times New Roman" w:cs="Times New Roman"/>
          <w:color w:val="000000"/>
          <w:sz w:val="24"/>
          <w:szCs w:val="26"/>
          <w:lang w:eastAsia="tr-TR"/>
        </w:rPr>
        <w:t>Başvuru kararında Anayasa'nın 10</w:t>
      </w:r>
      <w:proofErr w:type="gramStart"/>
      <w:r w:rsidRPr="008C3F36">
        <w:rPr>
          <w:rFonts w:ascii="Times New Roman" w:eastAsia="Times New Roman" w:hAnsi="Times New Roman" w:cs="Times New Roman"/>
          <w:color w:val="000000"/>
          <w:sz w:val="24"/>
          <w:szCs w:val="26"/>
          <w:lang w:eastAsia="tr-TR"/>
        </w:rPr>
        <w:t>.,</w:t>
      </w:r>
      <w:proofErr w:type="gramEnd"/>
      <w:r w:rsidRPr="008C3F36">
        <w:rPr>
          <w:rFonts w:ascii="Times New Roman" w:eastAsia="Times New Roman" w:hAnsi="Times New Roman" w:cs="Times New Roman"/>
          <w:color w:val="000000"/>
          <w:sz w:val="24"/>
          <w:szCs w:val="26"/>
          <w:lang w:eastAsia="tr-TR"/>
        </w:rPr>
        <w:t xml:space="preserve"> 13. ve 41. maddelerine dayanılmıştır.</w:t>
      </w:r>
    </w:p>
    <w:p w:rsidR="008C3F36" w:rsidRDefault="008C3F36" w:rsidP="008C3F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C3F36">
        <w:rPr>
          <w:rFonts w:ascii="Times New Roman" w:eastAsia="Times New Roman" w:hAnsi="Times New Roman" w:cs="Times New Roman"/>
          <w:b/>
          <w:bCs/>
          <w:color w:val="000000"/>
          <w:sz w:val="24"/>
          <w:szCs w:val="26"/>
          <w:lang w:eastAsia="tr-TR"/>
        </w:rPr>
        <w:t>IV- İLK İNCELEME</w:t>
      </w:r>
    </w:p>
    <w:p w:rsidR="008C3F36" w:rsidRDefault="008C3F36" w:rsidP="008C3F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C3F36">
        <w:rPr>
          <w:rFonts w:ascii="Times New Roman" w:eastAsia="Times New Roman" w:hAnsi="Times New Roman" w:cs="Times New Roman"/>
          <w:color w:val="000000"/>
          <w:sz w:val="24"/>
          <w:szCs w:val="26"/>
          <w:lang w:eastAsia="tr-TR"/>
        </w:rPr>
        <w:t xml:space="preserve">Anayasa Mahkemesi </w:t>
      </w:r>
      <w:proofErr w:type="spellStart"/>
      <w:r w:rsidRPr="008C3F36">
        <w:rPr>
          <w:rFonts w:ascii="Times New Roman" w:eastAsia="Times New Roman" w:hAnsi="Times New Roman" w:cs="Times New Roman"/>
          <w:color w:val="000000"/>
          <w:sz w:val="24"/>
          <w:szCs w:val="26"/>
          <w:lang w:eastAsia="tr-TR"/>
        </w:rPr>
        <w:t>İçtüzüğü'nün</w:t>
      </w:r>
      <w:proofErr w:type="spellEnd"/>
      <w:r w:rsidRPr="008C3F36">
        <w:rPr>
          <w:rFonts w:ascii="Times New Roman" w:eastAsia="Times New Roman" w:hAnsi="Times New Roman" w:cs="Times New Roman"/>
          <w:color w:val="000000"/>
          <w:sz w:val="24"/>
          <w:szCs w:val="26"/>
          <w:lang w:eastAsia="tr-TR"/>
        </w:rPr>
        <w:t xml:space="preserve"> 8. maddesi uyarınca, Haşim KILIÇ, Osman </w:t>
      </w:r>
      <w:proofErr w:type="spellStart"/>
      <w:r w:rsidRPr="008C3F36">
        <w:rPr>
          <w:rFonts w:ascii="Times New Roman" w:eastAsia="Times New Roman" w:hAnsi="Times New Roman" w:cs="Times New Roman"/>
          <w:color w:val="000000"/>
          <w:sz w:val="24"/>
          <w:szCs w:val="26"/>
          <w:lang w:eastAsia="tr-TR"/>
        </w:rPr>
        <w:t>Alifeyyaz</w:t>
      </w:r>
      <w:proofErr w:type="spellEnd"/>
      <w:r w:rsidRPr="008C3F36">
        <w:rPr>
          <w:rFonts w:ascii="Times New Roman" w:eastAsia="Times New Roman" w:hAnsi="Times New Roman" w:cs="Times New Roman"/>
          <w:color w:val="000000"/>
          <w:sz w:val="24"/>
          <w:szCs w:val="26"/>
          <w:lang w:eastAsia="tr-TR"/>
        </w:rPr>
        <w:t xml:space="preserve"> PAKSÜT, Fulya KANTARCIOĞLU, Ahmet AKYALÇIN, Mehmet ERTEN, Fettah </w:t>
      </w:r>
      <w:r w:rsidRPr="008C3F36">
        <w:rPr>
          <w:rFonts w:ascii="Times New Roman" w:eastAsia="Times New Roman" w:hAnsi="Times New Roman" w:cs="Times New Roman"/>
          <w:color w:val="000000"/>
          <w:sz w:val="24"/>
          <w:szCs w:val="26"/>
          <w:lang w:eastAsia="tr-TR"/>
        </w:rPr>
        <w:lastRenderedPageBreak/>
        <w:t xml:space="preserve">OTO, Serdar ÖZGÜLDÜR, Zehra Ayla PERKTAŞ, Recep KÖMÜRCÜ, Alparslan ALTAN, Burhan ÜSTÜN, Engin YILDIRIM, Nuri NECİPOĞLU, </w:t>
      </w:r>
      <w:proofErr w:type="spellStart"/>
      <w:r w:rsidRPr="008C3F36">
        <w:rPr>
          <w:rFonts w:ascii="Times New Roman" w:eastAsia="Times New Roman" w:hAnsi="Times New Roman" w:cs="Times New Roman"/>
          <w:color w:val="000000"/>
          <w:sz w:val="24"/>
          <w:szCs w:val="26"/>
          <w:lang w:eastAsia="tr-TR"/>
        </w:rPr>
        <w:t>Hicabi</w:t>
      </w:r>
      <w:proofErr w:type="spellEnd"/>
      <w:r w:rsidRPr="008C3F36">
        <w:rPr>
          <w:rFonts w:ascii="Times New Roman" w:eastAsia="Times New Roman" w:hAnsi="Times New Roman" w:cs="Times New Roman"/>
          <w:color w:val="000000"/>
          <w:sz w:val="24"/>
          <w:szCs w:val="26"/>
          <w:lang w:eastAsia="tr-TR"/>
        </w:rPr>
        <w:t xml:space="preserve"> DURSUN ile Celal Mümtaz </w:t>
      </w:r>
      <w:proofErr w:type="spellStart"/>
      <w:r w:rsidRPr="008C3F36">
        <w:rPr>
          <w:rFonts w:ascii="Times New Roman" w:eastAsia="Times New Roman" w:hAnsi="Times New Roman" w:cs="Times New Roman"/>
          <w:color w:val="000000"/>
          <w:sz w:val="24"/>
          <w:szCs w:val="26"/>
          <w:lang w:eastAsia="tr-TR"/>
        </w:rPr>
        <w:t>AKINCI'nın</w:t>
      </w:r>
      <w:proofErr w:type="spellEnd"/>
      <w:r w:rsidRPr="008C3F36">
        <w:rPr>
          <w:rFonts w:ascii="Times New Roman" w:eastAsia="Times New Roman" w:hAnsi="Times New Roman" w:cs="Times New Roman"/>
          <w:color w:val="000000"/>
          <w:sz w:val="24"/>
          <w:szCs w:val="26"/>
          <w:lang w:eastAsia="tr-TR"/>
        </w:rPr>
        <w:t xml:space="preserve"> katılımlarıyla 13.1.2011 gününde yapılan ilk inceleme toplantısında;</w:t>
      </w:r>
    </w:p>
    <w:p w:rsidR="008C3F36" w:rsidRDefault="008C3F36" w:rsidP="008C3F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C3F36">
        <w:rPr>
          <w:rFonts w:ascii="Times New Roman" w:eastAsia="Times New Roman" w:hAnsi="Times New Roman" w:cs="Times New Roman"/>
          <w:color w:val="000000"/>
          <w:sz w:val="24"/>
          <w:szCs w:val="26"/>
          <w:lang w:eastAsia="tr-TR"/>
        </w:rPr>
        <w:t xml:space="preserve">1- 7.5.2010 günlü, 5982 sayılı Türkiye Cumhuriyeti Anayasasının Bazı Maddelerinde Değişiklik Yapılması Hakkında Kanun uyarınca, 2949 sayılı Anayasa Mahkemesinin Kuruluşu ve Yargılama Usulleri Hakkında Kanun ile ilgili gerekli düzenlemeler yapılmadan, Mahkeme'nin çalışıp çalışamayacağına ilişkin ön meselenin incelenmesi sonucunda; Mahkeme'nin çalışmasına bir engel bulunmadığına, Fulya KANTARCIOĞLU, Mehmet ERTEN, Fettah OTO, Zehra Ayla PERKTAŞ ile Celal Mümtaz </w:t>
      </w:r>
      <w:proofErr w:type="spellStart"/>
      <w:r w:rsidRPr="008C3F36">
        <w:rPr>
          <w:rFonts w:ascii="Times New Roman" w:eastAsia="Times New Roman" w:hAnsi="Times New Roman" w:cs="Times New Roman"/>
          <w:color w:val="000000"/>
          <w:sz w:val="24"/>
          <w:szCs w:val="26"/>
          <w:lang w:eastAsia="tr-TR"/>
        </w:rPr>
        <w:t>AKINCI'nın</w:t>
      </w:r>
      <w:proofErr w:type="spellEnd"/>
      <w:r w:rsidRPr="008C3F36">
        <w:rPr>
          <w:rFonts w:ascii="Times New Roman" w:eastAsia="Times New Roman" w:hAnsi="Times New Roman" w:cs="Times New Roman"/>
          <w:color w:val="000000"/>
          <w:sz w:val="24"/>
          <w:szCs w:val="26"/>
          <w:lang w:eastAsia="tr-TR"/>
        </w:rPr>
        <w:t xml:space="preserve">, gerekçesi 2010/68 esas sayılı dosyada belirtilen </w:t>
      </w:r>
      <w:proofErr w:type="spellStart"/>
      <w:r w:rsidRPr="008C3F36">
        <w:rPr>
          <w:rFonts w:ascii="Times New Roman" w:eastAsia="Times New Roman" w:hAnsi="Times New Roman" w:cs="Times New Roman"/>
          <w:color w:val="000000"/>
          <w:sz w:val="24"/>
          <w:szCs w:val="26"/>
          <w:lang w:eastAsia="tr-TR"/>
        </w:rPr>
        <w:t>karşıoyları</w:t>
      </w:r>
      <w:proofErr w:type="spellEnd"/>
      <w:r w:rsidRPr="008C3F36">
        <w:rPr>
          <w:rFonts w:ascii="Times New Roman" w:eastAsia="Times New Roman" w:hAnsi="Times New Roman" w:cs="Times New Roman"/>
          <w:color w:val="000000"/>
          <w:sz w:val="24"/>
          <w:szCs w:val="26"/>
          <w:lang w:eastAsia="tr-TR"/>
        </w:rPr>
        <w:t xml:space="preserve"> ve OYÇOKLUĞUYLA,</w:t>
      </w:r>
      <w:proofErr w:type="gramEnd"/>
    </w:p>
    <w:p w:rsidR="008C3F36" w:rsidRDefault="008C3F36" w:rsidP="008C3F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C3F36">
        <w:rPr>
          <w:rFonts w:ascii="Times New Roman" w:eastAsia="Times New Roman" w:hAnsi="Times New Roman" w:cs="Times New Roman"/>
          <w:color w:val="000000"/>
          <w:sz w:val="24"/>
          <w:szCs w:val="26"/>
          <w:lang w:eastAsia="tr-TR"/>
        </w:rPr>
        <w:t>2- Dosyada eksiklik bulunmadığından işin esasının incelenmesine, OYBİRLİĞİYLE,</w:t>
      </w:r>
    </w:p>
    <w:p w:rsidR="008C3F36" w:rsidRDefault="008C3F36" w:rsidP="008C3F36">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proofErr w:type="gramStart"/>
      <w:r w:rsidRPr="008C3F36">
        <w:rPr>
          <w:rFonts w:ascii="Times New Roman" w:eastAsia="Times New Roman" w:hAnsi="Times New Roman" w:cs="Times New Roman"/>
          <w:color w:val="000000"/>
          <w:sz w:val="24"/>
          <w:szCs w:val="26"/>
          <w:lang w:eastAsia="tr-TR"/>
        </w:rPr>
        <w:t>karar</w:t>
      </w:r>
      <w:proofErr w:type="gramEnd"/>
      <w:r w:rsidRPr="008C3F36">
        <w:rPr>
          <w:rFonts w:ascii="Times New Roman" w:eastAsia="Times New Roman" w:hAnsi="Times New Roman" w:cs="Times New Roman"/>
          <w:color w:val="000000"/>
          <w:sz w:val="24"/>
          <w:szCs w:val="26"/>
          <w:lang w:eastAsia="tr-TR"/>
        </w:rPr>
        <w:t xml:space="preserve"> verilmiştir.</w:t>
      </w:r>
      <w:r w:rsidRPr="008C3F36">
        <w:rPr>
          <w:rFonts w:ascii="Times New Roman" w:eastAsia="Times New Roman" w:hAnsi="Times New Roman" w:cs="Times New Roman"/>
          <w:color w:val="000000"/>
          <w:sz w:val="24"/>
          <w:szCs w:val="24"/>
          <w:lang w:eastAsia="tr-TR"/>
        </w:rPr>
        <w:t> </w:t>
      </w:r>
    </w:p>
    <w:p w:rsidR="008C3F36" w:rsidRDefault="008C3F36" w:rsidP="008C3F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C3F36">
        <w:rPr>
          <w:rFonts w:ascii="Times New Roman" w:eastAsia="Times New Roman" w:hAnsi="Times New Roman" w:cs="Times New Roman"/>
          <w:b/>
          <w:bCs/>
          <w:color w:val="000000"/>
          <w:sz w:val="24"/>
          <w:szCs w:val="26"/>
          <w:lang w:eastAsia="tr-TR"/>
        </w:rPr>
        <w:t>V- ESASIN İNCELENMESİ</w:t>
      </w:r>
    </w:p>
    <w:p w:rsidR="008C3F36" w:rsidRDefault="008C3F36" w:rsidP="008C3F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C3F36">
        <w:rPr>
          <w:rFonts w:ascii="Times New Roman" w:eastAsia="Times New Roman" w:hAnsi="Times New Roman" w:cs="Times New Roman"/>
          <w:color w:val="000000"/>
          <w:sz w:val="24"/>
          <w:szCs w:val="26"/>
          <w:lang w:eastAsia="tr-TR"/>
        </w:rPr>
        <w:t>Başvuru kararı ve ekleri, işin esasına ilişkin rapor, itiraz konusu kural, dayanılan Anayasa kuralları ve bunların gerekçeleri ile diğer yasama belgeleri okunup incelendikten sonra gereği görüşülüp düşünüldü:</w:t>
      </w:r>
    </w:p>
    <w:p w:rsidR="008C3F36" w:rsidRDefault="008C3F36" w:rsidP="008C3F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C3F36">
        <w:rPr>
          <w:rFonts w:ascii="Times New Roman" w:eastAsia="Times New Roman" w:hAnsi="Times New Roman" w:cs="Times New Roman"/>
          <w:color w:val="000000"/>
          <w:sz w:val="24"/>
          <w:szCs w:val="26"/>
          <w:lang w:eastAsia="tr-TR"/>
        </w:rPr>
        <w:t>Başvuru kararında, itiraz konusu kuralın ailenin eşler arasında eşitliğe dayandığına ilişkin Anayasa'nın 41. maddesi ile kadınlar ve erkeklerin eşit haklara sahip olduğuna dair Anayasa'nın 10. maddesine ve dolayısıyla Anayasa'nın temel hak ve özgürlüklerin Anayasa'nın sözüne ve ruhuna, demokratik toplum düzeninin ve laik Cumhuriyetin gereklerine ve ölçülülük ilkesine aykırı olamayacağına ilişkin 13. maddesine aykırı olduğu ileri sürülmüştür.</w:t>
      </w:r>
      <w:proofErr w:type="gramEnd"/>
    </w:p>
    <w:p w:rsidR="008C3F36" w:rsidRDefault="008C3F36" w:rsidP="008C3F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C3F36">
        <w:rPr>
          <w:rFonts w:ascii="Times New Roman" w:eastAsia="Times New Roman" w:hAnsi="Times New Roman" w:cs="Times New Roman"/>
          <w:color w:val="000000"/>
          <w:sz w:val="24"/>
          <w:szCs w:val="26"/>
          <w:lang w:eastAsia="tr-TR"/>
        </w:rPr>
        <w:t>2525 sayılı Soyadı Kanunu'nun 4. maddesinin ilk fıkrasında, soyadı seçme vazifesi ve hakkının evlilik birliğinin reisi olan kocaya ait olduğu belirtildikten sonra, ikinci fıkrasının itiraz konusu birinci cümlesinde evliliğin feshi veya boşanma hallerinde çocuk anasına tevdi edilmiş olsa bile babasının seçtiği veya seçeceği adı (soyadını) alacağı hükme bağlanmıştır.</w:t>
      </w:r>
    </w:p>
    <w:p w:rsidR="008C3F36" w:rsidRDefault="008C3F36" w:rsidP="008C3F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C3F36">
        <w:rPr>
          <w:rFonts w:ascii="Times New Roman" w:eastAsia="Times New Roman" w:hAnsi="Times New Roman" w:cs="Times New Roman"/>
          <w:color w:val="000000"/>
          <w:sz w:val="24"/>
          <w:szCs w:val="26"/>
          <w:lang w:eastAsia="tr-TR"/>
        </w:rPr>
        <w:t>2525 sayılı Kanun'un genel gerekçesinde yer alan</w:t>
      </w:r>
      <w:r w:rsidRPr="008C3F36">
        <w:rPr>
          <w:rFonts w:ascii="Times New Roman" w:eastAsia="Times New Roman" w:hAnsi="Times New Roman" w:cs="Times New Roman"/>
          <w:i/>
          <w:iCs/>
          <w:color w:val="000000"/>
          <w:sz w:val="24"/>
          <w:szCs w:val="26"/>
          <w:lang w:eastAsia="tr-TR"/>
        </w:rPr>
        <w:t xml:space="preserve"> '(') Kanunla mevcut bütün </w:t>
      </w:r>
      <w:proofErr w:type="gramStart"/>
      <w:r w:rsidRPr="008C3F36">
        <w:rPr>
          <w:rFonts w:ascii="Times New Roman" w:eastAsia="Times New Roman" w:hAnsi="Times New Roman" w:cs="Times New Roman"/>
          <w:i/>
          <w:iCs/>
          <w:color w:val="000000"/>
          <w:sz w:val="24"/>
          <w:szCs w:val="26"/>
          <w:lang w:eastAsia="tr-TR"/>
        </w:rPr>
        <w:t>soy adlarının</w:t>
      </w:r>
      <w:proofErr w:type="gramEnd"/>
      <w:r w:rsidRPr="008C3F36">
        <w:rPr>
          <w:rFonts w:ascii="Times New Roman" w:eastAsia="Times New Roman" w:hAnsi="Times New Roman" w:cs="Times New Roman"/>
          <w:i/>
          <w:iCs/>
          <w:color w:val="000000"/>
          <w:sz w:val="24"/>
          <w:szCs w:val="26"/>
          <w:lang w:eastAsia="tr-TR"/>
        </w:rPr>
        <w:t xml:space="preserve"> nüfus kütüklerine yazdırılması ve soy adı olmayanların yeni bir ad seçerek bunu yazdırması mecburiyeti konmuştur (')' </w:t>
      </w:r>
      <w:r w:rsidRPr="008C3F36">
        <w:rPr>
          <w:rFonts w:ascii="Times New Roman" w:eastAsia="Times New Roman" w:hAnsi="Times New Roman" w:cs="Times New Roman"/>
          <w:color w:val="000000"/>
          <w:sz w:val="24"/>
          <w:szCs w:val="26"/>
          <w:lang w:eastAsia="tr-TR"/>
        </w:rPr>
        <w:t>ifadelerinden, bu Kanun'un ilk defa soyadı alınması ile ilgili düzenlemeler içerdiği anlaşılmaktadır. </w:t>
      </w:r>
      <w:bookmarkStart w:id="1" w:name="OLE_LINK4"/>
      <w:bookmarkStart w:id="2" w:name="OLE_LINK3"/>
      <w:bookmarkEnd w:id="1"/>
      <w:r w:rsidRPr="008C3F36">
        <w:rPr>
          <w:rFonts w:ascii="Times New Roman" w:eastAsia="Times New Roman" w:hAnsi="Times New Roman" w:cs="Times New Roman"/>
          <w:color w:val="000000"/>
          <w:sz w:val="24"/>
          <w:szCs w:val="26"/>
          <w:lang w:eastAsia="tr-TR"/>
        </w:rPr>
        <w:t>Ancak 4721 sayılı Türk Medenî Kanunu'nun çocuğun soyadını düzenleyen 321. maddesinde yer alan </w:t>
      </w:r>
      <w:r w:rsidRPr="008C3F36">
        <w:rPr>
          <w:rFonts w:ascii="Times New Roman" w:eastAsia="Times New Roman" w:hAnsi="Times New Roman" w:cs="Times New Roman"/>
          <w:i/>
          <w:iCs/>
          <w:color w:val="000000"/>
          <w:sz w:val="24"/>
          <w:szCs w:val="26"/>
          <w:lang w:eastAsia="tr-TR"/>
        </w:rPr>
        <w:t xml:space="preserve">'Çocuk, ana ve baba evli ise ailenin soyadını taşır. Ancak, ana önceki evliliğinden dolayı çifte soyadı taşıyorsa çocuk onun bekârlık soyadını </w:t>
      </w:r>
      <w:proofErr w:type="spellStart"/>
      <w:r w:rsidRPr="008C3F36">
        <w:rPr>
          <w:rFonts w:ascii="Times New Roman" w:eastAsia="Times New Roman" w:hAnsi="Times New Roman" w:cs="Times New Roman"/>
          <w:i/>
          <w:iCs/>
          <w:color w:val="000000"/>
          <w:sz w:val="24"/>
          <w:szCs w:val="26"/>
          <w:lang w:eastAsia="tr-TR"/>
        </w:rPr>
        <w:t>taşır'</w:t>
      </w:r>
      <w:r w:rsidRPr="008C3F36">
        <w:rPr>
          <w:rFonts w:ascii="Times New Roman" w:eastAsia="Times New Roman" w:hAnsi="Times New Roman" w:cs="Times New Roman"/>
          <w:color w:val="000000"/>
          <w:sz w:val="24"/>
          <w:szCs w:val="26"/>
          <w:lang w:eastAsia="tr-TR"/>
        </w:rPr>
        <w:t>hükmü</w:t>
      </w:r>
      <w:proofErr w:type="spellEnd"/>
      <w:r w:rsidRPr="008C3F36">
        <w:rPr>
          <w:rFonts w:ascii="Times New Roman" w:eastAsia="Times New Roman" w:hAnsi="Times New Roman" w:cs="Times New Roman"/>
          <w:color w:val="000000"/>
          <w:sz w:val="24"/>
          <w:szCs w:val="26"/>
          <w:lang w:eastAsia="tr-TR"/>
        </w:rPr>
        <w:t xml:space="preserve"> nedeniyle, </w:t>
      </w:r>
      <w:bookmarkEnd w:id="2"/>
      <w:r w:rsidRPr="008C3F36">
        <w:rPr>
          <w:rFonts w:ascii="Times New Roman" w:eastAsia="Times New Roman" w:hAnsi="Times New Roman" w:cs="Times New Roman"/>
          <w:color w:val="000000"/>
          <w:sz w:val="24"/>
          <w:szCs w:val="26"/>
          <w:lang w:eastAsia="tr-TR"/>
        </w:rPr>
        <w:t>itiraz konusu kuralın günümüzde sadece bazı istisnai durumlarda uygulanabilmesi söz konusudur.</w:t>
      </w:r>
    </w:p>
    <w:p w:rsidR="008C3F36" w:rsidRDefault="008C3F36" w:rsidP="008C3F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C3F36">
        <w:rPr>
          <w:rFonts w:ascii="Times New Roman" w:eastAsia="Times New Roman" w:hAnsi="Times New Roman" w:cs="Times New Roman"/>
          <w:color w:val="000000"/>
          <w:sz w:val="24"/>
          <w:szCs w:val="26"/>
          <w:lang w:eastAsia="tr-TR"/>
        </w:rPr>
        <w:t>Anayasa'nın 10. maddesinde </w:t>
      </w:r>
      <w:r w:rsidRPr="008C3F36">
        <w:rPr>
          <w:rFonts w:ascii="Times New Roman" w:eastAsia="Times New Roman" w:hAnsi="Times New Roman" w:cs="Times New Roman"/>
          <w:i/>
          <w:iCs/>
          <w:color w:val="000000"/>
          <w:sz w:val="24"/>
          <w:szCs w:val="26"/>
          <w:lang w:eastAsia="tr-TR"/>
        </w:rPr>
        <w:t>'Herkes, dil, ırk, renk, cinsiyet, siyasî düşünce, felsefî inanç, din, mezhep ve benzeri sebeplerle ayırım gözetilmeksizin kanun önünde eşittir. Kadınlar ve erkekler eşit haklara sahiptir. Devlet, bu eşitliğin yaşama geçmesini sağlamakla yükümlüdür. Hiçbir kişiye, aileye, zümreye veya sınıfa imtiyaz tanınamaz. Devlet organları ve idare makamları bütün işlemlerinde kanun önünde eşitlik ilkesine uygun olarak hareket etmek zorundadırlar'</w:t>
      </w:r>
      <w:r w:rsidRPr="008C3F36">
        <w:rPr>
          <w:rFonts w:ascii="Times New Roman" w:eastAsia="Times New Roman" w:hAnsi="Times New Roman" w:cs="Times New Roman"/>
          <w:color w:val="000000"/>
          <w:sz w:val="24"/>
          <w:szCs w:val="26"/>
          <w:lang w:eastAsia="tr-TR"/>
        </w:rPr>
        <w:t> denilerek eşitlik ilkesine yer verilmiş, ayrıca Anayasa'nın 41. maddesinin birinci fıkrasında ailenin Türk toplumunun temeli olduğu ve eşler arasında eşitliğe dayandığı belirtilerek eşitlik ilkesinin eşler arasında da geçerli olduğu vurgulanmıştır.</w:t>
      </w:r>
    </w:p>
    <w:p w:rsidR="008C3F36" w:rsidRDefault="008C3F36" w:rsidP="008C3F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C3F36">
        <w:rPr>
          <w:rFonts w:ascii="Times New Roman" w:eastAsia="Times New Roman" w:hAnsi="Times New Roman" w:cs="Times New Roman"/>
          <w:color w:val="000000"/>
          <w:sz w:val="24"/>
          <w:szCs w:val="26"/>
          <w:lang w:eastAsia="tr-TR"/>
        </w:rPr>
        <w:lastRenderedPageBreak/>
        <w:t>7.5.2004 günlü, 5170 sayılı Yasa'yla yapılan değişiklikle, </w:t>
      </w:r>
      <w:r w:rsidRPr="008C3F36">
        <w:rPr>
          <w:rFonts w:ascii="Times New Roman" w:eastAsia="Times New Roman" w:hAnsi="Times New Roman" w:cs="Times New Roman"/>
          <w:i/>
          <w:iCs/>
          <w:color w:val="000000"/>
          <w:sz w:val="24"/>
          <w:szCs w:val="26"/>
          <w:lang w:eastAsia="tr-TR"/>
        </w:rPr>
        <w:t>'Kadınlar ve erkekler eşit haklara sahiptir. Devlet, bu eşitliğin yaşama geçirilmesini sağlamakla yükümlüdür' </w:t>
      </w:r>
      <w:r w:rsidRPr="008C3F36">
        <w:rPr>
          <w:rFonts w:ascii="Times New Roman" w:eastAsia="Times New Roman" w:hAnsi="Times New Roman" w:cs="Times New Roman"/>
          <w:color w:val="000000"/>
          <w:sz w:val="24"/>
          <w:szCs w:val="26"/>
          <w:lang w:eastAsia="tr-TR"/>
        </w:rPr>
        <w:t>hükmü, Anayasa'nın 10. maddesine ikinci fıkra olarak eklenmiş, madde gerekçesinde;</w:t>
      </w:r>
    </w:p>
    <w:p w:rsidR="008C3F36" w:rsidRDefault="008C3F36" w:rsidP="008C3F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C3F36">
        <w:rPr>
          <w:rFonts w:ascii="Times New Roman" w:eastAsia="Times New Roman" w:hAnsi="Times New Roman" w:cs="Times New Roman"/>
          <w:i/>
          <w:iCs/>
          <w:color w:val="000000"/>
          <w:sz w:val="24"/>
          <w:szCs w:val="26"/>
          <w:lang w:eastAsia="tr-TR"/>
        </w:rPr>
        <w:t>'2003 Katılım Ortaklığı Belgesi'nde, Türkiye'nin taraf olduğu ilgili uluslararası sözleşmeler doğrultusunda cinsiyete göre ayrım yapılmaksızın, tüm bireylerin insan haklarından ve temel hürriyetlerden hukuken ve fiilen tam olarak yararlanmasının teminat altına alınması beklentisi yer almaktadır.</w:t>
      </w:r>
    </w:p>
    <w:p w:rsidR="008C3F36" w:rsidRDefault="008C3F36" w:rsidP="008C3F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C3F36">
        <w:rPr>
          <w:rFonts w:ascii="Times New Roman" w:eastAsia="Times New Roman" w:hAnsi="Times New Roman" w:cs="Times New Roman"/>
          <w:i/>
          <w:iCs/>
          <w:color w:val="000000"/>
          <w:sz w:val="24"/>
          <w:szCs w:val="26"/>
          <w:lang w:eastAsia="tr-TR"/>
        </w:rPr>
        <w:t>Öte yandan Avrupa Birliği Temel Haklar Şartı'nın 20. maddesinde herkesin kanunlar önünde eşit olduğu vurgulanmıştır. Avrupa Birliği Anayasa Taslağı'na ayrı bir bölümle ilave edilen Temel Haklar Şartı'nın 'III. Eşitlik ' başlıklı Bölümünün 23 üncü maddesinde, 'İstihdam, çalışma ve ücret de dâhil olmak üzere her alanda, erkeklerle kadınlar arasında eşitlik sağlanacaktır.' denilmektedir. Maddenin ikinci fıkrasında, yeterli ölçüde temsil edilemeyen cinsiyetin lehine belirli avantajlar sağlayan önlemlerin sürdürülmesinin veya kabul edilmesinin eşitlik ilkesine aykırı olmayacağı öngörülmektedir'</w:t>
      </w:r>
      <w:r w:rsidRPr="008C3F36">
        <w:rPr>
          <w:rFonts w:ascii="Times New Roman" w:eastAsia="Times New Roman" w:hAnsi="Times New Roman" w:cs="Times New Roman"/>
          <w:color w:val="000000"/>
          <w:sz w:val="24"/>
          <w:szCs w:val="26"/>
          <w:lang w:eastAsia="tr-TR"/>
        </w:rPr>
        <w:t> denilmiştir.</w:t>
      </w:r>
    </w:p>
    <w:p w:rsidR="008C3F36" w:rsidRDefault="008C3F36" w:rsidP="008C3F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C3F36">
        <w:rPr>
          <w:rFonts w:ascii="Times New Roman" w:eastAsia="Times New Roman" w:hAnsi="Times New Roman" w:cs="Times New Roman"/>
          <w:color w:val="000000"/>
          <w:sz w:val="24"/>
          <w:szCs w:val="26"/>
          <w:lang w:eastAsia="tr-TR"/>
        </w:rPr>
        <w:t>Anayasa'nın 41. maddesinin birinci fıkrasına da 3.10.2001 günlü, 4709 sayılı Yasa'yla '</w:t>
      </w:r>
      <w:r w:rsidRPr="008C3F36">
        <w:rPr>
          <w:rFonts w:ascii="Times New Roman" w:eastAsia="Times New Roman" w:hAnsi="Times New Roman" w:cs="Times New Roman"/>
          <w:i/>
          <w:iCs/>
          <w:color w:val="000000"/>
          <w:sz w:val="24"/>
          <w:szCs w:val="26"/>
          <w:lang w:eastAsia="tr-TR"/>
        </w:rPr>
        <w:t>ve eşler arasında eşitliğe dayanır</w:t>
      </w:r>
      <w:r w:rsidRPr="008C3F36">
        <w:rPr>
          <w:rFonts w:ascii="Times New Roman" w:eastAsia="Times New Roman" w:hAnsi="Times New Roman" w:cs="Times New Roman"/>
          <w:color w:val="000000"/>
          <w:sz w:val="24"/>
          <w:szCs w:val="26"/>
          <w:lang w:eastAsia="tr-TR"/>
        </w:rPr>
        <w:t>' ibaresi eklenmiş, madde gerekçesinde düzenlemenin kadın-erkek eşitliğini sağlamaya yönelik olduğu ifade edilmiştir.</w:t>
      </w:r>
    </w:p>
    <w:p w:rsidR="008C3F36" w:rsidRDefault="008C3F36" w:rsidP="008C3F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C3F36">
        <w:rPr>
          <w:rFonts w:ascii="Times New Roman" w:eastAsia="Times New Roman" w:hAnsi="Times New Roman" w:cs="Times New Roman"/>
          <w:color w:val="000000"/>
          <w:sz w:val="24"/>
          <w:szCs w:val="26"/>
          <w:lang w:eastAsia="tr-TR"/>
        </w:rPr>
        <w:t>Eşitlik ilkesinin amacı, hukuksal durumları aynı olanların kanunlarca aynı işleme bağlı tutulmalarını sağlamak ve kişilere kanun karşısında ayırım yapılmasını ve ayrıcalık tanınmasını önlemektir. Bu ilkeyle, aynı durumda bulunan kimi kişi ve topluluklara ayrı kurallar uygulanarak kanun karşısında eşitliğin çiğnenmesi yasaklanmıştır. Bu ilke ile eylemli değil hukuksal eşitlik öngörülmektedir. Kanun önünde eşitlik, herkesin her yönden aynı kurallara bağlı tutulacağı anlamına gelmez. Durum ve konumlarındaki özellikler, kimi kişiler ya da topluluklar için değişik kuralları gerekli kılabilir. Aynı hukuksal durumlar aynı, ayrı hukuksal durumlar farklı kurallara bağlı tutulursa Anayasa'nın öngördüğü eşitlik ilkesi zedelenmiş olmaz.</w:t>
      </w:r>
    </w:p>
    <w:p w:rsidR="008C3F36" w:rsidRDefault="008C3F36" w:rsidP="008C3F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C3F36">
        <w:rPr>
          <w:rFonts w:ascii="Times New Roman" w:eastAsia="Times New Roman" w:hAnsi="Times New Roman" w:cs="Times New Roman"/>
          <w:color w:val="000000"/>
          <w:sz w:val="24"/>
          <w:szCs w:val="26"/>
          <w:lang w:eastAsia="tr-TR"/>
        </w:rPr>
        <w:t>Çocuğun soyadını seçme hakkı, velayet hakkı kapsamında yer alır. Velayet, reşit olmayan çocuklarının bakım ve gözetimi konusunda ana-babaya verilen hak ve yükümlülüklerden oluşan bir müessesedir. Bu bağlamda çocuğun bakım ve eğitimi, kanuni temsili, malvarlığının yönetimi ve çocuğun menfaatlerinin korunması için hukuki temel oluşturur. Önceleri ana babanın çocukları üzerindeki hâkimiyet hakkı olarak görülen velâyet, günümüzde hem yükümlülük hem de bir hak olarak anlaşılmaktadır.</w:t>
      </w:r>
    </w:p>
    <w:p w:rsidR="008C3F36" w:rsidRPr="008C3F36" w:rsidRDefault="008C3F36" w:rsidP="008C3F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C3F36">
        <w:rPr>
          <w:rFonts w:ascii="Times New Roman" w:eastAsia="Times New Roman" w:hAnsi="Times New Roman" w:cs="Times New Roman"/>
          <w:color w:val="000000"/>
          <w:sz w:val="24"/>
          <w:szCs w:val="26"/>
          <w:lang w:eastAsia="tr-TR"/>
        </w:rPr>
        <w:t>Velayet, kişiye sıkı sıkıya bağlı bir hak niteliğindedir. Bu nedenle başkasına devredilemez, miras yoluyla geçmez ve bu haktan vazgeçilemez. Bu hak başkasına devredilemediği gibi bu haktan feragat da edilememektedir. Bununla birlikte yasanın gösterdiği bazı şartlar altında velâyet hakkının kullanılmasının kısmen veya tamamen üçüncü kişilere bırakılması mümkündür.</w:t>
      </w:r>
      <w:r w:rsidRPr="008C3F36">
        <w:rPr>
          <w:rFonts w:ascii="Times New Roman" w:eastAsia="Times New Roman" w:hAnsi="Times New Roman" w:cs="Times New Roman"/>
          <w:color w:val="000000"/>
          <w:sz w:val="24"/>
          <w:szCs w:val="24"/>
          <w:lang w:eastAsia="tr-TR"/>
        </w:rPr>
        <w:t> </w:t>
      </w:r>
    </w:p>
    <w:p w:rsidR="008C3F36" w:rsidRDefault="008C3F36" w:rsidP="008C3F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C3F36">
        <w:rPr>
          <w:rFonts w:ascii="Times New Roman" w:eastAsia="Times New Roman" w:hAnsi="Times New Roman" w:cs="Times New Roman"/>
          <w:color w:val="000000"/>
          <w:sz w:val="24"/>
          <w:szCs w:val="26"/>
          <w:lang w:eastAsia="tr-TR"/>
        </w:rPr>
        <w:t>4721 sayılı Yasa'nın velayet hakkına ilişkin 335. maddesinde ergin olmayan çocuğun, ana ve babasının velayeti altında olduğu, yasal sebep olmadıkça velayetin ana ve babadan alınamayacağı; 336. maddesinde evlilik devam ettiği sürece ana ve babanın velayeti birlikte kullanacağı, ortak hayata son verilmesi veya ayrılık halinde hâkimin velayeti eşlerden birine verebileceği, ana ve babadan birinin ölümü halinde velayetin sağ kalana, boşanmada ise çocuk kendisine bırakılan tarafa ait olduğu hüküm altına alınmıştır.</w:t>
      </w:r>
      <w:proofErr w:type="gramEnd"/>
    </w:p>
    <w:p w:rsidR="008C3F36" w:rsidRDefault="008C3F36" w:rsidP="008C3F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C3F36">
        <w:rPr>
          <w:rFonts w:ascii="Times New Roman" w:eastAsia="Times New Roman" w:hAnsi="Times New Roman" w:cs="Times New Roman"/>
          <w:color w:val="000000"/>
          <w:sz w:val="24"/>
          <w:szCs w:val="26"/>
          <w:lang w:eastAsia="tr-TR"/>
        </w:rPr>
        <w:lastRenderedPageBreak/>
        <w:t>2525 sayılı Kanun'un 4. maddesinin birinci ve ikinci fıkralarına ilişkin gerekçede '</w:t>
      </w:r>
      <w:r w:rsidRPr="008C3F36">
        <w:rPr>
          <w:rFonts w:ascii="Times New Roman" w:eastAsia="Times New Roman" w:hAnsi="Times New Roman" w:cs="Times New Roman"/>
          <w:i/>
          <w:iCs/>
          <w:color w:val="000000"/>
          <w:sz w:val="24"/>
          <w:szCs w:val="26"/>
          <w:lang w:eastAsia="tr-TR"/>
        </w:rPr>
        <w:t xml:space="preserve">Lâyihanın 4 üncü maddesi kanunu medenimize tevafuk etmek ve </w:t>
      </w:r>
      <w:proofErr w:type="gramStart"/>
      <w:r w:rsidRPr="008C3F36">
        <w:rPr>
          <w:rFonts w:ascii="Times New Roman" w:eastAsia="Times New Roman" w:hAnsi="Times New Roman" w:cs="Times New Roman"/>
          <w:i/>
          <w:iCs/>
          <w:color w:val="000000"/>
          <w:sz w:val="24"/>
          <w:szCs w:val="26"/>
          <w:lang w:eastAsia="tr-TR"/>
        </w:rPr>
        <w:t>bir çok</w:t>
      </w:r>
      <w:proofErr w:type="gramEnd"/>
      <w:r w:rsidRPr="008C3F36">
        <w:rPr>
          <w:rFonts w:ascii="Times New Roman" w:eastAsia="Times New Roman" w:hAnsi="Times New Roman" w:cs="Times New Roman"/>
          <w:i/>
          <w:iCs/>
          <w:color w:val="000000"/>
          <w:sz w:val="24"/>
          <w:szCs w:val="26"/>
          <w:lang w:eastAsia="tr-TR"/>
        </w:rPr>
        <w:t xml:space="preserve"> ihtimalleri nazarı dikkate almak </w:t>
      </w:r>
      <w:proofErr w:type="spellStart"/>
      <w:r w:rsidRPr="008C3F36">
        <w:rPr>
          <w:rFonts w:ascii="Times New Roman" w:eastAsia="Times New Roman" w:hAnsi="Times New Roman" w:cs="Times New Roman"/>
          <w:i/>
          <w:iCs/>
          <w:color w:val="000000"/>
          <w:sz w:val="24"/>
          <w:szCs w:val="26"/>
          <w:lang w:eastAsia="tr-TR"/>
        </w:rPr>
        <w:t>suretile</w:t>
      </w:r>
      <w:proofErr w:type="spellEnd"/>
      <w:r w:rsidRPr="008C3F36">
        <w:rPr>
          <w:rFonts w:ascii="Times New Roman" w:eastAsia="Times New Roman" w:hAnsi="Times New Roman" w:cs="Times New Roman"/>
          <w:i/>
          <w:iCs/>
          <w:color w:val="000000"/>
          <w:sz w:val="24"/>
          <w:szCs w:val="26"/>
          <w:lang w:eastAsia="tr-TR"/>
        </w:rPr>
        <w:t xml:space="preserve"> Hükümetin teklifinin tadili cihetine gitmiştir. Kanunu medenimizin 152 </w:t>
      </w:r>
      <w:proofErr w:type="spellStart"/>
      <w:r w:rsidRPr="008C3F36">
        <w:rPr>
          <w:rFonts w:ascii="Times New Roman" w:eastAsia="Times New Roman" w:hAnsi="Times New Roman" w:cs="Times New Roman"/>
          <w:i/>
          <w:iCs/>
          <w:color w:val="000000"/>
          <w:sz w:val="24"/>
          <w:szCs w:val="26"/>
          <w:lang w:eastAsia="tr-TR"/>
        </w:rPr>
        <w:t>nci</w:t>
      </w:r>
      <w:proofErr w:type="spellEnd"/>
      <w:r w:rsidRPr="008C3F36">
        <w:rPr>
          <w:rFonts w:ascii="Times New Roman" w:eastAsia="Times New Roman" w:hAnsi="Times New Roman" w:cs="Times New Roman"/>
          <w:i/>
          <w:iCs/>
          <w:color w:val="000000"/>
          <w:sz w:val="24"/>
          <w:szCs w:val="26"/>
          <w:lang w:eastAsia="tr-TR"/>
        </w:rPr>
        <w:t xml:space="preserve"> maddesi kocayı evlilik birliğinin reisi olarak kabul etmiştir. Binaenaleyh </w:t>
      </w:r>
      <w:proofErr w:type="gramStart"/>
      <w:r w:rsidRPr="008C3F36">
        <w:rPr>
          <w:rFonts w:ascii="Times New Roman" w:eastAsia="Times New Roman" w:hAnsi="Times New Roman" w:cs="Times New Roman"/>
          <w:i/>
          <w:iCs/>
          <w:color w:val="000000"/>
          <w:sz w:val="24"/>
          <w:szCs w:val="26"/>
          <w:lang w:eastAsia="tr-TR"/>
        </w:rPr>
        <w:t>soy adı</w:t>
      </w:r>
      <w:proofErr w:type="gramEnd"/>
      <w:r w:rsidRPr="008C3F36">
        <w:rPr>
          <w:rFonts w:ascii="Times New Roman" w:eastAsia="Times New Roman" w:hAnsi="Times New Roman" w:cs="Times New Roman"/>
          <w:i/>
          <w:iCs/>
          <w:color w:val="000000"/>
          <w:sz w:val="24"/>
          <w:szCs w:val="26"/>
          <w:lang w:eastAsia="tr-TR"/>
        </w:rPr>
        <w:t xml:space="preserve"> seçme vazife ve hakkının evvelâ kocaya ait olması mevcut olan bu hükme gayet uygundur. </w:t>
      </w:r>
      <w:proofErr w:type="gramStart"/>
      <w:r w:rsidRPr="008C3F36">
        <w:rPr>
          <w:rFonts w:ascii="Times New Roman" w:eastAsia="Times New Roman" w:hAnsi="Times New Roman" w:cs="Times New Roman"/>
          <w:i/>
          <w:iCs/>
          <w:color w:val="000000"/>
          <w:sz w:val="24"/>
          <w:szCs w:val="26"/>
          <w:lang w:eastAsia="tr-TR"/>
        </w:rPr>
        <w:t>Soy adı</w:t>
      </w:r>
      <w:proofErr w:type="gramEnd"/>
      <w:r w:rsidRPr="008C3F36">
        <w:rPr>
          <w:rFonts w:ascii="Times New Roman" w:eastAsia="Times New Roman" w:hAnsi="Times New Roman" w:cs="Times New Roman"/>
          <w:i/>
          <w:iCs/>
          <w:color w:val="000000"/>
          <w:sz w:val="24"/>
          <w:szCs w:val="26"/>
          <w:lang w:eastAsia="tr-TR"/>
        </w:rPr>
        <w:t xml:space="preserve"> kanunu meriyete girdiği anda evliliğin fesih veya boşanma </w:t>
      </w:r>
      <w:proofErr w:type="spellStart"/>
      <w:r w:rsidRPr="008C3F36">
        <w:rPr>
          <w:rFonts w:ascii="Times New Roman" w:eastAsia="Times New Roman" w:hAnsi="Times New Roman" w:cs="Times New Roman"/>
          <w:i/>
          <w:iCs/>
          <w:color w:val="000000"/>
          <w:sz w:val="24"/>
          <w:szCs w:val="26"/>
          <w:lang w:eastAsia="tr-TR"/>
        </w:rPr>
        <w:t>suretile</w:t>
      </w:r>
      <w:proofErr w:type="spellEnd"/>
      <w:r w:rsidRPr="008C3F36">
        <w:rPr>
          <w:rFonts w:ascii="Times New Roman" w:eastAsia="Times New Roman" w:hAnsi="Times New Roman" w:cs="Times New Roman"/>
          <w:i/>
          <w:iCs/>
          <w:color w:val="000000"/>
          <w:sz w:val="24"/>
          <w:szCs w:val="26"/>
          <w:lang w:eastAsia="tr-TR"/>
        </w:rPr>
        <w:t xml:space="preserve"> zevali ve çocuk mevcut </w:t>
      </w:r>
      <w:proofErr w:type="spellStart"/>
      <w:r w:rsidRPr="008C3F36">
        <w:rPr>
          <w:rFonts w:ascii="Times New Roman" w:eastAsia="Times New Roman" w:hAnsi="Times New Roman" w:cs="Times New Roman"/>
          <w:i/>
          <w:iCs/>
          <w:color w:val="000000"/>
          <w:sz w:val="24"/>
          <w:szCs w:val="26"/>
          <w:lang w:eastAsia="tr-TR"/>
        </w:rPr>
        <w:t>olupta</w:t>
      </w:r>
      <w:proofErr w:type="spellEnd"/>
      <w:r w:rsidRPr="008C3F36">
        <w:rPr>
          <w:rFonts w:ascii="Times New Roman" w:eastAsia="Times New Roman" w:hAnsi="Times New Roman" w:cs="Times New Roman"/>
          <w:i/>
          <w:iCs/>
          <w:color w:val="000000"/>
          <w:sz w:val="24"/>
          <w:szCs w:val="26"/>
          <w:lang w:eastAsia="tr-TR"/>
        </w:rPr>
        <w:t xml:space="preserve"> bunun karıya tevdii halinde çocuğa babanın seçmiş olduğu adı vermek, at evlâda intikal etmek </w:t>
      </w:r>
      <w:proofErr w:type="spellStart"/>
      <w:r w:rsidRPr="008C3F36">
        <w:rPr>
          <w:rFonts w:ascii="Times New Roman" w:eastAsia="Times New Roman" w:hAnsi="Times New Roman" w:cs="Times New Roman"/>
          <w:i/>
          <w:iCs/>
          <w:color w:val="000000"/>
          <w:sz w:val="24"/>
          <w:szCs w:val="26"/>
          <w:lang w:eastAsia="tr-TR"/>
        </w:rPr>
        <w:t>hesabile</w:t>
      </w:r>
      <w:proofErr w:type="spellEnd"/>
      <w:r w:rsidRPr="008C3F36">
        <w:rPr>
          <w:rFonts w:ascii="Times New Roman" w:eastAsia="Times New Roman" w:hAnsi="Times New Roman" w:cs="Times New Roman"/>
          <w:i/>
          <w:iCs/>
          <w:color w:val="000000"/>
          <w:sz w:val="24"/>
          <w:szCs w:val="26"/>
          <w:lang w:eastAsia="tr-TR"/>
        </w:rPr>
        <w:t xml:space="preserve"> muvafık ve bunun tasrihi de lâzım görülmüştür (')' </w:t>
      </w:r>
      <w:r w:rsidRPr="008C3F36">
        <w:rPr>
          <w:rFonts w:ascii="Times New Roman" w:eastAsia="Times New Roman" w:hAnsi="Times New Roman" w:cs="Times New Roman"/>
          <w:color w:val="000000"/>
          <w:sz w:val="24"/>
          <w:szCs w:val="26"/>
          <w:lang w:eastAsia="tr-TR"/>
        </w:rPr>
        <w:t>denilmiştir. Bu gerekçeden itiraz konusu kuralın </w:t>
      </w:r>
      <w:r w:rsidRPr="008C3F36">
        <w:rPr>
          <w:rFonts w:ascii="Times New Roman" w:eastAsia="Times New Roman" w:hAnsi="Times New Roman" w:cs="Times New Roman"/>
          <w:i/>
          <w:iCs/>
          <w:color w:val="000000"/>
          <w:sz w:val="24"/>
          <w:szCs w:val="26"/>
          <w:lang w:eastAsia="tr-TR"/>
        </w:rPr>
        <w:t>'koca evlilik birliğinin reisidir'</w:t>
      </w:r>
      <w:r w:rsidRPr="008C3F36">
        <w:rPr>
          <w:rFonts w:ascii="Times New Roman" w:eastAsia="Times New Roman" w:hAnsi="Times New Roman" w:cs="Times New Roman"/>
          <w:color w:val="000000"/>
          <w:sz w:val="24"/>
          <w:szCs w:val="26"/>
          <w:lang w:eastAsia="tr-TR"/>
        </w:rPr>
        <w:t xml:space="preserve"> ilkesine bağlı olarak kabul edildiği anlaşılmaktadır. Oysa genel gerekçesinde de belirtildiği üzere, 4721 sayılı Türk Medeni Kanunu'nda kadın-erkek eşitliği konusunda önemli değişiklikler yapılarak, bu eşitlikle bağdaşmayan hükümler Kanun'dan çıkarılmış veya eşitliği sağlayacak şekilde düzenlenmiştir. Bu bağlamda 743 sayılı Türk Kanunu </w:t>
      </w:r>
      <w:proofErr w:type="spellStart"/>
      <w:r w:rsidRPr="008C3F36">
        <w:rPr>
          <w:rFonts w:ascii="Times New Roman" w:eastAsia="Times New Roman" w:hAnsi="Times New Roman" w:cs="Times New Roman"/>
          <w:color w:val="000000"/>
          <w:sz w:val="24"/>
          <w:szCs w:val="26"/>
          <w:lang w:eastAsia="tr-TR"/>
        </w:rPr>
        <w:t>Medenîsi'nin</w:t>
      </w:r>
      <w:proofErr w:type="spellEnd"/>
      <w:r w:rsidRPr="008C3F36">
        <w:rPr>
          <w:rFonts w:ascii="Times New Roman" w:eastAsia="Times New Roman" w:hAnsi="Times New Roman" w:cs="Times New Roman"/>
          <w:color w:val="000000"/>
          <w:sz w:val="24"/>
          <w:szCs w:val="26"/>
          <w:lang w:eastAsia="tr-TR"/>
        </w:rPr>
        <w:t xml:space="preserve"> 152. maddesinde düzenlenen koca evlilik birliğinin reisidir ilkesi, 4721 sayılı Türk Medeni Kanunu ile kaldırılarak, bunun yerine </w:t>
      </w:r>
      <w:r w:rsidRPr="008C3F36">
        <w:rPr>
          <w:rFonts w:ascii="Times New Roman" w:eastAsia="Times New Roman" w:hAnsi="Times New Roman" w:cs="Times New Roman"/>
          <w:i/>
          <w:iCs/>
          <w:color w:val="000000"/>
          <w:sz w:val="24"/>
          <w:szCs w:val="26"/>
          <w:lang w:eastAsia="tr-TR"/>
        </w:rPr>
        <w:t>'Eşler oturacakları konutu birlikte seçerler. Birliği eşler beraberce yönetirler.</w:t>
      </w:r>
      <w:r w:rsidRPr="008C3F36">
        <w:rPr>
          <w:rFonts w:ascii="Times New Roman" w:eastAsia="Times New Roman" w:hAnsi="Times New Roman" w:cs="Times New Roman"/>
          <w:color w:val="000000"/>
          <w:sz w:val="24"/>
          <w:szCs w:val="26"/>
          <w:lang w:eastAsia="tr-TR"/>
        </w:rPr>
        <w:t>' (m. 186); </w:t>
      </w:r>
      <w:r w:rsidRPr="008C3F36">
        <w:rPr>
          <w:rFonts w:ascii="Times New Roman" w:eastAsia="Times New Roman" w:hAnsi="Times New Roman" w:cs="Times New Roman"/>
          <w:i/>
          <w:iCs/>
          <w:color w:val="000000"/>
          <w:sz w:val="24"/>
          <w:szCs w:val="26"/>
          <w:lang w:eastAsia="tr-TR"/>
        </w:rPr>
        <w:t>'Eşlerden her biri, ortak yaşamın devamı süresince ailenin sürekli ihtiyaçları için evlilik birliğini temsil eder.' </w:t>
      </w:r>
      <w:r w:rsidRPr="008C3F36">
        <w:rPr>
          <w:rFonts w:ascii="Times New Roman" w:eastAsia="Times New Roman" w:hAnsi="Times New Roman" w:cs="Times New Roman"/>
          <w:color w:val="000000"/>
          <w:sz w:val="24"/>
          <w:szCs w:val="26"/>
          <w:lang w:eastAsia="tr-TR"/>
        </w:rPr>
        <w:t>(m. 188) gibi hükümlerle eşlerin evlilik birliğinde eşit hak ve yükümlülüklere sahip olduğunu belirten hükümler kabul edilmiştir.</w:t>
      </w:r>
    </w:p>
    <w:p w:rsidR="008C3F36" w:rsidRDefault="008C3F36" w:rsidP="008C3F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C3F36">
        <w:rPr>
          <w:rFonts w:ascii="Times New Roman" w:eastAsia="Times New Roman" w:hAnsi="Times New Roman" w:cs="Times New Roman"/>
          <w:color w:val="000000"/>
          <w:sz w:val="24"/>
          <w:szCs w:val="26"/>
          <w:lang w:eastAsia="tr-TR"/>
        </w:rPr>
        <w:t>Öte yandan, Kadınlara Karşı Her Türlü Ayrımcılığın Önlenmesi Sözleşmesi, Birleşmiş Milletler Siyasi ve Medenî Haklar Sözleşmesi ve Avrupa İnsan Hakları Sözleşmesi gibi uluslararası hukuk belgelerinde de kadın-erkek eşitliğini düzenleyen hükümlere yer verilmiştir.</w:t>
      </w:r>
    </w:p>
    <w:p w:rsidR="008C3F36" w:rsidRDefault="008C3F36" w:rsidP="008C3F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C3F36">
        <w:rPr>
          <w:rFonts w:ascii="Times New Roman" w:eastAsia="Times New Roman" w:hAnsi="Times New Roman" w:cs="Times New Roman"/>
          <w:color w:val="000000"/>
          <w:sz w:val="24"/>
          <w:szCs w:val="26"/>
          <w:lang w:eastAsia="tr-TR"/>
        </w:rPr>
        <w:t>Kadınlara Karşı Her Türlü Ayrımcılığın Önlenmesi Sözleşmesi'nin başlangıcında, </w:t>
      </w:r>
      <w:r w:rsidRPr="008C3F36">
        <w:rPr>
          <w:rFonts w:ascii="Times New Roman" w:eastAsia="Times New Roman" w:hAnsi="Times New Roman" w:cs="Times New Roman"/>
          <w:i/>
          <w:iCs/>
          <w:color w:val="000000"/>
          <w:sz w:val="24"/>
          <w:szCs w:val="26"/>
          <w:lang w:eastAsia="tr-TR"/>
        </w:rPr>
        <w:t>'Kadınlara karşı ayrımcılığın, hak eşitliği ve insan şeref ve haysiyetine saygı ilkelerini ihlâl ettiği'</w:t>
      </w:r>
      <w:r w:rsidRPr="008C3F36">
        <w:rPr>
          <w:rFonts w:ascii="Times New Roman" w:eastAsia="Times New Roman" w:hAnsi="Times New Roman" w:cs="Times New Roman"/>
          <w:color w:val="000000"/>
          <w:sz w:val="24"/>
          <w:szCs w:val="26"/>
          <w:lang w:eastAsia="tr-TR"/>
        </w:rPr>
        <w:t> belirtildikten sonra 1. maddesinde </w:t>
      </w:r>
      <w:r w:rsidRPr="008C3F36">
        <w:rPr>
          <w:rFonts w:ascii="Times New Roman" w:eastAsia="Times New Roman" w:hAnsi="Times New Roman" w:cs="Times New Roman"/>
          <w:i/>
          <w:iCs/>
          <w:color w:val="000000"/>
          <w:sz w:val="24"/>
          <w:szCs w:val="26"/>
          <w:lang w:eastAsia="tr-TR"/>
        </w:rPr>
        <w:t>'Bu Sözleşmenin amacı bakımından 'kadınlara karşı ayrımcılık' terimi siyasal, ekonomik, sosyal, kültürel, kişisel veya diğer alanlardaki kadın ve erkek eşitliğine dayanan insan haklarının ve temel özgürlüklerin, Medenî durumları ne olursa olsun kadınlara tanınmasını, kadınların bu haklardan yararlanmalarını veya kullanmalarını engelleme veya hükümsüz kılma amacını taşıyan veya bu sonucu doğuran cinsiyete dayalı her hangi bir ayırım, dışlama veya kısıtlama anlamına gelir' </w:t>
      </w:r>
      <w:r w:rsidRPr="008C3F36">
        <w:rPr>
          <w:rFonts w:ascii="Times New Roman" w:eastAsia="Times New Roman" w:hAnsi="Times New Roman" w:cs="Times New Roman"/>
          <w:color w:val="000000"/>
          <w:sz w:val="24"/>
          <w:szCs w:val="26"/>
          <w:lang w:eastAsia="tr-TR"/>
        </w:rPr>
        <w:t>denilerek kadınlara karşı ayırımcılığın tanımı yapılmış; 2. maddesinde taraf devletlerin kadınlara karşı ayırımcılık oluşturan uygulama ve yasal düzenlemeleri ortadan kaldırmayı kabul ettikleri; 5. maddesinde, taraf devletlerin her iki cinsten birinin aşağılığı veya üstünlüğü fikrine veya kadın ile erkeğin kalıplaşmış rollerine dayalı ön yargıların, geleneksel ve diğer bütün uygulamaların ortadan kaldırılmasını sağlamak amacıyla kadın ve erkeklerin sosyal ve kültürel davranış kalıplarını değiştirmek için tüm uygun önlemleri alacakları; 16. maddesinde taraf devletlerin evlilik ve aile ilişkileri konusunda kadınlara karşı ayırımı önlemek için ana ve babaya evlilik süresince ve evliliğin son bulmasında medeni durumlarına bakılmaksızın, çocuklarla ilgili konularda ve ulusal yasalarda mevcut veli, vasi, kayyım olma ve evlat edinme veya benzeri müesseselerde eşit hak ve sorumluluklar tanıyacakları kabul edilmiştir.</w:t>
      </w:r>
      <w:proofErr w:type="gramEnd"/>
    </w:p>
    <w:p w:rsidR="008C3F36" w:rsidRDefault="008C3F36" w:rsidP="008C3F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C3F36">
        <w:rPr>
          <w:rFonts w:ascii="Times New Roman" w:eastAsia="Times New Roman" w:hAnsi="Times New Roman" w:cs="Times New Roman"/>
          <w:color w:val="000000"/>
          <w:sz w:val="24"/>
          <w:szCs w:val="26"/>
          <w:lang w:eastAsia="tr-TR"/>
        </w:rPr>
        <w:t>Birleşmiş Milletler Siyasi ve Medenî Haklar Sözleşmesi'nin </w:t>
      </w:r>
      <w:r w:rsidRPr="008C3F36">
        <w:rPr>
          <w:rFonts w:ascii="Times New Roman" w:eastAsia="Times New Roman" w:hAnsi="Times New Roman" w:cs="Times New Roman"/>
          <w:i/>
          <w:iCs/>
          <w:color w:val="000000"/>
          <w:sz w:val="24"/>
          <w:szCs w:val="26"/>
          <w:lang w:eastAsia="tr-TR"/>
        </w:rPr>
        <w:t>'Ailenin korunması'</w:t>
      </w:r>
      <w:r w:rsidRPr="008C3F36">
        <w:rPr>
          <w:rFonts w:ascii="Times New Roman" w:eastAsia="Times New Roman" w:hAnsi="Times New Roman" w:cs="Times New Roman"/>
          <w:color w:val="000000"/>
          <w:sz w:val="24"/>
          <w:szCs w:val="26"/>
          <w:lang w:eastAsia="tr-TR"/>
        </w:rPr>
        <w:t> başlığını taşıyan 23. maddesinin dördüncü fıkrasında </w:t>
      </w:r>
      <w:r w:rsidRPr="008C3F36">
        <w:rPr>
          <w:rFonts w:ascii="Times New Roman" w:eastAsia="Times New Roman" w:hAnsi="Times New Roman" w:cs="Times New Roman"/>
          <w:i/>
          <w:iCs/>
          <w:color w:val="000000"/>
          <w:sz w:val="24"/>
          <w:szCs w:val="26"/>
          <w:lang w:eastAsia="tr-TR"/>
        </w:rPr>
        <w:t xml:space="preserve">'Bu Sözleşmeye Taraf Devletler, eşlerin evlilik konusunda, evliliğin devam ettiği sürece ve boşanmada eşit hak ve yükümlülüklere sahip olmaları için gerekli önlemleri alır. </w:t>
      </w:r>
      <w:proofErr w:type="gramStart"/>
      <w:r w:rsidRPr="008C3F36">
        <w:rPr>
          <w:rFonts w:ascii="Times New Roman" w:eastAsia="Times New Roman" w:hAnsi="Times New Roman" w:cs="Times New Roman"/>
          <w:i/>
          <w:iCs/>
          <w:color w:val="000000"/>
          <w:sz w:val="24"/>
          <w:szCs w:val="26"/>
          <w:lang w:eastAsia="tr-TR"/>
        </w:rPr>
        <w:t>Boşanma halinde çocukların korunması için gerekli hükümler konur'; </w:t>
      </w:r>
      <w:bookmarkStart w:id="3" w:name="_Toc283982729"/>
      <w:bookmarkStart w:id="4" w:name="_Toc283979745"/>
      <w:bookmarkStart w:id="5" w:name="_Toc283630291"/>
      <w:bookmarkEnd w:id="3"/>
      <w:bookmarkEnd w:id="4"/>
      <w:r w:rsidRPr="008C3F36">
        <w:rPr>
          <w:rFonts w:ascii="Times New Roman" w:eastAsia="Times New Roman" w:hAnsi="Times New Roman" w:cs="Times New Roman"/>
          <w:color w:val="000000"/>
          <w:sz w:val="24"/>
          <w:szCs w:val="26"/>
          <w:lang w:eastAsia="tr-TR"/>
        </w:rPr>
        <w:t>Avrupa İnsan Hakları Sözleşmesi</w:t>
      </w:r>
      <w:bookmarkEnd w:id="5"/>
      <w:r w:rsidRPr="008C3F36">
        <w:rPr>
          <w:rFonts w:ascii="Times New Roman" w:eastAsia="Times New Roman" w:hAnsi="Times New Roman" w:cs="Times New Roman"/>
          <w:color w:val="000000"/>
          <w:sz w:val="24"/>
          <w:szCs w:val="26"/>
          <w:lang w:eastAsia="tr-TR"/>
        </w:rPr>
        <w:t>'nin </w:t>
      </w:r>
      <w:r w:rsidRPr="008C3F36">
        <w:rPr>
          <w:rFonts w:ascii="Times New Roman" w:eastAsia="Times New Roman" w:hAnsi="Times New Roman" w:cs="Times New Roman"/>
          <w:i/>
          <w:iCs/>
          <w:color w:val="000000"/>
          <w:sz w:val="24"/>
          <w:szCs w:val="26"/>
          <w:lang w:eastAsia="tr-TR"/>
        </w:rPr>
        <w:t xml:space="preserve">'Ayrımcılık </w:t>
      </w:r>
      <w:proofErr w:type="spellStart"/>
      <w:r w:rsidRPr="008C3F36">
        <w:rPr>
          <w:rFonts w:ascii="Times New Roman" w:eastAsia="Times New Roman" w:hAnsi="Times New Roman" w:cs="Times New Roman"/>
          <w:i/>
          <w:iCs/>
          <w:color w:val="000000"/>
          <w:sz w:val="24"/>
          <w:szCs w:val="26"/>
          <w:lang w:eastAsia="tr-TR"/>
        </w:rPr>
        <w:t>yasağı'</w:t>
      </w:r>
      <w:r w:rsidRPr="008C3F36">
        <w:rPr>
          <w:rFonts w:ascii="Times New Roman" w:eastAsia="Times New Roman" w:hAnsi="Times New Roman" w:cs="Times New Roman"/>
          <w:color w:val="000000"/>
          <w:sz w:val="24"/>
          <w:szCs w:val="26"/>
          <w:lang w:eastAsia="tr-TR"/>
        </w:rPr>
        <w:t>başlıklı</w:t>
      </w:r>
      <w:proofErr w:type="spellEnd"/>
      <w:r w:rsidRPr="008C3F36">
        <w:rPr>
          <w:rFonts w:ascii="Times New Roman" w:eastAsia="Times New Roman" w:hAnsi="Times New Roman" w:cs="Times New Roman"/>
          <w:color w:val="000000"/>
          <w:sz w:val="24"/>
          <w:szCs w:val="26"/>
          <w:lang w:eastAsia="tr-TR"/>
        </w:rPr>
        <w:t xml:space="preserve"> 14. maddesinde; </w:t>
      </w:r>
      <w:r w:rsidRPr="008C3F36">
        <w:rPr>
          <w:rFonts w:ascii="Times New Roman" w:eastAsia="Times New Roman" w:hAnsi="Times New Roman" w:cs="Times New Roman"/>
          <w:i/>
          <w:iCs/>
          <w:color w:val="000000"/>
          <w:sz w:val="24"/>
          <w:szCs w:val="26"/>
          <w:lang w:eastAsia="tr-TR"/>
        </w:rPr>
        <w:t xml:space="preserve">'Bu </w:t>
      </w:r>
      <w:proofErr w:type="spellStart"/>
      <w:r w:rsidRPr="008C3F36">
        <w:rPr>
          <w:rFonts w:ascii="Times New Roman" w:eastAsia="Times New Roman" w:hAnsi="Times New Roman" w:cs="Times New Roman"/>
          <w:i/>
          <w:iCs/>
          <w:color w:val="000000"/>
          <w:sz w:val="24"/>
          <w:szCs w:val="26"/>
          <w:lang w:eastAsia="tr-TR"/>
        </w:rPr>
        <w:t>Sözleşme'de</w:t>
      </w:r>
      <w:proofErr w:type="spellEnd"/>
      <w:r w:rsidRPr="008C3F36">
        <w:rPr>
          <w:rFonts w:ascii="Times New Roman" w:eastAsia="Times New Roman" w:hAnsi="Times New Roman" w:cs="Times New Roman"/>
          <w:i/>
          <w:iCs/>
          <w:color w:val="000000"/>
          <w:sz w:val="24"/>
          <w:szCs w:val="26"/>
          <w:lang w:eastAsia="tr-TR"/>
        </w:rPr>
        <w:t xml:space="preserve"> tanınan hak ve özgürlüklerden yararlanma, </w:t>
      </w:r>
      <w:r w:rsidRPr="008C3F36">
        <w:rPr>
          <w:rFonts w:ascii="Times New Roman" w:eastAsia="Times New Roman" w:hAnsi="Times New Roman" w:cs="Times New Roman"/>
          <w:i/>
          <w:iCs/>
          <w:color w:val="000000"/>
          <w:sz w:val="24"/>
          <w:szCs w:val="26"/>
          <w:lang w:eastAsia="tr-TR"/>
        </w:rPr>
        <w:lastRenderedPageBreak/>
        <w:t>cinsiyet, ırk, renk, dil, din, siyasal veya diğer kanaatler, ulusal veya sosyal köken, ulusal bir azınlığa mensupluk, servet, doğum veya herhangi başka bir durum bakımından hiçbir ayrımcılık yapılmadan sağlanır' </w:t>
      </w:r>
      <w:r w:rsidRPr="008C3F36">
        <w:rPr>
          <w:rFonts w:ascii="Times New Roman" w:eastAsia="Times New Roman" w:hAnsi="Times New Roman" w:cs="Times New Roman"/>
          <w:color w:val="000000"/>
          <w:sz w:val="24"/>
          <w:szCs w:val="26"/>
          <w:lang w:eastAsia="tr-TR"/>
        </w:rPr>
        <w:t>hükümlerine yer verilmiştir.</w:t>
      </w:r>
      <w:proofErr w:type="gramEnd"/>
    </w:p>
    <w:p w:rsidR="008C3F36" w:rsidRDefault="008C3F36" w:rsidP="008C3F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C3F36">
        <w:rPr>
          <w:rFonts w:ascii="Times New Roman" w:eastAsia="Times New Roman" w:hAnsi="Times New Roman" w:cs="Times New Roman"/>
          <w:color w:val="000000"/>
          <w:sz w:val="24"/>
          <w:szCs w:val="26"/>
          <w:lang w:eastAsia="tr-TR"/>
        </w:rPr>
        <w:t>Avrupa İnsan Hakları Mahkemesi kararlarında da çok geçerli nedenlerin varlığı dışında, yalnızca cinsiyete dayalı bir farklı muamelenin Avrupa İnsan Hakları Sözleşmesi'nin 14. maddesinde düzenlenen ayrımcılık yasağını ihlal ettiği kabul edilmektedir.</w:t>
      </w:r>
    </w:p>
    <w:p w:rsidR="008C3F36" w:rsidRDefault="008C3F36" w:rsidP="008C3F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C3F36">
        <w:rPr>
          <w:rFonts w:ascii="Times New Roman" w:eastAsia="Times New Roman" w:hAnsi="Times New Roman" w:cs="Times New Roman"/>
          <w:color w:val="000000"/>
          <w:sz w:val="24"/>
          <w:szCs w:val="26"/>
          <w:lang w:eastAsia="tr-TR"/>
        </w:rPr>
        <w:t>Eşitlik ilkesi, aynı konumda bulunan kadın ve erkeğin yasalar önünde eşit haklara sahip olmasını gerektirir. Kişinin cinsiyeti nedeniyle karşı cinse göre ayrıcalıklı duruma getirilmesi bu ilkeye aykırı düşer. Ayrıca eşitlik, bireyler arasındaki farklılıkların göz ardı edilerek herkesin her bakımdan aynı kurallara bağlı tutulması anlamında da algılanamaz. Kimi kişilerin başka kurallara bağlı tutulmalarında haklı nedenler varsa, yasa önünde eşitlik ilkesine aykırılıktan söz edilemez. Bu nedenle, yaradılış ve işlevsel özelliklerin zorunlu kıldığı kimi ayırımlar haklı bir nedene dayandığı ölçüde eşitliği bozmadığı halde, sadece cinsiyete dayalı ayrımlar eşitlik ilkesine açık bir aykırılık oluştururlar.</w:t>
      </w:r>
    </w:p>
    <w:p w:rsidR="008C3F36" w:rsidRDefault="008C3F36" w:rsidP="008C3F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C3F36">
        <w:rPr>
          <w:rFonts w:ascii="Times New Roman" w:eastAsia="Times New Roman" w:hAnsi="Times New Roman" w:cs="Times New Roman"/>
          <w:color w:val="000000"/>
          <w:sz w:val="24"/>
          <w:szCs w:val="26"/>
          <w:lang w:eastAsia="tr-TR"/>
        </w:rPr>
        <w:t>Eşler, evliliğin devamı boyunca ve boşanmada sahip oldukları hak ve yükümlülükler bakımından aynı hukuksal konumdadırlar. Erkeğe velayet hakkı kapsamında tanınan çocuğun soyadını seçme hakkının kadına tanınmaması, velayet hakkının kullanılması bakımından cinsiyete göre ayırım yapılması sonucunu doğurur. Bu nedenle itiraz konusu kural, Anayasa'nın 10. ve 41. maddelerine aykırıdır, iptali gerekir.</w:t>
      </w:r>
    </w:p>
    <w:p w:rsidR="008C3F36" w:rsidRPr="008C3F36" w:rsidRDefault="008C3F36" w:rsidP="008C3F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C3F36">
        <w:rPr>
          <w:rFonts w:ascii="Times New Roman" w:eastAsia="Times New Roman" w:hAnsi="Times New Roman" w:cs="Times New Roman"/>
          <w:color w:val="000000"/>
          <w:sz w:val="24"/>
          <w:szCs w:val="26"/>
          <w:lang w:eastAsia="tr-TR"/>
        </w:rPr>
        <w:t>İtiraz konusu kuralın Anayasa'nın 13. maddesi ile ilgisi görülmemiştir.</w:t>
      </w:r>
      <w:r w:rsidRPr="008C3F36">
        <w:rPr>
          <w:rFonts w:ascii="Times New Roman" w:eastAsia="Times New Roman" w:hAnsi="Times New Roman" w:cs="Times New Roman"/>
          <w:color w:val="000000"/>
          <w:sz w:val="24"/>
          <w:szCs w:val="24"/>
          <w:lang w:eastAsia="tr-TR"/>
        </w:rPr>
        <w:t> </w:t>
      </w:r>
    </w:p>
    <w:p w:rsidR="008C3F36" w:rsidRDefault="008C3F36" w:rsidP="008C3F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C3F36">
        <w:rPr>
          <w:rFonts w:ascii="Times New Roman" w:eastAsia="Times New Roman" w:hAnsi="Times New Roman" w:cs="Times New Roman"/>
          <w:b/>
          <w:bCs/>
          <w:color w:val="000000"/>
          <w:sz w:val="24"/>
          <w:szCs w:val="26"/>
          <w:lang w:eastAsia="tr-TR"/>
        </w:rPr>
        <w:t>VI- SONUÇ</w:t>
      </w:r>
    </w:p>
    <w:p w:rsidR="008C3F36" w:rsidRPr="008C3F36" w:rsidRDefault="008C3F36" w:rsidP="008C3F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C3F36">
        <w:rPr>
          <w:rFonts w:ascii="Times New Roman" w:eastAsia="Times New Roman" w:hAnsi="Times New Roman" w:cs="Times New Roman"/>
          <w:color w:val="000000"/>
          <w:sz w:val="24"/>
          <w:szCs w:val="26"/>
          <w:lang w:eastAsia="tr-TR"/>
        </w:rPr>
        <w:t>21.6.1934 günlü, 2525 sayılı Soyadı Kanunu'nun 4. maddesinin ikinci fıkrasının 'Evliliğin feshi veya boşanma hallerinde çocuk anasına tevdi edilmiş olsa bile babasının seçtiği veya seçeceği adı alır.' biçimindeki birinci cümlesinin Anayasa'ya aykırı olduğuna ve İPTALİNE, 8.12.2011 gününde OYBİRLİĞİYLE karar verildi.</w:t>
      </w:r>
    </w:p>
    <w:p w:rsidR="008C3F36" w:rsidRPr="008C3F36" w:rsidRDefault="008C3F36" w:rsidP="008C3F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C3F36">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8C3F36" w:rsidRPr="008C3F36" w:rsidTr="008C3F36">
        <w:tc>
          <w:tcPr>
            <w:tcW w:w="1667" w:type="pct"/>
            <w:tcMar>
              <w:top w:w="0" w:type="dxa"/>
              <w:left w:w="70" w:type="dxa"/>
              <w:bottom w:w="0" w:type="dxa"/>
              <w:right w:w="70" w:type="dxa"/>
            </w:tcMar>
            <w:hideMark/>
          </w:tcPr>
          <w:p w:rsidR="008C3F36" w:rsidRPr="008C3F36" w:rsidRDefault="008C3F36" w:rsidP="008C3F3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C3F36">
              <w:rPr>
                <w:rFonts w:ascii="Times New Roman" w:eastAsia="Times New Roman" w:hAnsi="Times New Roman" w:cs="Times New Roman"/>
                <w:color w:val="000000"/>
                <w:sz w:val="24"/>
                <w:szCs w:val="26"/>
                <w:lang w:eastAsia="tr-TR"/>
              </w:rPr>
              <w:t>Başkanvekili</w:t>
            </w:r>
          </w:p>
          <w:p w:rsidR="008C3F36" w:rsidRPr="008C3F36" w:rsidRDefault="008C3F36" w:rsidP="008C3F3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8C3F36">
              <w:rPr>
                <w:rFonts w:ascii="Times New Roman" w:eastAsia="Times New Roman" w:hAnsi="Times New Roman" w:cs="Times New Roman"/>
                <w:color w:val="000000"/>
                <w:sz w:val="24"/>
                <w:szCs w:val="26"/>
                <w:lang w:eastAsia="tr-TR"/>
              </w:rPr>
              <w:t>Serruh</w:t>
            </w:r>
            <w:proofErr w:type="spellEnd"/>
            <w:r w:rsidRPr="008C3F36">
              <w:rPr>
                <w:rFonts w:ascii="Times New Roman" w:eastAsia="Times New Roman" w:hAnsi="Times New Roman" w:cs="Times New Roman"/>
                <w:color w:val="000000"/>
                <w:sz w:val="24"/>
                <w:szCs w:val="26"/>
                <w:lang w:eastAsia="tr-TR"/>
              </w:rPr>
              <w:t xml:space="preserve"> KALELİ</w:t>
            </w:r>
          </w:p>
        </w:tc>
        <w:tc>
          <w:tcPr>
            <w:tcW w:w="1667" w:type="pct"/>
            <w:tcMar>
              <w:top w:w="0" w:type="dxa"/>
              <w:left w:w="70" w:type="dxa"/>
              <w:bottom w:w="0" w:type="dxa"/>
              <w:right w:w="70" w:type="dxa"/>
            </w:tcMar>
            <w:hideMark/>
          </w:tcPr>
          <w:p w:rsidR="008C3F36" w:rsidRPr="008C3F36" w:rsidRDefault="008C3F36" w:rsidP="008C3F3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C3F36">
              <w:rPr>
                <w:rFonts w:ascii="Times New Roman" w:eastAsia="Times New Roman" w:hAnsi="Times New Roman" w:cs="Times New Roman"/>
                <w:color w:val="000000"/>
                <w:sz w:val="24"/>
                <w:szCs w:val="26"/>
                <w:lang w:eastAsia="tr-TR"/>
              </w:rPr>
              <w:t>Başkanvekili</w:t>
            </w:r>
          </w:p>
          <w:p w:rsidR="008C3F36" w:rsidRPr="008C3F36" w:rsidRDefault="008C3F36" w:rsidP="008C3F3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C3F36">
              <w:rPr>
                <w:rFonts w:ascii="Times New Roman" w:eastAsia="Times New Roman" w:hAnsi="Times New Roman" w:cs="Times New Roman"/>
                <w:color w:val="000000"/>
                <w:sz w:val="24"/>
                <w:szCs w:val="26"/>
                <w:lang w:eastAsia="tr-TR"/>
              </w:rPr>
              <w:t>Alparslan ALTAN</w:t>
            </w:r>
          </w:p>
        </w:tc>
        <w:tc>
          <w:tcPr>
            <w:tcW w:w="1667" w:type="pct"/>
            <w:tcMar>
              <w:top w:w="0" w:type="dxa"/>
              <w:left w:w="70" w:type="dxa"/>
              <w:bottom w:w="0" w:type="dxa"/>
              <w:right w:w="70" w:type="dxa"/>
            </w:tcMar>
            <w:hideMark/>
          </w:tcPr>
          <w:p w:rsidR="008C3F36" w:rsidRPr="008C3F36" w:rsidRDefault="008C3F36" w:rsidP="008C3F3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C3F36">
              <w:rPr>
                <w:rFonts w:ascii="Times New Roman" w:eastAsia="Times New Roman" w:hAnsi="Times New Roman" w:cs="Times New Roman"/>
                <w:color w:val="000000"/>
                <w:sz w:val="24"/>
                <w:szCs w:val="26"/>
                <w:lang w:eastAsia="tr-TR"/>
              </w:rPr>
              <w:t>Üye</w:t>
            </w:r>
          </w:p>
          <w:p w:rsidR="008C3F36" w:rsidRPr="008C3F36" w:rsidRDefault="008C3F36" w:rsidP="008C3F3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C3F36">
              <w:rPr>
                <w:rFonts w:ascii="Times New Roman" w:eastAsia="Times New Roman" w:hAnsi="Times New Roman" w:cs="Times New Roman"/>
                <w:color w:val="000000"/>
                <w:sz w:val="24"/>
                <w:szCs w:val="26"/>
                <w:lang w:eastAsia="tr-TR"/>
              </w:rPr>
              <w:t>Fulya KANTARCIOĞLU</w:t>
            </w:r>
          </w:p>
        </w:tc>
      </w:tr>
    </w:tbl>
    <w:p w:rsidR="008C3F36" w:rsidRDefault="008C3F36" w:rsidP="008C3F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C3F36">
        <w:rPr>
          <w:rFonts w:ascii="Times New Roman" w:eastAsia="Times New Roman" w:hAnsi="Times New Roman" w:cs="Times New Roman"/>
          <w:color w:val="000000"/>
          <w:sz w:val="24"/>
          <w:szCs w:val="24"/>
          <w:lang w:eastAsia="tr-TR"/>
        </w:rPr>
        <w:t> </w:t>
      </w:r>
    </w:p>
    <w:p w:rsidR="008C3F36" w:rsidRDefault="008C3F36" w:rsidP="008C3F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C3F36">
        <w:rPr>
          <w:rFonts w:ascii="Times New Roman" w:eastAsia="Times New Roman" w:hAnsi="Times New Roman" w:cs="Times New Roman"/>
          <w:color w:val="000000"/>
          <w:sz w:val="24"/>
          <w:szCs w:val="24"/>
          <w:lang w:eastAsia="tr-TR"/>
        </w:rPr>
        <w:t> </w:t>
      </w:r>
    </w:p>
    <w:p w:rsidR="008C3F36" w:rsidRPr="008C3F36" w:rsidRDefault="008C3F36" w:rsidP="008C3F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C3F36">
        <w:rPr>
          <w:rFonts w:ascii="Times New Roman" w:eastAsia="Times New Roman" w:hAnsi="Times New Roman" w:cs="Times New Roman"/>
          <w:color w:val="000000"/>
          <w:sz w:val="24"/>
          <w:szCs w:val="24"/>
          <w:lang w:eastAsia="tr-TR"/>
        </w:rPr>
        <w:t> </w:t>
      </w:r>
    </w:p>
    <w:p w:rsidR="008C3F36" w:rsidRPr="008C3F36" w:rsidRDefault="008C3F36" w:rsidP="008C3F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C3F36">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8C3F36" w:rsidRPr="008C3F36" w:rsidTr="008C3F36">
        <w:tc>
          <w:tcPr>
            <w:tcW w:w="1667" w:type="pct"/>
            <w:tcMar>
              <w:top w:w="0" w:type="dxa"/>
              <w:left w:w="70" w:type="dxa"/>
              <w:bottom w:w="0" w:type="dxa"/>
              <w:right w:w="70" w:type="dxa"/>
            </w:tcMar>
            <w:hideMark/>
          </w:tcPr>
          <w:p w:rsidR="008C3F36" w:rsidRPr="008C3F36" w:rsidRDefault="008C3F36" w:rsidP="008C3F3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C3F36">
              <w:rPr>
                <w:rFonts w:ascii="Times New Roman" w:eastAsia="Times New Roman" w:hAnsi="Times New Roman" w:cs="Times New Roman"/>
                <w:color w:val="000000"/>
                <w:sz w:val="24"/>
                <w:szCs w:val="26"/>
                <w:lang w:eastAsia="tr-TR"/>
              </w:rPr>
              <w:t>Üye</w:t>
            </w:r>
          </w:p>
          <w:p w:rsidR="008C3F36" w:rsidRPr="008C3F36" w:rsidRDefault="008C3F36" w:rsidP="008C3F3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C3F36">
              <w:rPr>
                <w:rFonts w:ascii="Times New Roman" w:eastAsia="Times New Roman" w:hAnsi="Times New Roman" w:cs="Times New Roman"/>
                <w:color w:val="000000"/>
                <w:sz w:val="24"/>
                <w:szCs w:val="26"/>
                <w:lang w:eastAsia="tr-TR"/>
              </w:rPr>
              <w:t>Ahmet AKYALÇIN</w:t>
            </w:r>
          </w:p>
        </w:tc>
        <w:tc>
          <w:tcPr>
            <w:tcW w:w="1667" w:type="pct"/>
            <w:tcMar>
              <w:top w:w="0" w:type="dxa"/>
              <w:left w:w="70" w:type="dxa"/>
              <w:bottom w:w="0" w:type="dxa"/>
              <w:right w:w="70" w:type="dxa"/>
            </w:tcMar>
            <w:hideMark/>
          </w:tcPr>
          <w:p w:rsidR="008C3F36" w:rsidRPr="008C3F36" w:rsidRDefault="008C3F36" w:rsidP="008C3F3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C3F36">
              <w:rPr>
                <w:rFonts w:ascii="Times New Roman" w:eastAsia="Times New Roman" w:hAnsi="Times New Roman" w:cs="Times New Roman"/>
                <w:color w:val="000000"/>
                <w:sz w:val="24"/>
                <w:szCs w:val="26"/>
                <w:lang w:eastAsia="tr-TR"/>
              </w:rPr>
              <w:t>Üye</w:t>
            </w:r>
          </w:p>
          <w:p w:rsidR="008C3F36" w:rsidRPr="008C3F36" w:rsidRDefault="008C3F36" w:rsidP="008C3F3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C3F36">
              <w:rPr>
                <w:rFonts w:ascii="Times New Roman" w:eastAsia="Times New Roman" w:hAnsi="Times New Roman" w:cs="Times New Roman"/>
                <w:color w:val="000000"/>
                <w:sz w:val="24"/>
                <w:szCs w:val="26"/>
                <w:lang w:eastAsia="tr-TR"/>
              </w:rPr>
              <w:t>Mehmet ERTEN</w:t>
            </w:r>
          </w:p>
        </w:tc>
        <w:tc>
          <w:tcPr>
            <w:tcW w:w="1667" w:type="pct"/>
            <w:tcMar>
              <w:top w:w="0" w:type="dxa"/>
              <w:left w:w="70" w:type="dxa"/>
              <w:bottom w:w="0" w:type="dxa"/>
              <w:right w:w="70" w:type="dxa"/>
            </w:tcMar>
            <w:hideMark/>
          </w:tcPr>
          <w:p w:rsidR="008C3F36" w:rsidRPr="008C3F36" w:rsidRDefault="008C3F36" w:rsidP="008C3F3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C3F36">
              <w:rPr>
                <w:rFonts w:ascii="Times New Roman" w:eastAsia="Times New Roman" w:hAnsi="Times New Roman" w:cs="Times New Roman"/>
                <w:color w:val="000000"/>
                <w:sz w:val="24"/>
                <w:szCs w:val="26"/>
                <w:lang w:eastAsia="tr-TR"/>
              </w:rPr>
              <w:t>Üye</w:t>
            </w:r>
          </w:p>
          <w:p w:rsidR="008C3F36" w:rsidRPr="008C3F36" w:rsidRDefault="008C3F36" w:rsidP="008C3F3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C3F36">
              <w:rPr>
                <w:rFonts w:ascii="Times New Roman" w:eastAsia="Times New Roman" w:hAnsi="Times New Roman" w:cs="Times New Roman"/>
                <w:color w:val="000000"/>
                <w:sz w:val="24"/>
                <w:szCs w:val="26"/>
                <w:lang w:eastAsia="tr-TR"/>
              </w:rPr>
              <w:t>Serdar ÖZGÜLDÜR</w:t>
            </w:r>
          </w:p>
        </w:tc>
      </w:tr>
    </w:tbl>
    <w:p w:rsidR="008C3F36" w:rsidRDefault="008C3F36" w:rsidP="008C3F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C3F36">
        <w:rPr>
          <w:rFonts w:ascii="Times New Roman" w:eastAsia="Times New Roman" w:hAnsi="Times New Roman" w:cs="Times New Roman"/>
          <w:color w:val="000000"/>
          <w:sz w:val="24"/>
          <w:szCs w:val="24"/>
          <w:lang w:eastAsia="tr-TR"/>
        </w:rPr>
        <w:lastRenderedPageBreak/>
        <w:t> </w:t>
      </w:r>
    </w:p>
    <w:p w:rsidR="008C3F36" w:rsidRDefault="008C3F36" w:rsidP="008C3F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C3F36">
        <w:rPr>
          <w:rFonts w:ascii="Times New Roman" w:eastAsia="Times New Roman" w:hAnsi="Times New Roman" w:cs="Times New Roman"/>
          <w:color w:val="000000"/>
          <w:sz w:val="24"/>
          <w:szCs w:val="24"/>
          <w:lang w:eastAsia="tr-TR"/>
        </w:rPr>
        <w:t> </w:t>
      </w:r>
    </w:p>
    <w:p w:rsidR="008C3F36" w:rsidRPr="008C3F36" w:rsidRDefault="008C3F36" w:rsidP="008C3F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C3F36">
        <w:rPr>
          <w:rFonts w:ascii="Times New Roman" w:eastAsia="Times New Roman" w:hAnsi="Times New Roman" w:cs="Times New Roman"/>
          <w:color w:val="000000"/>
          <w:sz w:val="24"/>
          <w:szCs w:val="24"/>
          <w:lang w:eastAsia="tr-TR"/>
        </w:rPr>
        <w:t> </w:t>
      </w:r>
    </w:p>
    <w:p w:rsidR="008C3F36" w:rsidRPr="008C3F36" w:rsidRDefault="008C3F36" w:rsidP="008C3F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C3F36">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8C3F36" w:rsidRPr="008C3F36" w:rsidTr="008C3F36">
        <w:tc>
          <w:tcPr>
            <w:tcW w:w="1667" w:type="pct"/>
            <w:tcMar>
              <w:top w:w="0" w:type="dxa"/>
              <w:left w:w="70" w:type="dxa"/>
              <w:bottom w:w="0" w:type="dxa"/>
              <w:right w:w="70" w:type="dxa"/>
            </w:tcMar>
            <w:hideMark/>
          </w:tcPr>
          <w:p w:rsidR="008C3F36" w:rsidRPr="008C3F36" w:rsidRDefault="008C3F36" w:rsidP="008C3F3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C3F36">
              <w:rPr>
                <w:rFonts w:ascii="Times New Roman" w:eastAsia="Times New Roman" w:hAnsi="Times New Roman" w:cs="Times New Roman"/>
                <w:color w:val="000000"/>
                <w:sz w:val="24"/>
                <w:szCs w:val="26"/>
                <w:lang w:eastAsia="tr-TR"/>
              </w:rPr>
              <w:t>Üye</w:t>
            </w:r>
          </w:p>
          <w:p w:rsidR="008C3F36" w:rsidRPr="008C3F36" w:rsidRDefault="008C3F36" w:rsidP="008C3F3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C3F36">
              <w:rPr>
                <w:rFonts w:ascii="Times New Roman" w:eastAsia="Times New Roman" w:hAnsi="Times New Roman" w:cs="Times New Roman"/>
                <w:color w:val="000000"/>
                <w:sz w:val="24"/>
                <w:szCs w:val="26"/>
                <w:lang w:eastAsia="tr-TR"/>
              </w:rPr>
              <w:t xml:space="preserve">Osman </w:t>
            </w:r>
            <w:proofErr w:type="spellStart"/>
            <w:r w:rsidRPr="008C3F36">
              <w:rPr>
                <w:rFonts w:ascii="Times New Roman" w:eastAsia="Times New Roman" w:hAnsi="Times New Roman" w:cs="Times New Roman"/>
                <w:color w:val="000000"/>
                <w:sz w:val="24"/>
                <w:szCs w:val="26"/>
                <w:lang w:eastAsia="tr-TR"/>
              </w:rPr>
              <w:t>Alifeyyaz</w:t>
            </w:r>
            <w:proofErr w:type="spellEnd"/>
            <w:r w:rsidRPr="008C3F36">
              <w:rPr>
                <w:rFonts w:ascii="Times New Roman" w:eastAsia="Times New Roman" w:hAnsi="Times New Roman" w:cs="Times New Roman"/>
                <w:color w:val="000000"/>
                <w:sz w:val="24"/>
                <w:szCs w:val="26"/>
                <w:lang w:eastAsia="tr-TR"/>
              </w:rPr>
              <w:t xml:space="preserve"> PAKSÜT</w:t>
            </w:r>
          </w:p>
        </w:tc>
        <w:tc>
          <w:tcPr>
            <w:tcW w:w="1667" w:type="pct"/>
            <w:tcMar>
              <w:top w:w="0" w:type="dxa"/>
              <w:left w:w="70" w:type="dxa"/>
              <w:bottom w:w="0" w:type="dxa"/>
              <w:right w:w="70" w:type="dxa"/>
            </w:tcMar>
            <w:hideMark/>
          </w:tcPr>
          <w:p w:rsidR="008C3F36" w:rsidRPr="008C3F36" w:rsidRDefault="008C3F36" w:rsidP="008C3F3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C3F36">
              <w:rPr>
                <w:rFonts w:ascii="Times New Roman" w:eastAsia="Times New Roman" w:hAnsi="Times New Roman" w:cs="Times New Roman"/>
                <w:color w:val="000000"/>
                <w:sz w:val="24"/>
                <w:szCs w:val="26"/>
                <w:lang w:eastAsia="tr-TR"/>
              </w:rPr>
              <w:t>Üye</w:t>
            </w:r>
          </w:p>
          <w:p w:rsidR="008C3F36" w:rsidRPr="008C3F36" w:rsidRDefault="008C3F36" w:rsidP="008C3F3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C3F36">
              <w:rPr>
                <w:rFonts w:ascii="Times New Roman" w:eastAsia="Times New Roman" w:hAnsi="Times New Roman" w:cs="Times New Roman"/>
                <w:color w:val="000000"/>
                <w:sz w:val="24"/>
                <w:szCs w:val="26"/>
                <w:lang w:eastAsia="tr-TR"/>
              </w:rPr>
              <w:t>Zehra Ayla PERKTAŞ</w:t>
            </w:r>
          </w:p>
        </w:tc>
        <w:tc>
          <w:tcPr>
            <w:tcW w:w="1667" w:type="pct"/>
            <w:tcMar>
              <w:top w:w="0" w:type="dxa"/>
              <w:left w:w="70" w:type="dxa"/>
              <w:bottom w:w="0" w:type="dxa"/>
              <w:right w:w="70" w:type="dxa"/>
            </w:tcMar>
            <w:hideMark/>
          </w:tcPr>
          <w:p w:rsidR="008C3F36" w:rsidRPr="008C3F36" w:rsidRDefault="008C3F36" w:rsidP="008C3F3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C3F36">
              <w:rPr>
                <w:rFonts w:ascii="Times New Roman" w:eastAsia="Times New Roman" w:hAnsi="Times New Roman" w:cs="Times New Roman"/>
                <w:color w:val="000000"/>
                <w:sz w:val="24"/>
                <w:szCs w:val="26"/>
                <w:lang w:eastAsia="tr-TR"/>
              </w:rPr>
              <w:t>Üye</w:t>
            </w:r>
          </w:p>
          <w:p w:rsidR="008C3F36" w:rsidRPr="008C3F36" w:rsidRDefault="008C3F36" w:rsidP="008C3F3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C3F36">
              <w:rPr>
                <w:rFonts w:ascii="Times New Roman" w:eastAsia="Times New Roman" w:hAnsi="Times New Roman" w:cs="Times New Roman"/>
                <w:color w:val="000000"/>
                <w:sz w:val="24"/>
                <w:szCs w:val="26"/>
                <w:lang w:eastAsia="tr-TR"/>
              </w:rPr>
              <w:t>Recep KÖMÜRCÜ</w:t>
            </w:r>
          </w:p>
        </w:tc>
      </w:tr>
    </w:tbl>
    <w:p w:rsidR="008C3F36" w:rsidRDefault="008C3F36" w:rsidP="008C3F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C3F36">
        <w:rPr>
          <w:rFonts w:ascii="Times New Roman" w:eastAsia="Times New Roman" w:hAnsi="Times New Roman" w:cs="Times New Roman"/>
          <w:color w:val="000000"/>
          <w:sz w:val="24"/>
          <w:szCs w:val="24"/>
          <w:lang w:eastAsia="tr-TR"/>
        </w:rPr>
        <w:t> </w:t>
      </w:r>
    </w:p>
    <w:p w:rsidR="008C3F36" w:rsidRDefault="008C3F36" w:rsidP="008C3F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C3F36">
        <w:rPr>
          <w:rFonts w:ascii="Times New Roman" w:eastAsia="Times New Roman" w:hAnsi="Times New Roman" w:cs="Times New Roman"/>
          <w:color w:val="000000"/>
          <w:sz w:val="24"/>
          <w:szCs w:val="24"/>
          <w:lang w:eastAsia="tr-TR"/>
        </w:rPr>
        <w:t> </w:t>
      </w:r>
    </w:p>
    <w:p w:rsidR="008C3F36" w:rsidRPr="008C3F36" w:rsidRDefault="008C3F36" w:rsidP="008C3F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C3F36">
        <w:rPr>
          <w:rFonts w:ascii="Times New Roman" w:eastAsia="Times New Roman" w:hAnsi="Times New Roman" w:cs="Times New Roman"/>
          <w:color w:val="000000"/>
          <w:sz w:val="24"/>
          <w:szCs w:val="24"/>
          <w:lang w:eastAsia="tr-TR"/>
        </w:rPr>
        <w:t> </w:t>
      </w:r>
    </w:p>
    <w:p w:rsidR="008C3F36" w:rsidRPr="008C3F36" w:rsidRDefault="008C3F36" w:rsidP="008C3F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C3F36">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8C3F36" w:rsidRPr="008C3F36" w:rsidTr="008C3F36">
        <w:tc>
          <w:tcPr>
            <w:tcW w:w="1667" w:type="pct"/>
            <w:tcMar>
              <w:top w:w="0" w:type="dxa"/>
              <w:left w:w="70" w:type="dxa"/>
              <w:bottom w:w="0" w:type="dxa"/>
              <w:right w:w="70" w:type="dxa"/>
            </w:tcMar>
            <w:hideMark/>
          </w:tcPr>
          <w:p w:rsidR="008C3F36" w:rsidRPr="008C3F36" w:rsidRDefault="008C3F36" w:rsidP="008C3F3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C3F36">
              <w:rPr>
                <w:rFonts w:ascii="Times New Roman" w:eastAsia="Times New Roman" w:hAnsi="Times New Roman" w:cs="Times New Roman"/>
                <w:color w:val="000000"/>
                <w:sz w:val="24"/>
                <w:szCs w:val="26"/>
                <w:lang w:eastAsia="tr-TR"/>
              </w:rPr>
              <w:t>Üye</w:t>
            </w:r>
          </w:p>
          <w:p w:rsidR="008C3F36" w:rsidRPr="008C3F36" w:rsidRDefault="008C3F36" w:rsidP="008C3F3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C3F36">
              <w:rPr>
                <w:rFonts w:ascii="Times New Roman" w:eastAsia="Times New Roman" w:hAnsi="Times New Roman" w:cs="Times New Roman"/>
                <w:color w:val="000000"/>
                <w:sz w:val="24"/>
                <w:szCs w:val="26"/>
                <w:lang w:eastAsia="tr-TR"/>
              </w:rPr>
              <w:t>Burhan ÜSTÜN</w:t>
            </w:r>
          </w:p>
        </w:tc>
        <w:tc>
          <w:tcPr>
            <w:tcW w:w="1667" w:type="pct"/>
            <w:tcMar>
              <w:top w:w="0" w:type="dxa"/>
              <w:left w:w="70" w:type="dxa"/>
              <w:bottom w:w="0" w:type="dxa"/>
              <w:right w:w="70" w:type="dxa"/>
            </w:tcMar>
            <w:hideMark/>
          </w:tcPr>
          <w:p w:rsidR="008C3F36" w:rsidRPr="008C3F36" w:rsidRDefault="008C3F36" w:rsidP="008C3F3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C3F36">
              <w:rPr>
                <w:rFonts w:ascii="Times New Roman" w:eastAsia="Times New Roman" w:hAnsi="Times New Roman" w:cs="Times New Roman"/>
                <w:color w:val="000000"/>
                <w:sz w:val="24"/>
                <w:szCs w:val="26"/>
                <w:lang w:eastAsia="tr-TR"/>
              </w:rPr>
              <w:t>Üye</w:t>
            </w:r>
          </w:p>
          <w:p w:rsidR="008C3F36" w:rsidRPr="008C3F36" w:rsidRDefault="008C3F36" w:rsidP="008C3F3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C3F36">
              <w:rPr>
                <w:rFonts w:ascii="Times New Roman" w:eastAsia="Times New Roman" w:hAnsi="Times New Roman" w:cs="Times New Roman"/>
                <w:color w:val="000000"/>
                <w:sz w:val="24"/>
                <w:szCs w:val="26"/>
                <w:lang w:eastAsia="tr-TR"/>
              </w:rPr>
              <w:t>Engin YILDIRIM</w:t>
            </w:r>
          </w:p>
        </w:tc>
        <w:tc>
          <w:tcPr>
            <w:tcW w:w="1667" w:type="pct"/>
            <w:tcMar>
              <w:top w:w="0" w:type="dxa"/>
              <w:left w:w="70" w:type="dxa"/>
              <w:bottom w:w="0" w:type="dxa"/>
              <w:right w:w="70" w:type="dxa"/>
            </w:tcMar>
            <w:hideMark/>
          </w:tcPr>
          <w:p w:rsidR="008C3F36" w:rsidRPr="008C3F36" w:rsidRDefault="008C3F36" w:rsidP="008C3F3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C3F36">
              <w:rPr>
                <w:rFonts w:ascii="Times New Roman" w:eastAsia="Times New Roman" w:hAnsi="Times New Roman" w:cs="Times New Roman"/>
                <w:color w:val="000000"/>
                <w:sz w:val="24"/>
                <w:szCs w:val="26"/>
                <w:lang w:eastAsia="tr-TR"/>
              </w:rPr>
              <w:t>Üye</w:t>
            </w:r>
          </w:p>
          <w:p w:rsidR="008C3F36" w:rsidRPr="008C3F36" w:rsidRDefault="008C3F36" w:rsidP="008C3F3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C3F36">
              <w:rPr>
                <w:rFonts w:ascii="Times New Roman" w:eastAsia="Times New Roman" w:hAnsi="Times New Roman" w:cs="Times New Roman"/>
                <w:color w:val="000000"/>
                <w:sz w:val="24"/>
                <w:szCs w:val="26"/>
                <w:lang w:eastAsia="tr-TR"/>
              </w:rPr>
              <w:t>Nuri NECİPOĞLU</w:t>
            </w:r>
          </w:p>
        </w:tc>
      </w:tr>
    </w:tbl>
    <w:p w:rsidR="008C3F36" w:rsidRDefault="008C3F36" w:rsidP="008C3F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C3F36">
        <w:rPr>
          <w:rFonts w:ascii="Times New Roman" w:eastAsia="Times New Roman" w:hAnsi="Times New Roman" w:cs="Times New Roman"/>
          <w:color w:val="000000"/>
          <w:sz w:val="24"/>
          <w:szCs w:val="24"/>
          <w:lang w:eastAsia="tr-TR"/>
        </w:rPr>
        <w:t> </w:t>
      </w:r>
    </w:p>
    <w:p w:rsidR="008C3F36" w:rsidRDefault="008C3F36" w:rsidP="008C3F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C3F36">
        <w:rPr>
          <w:rFonts w:ascii="Times New Roman" w:eastAsia="Times New Roman" w:hAnsi="Times New Roman" w:cs="Times New Roman"/>
          <w:color w:val="000000"/>
          <w:sz w:val="24"/>
          <w:szCs w:val="24"/>
          <w:lang w:eastAsia="tr-TR"/>
        </w:rPr>
        <w:t> </w:t>
      </w:r>
    </w:p>
    <w:p w:rsidR="008C3F36" w:rsidRPr="008C3F36" w:rsidRDefault="008C3F36" w:rsidP="008C3F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C3F36">
        <w:rPr>
          <w:rFonts w:ascii="Times New Roman" w:eastAsia="Times New Roman" w:hAnsi="Times New Roman" w:cs="Times New Roman"/>
          <w:color w:val="000000"/>
          <w:sz w:val="24"/>
          <w:szCs w:val="24"/>
          <w:lang w:eastAsia="tr-TR"/>
        </w:rPr>
        <w:t> </w:t>
      </w:r>
    </w:p>
    <w:p w:rsidR="008C3F36" w:rsidRPr="008C3F36" w:rsidRDefault="008C3F36" w:rsidP="008C3F3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C3F36">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8C3F36" w:rsidRPr="008C3F36" w:rsidTr="008C3F36">
        <w:tc>
          <w:tcPr>
            <w:tcW w:w="1667" w:type="pct"/>
            <w:tcMar>
              <w:top w:w="0" w:type="dxa"/>
              <w:left w:w="70" w:type="dxa"/>
              <w:bottom w:w="0" w:type="dxa"/>
              <w:right w:w="70" w:type="dxa"/>
            </w:tcMar>
            <w:hideMark/>
          </w:tcPr>
          <w:p w:rsidR="008C3F36" w:rsidRPr="008C3F36" w:rsidRDefault="008C3F36" w:rsidP="008C3F3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C3F36">
              <w:rPr>
                <w:rFonts w:ascii="Times New Roman" w:eastAsia="Times New Roman" w:hAnsi="Times New Roman" w:cs="Times New Roman"/>
                <w:color w:val="000000"/>
                <w:sz w:val="24"/>
                <w:szCs w:val="26"/>
                <w:lang w:eastAsia="tr-TR"/>
              </w:rPr>
              <w:t>Üye</w:t>
            </w:r>
          </w:p>
          <w:p w:rsidR="008C3F36" w:rsidRPr="008C3F36" w:rsidRDefault="008C3F36" w:rsidP="008C3F3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8C3F36">
              <w:rPr>
                <w:rFonts w:ascii="Times New Roman" w:eastAsia="Times New Roman" w:hAnsi="Times New Roman" w:cs="Times New Roman"/>
                <w:color w:val="000000"/>
                <w:sz w:val="24"/>
                <w:szCs w:val="26"/>
                <w:lang w:eastAsia="tr-TR"/>
              </w:rPr>
              <w:t>Hicabi</w:t>
            </w:r>
            <w:proofErr w:type="spellEnd"/>
            <w:r w:rsidRPr="008C3F36">
              <w:rPr>
                <w:rFonts w:ascii="Times New Roman" w:eastAsia="Times New Roman" w:hAnsi="Times New Roman" w:cs="Times New Roman"/>
                <w:color w:val="000000"/>
                <w:sz w:val="24"/>
                <w:szCs w:val="26"/>
                <w:lang w:eastAsia="tr-TR"/>
              </w:rPr>
              <w:t xml:space="preserve"> DURSUN</w:t>
            </w:r>
          </w:p>
        </w:tc>
        <w:tc>
          <w:tcPr>
            <w:tcW w:w="1667" w:type="pct"/>
            <w:tcMar>
              <w:top w:w="0" w:type="dxa"/>
              <w:left w:w="70" w:type="dxa"/>
              <w:bottom w:w="0" w:type="dxa"/>
              <w:right w:w="70" w:type="dxa"/>
            </w:tcMar>
            <w:hideMark/>
          </w:tcPr>
          <w:p w:rsidR="008C3F36" w:rsidRPr="008C3F36" w:rsidRDefault="008C3F36" w:rsidP="008C3F3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C3F36">
              <w:rPr>
                <w:rFonts w:ascii="Times New Roman" w:eastAsia="Times New Roman" w:hAnsi="Times New Roman" w:cs="Times New Roman"/>
                <w:color w:val="000000"/>
                <w:sz w:val="24"/>
                <w:szCs w:val="26"/>
                <w:lang w:eastAsia="tr-TR"/>
              </w:rPr>
              <w:t>Üye</w:t>
            </w:r>
          </w:p>
          <w:p w:rsidR="008C3F36" w:rsidRPr="008C3F36" w:rsidRDefault="008C3F36" w:rsidP="008C3F3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C3F36">
              <w:rPr>
                <w:rFonts w:ascii="Times New Roman" w:eastAsia="Times New Roman" w:hAnsi="Times New Roman" w:cs="Times New Roman"/>
                <w:color w:val="000000"/>
                <w:sz w:val="24"/>
                <w:szCs w:val="26"/>
                <w:lang w:eastAsia="tr-TR"/>
              </w:rPr>
              <w:t>Celal Mümtaz AKINCI</w:t>
            </w:r>
          </w:p>
        </w:tc>
        <w:tc>
          <w:tcPr>
            <w:tcW w:w="1667" w:type="pct"/>
            <w:tcMar>
              <w:top w:w="0" w:type="dxa"/>
              <w:left w:w="70" w:type="dxa"/>
              <w:bottom w:w="0" w:type="dxa"/>
              <w:right w:w="70" w:type="dxa"/>
            </w:tcMar>
            <w:hideMark/>
          </w:tcPr>
          <w:p w:rsidR="008C3F36" w:rsidRPr="008C3F36" w:rsidRDefault="008C3F36" w:rsidP="008C3F3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C3F36">
              <w:rPr>
                <w:rFonts w:ascii="Times New Roman" w:eastAsia="Times New Roman" w:hAnsi="Times New Roman" w:cs="Times New Roman"/>
                <w:color w:val="000000"/>
                <w:sz w:val="24"/>
                <w:szCs w:val="26"/>
                <w:lang w:eastAsia="tr-TR"/>
              </w:rPr>
              <w:t>Üye</w:t>
            </w:r>
          </w:p>
          <w:p w:rsidR="008C3F36" w:rsidRPr="008C3F36" w:rsidRDefault="008C3F36" w:rsidP="008C3F3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C3F36">
              <w:rPr>
                <w:rFonts w:ascii="Times New Roman" w:eastAsia="Times New Roman" w:hAnsi="Times New Roman" w:cs="Times New Roman"/>
                <w:color w:val="000000"/>
                <w:sz w:val="24"/>
                <w:szCs w:val="26"/>
                <w:lang w:eastAsia="tr-TR"/>
              </w:rPr>
              <w:t>Erdal TERCAN</w:t>
            </w:r>
          </w:p>
        </w:tc>
      </w:tr>
    </w:tbl>
    <w:p w:rsidR="008C3F36" w:rsidRDefault="008C3F36" w:rsidP="008C3F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C3F36">
        <w:rPr>
          <w:rFonts w:ascii="Times New Roman" w:eastAsia="Times New Roman" w:hAnsi="Times New Roman" w:cs="Times New Roman"/>
          <w:color w:val="000000"/>
          <w:sz w:val="24"/>
          <w:szCs w:val="24"/>
          <w:lang w:eastAsia="tr-TR"/>
        </w:rPr>
        <w:t> </w:t>
      </w:r>
    </w:p>
    <w:p w:rsidR="00CE1FB9" w:rsidRPr="008C3F36" w:rsidRDefault="00CE1FB9" w:rsidP="008C3F36">
      <w:pPr>
        <w:spacing w:before="100" w:beforeAutospacing="1" w:after="100" w:afterAutospacing="1" w:line="240" w:lineRule="auto"/>
        <w:ind w:firstLine="709"/>
        <w:jc w:val="both"/>
        <w:rPr>
          <w:rFonts w:ascii="Times New Roman" w:hAnsi="Times New Roman" w:cs="Times New Roman"/>
          <w:sz w:val="24"/>
        </w:rPr>
      </w:pPr>
      <w:bookmarkStart w:id="6" w:name="_GoBack"/>
      <w:bookmarkEnd w:id="6"/>
    </w:p>
    <w:sectPr w:rsidR="00CE1FB9" w:rsidRPr="008C3F36" w:rsidSect="008C3F36">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16F5" w:rsidRDefault="00BD16F5" w:rsidP="008C3F36">
      <w:pPr>
        <w:spacing w:after="0" w:line="240" w:lineRule="auto"/>
      </w:pPr>
      <w:r>
        <w:separator/>
      </w:r>
    </w:p>
  </w:endnote>
  <w:endnote w:type="continuationSeparator" w:id="0">
    <w:p w:rsidR="00BD16F5" w:rsidRDefault="00BD16F5" w:rsidP="008C3F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F36" w:rsidRDefault="008C3F36" w:rsidP="002B601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C3F36" w:rsidRDefault="008C3F36" w:rsidP="008C3F3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F36" w:rsidRPr="008C3F36" w:rsidRDefault="008C3F36" w:rsidP="002B601D">
    <w:pPr>
      <w:pStyle w:val="Altbilgi"/>
      <w:framePr w:wrap="around" w:vAnchor="text" w:hAnchor="margin" w:xAlign="right" w:y="1"/>
      <w:rPr>
        <w:rStyle w:val="SayfaNumaras"/>
        <w:rFonts w:ascii="Times New Roman" w:hAnsi="Times New Roman" w:cs="Times New Roman"/>
      </w:rPr>
    </w:pPr>
    <w:r w:rsidRPr="008C3F36">
      <w:rPr>
        <w:rStyle w:val="SayfaNumaras"/>
        <w:rFonts w:ascii="Times New Roman" w:hAnsi="Times New Roman" w:cs="Times New Roman"/>
      </w:rPr>
      <w:fldChar w:fldCharType="begin"/>
    </w:r>
    <w:r w:rsidRPr="008C3F36">
      <w:rPr>
        <w:rStyle w:val="SayfaNumaras"/>
        <w:rFonts w:ascii="Times New Roman" w:hAnsi="Times New Roman" w:cs="Times New Roman"/>
      </w:rPr>
      <w:instrText xml:space="preserve">PAGE  </w:instrText>
    </w:r>
    <w:r w:rsidRPr="008C3F36">
      <w:rPr>
        <w:rStyle w:val="SayfaNumaras"/>
        <w:rFonts w:ascii="Times New Roman" w:hAnsi="Times New Roman" w:cs="Times New Roman"/>
      </w:rPr>
      <w:fldChar w:fldCharType="separate"/>
    </w:r>
    <w:r>
      <w:rPr>
        <w:rStyle w:val="SayfaNumaras"/>
        <w:rFonts w:ascii="Times New Roman" w:hAnsi="Times New Roman" w:cs="Times New Roman"/>
        <w:noProof/>
      </w:rPr>
      <w:t>5</w:t>
    </w:r>
    <w:r w:rsidRPr="008C3F36">
      <w:rPr>
        <w:rStyle w:val="SayfaNumaras"/>
        <w:rFonts w:ascii="Times New Roman" w:hAnsi="Times New Roman" w:cs="Times New Roman"/>
      </w:rPr>
      <w:fldChar w:fldCharType="end"/>
    </w:r>
  </w:p>
  <w:p w:rsidR="008C3F36" w:rsidRPr="008C3F36" w:rsidRDefault="008C3F36" w:rsidP="008C3F36">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F36" w:rsidRDefault="008C3F3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16F5" w:rsidRDefault="00BD16F5" w:rsidP="008C3F36">
      <w:pPr>
        <w:spacing w:after="0" w:line="240" w:lineRule="auto"/>
      </w:pPr>
      <w:r>
        <w:separator/>
      </w:r>
    </w:p>
  </w:footnote>
  <w:footnote w:type="continuationSeparator" w:id="0">
    <w:p w:rsidR="00BD16F5" w:rsidRDefault="00BD16F5" w:rsidP="008C3F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F36" w:rsidRDefault="008C3F36">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F36" w:rsidRDefault="008C3F36">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2010</w:t>
    </w:r>
    <w:proofErr w:type="gramEnd"/>
    <w:r>
      <w:rPr>
        <w:rFonts w:ascii="Times New Roman" w:hAnsi="Times New Roman" w:cs="Times New Roman"/>
        <w:b/>
      </w:rPr>
      <w:t>/119</w:t>
    </w:r>
  </w:p>
  <w:p w:rsidR="008C3F36" w:rsidRDefault="008C3F36">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2011</w:t>
    </w:r>
    <w:proofErr w:type="gramEnd"/>
    <w:r>
      <w:rPr>
        <w:rFonts w:ascii="Times New Roman" w:hAnsi="Times New Roman" w:cs="Times New Roman"/>
        <w:b/>
      </w:rPr>
      <w:t>/165</w:t>
    </w:r>
  </w:p>
  <w:p w:rsidR="008C3F36" w:rsidRPr="008C3F36" w:rsidRDefault="008C3F36">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F36" w:rsidRDefault="008C3F3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E85"/>
    <w:rsid w:val="008C3F36"/>
    <w:rsid w:val="00BD16F5"/>
    <w:rsid w:val="00CE1FB9"/>
    <w:rsid w:val="00EF7E8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45165A-6C5C-40B0-B26F-A2BBFD60F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8C3F36"/>
    <w:rPr>
      <w:color w:val="0000FF"/>
      <w:u w:val="single"/>
    </w:rPr>
  </w:style>
  <w:style w:type="paragraph" w:customStyle="1" w:styleId="gvdemetni0">
    <w:name w:val="gvdemetni0"/>
    <w:basedOn w:val="Normal"/>
    <w:rsid w:val="008C3F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8C3F3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DipnotBavurusu">
    <w:name w:val="footnote reference"/>
    <w:basedOn w:val="VarsaylanParagrafYazTipi"/>
    <w:uiPriority w:val="99"/>
    <w:semiHidden/>
    <w:unhideWhenUsed/>
    <w:rsid w:val="008C3F36"/>
  </w:style>
  <w:style w:type="paragraph" w:styleId="stbilgi">
    <w:name w:val="header"/>
    <w:basedOn w:val="Normal"/>
    <w:link w:val="stbilgiChar"/>
    <w:uiPriority w:val="99"/>
    <w:unhideWhenUsed/>
    <w:rsid w:val="008C3F3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C3F36"/>
  </w:style>
  <w:style w:type="paragraph" w:styleId="Altbilgi">
    <w:name w:val="footer"/>
    <w:basedOn w:val="Normal"/>
    <w:link w:val="AltbilgiChar"/>
    <w:uiPriority w:val="99"/>
    <w:unhideWhenUsed/>
    <w:rsid w:val="008C3F3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C3F36"/>
  </w:style>
  <w:style w:type="character" w:styleId="SayfaNumaras">
    <w:name w:val="page number"/>
    <w:basedOn w:val="VarsaylanParagrafYazTipi"/>
    <w:uiPriority w:val="99"/>
    <w:semiHidden/>
    <w:unhideWhenUsed/>
    <w:rsid w:val="008C3F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2374678">
      <w:bodyDiv w:val="1"/>
      <w:marLeft w:val="0"/>
      <w:marRight w:val="0"/>
      <w:marTop w:val="0"/>
      <w:marBottom w:val="0"/>
      <w:divBdr>
        <w:top w:val="none" w:sz="0" w:space="0" w:color="auto"/>
        <w:left w:val="none" w:sz="0" w:space="0" w:color="auto"/>
        <w:bottom w:val="none" w:sz="0" w:space="0" w:color="auto"/>
        <w:right w:val="none" w:sz="0" w:space="0" w:color="auto"/>
      </w:divBdr>
      <w:divsChild>
        <w:div w:id="1736732638">
          <w:marLeft w:val="0"/>
          <w:marRight w:val="0"/>
          <w:marTop w:val="0"/>
          <w:marBottom w:val="0"/>
          <w:divBdr>
            <w:top w:val="none" w:sz="0" w:space="0" w:color="auto"/>
            <w:left w:val="none" w:sz="0" w:space="0" w:color="auto"/>
            <w:bottom w:val="none" w:sz="0" w:space="0" w:color="auto"/>
            <w:right w:val="none" w:sz="0" w:space="0" w:color="auto"/>
          </w:divBdr>
          <w:divsChild>
            <w:div w:id="213228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2238</Words>
  <Characters>12763</Characters>
  <Application>Microsoft Office Word</Application>
  <DocSecurity>0</DocSecurity>
  <Lines>106</Lines>
  <Paragraphs>29</Paragraphs>
  <ScaleCrop>false</ScaleCrop>
  <Company/>
  <LinksUpToDate>false</LinksUpToDate>
  <CharactersWithSpaces>14972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2019-02-05T06:54:00Z</dcterms:created>
  <dcterms:modified xsi:type="dcterms:W3CDTF">2019-02-05T06:55:00Z</dcterms:modified>
</cp:coreProperties>
</file>