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55" w:rsidRPr="00226B55" w:rsidRDefault="00226B55" w:rsidP="00226B55">
      <w:pPr>
        <w:shd w:val="clear" w:color="auto" w:fill="FFFFFF"/>
        <w:spacing w:before="100" w:after="100" w:line="240" w:lineRule="auto"/>
        <w:jc w:val="center"/>
        <w:rPr>
          <w:rFonts w:ascii="Times New Roman" w:eastAsia="Times New Roman" w:hAnsi="Times New Roman" w:cs="Times New Roman"/>
          <w:b/>
          <w:bCs/>
          <w:color w:val="000000"/>
          <w:kern w:val="36"/>
          <w:sz w:val="24"/>
          <w:szCs w:val="24"/>
          <w:lang w:eastAsia="tr-TR"/>
        </w:rPr>
      </w:pPr>
      <w:r w:rsidRPr="00226B55">
        <w:rPr>
          <w:rFonts w:ascii="Times New Roman" w:eastAsia="Times New Roman" w:hAnsi="Times New Roman" w:cs="Times New Roman"/>
          <w:b/>
          <w:bCs/>
          <w:color w:val="000000"/>
          <w:kern w:val="36"/>
          <w:sz w:val="24"/>
          <w:szCs w:val="26"/>
          <w:lang w:eastAsia="tr-TR"/>
        </w:rPr>
        <w:t>ANAYASA MAHKEMESİ KARARI</w:t>
      </w:r>
    </w:p>
    <w:p w:rsidR="00226B55" w:rsidRP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Pr="00226B55" w:rsidRDefault="00226B55" w:rsidP="00226B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26B55">
        <w:rPr>
          <w:rFonts w:ascii="Times New Roman" w:eastAsia="Times New Roman" w:hAnsi="Times New Roman" w:cs="Times New Roman"/>
          <w:b/>
          <w:bCs/>
          <w:color w:val="000000"/>
          <w:sz w:val="24"/>
          <w:szCs w:val="26"/>
          <w:lang w:eastAsia="tr-TR"/>
        </w:rPr>
        <w:t xml:space="preserve">Esas </w:t>
      </w:r>
      <w:proofErr w:type="gramStart"/>
      <w:r w:rsidRPr="00226B55">
        <w:rPr>
          <w:rFonts w:ascii="Times New Roman" w:eastAsia="Times New Roman" w:hAnsi="Times New Roman" w:cs="Times New Roman"/>
          <w:b/>
          <w:bCs/>
          <w:color w:val="000000"/>
          <w:sz w:val="24"/>
          <w:szCs w:val="26"/>
          <w:lang w:eastAsia="tr-TR"/>
        </w:rPr>
        <w:t>Sayısı : 2010</w:t>
      </w:r>
      <w:proofErr w:type="gramEnd"/>
      <w:r w:rsidRPr="00226B55">
        <w:rPr>
          <w:rFonts w:ascii="Times New Roman" w:eastAsia="Times New Roman" w:hAnsi="Times New Roman" w:cs="Times New Roman"/>
          <w:b/>
          <w:bCs/>
          <w:color w:val="000000"/>
          <w:sz w:val="24"/>
          <w:szCs w:val="26"/>
          <w:lang w:eastAsia="tr-TR"/>
        </w:rPr>
        <w:t>/52</w:t>
      </w:r>
    </w:p>
    <w:p w:rsidR="00226B55" w:rsidRPr="00226B55" w:rsidRDefault="00226B55" w:rsidP="00226B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26B55">
        <w:rPr>
          <w:rFonts w:ascii="Times New Roman" w:eastAsia="Times New Roman" w:hAnsi="Times New Roman" w:cs="Times New Roman"/>
          <w:b/>
          <w:bCs/>
          <w:color w:val="000000"/>
          <w:sz w:val="24"/>
          <w:szCs w:val="26"/>
          <w:lang w:eastAsia="tr-TR"/>
        </w:rPr>
        <w:t xml:space="preserve">Karar </w:t>
      </w:r>
      <w:proofErr w:type="gramStart"/>
      <w:r w:rsidRPr="00226B55">
        <w:rPr>
          <w:rFonts w:ascii="Times New Roman" w:eastAsia="Times New Roman" w:hAnsi="Times New Roman" w:cs="Times New Roman"/>
          <w:b/>
          <w:bCs/>
          <w:color w:val="000000"/>
          <w:sz w:val="24"/>
          <w:szCs w:val="26"/>
          <w:lang w:eastAsia="tr-TR"/>
        </w:rPr>
        <w:t>Sayısı : 2011</w:t>
      </w:r>
      <w:proofErr w:type="gramEnd"/>
      <w:r w:rsidRPr="00226B55">
        <w:rPr>
          <w:rFonts w:ascii="Times New Roman" w:eastAsia="Times New Roman" w:hAnsi="Times New Roman" w:cs="Times New Roman"/>
          <w:b/>
          <w:bCs/>
          <w:color w:val="000000"/>
          <w:sz w:val="24"/>
          <w:szCs w:val="26"/>
          <w:lang w:eastAsia="tr-TR"/>
        </w:rPr>
        <w:t>/113</w:t>
      </w:r>
    </w:p>
    <w:p w:rsidR="00226B55" w:rsidRPr="00226B55" w:rsidRDefault="00226B55" w:rsidP="00226B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26B55">
        <w:rPr>
          <w:rFonts w:ascii="Times New Roman" w:eastAsia="Times New Roman" w:hAnsi="Times New Roman" w:cs="Times New Roman"/>
          <w:b/>
          <w:bCs/>
          <w:color w:val="000000"/>
          <w:sz w:val="24"/>
          <w:szCs w:val="26"/>
          <w:lang w:eastAsia="tr-TR"/>
        </w:rPr>
        <w:t xml:space="preserve">Karar </w:t>
      </w:r>
      <w:proofErr w:type="gramStart"/>
      <w:r w:rsidRPr="00226B55">
        <w:rPr>
          <w:rFonts w:ascii="Times New Roman" w:eastAsia="Times New Roman" w:hAnsi="Times New Roman" w:cs="Times New Roman"/>
          <w:b/>
          <w:bCs/>
          <w:color w:val="000000"/>
          <w:sz w:val="24"/>
          <w:szCs w:val="26"/>
          <w:lang w:eastAsia="tr-TR"/>
        </w:rPr>
        <w:t>Günü : 30</w:t>
      </w:r>
      <w:proofErr w:type="gramEnd"/>
      <w:r w:rsidRPr="00226B55">
        <w:rPr>
          <w:rFonts w:ascii="Times New Roman" w:eastAsia="Times New Roman" w:hAnsi="Times New Roman" w:cs="Times New Roman"/>
          <w:b/>
          <w:bCs/>
          <w:color w:val="000000"/>
          <w:sz w:val="24"/>
          <w:szCs w:val="26"/>
          <w:lang w:eastAsia="tr-TR"/>
        </w:rPr>
        <w:t>.6.2011</w:t>
      </w:r>
    </w:p>
    <w:p w:rsidR="00226B55" w:rsidRPr="00226B55" w:rsidRDefault="00226B55" w:rsidP="00226B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26B55">
        <w:rPr>
          <w:rFonts w:ascii="Times New Roman" w:eastAsia="Times New Roman" w:hAnsi="Times New Roman" w:cs="Times New Roman"/>
          <w:b/>
          <w:bCs/>
          <w:color w:val="000000"/>
          <w:sz w:val="24"/>
          <w:szCs w:val="26"/>
          <w:lang w:eastAsia="tr-TR"/>
        </w:rPr>
        <w:t>R.G. Tarih-</w:t>
      </w:r>
      <w:proofErr w:type="gramStart"/>
      <w:r w:rsidRPr="00226B55">
        <w:rPr>
          <w:rFonts w:ascii="Times New Roman" w:eastAsia="Times New Roman" w:hAnsi="Times New Roman" w:cs="Times New Roman"/>
          <w:b/>
          <w:bCs/>
          <w:color w:val="000000"/>
          <w:sz w:val="24"/>
          <w:szCs w:val="26"/>
          <w:lang w:eastAsia="tr-TR"/>
        </w:rPr>
        <w:t>Sayı : 15</w:t>
      </w:r>
      <w:proofErr w:type="gramEnd"/>
      <w:r w:rsidRPr="00226B55">
        <w:rPr>
          <w:rFonts w:ascii="Times New Roman" w:eastAsia="Times New Roman" w:hAnsi="Times New Roman" w:cs="Times New Roman"/>
          <w:b/>
          <w:bCs/>
          <w:color w:val="000000"/>
          <w:sz w:val="24"/>
          <w:szCs w:val="26"/>
          <w:lang w:eastAsia="tr-TR"/>
        </w:rPr>
        <w:t>.10.2011-28085</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b/>
          <w:bCs/>
          <w:color w:val="000000"/>
          <w:sz w:val="24"/>
          <w:szCs w:val="26"/>
          <w:lang w:eastAsia="tr-TR"/>
        </w:rPr>
        <w:t xml:space="preserve">İTİRAZ YOLUNA </w:t>
      </w:r>
      <w:proofErr w:type="gramStart"/>
      <w:r w:rsidRPr="00226B55">
        <w:rPr>
          <w:rFonts w:ascii="Times New Roman" w:eastAsia="Times New Roman" w:hAnsi="Times New Roman" w:cs="Times New Roman"/>
          <w:b/>
          <w:bCs/>
          <w:color w:val="000000"/>
          <w:sz w:val="24"/>
          <w:szCs w:val="26"/>
          <w:lang w:eastAsia="tr-TR"/>
        </w:rPr>
        <w:t>BAŞVURAN :</w:t>
      </w:r>
      <w:r w:rsidRPr="00226B55">
        <w:rPr>
          <w:rFonts w:ascii="Times New Roman" w:eastAsia="Times New Roman" w:hAnsi="Times New Roman" w:cs="Times New Roman"/>
          <w:color w:val="000000"/>
          <w:sz w:val="24"/>
          <w:szCs w:val="26"/>
          <w:lang w:eastAsia="tr-TR"/>
        </w:rPr>
        <w:t> Genç</w:t>
      </w:r>
      <w:proofErr w:type="gramEnd"/>
      <w:r w:rsidRPr="00226B55">
        <w:rPr>
          <w:rFonts w:ascii="Times New Roman" w:eastAsia="Times New Roman" w:hAnsi="Times New Roman" w:cs="Times New Roman"/>
          <w:color w:val="000000"/>
          <w:sz w:val="24"/>
          <w:szCs w:val="26"/>
          <w:lang w:eastAsia="tr-TR"/>
        </w:rPr>
        <w:t xml:space="preserve"> Asliye Ceza Mahkemesi</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b/>
          <w:bCs/>
          <w:color w:val="000000"/>
          <w:sz w:val="24"/>
          <w:szCs w:val="26"/>
          <w:lang w:eastAsia="tr-TR"/>
        </w:rPr>
        <w:t>İTİRAZIN </w:t>
      </w:r>
      <w:bookmarkStart w:id="0" w:name="OLE_LINK1"/>
      <w:bookmarkStart w:id="1" w:name="OLE_LINK2"/>
      <w:bookmarkEnd w:id="0"/>
      <w:proofErr w:type="gramStart"/>
      <w:r w:rsidRPr="00226B55">
        <w:rPr>
          <w:rFonts w:ascii="Times New Roman" w:eastAsia="Times New Roman" w:hAnsi="Times New Roman" w:cs="Times New Roman"/>
          <w:b/>
          <w:bCs/>
          <w:color w:val="000000"/>
          <w:sz w:val="24"/>
          <w:szCs w:val="26"/>
          <w:lang w:eastAsia="tr-TR"/>
        </w:rPr>
        <w:t>KONUSU : </w:t>
      </w:r>
      <w:bookmarkStart w:id="2" w:name="OLE_LINK19"/>
      <w:bookmarkStart w:id="3" w:name="OLE_LINK20"/>
      <w:bookmarkStart w:id="4" w:name="OLE_LINK31"/>
      <w:bookmarkEnd w:id="1"/>
      <w:bookmarkEnd w:id="2"/>
      <w:bookmarkEnd w:id="3"/>
      <w:r w:rsidRPr="00226B55">
        <w:rPr>
          <w:rFonts w:ascii="Times New Roman" w:eastAsia="Times New Roman" w:hAnsi="Times New Roman" w:cs="Times New Roman"/>
          <w:color w:val="000000"/>
          <w:sz w:val="24"/>
          <w:szCs w:val="26"/>
          <w:lang w:eastAsia="tr-TR"/>
        </w:rPr>
        <w:t>26</w:t>
      </w:r>
      <w:proofErr w:type="gramEnd"/>
      <w:r w:rsidRPr="00226B55">
        <w:rPr>
          <w:rFonts w:ascii="Times New Roman" w:eastAsia="Times New Roman" w:hAnsi="Times New Roman" w:cs="Times New Roman"/>
          <w:color w:val="000000"/>
          <w:sz w:val="24"/>
          <w:szCs w:val="26"/>
          <w:lang w:eastAsia="tr-TR"/>
        </w:rPr>
        <w:t>.9.2004 günlü, 5237 sayılı Türk Ceza Kanunu'nun 278. maddesinin</w:t>
      </w:r>
      <w:bookmarkEnd w:id="4"/>
      <w:r w:rsidRPr="00226B55">
        <w:rPr>
          <w:rFonts w:ascii="Times New Roman" w:eastAsia="Times New Roman" w:hAnsi="Times New Roman" w:cs="Times New Roman"/>
          <w:color w:val="000000"/>
          <w:sz w:val="24"/>
          <w:szCs w:val="26"/>
          <w:lang w:eastAsia="tr-TR"/>
        </w:rPr>
        <w:t> Anayasa'nın 38. maddesine aykırılığı savıyla iptali istemidir</w:t>
      </w:r>
      <w:r w:rsidRPr="00226B55">
        <w:rPr>
          <w:rFonts w:ascii="Times New Roman" w:eastAsia="Times New Roman" w:hAnsi="Times New Roman" w:cs="Times New Roman"/>
          <w:b/>
          <w:bCs/>
          <w:color w:val="000000"/>
          <w:sz w:val="24"/>
          <w:szCs w:val="26"/>
          <w:lang w:eastAsia="tr-TR"/>
        </w:rPr>
        <w:t>.</w:t>
      </w:r>
    </w:p>
    <w:p w:rsidR="00226B55" w:rsidRP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226B55">
        <w:rPr>
          <w:rFonts w:ascii="Times New Roman" w:eastAsia="Times New Roman" w:hAnsi="Times New Roman" w:cs="Times New Roman"/>
          <w:b/>
          <w:color w:val="000000"/>
          <w:sz w:val="24"/>
          <w:szCs w:val="26"/>
          <w:lang w:eastAsia="tr-TR"/>
        </w:rPr>
        <w:t>I- OLAY</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Mağdur çocuğun cinsel istismarı iddiasıyla kardeş sanıklar hakkında açılan kamu davasında, bir kısım sanıklarla birlikte mağdurun da annesi olan kişi hakkında 'suçu bildirmeme' iddiasıyla açılan davada, Cumhuriyet savcısının itiraz konusu kuralın Anayasaya aykırı olduğu iddiasını ciddi bulan Mahkeme, iptali için başvurmuştur.</w:t>
      </w:r>
    </w:p>
    <w:p w:rsidR="00226B55" w:rsidRP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226B55">
        <w:rPr>
          <w:rFonts w:ascii="Times New Roman" w:eastAsia="Times New Roman" w:hAnsi="Times New Roman" w:cs="Times New Roman"/>
          <w:b/>
          <w:color w:val="000000"/>
          <w:sz w:val="24"/>
          <w:szCs w:val="26"/>
          <w:lang w:eastAsia="tr-TR"/>
        </w:rPr>
        <w:t>III- YASA METİNLERİ</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A- İtiraz Konusu Yasa Kuralı</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26.9.2004 günlü, 5237 sayılı Türk Ceza Kanunu'nun 'Suçu bildirmeme' başlıklı 278. maddesi şöyledir: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b/>
          <w:bCs/>
          <w:color w:val="000000"/>
          <w:sz w:val="24"/>
          <w:szCs w:val="26"/>
          <w:lang w:eastAsia="tr-TR"/>
        </w:rPr>
        <w:t>'Madde 278- </w:t>
      </w:r>
      <w:r w:rsidRPr="00226B55">
        <w:rPr>
          <w:rFonts w:ascii="Times New Roman" w:eastAsia="Times New Roman" w:hAnsi="Times New Roman" w:cs="Times New Roman"/>
          <w:color w:val="000000"/>
          <w:sz w:val="24"/>
          <w:szCs w:val="26"/>
          <w:lang w:eastAsia="tr-TR"/>
        </w:rPr>
        <w:t>(1) İşlenmekte olan bir suçu yetkili makamlara bildirmeyen kişi, bir yıla kadar hapis cezası ile cezalandırılır.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(2) İşlenmiş olmakla birlikte, sebebiyet verdiği neticelerin sınırlandırılması halen mümkün bulunan bir suçu yetkili makamlara bildirmeyen kişi, yukarıdaki fıkra hükmüne göre cezalandırılır.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 xml:space="preserve">(3) Mağdurun </w:t>
      </w:r>
      <w:proofErr w:type="spellStart"/>
      <w:r w:rsidRPr="00226B55">
        <w:rPr>
          <w:rFonts w:ascii="Times New Roman" w:eastAsia="Times New Roman" w:hAnsi="Times New Roman" w:cs="Times New Roman"/>
          <w:color w:val="000000"/>
          <w:sz w:val="24"/>
          <w:szCs w:val="26"/>
          <w:lang w:eastAsia="tr-TR"/>
        </w:rPr>
        <w:t>onbeş</w:t>
      </w:r>
      <w:proofErr w:type="spellEnd"/>
      <w:r w:rsidRPr="00226B55">
        <w:rPr>
          <w:rFonts w:ascii="Times New Roman" w:eastAsia="Times New Roman" w:hAnsi="Times New Roman" w:cs="Times New Roman"/>
          <w:color w:val="000000"/>
          <w:sz w:val="24"/>
          <w:szCs w:val="26"/>
          <w:lang w:eastAsia="tr-TR"/>
        </w:rPr>
        <w:t xml:space="preserve"> yaşını bitirmemiş bir çocuk, bedensel veya ruhsal bakımdan özürlü </w:t>
      </w:r>
      <w:proofErr w:type="gramStart"/>
      <w:r w:rsidRPr="00226B55">
        <w:rPr>
          <w:rFonts w:ascii="Times New Roman" w:eastAsia="Times New Roman" w:hAnsi="Times New Roman" w:cs="Times New Roman"/>
          <w:color w:val="000000"/>
          <w:sz w:val="24"/>
          <w:szCs w:val="26"/>
          <w:lang w:eastAsia="tr-TR"/>
        </w:rPr>
        <w:t>olan</w:t>
      </w:r>
      <w:proofErr w:type="gramEnd"/>
      <w:r w:rsidRPr="00226B55">
        <w:rPr>
          <w:rFonts w:ascii="Times New Roman" w:eastAsia="Times New Roman" w:hAnsi="Times New Roman" w:cs="Times New Roman"/>
          <w:color w:val="000000"/>
          <w:sz w:val="24"/>
          <w:szCs w:val="26"/>
          <w:lang w:eastAsia="tr-TR"/>
        </w:rPr>
        <w:t xml:space="preserve"> ya da hamileliği nedeniyle kendisini savunamayacak durumda bulunan kimse olması halinde, yukarıdaki fıkralara göre verilecek ceza, yarı oranında artırılır.'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b/>
          <w:bCs/>
          <w:color w:val="000000"/>
          <w:sz w:val="24"/>
          <w:szCs w:val="26"/>
          <w:lang w:eastAsia="tr-TR"/>
        </w:rPr>
        <w:t>B- Dayanılan Anayasa Kuralları</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Başvuru kararında Anayasa'nın 38. maddesine dayanılmıştır.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b/>
          <w:bCs/>
          <w:color w:val="000000"/>
          <w:sz w:val="24"/>
          <w:szCs w:val="26"/>
          <w:lang w:eastAsia="tr-TR"/>
        </w:rPr>
        <w:t>IV- İLK İNCELEME</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6B55">
        <w:rPr>
          <w:rFonts w:ascii="Times New Roman" w:eastAsia="Times New Roman" w:hAnsi="Times New Roman" w:cs="Times New Roman"/>
          <w:color w:val="000000"/>
          <w:sz w:val="24"/>
          <w:szCs w:val="26"/>
          <w:lang w:eastAsia="tr-TR"/>
        </w:rPr>
        <w:t xml:space="preserve">Anayasa Mahkemesi </w:t>
      </w:r>
      <w:proofErr w:type="spellStart"/>
      <w:r w:rsidRPr="00226B55">
        <w:rPr>
          <w:rFonts w:ascii="Times New Roman" w:eastAsia="Times New Roman" w:hAnsi="Times New Roman" w:cs="Times New Roman"/>
          <w:color w:val="000000"/>
          <w:sz w:val="24"/>
          <w:szCs w:val="26"/>
          <w:lang w:eastAsia="tr-TR"/>
        </w:rPr>
        <w:t>İçtüzüğü'nün</w:t>
      </w:r>
      <w:proofErr w:type="spellEnd"/>
      <w:r w:rsidRPr="00226B55">
        <w:rPr>
          <w:rFonts w:ascii="Times New Roman" w:eastAsia="Times New Roman" w:hAnsi="Times New Roman" w:cs="Times New Roman"/>
          <w:color w:val="000000"/>
          <w:sz w:val="24"/>
          <w:szCs w:val="26"/>
          <w:lang w:eastAsia="tr-TR"/>
        </w:rPr>
        <w:t xml:space="preserve"> 8. maddesi uyarınca Haşim KILIÇ, Osman </w:t>
      </w:r>
      <w:proofErr w:type="spellStart"/>
      <w:r w:rsidRPr="00226B55">
        <w:rPr>
          <w:rFonts w:ascii="Times New Roman" w:eastAsia="Times New Roman" w:hAnsi="Times New Roman" w:cs="Times New Roman"/>
          <w:color w:val="000000"/>
          <w:sz w:val="24"/>
          <w:szCs w:val="26"/>
          <w:lang w:eastAsia="tr-TR"/>
        </w:rPr>
        <w:t>Alifeyyaz</w:t>
      </w:r>
      <w:proofErr w:type="spellEnd"/>
      <w:r w:rsidRPr="00226B55">
        <w:rPr>
          <w:rFonts w:ascii="Times New Roman" w:eastAsia="Times New Roman" w:hAnsi="Times New Roman" w:cs="Times New Roman"/>
          <w:color w:val="000000"/>
          <w:sz w:val="24"/>
          <w:szCs w:val="26"/>
          <w:lang w:eastAsia="tr-TR"/>
        </w:rPr>
        <w:t xml:space="preserve"> PAKSÜT, Fulya KANTARCIOĞLU, Ahmet AKYALÇIN, Mehmet ERTEN, Serdar ÖZGÜLDÜR, Şevket APALAK, </w:t>
      </w:r>
      <w:proofErr w:type="spellStart"/>
      <w:r w:rsidRPr="00226B55">
        <w:rPr>
          <w:rFonts w:ascii="Times New Roman" w:eastAsia="Times New Roman" w:hAnsi="Times New Roman" w:cs="Times New Roman"/>
          <w:color w:val="000000"/>
          <w:sz w:val="24"/>
          <w:szCs w:val="26"/>
          <w:lang w:eastAsia="tr-TR"/>
        </w:rPr>
        <w:t>Serruh</w:t>
      </w:r>
      <w:proofErr w:type="spellEnd"/>
      <w:r w:rsidRPr="00226B55">
        <w:rPr>
          <w:rFonts w:ascii="Times New Roman" w:eastAsia="Times New Roman" w:hAnsi="Times New Roman" w:cs="Times New Roman"/>
          <w:color w:val="000000"/>
          <w:sz w:val="24"/>
          <w:szCs w:val="26"/>
          <w:lang w:eastAsia="tr-TR"/>
        </w:rPr>
        <w:t xml:space="preserve"> KALELİ, Zehra Ayla PERKTAŞ, Engin YILDIRIM </w:t>
      </w:r>
      <w:r w:rsidRPr="00226B55">
        <w:rPr>
          <w:rFonts w:ascii="Times New Roman" w:eastAsia="Times New Roman" w:hAnsi="Times New Roman" w:cs="Times New Roman"/>
          <w:color w:val="000000"/>
          <w:sz w:val="24"/>
          <w:szCs w:val="26"/>
          <w:lang w:eastAsia="tr-TR"/>
        </w:rPr>
        <w:lastRenderedPageBreak/>
        <w:t xml:space="preserve">ve Nuri </w:t>
      </w:r>
      <w:proofErr w:type="spellStart"/>
      <w:r w:rsidRPr="00226B55">
        <w:rPr>
          <w:rFonts w:ascii="Times New Roman" w:eastAsia="Times New Roman" w:hAnsi="Times New Roman" w:cs="Times New Roman"/>
          <w:color w:val="000000"/>
          <w:sz w:val="24"/>
          <w:szCs w:val="26"/>
          <w:lang w:eastAsia="tr-TR"/>
        </w:rPr>
        <w:t>NECİPOĞLU'nun</w:t>
      </w:r>
      <w:proofErr w:type="spellEnd"/>
      <w:r w:rsidRPr="00226B55">
        <w:rPr>
          <w:rFonts w:ascii="Times New Roman" w:eastAsia="Times New Roman" w:hAnsi="Times New Roman" w:cs="Times New Roman"/>
          <w:color w:val="000000"/>
          <w:sz w:val="24"/>
          <w:szCs w:val="26"/>
          <w:lang w:eastAsia="tr-TR"/>
        </w:rPr>
        <w:t xml:space="preserve"> katılımlarıyla 8.6.2010 gününde yapılan ilk inceleme toplantısında, dosyada eksiklik bulunmadığından işin esasının incelenmesine oybirliği ile karar verilmiştir.</w:t>
      </w:r>
      <w:proofErr w:type="gramEnd"/>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b/>
          <w:bCs/>
          <w:color w:val="000000"/>
          <w:sz w:val="24"/>
          <w:szCs w:val="26"/>
          <w:lang w:eastAsia="tr-TR"/>
        </w:rPr>
        <w:t>V- ESASIN İNCELENMESİ</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pacing w:val="8"/>
          <w:sz w:val="24"/>
          <w:szCs w:val="26"/>
          <w:lang w:eastAsia="tr-TR"/>
        </w:rPr>
        <w:t>Başvuru kararında,</w:t>
      </w:r>
      <w:r w:rsidRPr="00226B55">
        <w:rPr>
          <w:rFonts w:ascii="Times New Roman" w:eastAsia="Times New Roman" w:hAnsi="Times New Roman" w:cs="Times New Roman"/>
          <w:color w:val="000000"/>
          <w:sz w:val="24"/>
          <w:szCs w:val="26"/>
          <w:lang w:eastAsia="tr-TR"/>
        </w:rPr>
        <w:t> itiraz konusu kuralda düzenlenen suç tipinde yakın akrabalık durumunun hiçbir şekilde dikkate alınmadığı gerekçesiyle Anayasanın 38. maddesinin beşinci fıkrasına aykırı olduğu ileri sürülmüştür.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pacing w:val="7"/>
          <w:sz w:val="24"/>
          <w:szCs w:val="26"/>
          <w:lang w:eastAsia="tr-TR"/>
        </w:rPr>
        <w:t>İ</w:t>
      </w:r>
      <w:r w:rsidRPr="00226B55">
        <w:rPr>
          <w:rFonts w:ascii="Times New Roman" w:eastAsia="Times New Roman" w:hAnsi="Times New Roman" w:cs="Times New Roman"/>
          <w:color w:val="000000"/>
          <w:sz w:val="24"/>
          <w:szCs w:val="26"/>
          <w:lang w:eastAsia="tr-TR"/>
        </w:rPr>
        <w:t>tiraz konusu kuralda, </w:t>
      </w:r>
      <w:bookmarkStart w:id="5" w:name="OLE_LINK52"/>
      <w:bookmarkStart w:id="6" w:name="OLE_LINK51"/>
      <w:bookmarkEnd w:id="5"/>
      <w:r w:rsidRPr="00226B55">
        <w:rPr>
          <w:rFonts w:ascii="Times New Roman" w:eastAsia="Times New Roman" w:hAnsi="Times New Roman" w:cs="Times New Roman"/>
          <w:color w:val="000000"/>
          <w:sz w:val="24"/>
          <w:szCs w:val="26"/>
          <w:lang w:eastAsia="tr-TR"/>
        </w:rPr>
        <w:t>işlenmekte olan bir suçla, işlenmiş olmakla birlikte sebebiyet verdiği neticelerin sınırlandırılması halen mümkün bulunan bir suçu yetkili makamlara bildirmeyenlerin cezalandırılacakları belirtilmiştir.</w:t>
      </w:r>
      <w:bookmarkEnd w:id="6"/>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 xml:space="preserve">Hukuk devletinde </w:t>
      </w:r>
      <w:proofErr w:type="spellStart"/>
      <w:r w:rsidRPr="00226B55">
        <w:rPr>
          <w:rFonts w:ascii="Times New Roman" w:eastAsia="Times New Roman" w:hAnsi="Times New Roman" w:cs="Times New Roman"/>
          <w:color w:val="000000"/>
          <w:sz w:val="24"/>
          <w:szCs w:val="26"/>
          <w:lang w:eastAsia="tr-TR"/>
        </w:rPr>
        <w:t>yasakoyucu</w:t>
      </w:r>
      <w:proofErr w:type="spellEnd"/>
      <w:r w:rsidRPr="00226B55">
        <w:rPr>
          <w:rFonts w:ascii="Times New Roman" w:eastAsia="Times New Roman" w:hAnsi="Times New Roman" w:cs="Times New Roman"/>
          <w:color w:val="000000"/>
          <w:sz w:val="24"/>
          <w:szCs w:val="26"/>
          <w:lang w:eastAsia="tr-TR"/>
        </w:rPr>
        <w:t>, ceza siyasetinin gereği olarak Anayasa'nın ve ceza hukukunun temel ilkelerine bağlı kalmak koşuluyla, cezalandırmada güdülen amacı da gözeterek hangi eylemlerin suç sayılacağına, bunlara verilecek cezanın türü, miktarı, artırım ve indirim nedenleri ve oranları ile suçun takibine ve yargılama usulüne ilişkin koşullar öngörebilir.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Anayasanın 38. maddesinde suç ve cezalara ilişkin temel ilkelere yer verilmiştir. Bunlardan biri de maddenin beşinci fıkrasında</w:t>
      </w:r>
      <w:r w:rsidRPr="00226B55">
        <w:rPr>
          <w:rFonts w:ascii="Times New Roman" w:eastAsia="Times New Roman" w:hAnsi="Times New Roman" w:cs="Times New Roman"/>
          <w:i/>
          <w:iCs/>
          <w:color w:val="000000"/>
          <w:sz w:val="24"/>
          <w:szCs w:val="26"/>
          <w:lang w:eastAsia="tr-TR"/>
        </w:rPr>
        <w:t> 'Hiç kimse kendisini ve kanunda gösterilen yakınlarını suçlayan bir beyanda bulunmaya veya bu yolda delil göstermeye zorlanamaz.'</w:t>
      </w:r>
      <w:r w:rsidRPr="00226B55">
        <w:rPr>
          <w:rFonts w:ascii="Times New Roman" w:eastAsia="Times New Roman" w:hAnsi="Times New Roman" w:cs="Times New Roman"/>
          <w:color w:val="000000"/>
          <w:sz w:val="24"/>
          <w:szCs w:val="26"/>
          <w:lang w:eastAsia="tr-TR"/>
        </w:rPr>
        <w:t> biçiminde ifade edilmiştir. Aynı zamanda evrensel bir ceza hukuku ilkesi olan bu anayasal hüküm karşısında yasa koyucu, kişinin kendisini ve yasada gösterilecek belli derecedeki yakınlarını suçlayıcı bir beyanda bulunmaya zorlayan bir düzenleme yapamaz.</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6B55">
        <w:rPr>
          <w:rFonts w:ascii="Times New Roman" w:eastAsia="Times New Roman" w:hAnsi="Times New Roman" w:cs="Times New Roman"/>
          <w:color w:val="000000"/>
          <w:sz w:val="24"/>
          <w:szCs w:val="26"/>
          <w:lang w:eastAsia="tr-TR"/>
        </w:rPr>
        <w:t>İtiraz konusu kuralda, işlenmekte olan veya işlenmiş olmakla birlikte sebebiyet verdiği neticelerin sınırlandırılması halen mümkün bulunan bir suçu yetkililere bildirmeyenlerin maddede öngörüldüğü biçimde cezalandırılacakları belirtilirken, gerek maddede, gerekse bu maddeye atıf yapacak biçimde başka bir yerde, bu suçun fail veya failleriyle anılan suçu bildirmeyen kişi arasındaki yakın akrabalık durumu cezasızlık açısından ayrık tutulmamıştır.</w:t>
      </w:r>
      <w:proofErr w:type="gramEnd"/>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Açıklanan nedenle kural Anayasa'nın 38. maddesine aykırıdır. İptali gerekir.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b/>
          <w:bCs/>
          <w:color w:val="000000"/>
          <w:sz w:val="24"/>
          <w:szCs w:val="26"/>
          <w:lang w:eastAsia="tr-TR"/>
        </w:rPr>
        <w:t>VI- SONUÇ</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b/>
          <w:bCs/>
          <w:color w:val="000000"/>
          <w:sz w:val="24"/>
          <w:szCs w:val="26"/>
          <w:lang w:eastAsia="tr-TR"/>
        </w:rPr>
        <w:t>1-</w:t>
      </w:r>
      <w:r w:rsidRPr="00226B55">
        <w:rPr>
          <w:rFonts w:ascii="Times New Roman" w:eastAsia="Times New Roman" w:hAnsi="Times New Roman" w:cs="Times New Roman"/>
          <w:color w:val="000000"/>
          <w:sz w:val="24"/>
          <w:szCs w:val="26"/>
          <w:lang w:eastAsia="tr-TR"/>
        </w:rPr>
        <w:t> 26.9.2004 günlü, 5237 sayılı Türk Ceza Kanunu'nun 278. maddesinin Anayasa'ya aykırı olduğuna ve İPTALİNE, OYBİRLİĞİYLE,</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6B55">
        <w:rPr>
          <w:rFonts w:ascii="Times New Roman" w:eastAsia="Times New Roman" w:hAnsi="Times New Roman" w:cs="Times New Roman"/>
          <w:b/>
          <w:bCs/>
          <w:color w:val="000000"/>
          <w:sz w:val="24"/>
          <w:szCs w:val="26"/>
          <w:lang w:eastAsia="tr-TR"/>
        </w:rPr>
        <w:t>2-</w:t>
      </w:r>
      <w:r w:rsidRPr="00226B55">
        <w:rPr>
          <w:rFonts w:ascii="Times New Roman" w:eastAsia="Times New Roman" w:hAnsi="Times New Roman" w:cs="Times New Roman"/>
          <w:color w:val="000000"/>
          <w:sz w:val="24"/>
          <w:szCs w:val="26"/>
          <w:lang w:eastAsia="tr-TR"/>
        </w:rPr>
        <w:t xml:space="preserve"> 5237 sayılı Kanun'un 278. maddesinin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ALTI AY SONRA YÜRÜRLÜĞE GİRMESİNE, </w:t>
      </w:r>
      <w:proofErr w:type="spellStart"/>
      <w:r w:rsidRPr="00226B55">
        <w:rPr>
          <w:rFonts w:ascii="Times New Roman" w:eastAsia="Times New Roman" w:hAnsi="Times New Roman" w:cs="Times New Roman"/>
          <w:color w:val="000000"/>
          <w:sz w:val="24"/>
          <w:szCs w:val="26"/>
          <w:lang w:eastAsia="tr-TR"/>
        </w:rPr>
        <w:t>Serruh</w:t>
      </w:r>
      <w:proofErr w:type="spellEnd"/>
      <w:r w:rsidRPr="00226B55">
        <w:rPr>
          <w:rFonts w:ascii="Times New Roman" w:eastAsia="Times New Roman" w:hAnsi="Times New Roman" w:cs="Times New Roman"/>
          <w:color w:val="000000"/>
          <w:sz w:val="24"/>
          <w:szCs w:val="26"/>
          <w:lang w:eastAsia="tr-TR"/>
        </w:rPr>
        <w:t xml:space="preserve"> KALELİ ile Mehmet </w:t>
      </w:r>
      <w:proofErr w:type="spellStart"/>
      <w:r w:rsidRPr="00226B55">
        <w:rPr>
          <w:rFonts w:ascii="Times New Roman" w:eastAsia="Times New Roman" w:hAnsi="Times New Roman" w:cs="Times New Roman"/>
          <w:color w:val="000000"/>
          <w:sz w:val="24"/>
          <w:szCs w:val="26"/>
          <w:lang w:eastAsia="tr-TR"/>
        </w:rPr>
        <w:t>ERTEN'in</w:t>
      </w:r>
      <w:proofErr w:type="spellEnd"/>
      <w:r w:rsidRPr="00226B55">
        <w:rPr>
          <w:rFonts w:ascii="Times New Roman" w:eastAsia="Times New Roman" w:hAnsi="Times New Roman" w:cs="Times New Roman"/>
          <w:color w:val="000000"/>
          <w:sz w:val="24"/>
          <w:szCs w:val="26"/>
          <w:lang w:eastAsia="tr-TR"/>
        </w:rPr>
        <w:t xml:space="preserve"> </w:t>
      </w:r>
      <w:proofErr w:type="spellStart"/>
      <w:r w:rsidRPr="00226B55">
        <w:rPr>
          <w:rFonts w:ascii="Times New Roman" w:eastAsia="Times New Roman" w:hAnsi="Times New Roman" w:cs="Times New Roman"/>
          <w:color w:val="000000"/>
          <w:sz w:val="24"/>
          <w:szCs w:val="26"/>
          <w:lang w:eastAsia="tr-TR"/>
        </w:rPr>
        <w:t>karşıoyları</w:t>
      </w:r>
      <w:proofErr w:type="spellEnd"/>
      <w:r w:rsidRPr="00226B55">
        <w:rPr>
          <w:rFonts w:ascii="Times New Roman" w:eastAsia="Times New Roman" w:hAnsi="Times New Roman" w:cs="Times New Roman"/>
          <w:color w:val="000000"/>
          <w:sz w:val="24"/>
          <w:szCs w:val="26"/>
          <w:lang w:eastAsia="tr-TR"/>
        </w:rPr>
        <w:t xml:space="preserve"> ve OYÇOKLUĞUYLA,</w:t>
      </w:r>
      <w:proofErr w:type="gramEnd"/>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lastRenderedPageBreak/>
        <w:t>30.6.2011 gününde karar verildi.</w:t>
      </w:r>
    </w:p>
    <w:p w:rsidR="00226B55" w:rsidRP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26B55" w:rsidRPr="00226B55" w:rsidTr="00226B55">
        <w:trPr>
          <w:jc w:val="center"/>
        </w:trPr>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Başkan</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Başkanvekili</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 xml:space="preserve">Osman </w:t>
            </w:r>
            <w:proofErr w:type="spellStart"/>
            <w:r w:rsidRPr="00226B55">
              <w:rPr>
                <w:rFonts w:ascii="Times New Roman" w:eastAsia="Times New Roman" w:hAnsi="Times New Roman" w:cs="Times New Roman"/>
                <w:color w:val="000000"/>
                <w:sz w:val="24"/>
                <w:szCs w:val="26"/>
                <w:lang w:eastAsia="tr-TR"/>
              </w:rPr>
              <w:t>Alifeyyaz</w:t>
            </w:r>
            <w:proofErr w:type="spellEnd"/>
            <w:r w:rsidRPr="00226B5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Başkanvekili</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26B55">
              <w:rPr>
                <w:rFonts w:ascii="Times New Roman" w:eastAsia="Times New Roman" w:hAnsi="Times New Roman" w:cs="Times New Roman"/>
                <w:color w:val="000000"/>
                <w:sz w:val="24"/>
                <w:szCs w:val="26"/>
                <w:lang w:eastAsia="tr-TR"/>
              </w:rPr>
              <w:t>Serruh</w:t>
            </w:r>
            <w:proofErr w:type="spellEnd"/>
            <w:r w:rsidRPr="00226B55">
              <w:rPr>
                <w:rFonts w:ascii="Times New Roman" w:eastAsia="Times New Roman" w:hAnsi="Times New Roman" w:cs="Times New Roman"/>
                <w:color w:val="000000"/>
                <w:sz w:val="24"/>
                <w:szCs w:val="26"/>
                <w:lang w:eastAsia="tr-TR"/>
              </w:rPr>
              <w:t xml:space="preserve"> KALELİ</w:t>
            </w:r>
          </w:p>
        </w:tc>
      </w:tr>
    </w:tbl>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P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6B55" w:rsidRPr="00226B55" w:rsidTr="00226B55">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Fettah OTO</w:t>
            </w:r>
          </w:p>
        </w:tc>
      </w:tr>
    </w:tbl>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P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26B55" w:rsidRPr="00226B55" w:rsidTr="00226B55">
        <w:trPr>
          <w:jc w:val="center"/>
        </w:trPr>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Recep KÖMÜRCÜ</w:t>
            </w:r>
          </w:p>
        </w:tc>
      </w:tr>
    </w:tbl>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P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26B55" w:rsidRPr="00226B55" w:rsidTr="00226B55">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Engin YILDIRIM</w:t>
            </w:r>
          </w:p>
        </w:tc>
      </w:tr>
    </w:tbl>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P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26B55" w:rsidRPr="00226B55" w:rsidTr="00226B55">
        <w:tc>
          <w:tcPr>
            <w:tcW w:w="2500"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26B55">
              <w:rPr>
                <w:rFonts w:ascii="Times New Roman" w:eastAsia="Times New Roman" w:hAnsi="Times New Roman" w:cs="Times New Roman"/>
                <w:color w:val="000000"/>
                <w:sz w:val="24"/>
                <w:szCs w:val="26"/>
                <w:lang w:eastAsia="tr-TR"/>
              </w:rPr>
              <w:t>Hicabi</w:t>
            </w:r>
            <w:proofErr w:type="spellEnd"/>
            <w:r w:rsidRPr="00226B55">
              <w:rPr>
                <w:rFonts w:ascii="Times New Roman" w:eastAsia="Times New Roman" w:hAnsi="Times New Roman" w:cs="Times New Roman"/>
                <w:color w:val="000000"/>
                <w:sz w:val="24"/>
                <w:szCs w:val="26"/>
                <w:lang w:eastAsia="tr-TR"/>
              </w:rPr>
              <w:t xml:space="preserve"> DURSUN</w:t>
            </w:r>
          </w:p>
        </w:tc>
      </w:tr>
    </w:tbl>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lastRenderedPageBreak/>
        <w:t> </w:t>
      </w:r>
    </w:p>
    <w:p w:rsidR="00226B55" w:rsidRP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26B55" w:rsidRPr="00226B55" w:rsidTr="00226B55">
        <w:tc>
          <w:tcPr>
            <w:tcW w:w="2500"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226B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Erdal TERCAN</w:t>
            </w:r>
          </w:p>
        </w:tc>
      </w:tr>
    </w:tbl>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b/>
          <w:bCs/>
          <w:color w:val="000000"/>
          <w:sz w:val="24"/>
          <w:szCs w:val="26"/>
          <w:lang w:eastAsia="tr-TR"/>
        </w:rPr>
        <w:t>KARŞIOY</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26B55">
        <w:rPr>
          <w:rFonts w:ascii="Times New Roman" w:eastAsia="Times New Roman" w:hAnsi="Times New Roman" w:cs="Times New Roman"/>
          <w:color w:val="000000"/>
          <w:sz w:val="24"/>
          <w:szCs w:val="26"/>
          <w:lang w:eastAsia="tr-TR"/>
        </w:rPr>
        <w:t>TCK'nun</w:t>
      </w:r>
      <w:proofErr w:type="spellEnd"/>
      <w:r w:rsidRPr="00226B55">
        <w:rPr>
          <w:rFonts w:ascii="Times New Roman" w:eastAsia="Times New Roman" w:hAnsi="Times New Roman" w:cs="Times New Roman"/>
          <w:color w:val="000000"/>
          <w:sz w:val="24"/>
          <w:szCs w:val="26"/>
          <w:lang w:eastAsia="tr-TR"/>
        </w:rPr>
        <w:t xml:space="preserve"> 278. maddesinin, 'işlenmekte olan bir suçu yetkili makamlara bildirmeyen kişi bir yıla kadar hapis cezası ile cezalandırılır.' diyen birinci fıkrası ile nitelikli hallerini gösteren iki ve üçüncü fıkraları, Anayasa'nın 38. maddesine aykırı bulunarak iptal edilmiştir.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TCK 278. maddesinin, suça ilişkin yargılamada yakın akrabalık durumunu suç kapsamından çıkarmaması, tanık durumunda kalan kişiyi yakınlarını bile suçlama beyanına itmesi zorunluluğu Anayasa'nın 38. maddesi ile bağdaştırılamamıştır.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Mahkememiz, bu açık aykırılık kararı sonucu yasa koyucuya iptal edilen hüküm yerine bir düzenleme yapması için süre vermiştir.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Normun Anayasa hukukuna açık aykırılığının bu madde kapsamında yargılananlar yönünden yeni düzenleme yapılana kadar yürürlükte kalmasına olanak veren kararda hukuka uyarlılık yoktur.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6B55">
        <w:rPr>
          <w:rFonts w:ascii="Times New Roman" w:eastAsia="Times New Roman" w:hAnsi="Times New Roman" w:cs="Times New Roman"/>
          <w:color w:val="000000"/>
          <w:sz w:val="24"/>
          <w:szCs w:val="26"/>
          <w:lang w:eastAsia="tr-TR"/>
        </w:rPr>
        <w:t xml:space="preserve">Yasa koyucunun verilen süre içerisinde de düzenleme yapmama hali de düşünüldüğünde iptal edilen hüküm ile </w:t>
      </w:r>
      <w:proofErr w:type="spellStart"/>
      <w:r w:rsidRPr="00226B55">
        <w:rPr>
          <w:rFonts w:ascii="Times New Roman" w:eastAsia="Times New Roman" w:hAnsi="Times New Roman" w:cs="Times New Roman"/>
          <w:color w:val="000000"/>
          <w:sz w:val="24"/>
          <w:szCs w:val="26"/>
          <w:lang w:eastAsia="tr-TR"/>
        </w:rPr>
        <w:t>subut</w:t>
      </w:r>
      <w:proofErr w:type="spellEnd"/>
      <w:r w:rsidRPr="00226B55">
        <w:rPr>
          <w:rFonts w:ascii="Times New Roman" w:eastAsia="Times New Roman" w:hAnsi="Times New Roman" w:cs="Times New Roman"/>
          <w:color w:val="000000"/>
          <w:sz w:val="24"/>
          <w:szCs w:val="26"/>
          <w:lang w:eastAsia="tr-TR"/>
        </w:rPr>
        <w:t xml:space="preserve"> bulan olaylar yönünden ceza hukukunda suçu ihbar etmeyenler için hukuki boşluk doğduğunun söylenemeyeceği, fiiller icra edilmiş, suç oluşmuş ise zaten taraflarının var olacağı ve suça ilişkin soruşturma ve kovuşturma süreçlerinin ihbarsız da işleyebileceği ve suçu işleyenin cezasız kalmayacağı, ancak halen devam eden davalar yönünden suçu ihbar etmemekle tanık durumundan sanık durumuna düşmüş kişi yönünden Anayasa'ya aykırı olduğu belirlenen bir hükme dayanarak yeni düzenleme yapılana dek ceza tayin edilmek durumunda kalınmasına olanak veren </w:t>
      </w:r>
      <w:proofErr w:type="spellStart"/>
      <w:r w:rsidRPr="00226B55">
        <w:rPr>
          <w:rFonts w:ascii="Times New Roman" w:eastAsia="Times New Roman" w:hAnsi="Times New Roman" w:cs="Times New Roman"/>
          <w:color w:val="000000"/>
          <w:sz w:val="24"/>
          <w:szCs w:val="26"/>
          <w:lang w:eastAsia="tr-TR"/>
        </w:rPr>
        <w:t>KARAR'da</w:t>
      </w:r>
      <w:proofErr w:type="spellEnd"/>
      <w:r w:rsidRPr="00226B55">
        <w:rPr>
          <w:rFonts w:ascii="Times New Roman" w:eastAsia="Times New Roman" w:hAnsi="Times New Roman" w:cs="Times New Roman"/>
          <w:color w:val="000000"/>
          <w:sz w:val="24"/>
          <w:szCs w:val="26"/>
          <w:lang w:eastAsia="tr-TR"/>
        </w:rPr>
        <w:t xml:space="preserve"> 'iptale rağmen kararın yürürlüğe girmesine kadar süre verilmesi gerektiği' gerekçesine muhalif kalınmıştır.</w:t>
      </w:r>
      <w:proofErr w:type="gramEnd"/>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41" w:type="pct"/>
        <w:jc w:val="right"/>
        <w:tblCellMar>
          <w:left w:w="0" w:type="dxa"/>
          <w:right w:w="0" w:type="dxa"/>
        </w:tblCellMar>
        <w:tblLook w:val="04A0" w:firstRow="1" w:lastRow="0" w:firstColumn="1" w:lastColumn="0" w:noHBand="0" w:noVBand="1"/>
      </w:tblPr>
      <w:tblGrid>
        <w:gridCol w:w="1889"/>
      </w:tblGrid>
      <w:tr w:rsidR="00226B55" w:rsidRPr="00226B55" w:rsidTr="00226B55">
        <w:trPr>
          <w:jc w:val="right"/>
        </w:trPr>
        <w:tc>
          <w:tcPr>
            <w:tcW w:w="5000" w:type="pct"/>
            <w:tcMar>
              <w:top w:w="0" w:type="dxa"/>
              <w:left w:w="108" w:type="dxa"/>
              <w:bottom w:w="0" w:type="dxa"/>
              <w:right w:w="108" w:type="dxa"/>
            </w:tcMar>
            <w:hideMark/>
          </w:tcPr>
          <w:p w:rsidR="00226B55" w:rsidRPr="00226B55" w:rsidRDefault="00226B55" w:rsidP="00A16C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Başkanvekili</w:t>
            </w:r>
          </w:p>
          <w:p w:rsidR="00226B55" w:rsidRPr="00226B55" w:rsidRDefault="00226B55" w:rsidP="00A16C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26B55">
              <w:rPr>
                <w:rFonts w:ascii="Times New Roman" w:eastAsia="Times New Roman" w:hAnsi="Times New Roman" w:cs="Times New Roman"/>
                <w:color w:val="000000"/>
                <w:sz w:val="24"/>
                <w:szCs w:val="26"/>
                <w:lang w:eastAsia="tr-TR"/>
              </w:rPr>
              <w:t>Serruh</w:t>
            </w:r>
            <w:proofErr w:type="spellEnd"/>
            <w:r w:rsidRPr="00226B55">
              <w:rPr>
                <w:rFonts w:ascii="Times New Roman" w:eastAsia="Times New Roman" w:hAnsi="Times New Roman" w:cs="Times New Roman"/>
                <w:color w:val="000000"/>
                <w:sz w:val="24"/>
                <w:szCs w:val="26"/>
                <w:lang w:eastAsia="tr-TR"/>
              </w:rPr>
              <w:t xml:space="preserve"> KALELİ</w:t>
            </w:r>
          </w:p>
        </w:tc>
      </w:tr>
    </w:tbl>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226B55" w:rsidRDefault="00226B55" w:rsidP="00226B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b/>
          <w:bCs/>
          <w:color w:val="000000"/>
          <w:sz w:val="24"/>
          <w:szCs w:val="26"/>
          <w:lang w:eastAsia="tr-TR"/>
        </w:rPr>
        <w:lastRenderedPageBreak/>
        <w:t>KARŞIOY GEREKÇESİ</w:t>
      </w:r>
    </w:p>
    <w:p w:rsidR="00226B55" w:rsidRP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6B55">
        <w:rPr>
          <w:rFonts w:ascii="Times New Roman" w:eastAsia="Times New Roman" w:hAnsi="Times New Roman" w:cs="Times New Roman"/>
          <w:color w:val="000000"/>
          <w:sz w:val="24"/>
          <w:szCs w:val="26"/>
          <w:lang w:eastAsia="tr-TR"/>
        </w:rPr>
        <w:t>5237 sayılı Türk Ceza Kanunu'nun </w:t>
      </w:r>
      <w:r w:rsidRPr="00226B55">
        <w:rPr>
          <w:rFonts w:ascii="Times New Roman" w:eastAsia="Times New Roman" w:hAnsi="Times New Roman" w:cs="Times New Roman"/>
          <w:i/>
          <w:iCs/>
          <w:color w:val="000000"/>
          <w:sz w:val="24"/>
          <w:szCs w:val="26"/>
          <w:lang w:eastAsia="tr-TR"/>
        </w:rPr>
        <w:t>'Suçu bildirmeme</w:t>
      </w:r>
      <w:bookmarkStart w:id="7" w:name="278"/>
      <w:bookmarkEnd w:id="7"/>
      <w:r w:rsidRPr="00226B55">
        <w:rPr>
          <w:rFonts w:ascii="Times New Roman" w:eastAsia="Times New Roman" w:hAnsi="Times New Roman" w:cs="Times New Roman"/>
          <w:i/>
          <w:iCs/>
          <w:color w:val="000000"/>
          <w:sz w:val="24"/>
          <w:szCs w:val="26"/>
          <w:lang w:eastAsia="tr-TR"/>
        </w:rPr>
        <w:t>'</w:t>
      </w:r>
      <w:r w:rsidRPr="00226B55">
        <w:rPr>
          <w:rFonts w:ascii="Times New Roman" w:eastAsia="Times New Roman" w:hAnsi="Times New Roman" w:cs="Times New Roman"/>
          <w:color w:val="000000"/>
          <w:sz w:val="24"/>
          <w:szCs w:val="26"/>
          <w:lang w:eastAsia="tr-TR"/>
        </w:rPr>
        <w:t> başlıklı 278. maddesinin (1) ve (2) numaralı fıkralarında tanımlanan ve hapis cezası içeren suçlar, Anayasa'nın 38. maddesinin beşinci fıkrasında öngörülen '</w:t>
      </w:r>
      <w:r w:rsidRPr="00226B55">
        <w:rPr>
          <w:rFonts w:ascii="Times New Roman" w:eastAsia="Times New Roman" w:hAnsi="Times New Roman" w:cs="Times New Roman"/>
          <w:i/>
          <w:iCs/>
          <w:color w:val="000000"/>
          <w:sz w:val="24"/>
          <w:szCs w:val="26"/>
          <w:lang w:eastAsia="tr-TR"/>
        </w:rPr>
        <w:t>Hiç kimse kendisini ve kanunda gösterilen yakınlarını suçlayan bir beyanda bulunmaya veya bu yolda delil göstermeye zorlanamaz' </w:t>
      </w:r>
      <w:r w:rsidRPr="00226B55">
        <w:rPr>
          <w:rFonts w:ascii="Times New Roman" w:eastAsia="Times New Roman" w:hAnsi="Times New Roman" w:cs="Times New Roman"/>
          <w:color w:val="000000"/>
          <w:sz w:val="24"/>
          <w:szCs w:val="26"/>
          <w:lang w:eastAsia="tr-TR"/>
        </w:rPr>
        <w:t>kuralında yer alan ''</w:t>
      </w:r>
      <w:r w:rsidRPr="00226B55">
        <w:rPr>
          <w:rFonts w:ascii="Times New Roman" w:eastAsia="Times New Roman" w:hAnsi="Times New Roman" w:cs="Times New Roman"/>
          <w:i/>
          <w:iCs/>
          <w:color w:val="000000"/>
          <w:sz w:val="24"/>
          <w:szCs w:val="26"/>
          <w:lang w:eastAsia="tr-TR"/>
        </w:rPr>
        <w:t>kanunda gösterilen yakınlar yönünden'' </w:t>
      </w:r>
      <w:r w:rsidRPr="00226B55">
        <w:rPr>
          <w:rFonts w:ascii="Times New Roman" w:eastAsia="Times New Roman" w:hAnsi="Times New Roman" w:cs="Times New Roman"/>
          <w:color w:val="000000"/>
          <w:sz w:val="24"/>
          <w:szCs w:val="26"/>
          <w:lang w:eastAsia="tr-TR"/>
        </w:rPr>
        <w:t>bir ayırım yapmadan bunları da kapsar biçimde düzenlenmesi nedeniyle Anayasa'nın anılan madde ve fıkrasına aykırı bulunarak iptal edilmiştir.</w:t>
      </w:r>
      <w:proofErr w:type="gramEnd"/>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İptal edildiği için de (1) ve (2) numaralı fıkralarda tanımlanan '</w:t>
      </w:r>
      <w:r w:rsidRPr="00226B55">
        <w:rPr>
          <w:rFonts w:ascii="Times New Roman" w:eastAsia="Times New Roman" w:hAnsi="Times New Roman" w:cs="Times New Roman"/>
          <w:i/>
          <w:iCs/>
          <w:color w:val="000000"/>
          <w:sz w:val="24"/>
          <w:szCs w:val="26"/>
          <w:lang w:eastAsia="tr-TR"/>
        </w:rPr>
        <w:t>suçu bildirmeme'</w:t>
      </w:r>
      <w:r w:rsidRPr="00226B55">
        <w:rPr>
          <w:rFonts w:ascii="Times New Roman" w:eastAsia="Times New Roman" w:hAnsi="Times New Roman" w:cs="Times New Roman"/>
          <w:color w:val="000000"/>
          <w:sz w:val="24"/>
          <w:szCs w:val="26"/>
          <w:lang w:eastAsia="tr-TR"/>
        </w:rPr>
        <w:t> eylemleri, Anayasa'nın 38. maddesinin beşinci fıkrasında belirtilen ''</w:t>
      </w:r>
      <w:r w:rsidRPr="00226B55">
        <w:rPr>
          <w:rFonts w:ascii="Times New Roman" w:eastAsia="Times New Roman" w:hAnsi="Times New Roman" w:cs="Times New Roman"/>
          <w:i/>
          <w:iCs/>
          <w:color w:val="000000"/>
          <w:sz w:val="24"/>
          <w:szCs w:val="26"/>
          <w:lang w:eastAsia="tr-TR"/>
        </w:rPr>
        <w:t>kanunda gösterilen yakınlar yönünden'' </w:t>
      </w:r>
      <w:r w:rsidRPr="00226B55">
        <w:rPr>
          <w:rFonts w:ascii="Times New Roman" w:eastAsia="Times New Roman" w:hAnsi="Times New Roman" w:cs="Times New Roman"/>
          <w:color w:val="000000"/>
          <w:sz w:val="24"/>
          <w:szCs w:val="26"/>
          <w:lang w:eastAsia="tr-TR"/>
        </w:rPr>
        <w:t>suç olmaktan çıkmıştır.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26B55">
        <w:rPr>
          <w:rFonts w:ascii="Times New Roman" w:eastAsia="Times New Roman" w:hAnsi="Times New Roman" w:cs="Times New Roman"/>
          <w:color w:val="000000"/>
          <w:sz w:val="24"/>
          <w:szCs w:val="26"/>
          <w:lang w:eastAsia="tr-TR"/>
        </w:rPr>
        <w:t>Suç olmaktan çıkarılan eylemlere ilişkin düzenlemelerin hukuksal boşluk doğurmasının ve kamu yararını ihlal edici nitelikte görülmesinin söz konusu olmayacağı açık olduğu halde ''</w:t>
      </w:r>
      <w:r w:rsidRPr="00226B55">
        <w:rPr>
          <w:rFonts w:ascii="Times New Roman" w:eastAsia="Times New Roman" w:hAnsi="Times New Roman" w:cs="Times New Roman"/>
          <w:i/>
          <w:iCs/>
          <w:color w:val="000000"/>
          <w:sz w:val="24"/>
          <w:szCs w:val="26"/>
          <w:lang w:eastAsia="tr-TR"/>
        </w:rPr>
        <w:t>kanunda gösterilen yakınlar yönünden'' </w:t>
      </w:r>
      <w:r w:rsidRPr="00226B55">
        <w:rPr>
          <w:rFonts w:ascii="Times New Roman" w:eastAsia="Times New Roman" w:hAnsi="Times New Roman" w:cs="Times New Roman"/>
          <w:color w:val="000000"/>
          <w:sz w:val="24"/>
          <w:szCs w:val="26"/>
          <w:lang w:eastAsia="tr-TR"/>
        </w:rPr>
        <w:t>bir ayırım yapılmaksızın, iptal kararının yürürlüğünün altı ay sonraya bırakılarak, söz konusu eylemlerin bunlar yönünden suç olarak sürdürülmesine karar verilmesi, Anayasal denetimin amacına ve buna bağlı olarak da hukuk devletine aykırıdır.</w:t>
      </w:r>
      <w:proofErr w:type="gramEnd"/>
    </w:p>
    <w:p w:rsidR="00226B55" w:rsidRP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Bu nedenle iptal edilen kuralların, kanunda gösterilen yakınlar</w:t>
      </w:r>
      <w:r w:rsidRPr="00226B55">
        <w:rPr>
          <w:rFonts w:ascii="Times New Roman" w:eastAsia="Times New Roman" w:hAnsi="Times New Roman" w:cs="Times New Roman"/>
          <w:i/>
          <w:iCs/>
          <w:color w:val="000000"/>
          <w:sz w:val="24"/>
          <w:szCs w:val="26"/>
          <w:lang w:eastAsia="tr-TR"/>
        </w:rPr>
        <w:t> </w:t>
      </w:r>
      <w:r w:rsidRPr="00226B55">
        <w:rPr>
          <w:rFonts w:ascii="Times New Roman" w:eastAsia="Times New Roman" w:hAnsi="Times New Roman" w:cs="Times New Roman"/>
          <w:color w:val="000000"/>
          <w:sz w:val="24"/>
          <w:szCs w:val="26"/>
          <w:lang w:eastAsia="tr-TR"/>
        </w:rPr>
        <w:t>yönünden Resmi</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26B55">
        <w:rPr>
          <w:rFonts w:ascii="Times New Roman" w:eastAsia="Times New Roman" w:hAnsi="Times New Roman" w:cs="Times New Roman"/>
          <w:color w:val="000000"/>
          <w:sz w:val="24"/>
          <w:szCs w:val="26"/>
          <w:lang w:eastAsia="tr-TR"/>
        </w:rPr>
        <w:t>Gazete'de</w:t>
      </w:r>
      <w:proofErr w:type="spellEnd"/>
      <w:r w:rsidRPr="00226B55">
        <w:rPr>
          <w:rFonts w:ascii="Times New Roman" w:eastAsia="Times New Roman" w:hAnsi="Times New Roman" w:cs="Times New Roman"/>
          <w:color w:val="000000"/>
          <w:sz w:val="24"/>
          <w:szCs w:val="26"/>
          <w:lang w:eastAsia="tr-TR"/>
        </w:rPr>
        <w:t xml:space="preserve"> yayımlanıncaya kadar yürürlüklerinin durdurulmasına karar verilmesi gerekir.</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Yukarda belirtilen gerekçeyle iptal edilen kuralların yürürlüklerinin uzatılmasına ilişkin kararın bu bölümüne katılmıyorum.</w:t>
      </w: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41" w:type="pct"/>
        <w:jc w:val="right"/>
        <w:tblCellMar>
          <w:left w:w="0" w:type="dxa"/>
          <w:right w:w="0" w:type="dxa"/>
        </w:tblCellMar>
        <w:tblLook w:val="04A0" w:firstRow="1" w:lastRow="0" w:firstColumn="1" w:lastColumn="0" w:noHBand="0" w:noVBand="1"/>
      </w:tblPr>
      <w:tblGrid>
        <w:gridCol w:w="1889"/>
      </w:tblGrid>
      <w:tr w:rsidR="00226B55" w:rsidRPr="00226B55" w:rsidTr="00226B55">
        <w:trPr>
          <w:jc w:val="right"/>
        </w:trPr>
        <w:tc>
          <w:tcPr>
            <w:tcW w:w="5000" w:type="pct"/>
            <w:tcMar>
              <w:top w:w="0" w:type="dxa"/>
              <w:left w:w="108" w:type="dxa"/>
              <w:bottom w:w="0" w:type="dxa"/>
              <w:right w:w="108" w:type="dxa"/>
            </w:tcMar>
            <w:hideMark/>
          </w:tcPr>
          <w:p w:rsidR="00226B55" w:rsidRPr="00226B55" w:rsidRDefault="00226B55" w:rsidP="00A16C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Üye</w:t>
            </w:r>
          </w:p>
          <w:p w:rsidR="00226B55" w:rsidRPr="00226B55" w:rsidRDefault="00226B55" w:rsidP="00A16C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6"/>
                <w:lang w:eastAsia="tr-TR"/>
              </w:rPr>
              <w:t>Mehmet ERTEN</w:t>
            </w:r>
          </w:p>
        </w:tc>
      </w:tr>
    </w:tbl>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26B55" w:rsidRP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bookmarkStart w:id="8" w:name="_GoBack"/>
      <w:bookmarkEnd w:id="8"/>
    </w:p>
    <w:p w:rsidR="00226B55" w:rsidRPr="00226B55" w:rsidRDefault="00226B55" w:rsidP="00226B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6B55">
        <w:rPr>
          <w:rFonts w:ascii="Times New Roman" w:eastAsia="Times New Roman" w:hAnsi="Times New Roman" w:cs="Times New Roman"/>
          <w:color w:val="000000"/>
          <w:sz w:val="24"/>
          <w:szCs w:val="24"/>
          <w:lang w:eastAsia="tr-TR"/>
        </w:rPr>
        <w:t> </w:t>
      </w:r>
    </w:p>
    <w:p w:rsidR="00CE1FB9" w:rsidRPr="00226B55" w:rsidRDefault="00CE1FB9" w:rsidP="00226B55">
      <w:pPr>
        <w:spacing w:before="100" w:beforeAutospacing="1" w:after="100" w:afterAutospacing="1" w:line="240" w:lineRule="auto"/>
        <w:ind w:firstLine="709"/>
        <w:jc w:val="both"/>
        <w:rPr>
          <w:rFonts w:ascii="Times New Roman" w:hAnsi="Times New Roman" w:cs="Times New Roman"/>
          <w:sz w:val="24"/>
        </w:rPr>
      </w:pPr>
    </w:p>
    <w:sectPr w:rsidR="00CE1FB9" w:rsidRPr="00226B55" w:rsidSect="00226B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8" w:rsidRDefault="00380128" w:rsidP="00226B55">
      <w:pPr>
        <w:spacing w:after="0" w:line="240" w:lineRule="auto"/>
      </w:pPr>
      <w:r>
        <w:separator/>
      </w:r>
    </w:p>
  </w:endnote>
  <w:endnote w:type="continuationSeparator" w:id="0">
    <w:p w:rsidR="00380128" w:rsidRDefault="00380128" w:rsidP="0022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B55" w:rsidRDefault="00226B55" w:rsidP="00A056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6B55" w:rsidRDefault="00226B55" w:rsidP="00226B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B55" w:rsidRPr="00226B55" w:rsidRDefault="00226B55" w:rsidP="00A05654">
    <w:pPr>
      <w:pStyle w:val="Altbilgi"/>
      <w:framePr w:wrap="around" w:vAnchor="text" w:hAnchor="margin" w:xAlign="right" w:y="1"/>
      <w:rPr>
        <w:rStyle w:val="SayfaNumaras"/>
        <w:rFonts w:ascii="Times New Roman" w:hAnsi="Times New Roman" w:cs="Times New Roman"/>
      </w:rPr>
    </w:pPr>
    <w:r w:rsidRPr="00226B55">
      <w:rPr>
        <w:rStyle w:val="SayfaNumaras"/>
        <w:rFonts w:ascii="Times New Roman" w:hAnsi="Times New Roman" w:cs="Times New Roman"/>
      </w:rPr>
      <w:fldChar w:fldCharType="begin"/>
    </w:r>
    <w:r w:rsidRPr="00226B55">
      <w:rPr>
        <w:rStyle w:val="SayfaNumaras"/>
        <w:rFonts w:ascii="Times New Roman" w:hAnsi="Times New Roman" w:cs="Times New Roman"/>
      </w:rPr>
      <w:instrText xml:space="preserve">PAGE  </w:instrText>
    </w:r>
    <w:r w:rsidRPr="00226B5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26B55">
      <w:rPr>
        <w:rStyle w:val="SayfaNumaras"/>
        <w:rFonts w:ascii="Times New Roman" w:hAnsi="Times New Roman" w:cs="Times New Roman"/>
      </w:rPr>
      <w:fldChar w:fldCharType="end"/>
    </w:r>
  </w:p>
  <w:p w:rsidR="00226B55" w:rsidRPr="00226B55" w:rsidRDefault="00226B55" w:rsidP="00226B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B55" w:rsidRDefault="00226B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8" w:rsidRDefault="00380128" w:rsidP="00226B55">
      <w:pPr>
        <w:spacing w:after="0" w:line="240" w:lineRule="auto"/>
      </w:pPr>
      <w:r>
        <w:separator/>
      </w:r>
    </w:p>
  </w:footnote>
  <w:footnote w:type="continuationSeparator" w:id="0">
    <w:p w:rsidR="00380128" w:rsidRDefault="00380128" w:rsidP="00226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B55" w:rsidRDefault="00226B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B55" w:rsidRDefault="00226B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/52</w:t>
    </w:r>
  </w:p>
  <w:p w:rsidR="00226B55" w:rsidRDefault="00226B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/113</w:t>
    </w:r>
  </w:p>
  <w:p w:rsidR="00226B55" w:rsidRPr="00226B55" w:rsidRDefault="00226B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B55" w:rsidRDefault="00226B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2F"/>
    <w:rsid w:val="00226B55"/>
    <w:rsid w:val="00380128"/>
    <w:rsid w:val="007708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B0ED3-849E-447C-946F-54D26CD8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26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6B55"/>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226B55"/>
    <w:rPr>
      <w:color w:val="0000FF"/>
      <w:u w:val="single"/>
    </w:rPr>
  </w:style>
  <w:style w:type="paragraph" w:customStyle="1" w:styleId="h4">
    <w:name w:val="h4"/>
    <w:basedOn w:val="Normal"/>
    <w:rsid w:val="00226B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
    <w:name w:val="bodytext2"/>
    <w:basedOn w:val="Normal"/>
    <w:rsid w:val="00226B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26B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26B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26B5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6B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6B55"/>
  </w:style>
  <w:style w:type="paragraph" w:styleId="Altbilgi">
    <w:name w:val="footer"/>
    <w:basedOn w:val="Normal"/>
    <w:link w:val="AltbilgiChar"/>
    <w:uiPriority w:val="99"/>
    <w:unhideWhenUsed/>
    <w:rsid w:val="00226B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6B55"/>
  </w:style>
  <w:style w:type="character" w:styleId="SayfaNumaras">
    <w:name w:val="page number"/>
    <w:basedOn w:val="VarsaylanParagrafYazTipi"/>
    <w:uiPriority w:val="99"/>
    <w:semiHidden/>
    <w:unhideWhenUsed/>
    <w:rsid w:val="0022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419837">
      <w:bodyDiv w:val="1"/>
      <w:marLeft w:val="0"/>
      <w:marRight w:val="0"/>
      <w:marTop w:val="0"/>
      <w:marBottom w:val="0"/>
      <w:divBdr>
        <w:top w:val="none" w:sz="0" w:space="0" w:color="auto"/>
        <w:left w:val="none" w:sz="0" w:space="0" w:color="auto"/>
        <w:bottom w:val="none" w:sz="0" w:space="0" w:color="auto"/>
        <w:right w:val="none" w:sz="0" w:space="0" w:color="auto"/>
      </w:divBdr>
      <w:divsChild>
        <w:div w:id="101415022">
          <w:marLeft w:val="0"/>
          <w:marRight w:val="0"/>
          <w:marTop w:val="0"/>
          <w:marBottom w:val="0"/>
          <w:divBdr>
            <w:top w:val="none" w:sz="0" w:space="0" w:color="auto"/>
            <w:left w:val="none" w:sz="0" w:space="0" w:color="auto"/>
            <w:bottom w:val="none" w:sz="0" w:space="0" w:color="auto"/>
            <w:right w:val="none" w:sz="0" w:space="0" w:color="auto"/>
          </w:divBdr>
          <w:divsChild>
            <w:div w:id="8421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2019-02-04T06:55:00Z</dcterms:created>
  <dcterms:modified xsi:type="dcterms:W3CDTF">2019-02-04T06:57:00Z</dcterms:modified>
</cp:coreProperties>
</file>