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4E4" w:rsidRDefault="009664E4" w:rsidP="009664E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9664E4">
        <w:rPr>
          <w:rFonts w:ascii="Times New Roman" w:eastAsia="Times New Roman" w:hAnsi="Times New Roman" w:cs="Times New Roman"/>
          <w:b/>
          <w:bCs/>
          <w:color w:val="000000"/>
          <w:sz w:val="24"/>
          <w:szCs w:val="26"/>
          <w:lang w:eastAsia="tr-TR"/>
        </w:rPr>
        <w:t>ANAYASA MAHKEMESİ KARARI</w:t>
      </w:r>
    </w:p>
    <w:p w:rsidR="009664E4" w:rsidRDefault="009664E4" w:rsidP="009664E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9664E4" w:rsidRPr="009664E4" w:rsidRDefault="009664E4" w:rsidP="009664E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9664E4" w:rsidRPr="009664E4" w:rsidRDefault="009664E4" w:rsidP="009664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64E4">
        <w:rPr>
          <w:rFonts w:ascii="Times New Roman" w:eastAsia="Times New Roman" w:hAnsi="Times New Roman" w:cs="Times New Roman"/>
          <w:b/>
          <w:bCs/>
          <w:color w:val="000000"/>
          <w:sz w:val="24"/>
          <w:szCs w:val="26"/>
          <w:lang w:eastAsia="tr-TR"/>
        </w:rPr>
        <w:t xml:space="preserve">Esas </w:t>
      </w:r>
      <w:proofErr w:type="gramStart"/>
      <w:r w:rsidRPr="009664E4">
        <w:rPr>
          <w:rFonts w:ascii="Times New Roman" w:eastAsia="Times New Roman" w:hAnsi="Times New Roman" w:cs="Times New Roman"/>
          <w:b/>
          <w:bCs/>
          <w:color w:val="000000"/>
          <w:sz w:val="24"/>
          <w:szCs w:val="26"/>
          <w:lang w:eastAsia="tr-TR"/>
        </w:rPr>
        <w:t>Sayısı : 2010</w:t>
      </w:r>
      <w:proofErr w:type="gramEnd"/>
      <w:r w:rsidRPr="009664E4">
        <w:rPr>
          <w:rFonts w:ascii="Times New Roman" w:eastAsia="Times New Roman" w:hAnsi="Times New Roman" w:cs="Times New Roman"/>
          <w:b/>
          <w:bCs/>
          <w:color w:val="000000"/>
          <w:sz w:val="24"/>
          <w:szCs w:val="26"/>
          <w:lang w:eastAsia="tr-TR"/>
        </w:rPr>
        <w:t>/84</w:t>
      </w:r>
    </w:p>
    <w:p w:rsidR="009664E4" w:rsidRPr="009664E4" w:rsidRDefault="009664E4" w:rsidP="009664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64E4">
        <w:rPr>
          <w:rFonts w:ascii="Times New Roman" w:eastAsia="Times New Roman" w:hAnsi="Times New Roman" w:cs="Times New Roman"/>
          <w:b/>
          <w:bCs/>
          <w:color w:val="000000"/>
          <w:sz w:val="24"/>
          <w:szCs w:val="26"/>
          <w:lang w:eastAsia="tr-TR"/>
        </w:rPr>
        <w:t xml:space="preserve">Karar </w:t>
      </w:r>
      <w:proofErr w:type="gramStart"/>
      <w:r w:rsidRPr="009664E4">
        <w:rPr>
          <w:rFonts w:ascii="Times New Roman" w:eastAsia="Times New Roman" w:hAnsi="Times New Roman" w:cs="Times New Roman"/>
          <w:b/>
          <w:bCs/>
          <w:color w:val="000000"/>
          <w:sz w:val="24"/>
          <w:szCs w:val="26"/>
          <w:lang w:eastAsia="tr-TR"/>
        </w:rPr>
        <w:t>Sayısı : 2010</w:t>
      </w:r>
      <w:proofErr w:type="gramEnd"/>
      <w:r w:rsidRPr="009664E4">
        <w:rPr>
          <w:rFonts w:ascii="Times New Roman" w:eastAsia="Times New Roman" w:hAnsi="Times New Roman" w:cs="Times New Roman"/>
          <w:b/>
          <w:bCs/>
          <w:color w:val="000000"/>
          <w:sz w:val="24"/>
          <w:szCs w:val="26"/>
          <w:lang w:eastAsia="tr-TR"/>
        </w:rPr>
        <w:t>/98</w:t>
      </w:r>
    </w:p>
    <w:p w:rsidR="009664E4" w:rsidRPr="009664E4" w:rsidRDefault="009664E4" w:rsidP="009664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64E4">
        <w:rPr>
          <w:rFonts w:ascii="Times New Roman" w:eastAsia="Times New Roman" w:hAnsi="Times New Roman" w:cs="Times New Roman"/>
          <w:b/>
          <w:bCs/>
          <w:color w:val="000000"/>
          <w:sz w:val="24"/>
          <w:szCs w:val="26"/>
          <w:lang w:eastAsia="tr-TR"/>
        </w:rPr>
        <w:t xml:space="preserve">Karar </w:t>
      </w:r>
      <w:proofErr w:type="gramStart"/>
      <w:r w:rsidRPr="009664E4">
        <w:rPr>
          <w:rFonts w:ascii="Times New Roman" w:eastAsia="Times New Roman" w:hAnsi="Times New Roman" w:cs="Times New Roman"/>
          <w:b/>
          <w:bCs/>
          <w:color w:val="000000"/>
          <w:sz w:val="24"/>
          <w:szCs w:val="26"/>
          <w:lang w:eastAsia="tr-TR"/>
        </w:rPr>
        <w:t>Günü : 7</w:t>
      </w:r>
      <w:proofErr w:type="gramEnd"/>
      <w:r w:rsidRPr="009664E4">
        <w:rPr>
          <w:rFonts w:ascii="Times New Roman" w:eastAsia="Times New Roman" w:hAnsi="Times New Roman" w:cs="Times New Roman"/>
          <w:b/>
          <w:bCs/>
          <w:color w:val="000000"/>
          <w:sz w:val="24"/>
          <w:szCs w:val="26"/>
          <w:lang w:eastAsia="tr-TR"/>
        </w:rPr>
        <w:t>.12.2010</w:t>
      </w:r>
    </w:p>
    <w:p w:rsidR="009664E4" w:rsidRPr="009664E4" w:rsidRDefault="009664E4" w:rsidP="009664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64E4">
        <w:rPr>
          <w:rFonts w:ascii="Times New Roman" w:eastAsia="Times New Roman" w:hAnsi="Times New Roman" w:cs="Times New Roman"/>
          <w:b/>
          <w:bCs/>
          <w:color w:val="000000"/>
          <w:sz w:val="24"/>
          <w:szCs w:val="26"/>
          <w:lang w:eastAsia="tr-TR"/>
        </w:rPr>
        <w:t>R.G. Tarih-</w:t>
      </w:r>
      <w:proofErr w:type="gramStart"/>
      <w:r w:rsidRPr="009664E4">
        <w:rPr>
          <w:rFonts w:ascii="Times New Roman" w:eastAsia="Times New Roman" w:hAnsi="Times New Roman" w:cs="Times New Roman"/>
          <w:b/>
          <w:bCs/>
          <w:color w:val="000000"/>
          <w:sz w:val="24"/>
          <w:szCs w:val="26"/>
          <w:lang w:eastAsia="tr-TR"/>
        </w:rPr>
        <w:t>Sayı : Tebliğ</w:t>
      </w:r>
      <w:proofErr w:type="gramEnd"/>
      <w:r w:rsidRPr="009664E4">
        <w:rPr>
          <w:rFonts w:ascii="Times New Roman" w:eastAsia="Times New Roman" w:hAnsi="Times New Roman" w:cs="Times New Roman"/>
          <w:b/>
          <w:bCs/>
          <w:color w:val="000000"/>
          <w:sz w:val="24"/>
          <w:szCs w:val="26"/>
          <w:lang w:eastAsia="tr-TR"/>
        </w:rPr>
        <w:t xml:space="preserve"> edildi.</w:t>
      </w:r>
    </w:p>
    <w:p w:rsid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b/>
          <w:bCs/>
          <w:color w:val="000000"/>
          <w:sz w:val="24"/>
          <w:szCs w:val="26"/>
          <w:lang w:eastAsia="tr-TR"/>
        </w:rPr>
        <w:t xml:space="preserve">İTİRAZ YOLUNA </w:t>
      </w:r>
      <w:proofErr w:type="gramStart"/>
      <w:r w:rsidRPr="009664E4">
        <w:rPr>
          <w:rFonts w:ascii="Times New Roman" w:eastAsia="Times New Roman" w:hAnsi="Times New Roman" w:cs="Times New Roman"/>
          <w:b/>
          <w:bCs/>
          <w:color w:val="000000"/>
          <w:sz w:val="24"/>
          <w:szCs w:val="26"/>
          <w:lang w:eastAsia="tr-TR"/>
        </w:rPr>
        <w:t>BAŞVURAN :</w:t>
      </w:r>
      <w:r w:rsidRPr="009664E4">
        <w:rPr>
          <w:rFonts w:ascii="Times New Roman" w:eastAsia="Times New Roman" w:hAnsi="Times New Roman" w:cs="Times New Roman"/>
          <w:color w:val="000000"/>
          <w:sz w:val="24"/>
          <w:szCs w:val="26"/>
          <w:lang w:eastAsia="tr-TR"/>
        </w:rPr>
        <w:t> Kadıköy</w:t>
      </w:r>
      <w:proofErr w:type="gramEnd"/>
      <w:r w:rsidRPr="009664E4">
        <w:rPr>
          <w:rFonts w:ascii="Times New Roman" w:eastAsia="Times New Roman" w:hAnsi="Times New Roman" w:cs="Times New Roman"/>
          <w:color w:val="000000"/>
          <w:sz w:val="24"/>
          <w:szCs w:val="26"/>
          <w:lang w:eastAsia="tr-TR"/>
        </w:rPr>
        <w:t xml:space="preserve"> 1. İş Mahkemesi</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b/>
          <w:bCs/>
          <w:color w:val="000000"/>
          <w:sz w:val="24"/>
          <w:szCs w:val="26"/>
          <w:lang w:eastAsia="tr-TR"/>
        </w:rPr>
        <w:t>İTİRAZIN KONUSU :</w:t>
      </w:r>
      <w:r w:rsidRPr="009664E4">
        <w:rPr>
          <w:rFonts w:ascii="Times New Roman" w:eastAsia="Times New Roman" w:hAnsi="Times New Roman" w:cs="Times New Roman"/>
          <w:color w:val="000000"/>
          <w:sz w:val="24"/>
          <w:szCs w:val="26"/>
          <w:lang w:eastAsia="tr-TR"/>
        </w:rPr>
        <w:t> 22.5.2003 günlü, 4857 sayılı İş Kanunu'nun 21. maddesinin Anayasa'nın 10</w:t>
      </w:r>
      <w:proofErr w:type="gramStart"/>
      <w:r w:rsidRPr="009664E4">
        <w:rPr>
          <w:rFonts w:ascii="Times New Roman" w:eastAsia="Times New Roman" w:hAnsi="Times New Roman" w:cs="Times New Roman"/>
          <w:color w:val="000000"/>
          <w:sz w:val="24"/>
          <w:szCs w:val="26"/>
          <w:lang w:eastAsia="tr-TR"/>
        </w:rPr>
        <w:t>.,</w:t>
      </w:r>
      <w:proofErr w:type="gramEnd"/>
      <w:r w:rsidRPr="009664E4">
        <w:rPr>
          <w:rFonts w:ascii="Times New Roman" w:eastAsia="Times New Roman" w:hAnsi="Times New Roman" w:cs="Times New Roman"/>
          <w:color w:val="000000"/>
          <w:sz w:val="24"/>
          <w:szCs w:val="26"/>
          <w:lang w:eastAsia="tr-TR"/>
        </w:rPr>
        <w:t xml:space="preserve"> 49. ve 141. maddelerine aykırılığı savıyla iptali istemidir.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b/>
          <w:bCs/>
          <w:color w:val="000000"/>
          <w:sz w:val="24"/>
          <w:szCs w:val="26"/>
          <w:lang w:eastAsia="tr-TR"/>
        </w:rPr>
        <w:t>I- OLAY</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İş akdinin feshinin geçersizliğine, işçinin işe iadesine, bir yıllık ücretten az olmamak üzere tazminata ve dört aya kadar doğmuş bulunan ücret ve sosyal hakların tespitine ilişkin davada itiraz konusu kuralın Anayasa'ya aykırı olduğu kanısına varan Mahkeme, iptali için başvurmuştur.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b/>
          <w:bCs/>
          <w:color w:val="000000"/>
          <w:sz w:val="24"/>
          <w:szCs w:val="26"/>
          <w:lang w:eastAsia="tr-TR"/>
        </w:rPr>
        <w:t>II- İTİRAZ KONUSU YASA KURALI</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4857 sayılı İş Kanunu'nun itiraz konusu 21. maddesi şöyledir: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az dört aylık ve en çok sekiz aylık ücreti tutarında tazminat ödemekle yükümlü olur.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Mahkeme veya özel hakem feshin geçersizliğine karar verdiğinde, işçinin işe başlatılmaması halinde ödenecek tazminat miktarını da belirler.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Kararın kesinleşmesine kadar çalıştırılmadığı süre için işçiye en çok dört aya kadar doğmuş bulunan ücret ve diğer hakları ödenir.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 xml:space="preserve">İşçi işe başlatılırsa, peşin olarak ödenen bildirim süresine ait ücret ile kıdem tazminatı, </w:t>
      </w:r>
      <w:proofErr w:type="gramStart"/>
      <w:r w:rsidRPr="009664E4">
        <w:rPr>
          <w:rFonts w:ascii="Times New Roman" w:eastAsia="Times New Roman" w:hAnsi="Times New Roman" w:cs="Times New Roman"/>
          <w:color w:val="000000"/>
          <w:sz w:val="24"/>
          <w:szCs w:val="26"/>
          <w:lang w:eastAsia="tr-TR"/>
        </w:rPr>
        <w:t>yukarıdaki</w:t>
      </w:r>
      <w:proofErr w:type="gramEnd"/>
      <w:r w:rsidRPr="009664E4">
        <w:rPr>
          <w:rFonts w:ascii="Times New Roman" w:eastAsia="Times New Roman" w:hAnsi="Times New Roman" w:cs="Times New Roman"/>
          <w:color w:val="000000"/>
          <w:sz w:val="24"/>
          <w:szCs w:val="26"/>
          <w:lang w:eastAsia="tr-TR"/>
        </w:rPr>
        <w:t xml:space="preserve"> fıkra hükümlerine göre yapılacak ödemeden mahsup edilir. İşe başlatılmayan işçiye bildirim süresi verilmemiş veya bildirim süresine ait ücret peşin ödenmemişse, bu sürelere ait ücret tutarı ayrıca ödenir.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İşçi kesinleşen mahkeme veya özel hakem kararının tebliğinden itibaren on işgünü içinde işe başlamak için işverene başvuruda bulunmak zorundadır. İşçi bu süre içinde başvuruda bulunmaz ise, işverence yapılmış olan fesih geçerli bir fesih sayılır ve işveren sadece bunun hukuki sonuçları ile sorumlu olur.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lastRenderedPageBreak/>
        <w:t>Bu maddenin birinci, ikinci ve üçüncü fıkra hükümleri sözleşmeler ile hiçbir suretle değiştirilemez; aksi yönde sözleşme hükümleri geçersizdir.'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b/>
          <w:bCs/>
          <w:color w:val="000000"/>
          <w:sz w:val="24"/>
          <w:szCs w:val="26"/>
          <w:lang w:eastAsia="tr-TR"/>
        </w:rPr>
        <w:t>III- İLK İNCELEME</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664E4">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9664E4">
        <w:rPr>
          <w:rFonts w:ascii="Times New Roman" w:eastAsia="Times New Roman" w:hAnsi="Times New Roman" w:cs="Times New Roman"/>
          <w:color w:val="000000"/>
          <w:sz w:val="24"/>
          <w:szCs w:val="26"/>
          <w:lang w:eastAsia="tr-TR"/>
        </w:rPr>
        <w:t>AKINCI'nın</w:t>
      </w:r>
      <w:proofErr w:type="spellEnd"/>
      <w:r w:rsidRPr="009664E4">
        <w:rPr>
          <w:rFonts w:ascii="Times New Roman" w:eastAsia="Times New Roman" w:hAnsi="Times New Roman" w:cs="Times New Roman"/>
          <w:color w:val="000000"/>
          <w:sz w:val="24"/>
          <w:szCs w:val="26"/>
          <w:lang w:eastAsia="tr-TR"/>
        </w:rPr>
        <w:t xml:space="preserve"> </w:t>
      </w:r>
      <w:proofErr w:type="spellStart"/>
      <w:r w:rsidRPr="009664E4">
        <w:rPr>
          <w:rFonts w:ascii="Times New Roman" w:eastAsia="Times New Roman" w:hAnsi="Times New Roman" w:cs="Times New Roman"/>
          <w:color w:val="000000"/>
          <w:sz w:val="24"/>
          <w:szCs w:val="26"/>
          <w:lang w:eastAsia="tr-TR"/>
        </w:rPr>
        <w:t>karşıoyları</w:t>
      </w:r>
      <w:proofErr w:type="spellEnd"/>
      <w:r w:rsidRPr="009664E4">
        <w:rPr>
          <w:rFonts w:ascii="Times New Roman" w:eastAsia="Times New Roman" w:hAnsi="Times New Roman" w:cs="Times New Roman"/>
          <w:color w:val="000000"/>
          <w:sz w:val="24"/>
          <w:szCs w:val="26"/>
          <w:lang w:eastAsia="tr-TR"/>
        </w:rPr>
        <w:t xml:space="preserve"> ve oyçokluğuyla karar verilmiştir.</w:t>
      </w:r>
      <w:proofErr w:type="gramEnd"/>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 xml:space="preserve">Anayasa Mahkemesi </w:t>
      </w:r>
      <w:proofErr w:type="spellStart"/>
      <w:r w:rsidRPr="009664E4">
        <w:rPr>
          <w:rFonts w:ascii="Times New Roman" w:eastAsia="Times New Roman" w:hAnsi="Times New Roman" w:cs="Times New Roman"/>
          <w:color w:val="000000"/>
          <w:sz w:val="24"/>
          <w:szCs w:val="26"/>
          <w:lang w:eastAsia="tr-TR"/>
        </w:rPr>
        <w:t>İçtüzüğü'nün</w:t>
      </w:r>
      <w:proofErr w:type="spellEnd"/>
      <w:r w:rsidRPr="009664E4">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gerekçesi ile diğer yasama belgeleri okunup incelendikten sonra gereği görüşülüp düşünüldü:</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664E4">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9664E4">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İş akdinin feshinin geçersizliğine, işçinin işe iadesine, bir yıllık ücretten az olmamak üzere tazminata ve dört aya kadar doğmuş bulunan ücret ve sosyal hakların tespitine ilişkin davada Mahkeme, 4857 sayılı Yasa'nın geçersiz sebeple yapılan feshin sonuçlarını düzenleyen 21. maddesinin Anayasa'ya aykırı olduğunu ileri sürmüştür.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İtiraz konusu kural, </w:t>
      </w:r>
      <w:r w:rsidRPr="009664E4">
        <w:rPr>
          <w:rFonts w:ascii="Times New Roman" w:eastAsia="Times New Roman" w:hAnsi="Times New Roman" w:cs="Times New Roman"/>
          <w:color w:val="000000"/>
          <w:sz w:val="24"/>
          <w:szCs w:val="24"/>
          <w:lang w:eastAsia="tr-TR"/>
        </w:rPr>
        <w:t>iş güvencesi kapsamında olan işçiler için uygulanabilecek niteliktedir. 4857 sayılı Yasa'nın 18. maddesinin birinci fıkrasında </w:t>
      </w:r>
      <w:r w:rsidRPr="009664E4">
        <w:rPr>
          <w:rFonts w:ascii="Times New Roman" w:eastAsia="Times New Roman" w:hAnsi="Times New Roman" w:cs="Times New Roman"/>
          <w:i/>
          <w:iCs/>
          <w:color w:val="000000"/>
          <w:sz w:val="24"/>
          <w:szCs w:val="24"/>
          <w:lang w:eastAsia="tr-TR"/>
        </w:rPr>
        <w:t>'Otuz veya daha fazla işçi çalıştıran işyerlerinde en az altı aylık kıdemi olan işçinin belirsiz süreli iş sözleşmesini fesheden işveren, işçinin yeterliliğinden veya davranışlarından ya da işletmenin, işyerinin veya işin gereklerinden kaynaklanan geçerli bir sebebe dayanmak zorundadır.'</w:t>
      </w:r>
      <w:r w:rsidRPr="009664E4">
        <w:rPr>
          <w:rFonts w:ascii="Times New Roman" w:eastAsia="Times New Roman" w:hAnsi="Times New Roman" w:cs="Times New Roman"/>
          <w:color w:val="000000"/>
          <w:sz w:val="24"/>
          <w:szCs w:val="24"/>
          <w:lang w:eastAsia="tr-TR"/>
        </w:rPr>
        <w:t> denilmektedir. Bu hükümle, iş güvencesinden bir işçinin yararlanabilmesi için diğer koşullarla birlikte </w:t>
      </w:r>
      <w:r w:rsidRPr="009664E4">
        <w:rPr>
          <w:rFonts w:ascii="Times New Roman" w:eastAsia="Times New Roman" w:hAnsi="Times New Roman" w:cs="Times New Roman"/>
          <w:i/>
          <w:iCs/>
          <w:color w:val="000000"/>
          <w:sz w:val="24"/>
          <w:szCs w:val="24"/>
          <w:lang w:eastAsia="tr-TR"/>
        </w:rPr>
        <w:t>'en az altı aylık kıdeme' </w:t>
      </w:r>
      <w:r w:rsidRPr="009664E4">
        <w:rPr>
          <w:rFonts w:ascii="Times New Roman" w:eastAsia="Times New Roman" w:hAnsi="Times New Roman" w:cs="Times New Roman"/>
          <w:color w:val="000000"/>
          <w:sz w:val="24"/>
          <w:szCs w:val="24"/>
          <w:lang w:eastAsia="tr-TR"/>
        </w:rPr>
        <w:t>sahip olması gerekmektedir. 18. maddedeki iş güvencesi koşulları yoksa iş akdinin feshinin geçerli bir sebebe dayandırılmasını öngören itiraz konusu 21. maddenin uygulanma olanağı bulunmamaktadır.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Başvuru dosyasının incelenmesinden, </w:t>
      </w:r>
      <w:r w:rsidRPr="009664E4">
        <w:rPr>
          <w:rFonts w:ascii="Times New Roman" w:eastAsia="Times New Roman" w:hAnsi="Times New Roman" w:cs="Times New Roman"/>
          <w:color w:val="000000"/>
          <w:sz w:val="24"/>
          <w:szCs w:val="24"/>
          <w:lang w:eastAsia="tr-TR"/>
        </w:rPr>
        <w:t>davacının altı aylık kıdeminin olmadığı ve 4857 sayılı Yasa'nın 18. maddesindeki iş güvencesi koşullarını taşımadığı anlaşılmaktadır.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4"/>
          <w:lang w:eastAsia="tr-TR"/>
        </w:rPr>
        <w:t>Bu nedenle itiraz konusu kural, </w:t>
      </w:r>
      <w:r w:rsidRPr="009664E4">
        <w:rPr>
          <w:rFonts w:ascii="Times New Roman" w:eastAsia="Times New Roman" w:hAnsi="Times New Roman" w:cs="Times New Roman"/>
          <w:color w:val="000000"/>
          <w:sz w:val="24"/>
          <w:szCs w:val="26"/>
          <w:lang w:eastAsia="tr-TR"/>
        </w:rPr>
        <w:t>itiraz başvurusunda bulunan Mahkemenin bakmakta olduğu davada uygulayacağı kural değildir.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İtiraz başvurusunun Mahkeme'nin yetkisizliği nedeniyle reddi gerekir.</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b/>
          <w:bCs/>
          <w:color w:val="000000"/>
          <w:sz w:val="24"/>
          <w:szCs w:val="26"/>
          <w:lang w:eastAsia="tr-TR"/>
        </w:rPr>
        <w:lastRenderedPageBreak/>
        <w:t>IV- SONUÇ</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664E4">
        <w:rPr>
          <w:rFonts w:ascii="Times New Roman" w:eastAsia="Times New Roman" w:hAnsi="Times New Roman" w:cs="Times New Roman"/>
          <w:b/>
          <w:bCs/>
          <w:color w:val="000000"/>
          <w:sz w:val="24"/>
          <w:szCs w:val="26"/>
          <w:lang w:eastAsia="tr-TR"/>
        </w:rPr>
        <w:t>1-</w:t>
      </w:r>
      <w:r w:rsidRPr="009664E4">
        <w:rPr>
          <w:rFonts w:ascii="Times New Roman" w:eastAsia="Times New Roman" w:hAnsi="Times New Roman" w:cs="Times New Roman"/>
          <w:color w:val="000000"/>
          <w:sz w:val="24"/>
          <w:szCs w:val="26"/>
          <w:lang w:eastAsia="tr-TR"/>
        </w:rPr>
        <w:t xml:space="preserve">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9664E4">
        <w:rPr>
          <w:rFonts w:ascii="Times New Roman" w:eastAsia="Times New Roman" w:hAnsi="Times New Roman" w:cs="Times New Roman"/>
          <w:color w:val="000000"/>
          <w:sz w:val="24"/>
          <w:szCs w:val="26"/>
          <w:lang w:eastAsia="tr-TR"/>
        </w:rPr>
        <w:t>AKINCI'nın</w:t>
      </w:r>
      <w:proofErr w:type="spellEnd"/>
      <w:r w:rsidRPr="009664E4">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9664E4">
        <w:rPr>
          <w:rFonts w:ascii="Times New Roman" w:eastAsia="Times New Roman" w:hAnsi="Times New Roman" w:cs="Times New Roman"/>
          <w:color w:val="000000"/>
          <w:sz w:val="24"/>
          <w:szCs w:val="26"/>
          <w:lang w:eastAsia="tr-TR"/>
        </w:rPr>
        <w:t>karşıoyları</w:t>
      </w:r>
      <w:proofErr w:type="spellEnd"/>
      <w:r w:rsidRPr="009664E4">
        <w:rPr>
          <w:rFonts w:ascii="Times New Roman" w:eastAsia="Times New Roman" w:hAnsi="Times New Roman" w:cs="Times New Roman"/>
          <w:color w:val="000000"/>
          <w:sz w:val="24"/>
          <w:szCs w:val="26"/>
          <w:lang w:eastAsia="tr-TR"/>
        </w:rPr>
        <w:t xml:space="preserve"> ve OYÇOKLUĞUYLA,</w:t>
      </w:r>
      <w:proofErr w:type="gramEnd"/>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b/>
          <w:bCs/>
          <w:color w:val="000000"/>
          <w:sz w:val="24"/>
          <w:szCs w:val="26"/>
          <w:lang w:eastAsia="tr-TR"/>
        </w:rPr>
        <w:t>2-</w:t>
      </w:r>
      <w:r w:rsidRPr="009664E4">
        <w:rPr>
          <w:rFonts w:ascii="Times New Roman" w:eastAsia="Times New Roman" w:hAnsi="Times New Roman" w:cs="Times New Roman"/>
          <w:color w:val="000000"/>
          <w:sz w:val="24"/>
          <w:szCs w:val="26"/>
          <w:lang w:eastAsia="tr-TR"/>
        </w:rPr>
        <w:t> 22.5.2003 günlü, 4857 sayılı İş Kanunu'nun 21. maddesinin, itiraz başvurusunda bulunan Mahkeme'nin bakmakta olduğu davada uygulanma olanağı bulunmadığından, bu maddeye ilişkin başvurunun Mahkeme'nin yetkisizliği nedeniyle REDDİNE, OYBİRLİĞİYLE,</w:t>
      </w:r>
    </w:p>
    <w:p w:rsid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664E4">
        <w:rPr>
          <w:rFonts w:ascii="Times New Roman" w:eastAsia="Times New Roman" w:hAnsi="Times New Roman" w:cs="Times New Roman"/>
          <w:color w:val="000000"/>
          <w:sz w:val="24"/>
          <w:szCs w:val="26"/>
          <w:lang w:eastAsia="tr-TR"/>
        </w:rPr>
        <w:t>7.12.2010 gününde karar verildi.</w:t>
      </w:r>
    </w:p>
    <w:p w:rsidR="009664E4" w:rsidRPr="009664E4" w:rsidRDefault="009664E4" w:rsidP="009664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64E4" w:rsidRPr="009664E4" w:rsidTr="009664E4">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Başkan</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Başkanvekili</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 xml:space="preserve">Osman </w:t>
            </w:r>
            <w:proofErr w:type="spellStart"/>
            <w:r w:rsidRPr="009664E4">
              <w:rPr>
                <w:rFonts w:ascii="Times New Roman" w:eastAsia="Times New Roman" w:hAnsi="Times New Roman" w:cs="Times New Roman"/>
                <w:color w:val="000000"/>
                <w:sz w:val="24"/>
                <w:szCs w:val="26"/>
                <w:lang w:eastAsia="tr-TR"/>
              </w:rPr>
              <w:t>Alifeyyaz</w:t>
            </w:r>
            <w:proofErr w:type="spellEnd"/>
            <w:r w:rsidRPr="009664E4">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Fulya KANTARCIOĞLU</w:t>
            </w:r>
          </w:p>
        </w:tc>
      </w:tr>
    </w:tbl>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64E4" w:rsidRPr="009664E4" w:rsidTr="009664E4">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Fettah OTO</w:t>
            </w:r>
          </w:p>
        </w:tc>
      </w:tr>
    </w:tbl>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64E4" w:rsidRPr="009664E4" w:rsidTr="009664E4">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Recep KÖMÜRCÜ</w:t>
            </w:r>
          </w:p>
        </w:tc>
      </w:tr>
    </w:tbl>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64E4" w:rsidRPr="009664E4" w:rsidTr="009664E4">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Engin YILDIRIM</w:t>
            </w:r>
          </w:p>
        </w:tc>
      </w:tr>
    </w:tbl>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64E4" w:rsidRPr="009664E4" w:rsidTr="009664E4">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664E4">
              <w:rPr>
                <w:rFonts w:ascii="Times New Roman" w:eastAsia="Times New Roman" w:hAnsi="Times New Roman" w:cs="Times New Roman"/>
                <w:color w:val="000000"/>
                <w:sz w:val="24"/>
                <w:szCs w:val="26"/>
                <w:lang w:eastAsia="tr-TR"/>
              </w:rPr>
              <w:t>Hicabi</w:t>
            </w:r>
            <w:proofErr w:type="spellEnd"/>
            <w:r w:rsidRPr="009664E4">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Üye</w:t>
            </w:r>
          </w:p>
          <w:p w:rsidR="009664E4" w:rsidRPr="009664E4" w:rsidRDefault="009664E4" w:rsidP="009664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664E4">
              <w:rPr>
                <w:rFonts w:ascii="Times New Roman" w:eastAsia="Times New Roman" w:hAnsi="Times New Roman" w:cs="Times New Roman"/>
                <w:color w:val="000000"/>
                <w:sz w:val="24"/>
                <w:szCs w:val="26"/>
                <w:lang w:eastAsia="tr-TR"/>
              </w:rPr>
              <w:t>Celal Mümtaz AKINCI</w:t>
            </w:r>
          </w:p>
        </w:tc>
      </w:tr>
    </w:tbl>
    <w:p w:rsidR="00CE1FB9" w:rsidRPr="009664E4" w:rsidRDefault="00CE1FB9" w:rsidP="009664E4">
      <w:pPr>
        <w:spacing w:before="100" w:beforeAutospacing="1" w:after="100" w:afterAutospacing="1" w:line="240" w:lineRule="auto"/>
        <w:jc w:val="center"/>
        <w:rPr>
          <w:rFonts w:ascii="Times New Roman" w:hAnsi="Times New Roman" w:cs="Times New Roman"/>
          <w:sz w:val="24"/>
        </w:rPr>
      </w:pPr>
    </w:p>
    <w:sectPr w:rsidR="00CE1FB9" w:rsidRPr="009664E4" w:rsidSect="009664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37" w:rsidRDefault="00750637" w:rsidP="009664E4">
      <w:pPr>
        <w:spacing w:after="0" w:line="240" w:lineRule="auto"/>
      </w:pPr>
      <w:r>
        <w:separator/>
      </w:r>
    </w:p>
  </w:endnote>
  <w:endnote w:type="continuationSeparator" w:id="0">
    <w:p w:rsidR="00750637" w:rsidRDefault="00750637" w:rsidP="0096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E4" w:rsidRDefault="009664E4" w:rsidP="009314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64E4" w:rsidRDefault="009664E4" w:rsidP="009664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E4" w:rsidRPr="009664E4" w:rsidRDefault="009664E4" w:rsidP="0093148C">
    <w:pPr>
      <w:pStyle w:val="Altbilgi"/>
      <w:framePr w:wrap="around" w:vAnchor="text" w:hAnchor="margin" w:xAlign="right" w:y="1"/>
      <w:rPr>
        <w:rStyle w:val="SayfaNumaras"/>
        <w:rFonts w:ascii="Times New Roman" w:hAnsi="Times New Roman" w:cs="Times New Roman"/>
      </w:rPr>
    </w:pPr>
    <w:r w:rsidRPr="009664E4">
      <w:rPr>
        <w:rStyle w:val="SayfaNumaras"/>
        <w:rFonts w:ascii="Times New Roman" w:hAnsi="Times New Roman" w:cs="Times New Roman"/>
      </w:rPr>
      <w:fldChar w:fldCharType="begin"/>
    </w:r>
    <w:r w:rsidRPr="009664E4">
      <w:rPr>
        <w:rStyle w:val="SayfaNumaras"/>
        <w:rFonts w:ascii="Times New Roman" w:hAnsi="Times New Roman" w:cs="Times New Roman"/>
      </w:rPr>
      <w:instrText xml:space="preserve">PAGE  </w:instrText>
    </w:r>
    <w:r w:rsidRPr="009664E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664E4">
      <w:rPr>
        <w:rStyle w:val="SayfaNumaras"/>
        <w:rFonts w:ascii="Times New Roman" w:hAnsi="Times New Roman" w:cs="Times New Roman"/>
      </w:rPr>
      <w:fldChar w:fldCharType="end"/>
    </w:r>
  </w:p>
  <w:p w:rsidR="009664E4" w:rsidRPr="009664E4" w:rsidRDefault="009664E4" w:rsidP="009664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E4" w:rsidRDefault="009664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37" w:rsidRDefault="00750637" w:rsidP="009664E4">
      <w:pPr>
        <w:spacing w:after="0" w:line="240" w:lineRule="auto"/>
      </w:pPr>
      <w:r>
        <w:separator/>
      </w:r>
    </w:p>
  </w:footnote>
  <w:footnote w:type="continuationSeparator" w:id="0">
    <w:p w:rsidR="00750637" w:rsidRDefault="00750637" w:rsidP="00966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E4" w:rsidRDefault="009664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E4" w:rsidRDefault="009664E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/84</w:t>
    </w:r>
  </w:p>
  <w:p w:rsidR="009664E4" w:rsidRDefault="009664E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/98</w:t>
    </w:r>
  </w:p>
  <w:p w:rsidR="009664E4" w:rsidRPr="009664E4" w:rsidRDefault="009664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E4" w:rsidRDefault="009664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6F"/>
    <w:rsid w:val="00387C6F"/>
    <w:rsid w:val="00750637"/>
    <w:rsid w:val="009664E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25B68-5959-4D58-B037-51B309C7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664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664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64E4"/>
  </w:style>
  <w:style w:type="paragraph" w:styleId="Altbilgi">
    <w:name w:val="footer"/>
    <w:basedOn w:val="Normal"/>
    <w:link w:val="AltbilgiChar"/>
    <w:uiPriority w:val="99"/>
    <w:unhideWhenUsed/>
    <w:rsid w:val="009664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64E4"/>
  </w:style>
  <w:style w:type="character" w:styleId="SayfaNumaras">
    <w:name w:val="page number"/>
    <w:basedOn w:val="VarsaylanParagrafYazTipi"/>
    <w:uiPriority w:val="99"/>
    <w:semiHidden/>
    <w:unhideWhenUsed/>
    <w:rsid w:val="0096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0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2019-02-04T06:02:00Z</dcterms:created>
  <dcterms:modified xsi:type="dcterms:W3CDTF">2019-02-04T06:03:00Z</dcterms:modified>
</cp:coreProperties>
</file>