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C1A" w:rsidRPr="00513C1A" w:rsidRDefault="00513C1A" w:rsidP="00513C1A">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b/>
          <w:bCs/>
          <w:color w:val="000000"/>
          <w:sz w:val="24"/>
          <w:szCs w:val="26"/>
          <w:lang w:eastAsia="tr-TR"/>
        </w:rPr>
        <w:t>ANAYASA MAHKEMESİ KARARI</w:t>
      </w:r>
      <w:r w:rsidRPr="00513C1A">
        <w:rPr>
          <w:rFonts w:ascii="Times New Roman" w:eastAsia="Times New Roman" w:hAnsi="Times New Roman" w:cs="Times New Roman"/>
          <w:color w:val="000000"/>
          <w:sz w:val="24"/>
          <w:szCs w:val="24"/>
          <w:lang w:eastAsia="tr-TR"/>
        </w:rPr>
        <w:t> </w:t>
      </w:r>
    </w:p>
    <w:p w:rsidR="00513C1A" w:rsidRPr="00513C1A" w:rsidRDefault="00513C1A" w:rsidP="00513C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4"/>
          <w:lang w:eastAsia="tr-TR"/>
        </w:rPr>
        <w:t> </w:t>
      </w:r>
    </w:p>
    <w:p w:rsidR="00513C1A" w:rsidRPr="00513C1A" w:rsidRDefault="00513C1A" w:rsidP="00513C1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13C1A">
        <w:rPr>
          <w:rFonts w:ascii="Times New Roman" w:eastAsia="Times New Roman" w:hAnsi="Times New Roman" w:cs="Times New Roman"/>
          <w:b/>
          <w:bCs/>
          <w:color w:val="000000"/>
          <w:sz w:val="24"/>
          <w:szCs w:val="26"/>
          <w:lang w:eastAsia="tr-TR"/>
        </w:rPr>
        <w:t xml:space="preserve">Esas </w:t>
      </w:r>
      <w:proofErr w:type="gramStart"/>
      <w:r w:rsidRPr="00513C1A">
        <w:rPr>
          <w:rFonts w:ascii="Times New Roman" w:eastAsia="Times New Roman" w:hAnsi="Times New Roman" w:cs="Times New Roman"/>
          <w:b/>
          <w:bCs/>
          <w:color w:val="000000"/>
          <w:sz w:val="24"/>
          <w:szCs w:val="26"/>
          <w:lang w:eastAsia="tr-TR"/>
        </w:rPr>
        <w:t>Sayısı : 2009</w:t>
      </w:r>
      <w:proofErr w:type="gramEnd"/>
      <w:r w:rsidRPr="00513C1A">
        <w:rPr>
          <w:rFonts w:ascii="Times New Roman" w:eastAsia="Times New Roman" w:hAnsi="Times New Roman" w:cs="Times New Roman"/>
          <w:b/>
          <w:bCs/>
          <w:color w:val="000000"/>
          <w:sz w:val="24"/>
          <w:szCs w:val="26"/>
          <w:lang w:eastAsia="tr-TR"/>
        </w:rPr>
        <w:t>/51</w:t>
      </w:r>
    </w:p>
    <w:p w:rsidR="00513C1A" w:rsidRPr="00513C1A" w:rsidRDefault="00513C1A" w:rsidP="00513C1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13C1A">
        <w:rPr>
          <w:rFonts w:ascii="Times New Roman" w:eastAsia="Times New Roman" w:hAnsi="Times New Roman" w:cs="Times New Roman"/>
          <w:b/>
          <w:bCs/>
          <w:color w:val="000000"/>
          <w:sz w:val="24"/>
          <w:szCs w:val="26"/>
          <w:lang w:eastAsia="tr-TR"/>
        </w:rPr>
        <w:t xml:space="preserve">Karar </w:t>
      </w:r>
      <w:proofErr w:type="gramStart"/>
      <w:r w:rsidRPr="00513C1A">
        <w:rPr>
          <w:rFonts w:ascii="Times New Roman" w:eastAsia="Times New Roman" w:hAnsi="Times New Roman" w:cs="Times New Roman"/>
          <w:b/>
          <w:bCs/>
          <w:color w:val="000000"/>
          <w:sz w:val="24"/>
          <w:szCs w:val="26"/>
          <w:lang w:eastAsia="tr-TR"/>
        </w:rPr>
        <w:t>Sayısı : 2010</w:t>
      </w:r>
      <w:proofErr w:type="gramEnd"/>
      <w:r w:rsidRPr="00513C1A">
        <w:rPr>
          <w:rFonts w:ascii="Times New Roman" w:eastAsia="Times New Roman" w:hAnsi="Times New Roman" w:cs="Times New Roman"/>
          <w:b/>
          <w:bCs/>
          <w:color w:val="000000"/>
          <w:sz w:val="24"/>
          <w:szCs w:val="26"/>
          <w:lang w:eastAsia="tr-TR"/>
        </w:rPr>
        <w:t>/73</w:t>
      </w:r>
    </w:p>
    <w:p w:rsidR="00513C1A" w:rsidRPr="00513C1A" w:rsidRDefault="00513C1A" w:rsidP="00513C1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13C1A">
        <w:rPr>
          <w:rFonts w:ascii="Times New Roman" w:eastAsia="Times New Roman" w:hAnsi="Times New Roman" w:cs="Times New Roman"/>
          <w:b/>
          <w:bCs/>
          <w:color w:val="000000"/>
          <w:sz w:val="24"/>
          <w:szCs w:val="26"/>
          <w:lang w:eastAsia="tr-TR"/>
        </w:rPr>
        <w:t xml:space="preserve">Karar </w:t>
      </w:r>
      <w:proofErr w:type="gramStart"/>
      <w:r w:rsidRPr="00513C1A">
        <w:rPr>
          <w:rFonts w:ascii="Times New Roman" w:eastAsia="Times New Roman" w:hAnsi="Times New Roman" w:cs="Times New Roman"/>
          <w:b/>
          <w:bCs/>
          <w:color w:val="000000"/>
          <w:sz w:val="24"/>
          <w:szCs w:val="26"/>
          <w:lang w:eastAsia="tr-TR"/>
        </w:rPr>
        <w:t>Günü : 20</w:t>
      </w:r>
      <w:proofErr w:type="gramEnd"/>
      <w:r w:rsidRPr="00513C1A">
        <w:rPr>
          <w:rFonts w:ascii="Times New Roman" w:eastAsia="Times New Roman" w:hAnsi="Times New Roman" w:cs="Times New Roman"/>
          <w:b/>
          <w:bCs/>
          <w:color w:val="000000"/>
          <w:sz w:val="24"/>
          <w:szCs w:val="26"/>
          <w:lang w:eastAsia="tr-TR"/>
        </w:rPr>
        <w:t>.5.2010</w:t>
      </w:r>
    </w:p>
    <w:p w:rsidR="00513C1A" w:rsidRPr="00513C1A" w:rsidRDefault="00513C1A" w:rsidP="00513C1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13C1A">
        <w:rPr>
          <w:rFonts w:ascii="Times New Roman" w:eastAsia="Times New Roman" w:hAnsi="Times New Roman" w:cs="Times New Roman"/>
          <w:b/>
          <w:bCs/>
          <w:color w:val="000000"/>
          <w:sz w:val="24"/>
          <w:szCs w:val="26"/>
          <w:lang w:eastAsia="tr-TR"/>
        </w:rPr>
        <w:t>R.G. Tarih-</w:t>
      </w:r>
      <w:proofErr w:type="gramStart"/>
      <w:r w:rsidRPr="00513C1A">
        <w:rPr>
          <w:rFonts w:ascii="Times New Roman" w:eastAsia="Times New Roman" w:hAnsi="Times New Roman" w:cs="Times New Roman"/>
          <w:b/>
          <w:bCs/>
          <w:color w:val="000000"/>
          <w:sz w:val="24"/>
          <w:szCs w:val="26"/>
          <w:lang w:eastAsia="tr-TR"/>
        </w:rPr>
        <w:t>Sayı : 02</w:t>
      </w:r>
      <w:proofErr w:type="gramEnd"/>
      <w:r w:rsidRPr="00513C1A">
        <w:rPr>
          <w:rFonts w:ascii="Times New Roman" w:eastAsia="Times New Roman" w:hAnsi="Times New Roman" w:cs="Times New Roman"/>
          <w:b/>
          <w:bCs/>
          <w:color w:val="000000"/>
          <w:sz w:val="24"/>
          <w:szCs w:val="26"/>
          <w:lang w:eastAsia="tr-TR"/>
        </w:rPr>
        <w:t>.12.2010-27773</w:t>
      </w:r>
    </w:p>
    <w:p w:rsidR="00513C1A" w:rsidRDefault="00513C1A" w:rsidP="00513C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13C1A" w:rsidRDefault="00513C1A" w:rsidP="00513C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b/>
          <w:bCs/>
          <w:color w:val="000000"/>
          <w:sz w:val="24"/>
          <w:szCs w:val="26"/>
          <w:lang w:eastAsia="tr-TR"/>
        </w:rPr>
        <w:t>İTİRAZ YOLUNA BAŞVURAN: </w:t>
      </w:r>
      <w:r w:rsidRPr="00513C1A">
        <w:rPr>
          <w:rFonts w:ascii="Times New Roman" w:eastAsia="Times New Roman" w:hAnsi="Times New Roman" w:cs="Times New Roman"/>
          <w:color w:val="000000"/>
          <w:sz w:val="24"/>
          <w:szCs w:val="26"/>
          <w:lang w:eastAsia="tr-TR"/>
        </w:rPr>
        <w:t>Zonguldak Vergi Mahkemesi</w:t>
      </w:r>
    </w:p>
    <w:p w:rsidR="00513C1A" w:rsidRDefault="00513C1A" w:rsidP="00513C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b/>
          <w:bCs/>
          <w:color w:val="000000"/>
          <w:sz w:val="24"/>
          <w:szCs w:val="26"/>
          <w:lang w:eastAsia="tr-TR"/>
        </w:rPr>
        <w:t>İTİRAZIN KONUSU: </w:t>
      </w:r>
      <w:r w:rsidRPr="00513C1A">
        <w:rPr>
          <w:rFonts w:ascii="Times New Roman" w:eastAsia="Times New Roman" w:hAnsi="Times New Roman" w:cs="Times New Roman"/>
          <w:color w:val="000000"/>
          <w:sz w:val="24"/>
          <w:szCs w:val="26"/>
          <w:lang w:eastAsia="tr-TR"/>
        </w:rPr>
        <w:t>4.1.1961 günlü, 213 sayılı Vergi Usul Kanunu'nun 22.7.1998 günlü, 4369 sayılı Yasa'nın 9. maddesiyle değiştirilen 339. maddesinin, Anayasa'nın 2. ve 38. maddelerine aykırı olduğu savıyla iptali istemidir.</w:t>
      </w:r>
    </w:p>
    <w:p w:rsidR="00513C1A" w:rsidRDefault="00513C1A" w:rsidP="00513C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b/>
          <w:bCs/>
          <w:color w:val="000000"/>
          <w:sz w:val="24"/>
          <w:szCs w:val="26"/>
          <w:lang w:eastAsia="tr-TR"/>
        </w:rPr>
        <w:t>I-</w:t>
      </w:r>
      <w:r w:rsidRPr="00513C1A">
        <w:rPr>
          <w:rFonts w:ascii="Times New Roman" w:eastAsia="Times New Roman" w:hAnsi="Times New Roman" w:cs="Times New Roman"/>
          <w:color w:val="000000"/>
          <w:sz w:val="24"/>
          <w:szCs w:val="26"/>
          <w:lang w:eastAsia="tr-TR"/>
        </w:rPr>
        <w:t> </w:t>
      </w:r>
      <w:r w:rsidRPr="00513C1A">
        <w:rPr>
          <w:rFonts w:ascii="Times New Roman" w:eastAsia="Times New Roman" w:hAnsi="Times New Roman" w:cs="Times New Roman"/>
          <w:b/>
          <w:bCs/>
          <w:color w:val="000000"/>
          <w:sz w:val="24"/>
          <w:szCs w:val="26"/>
          <w:lang w:eastAsia="tr-TR"/>
        </w:rPr>
        <w:t>OLAY</w:t>
      </w:r>
    </w:p>
    <w:p w:rsidR="00513C1A" w:rsidRDefault="00513C1A" w:rsidP="00513C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t xml:space="preserve">Vergi </w:t>
      </w:r>
      <w:proofErr w:type="spellStart"/>
      <w:r w:rsidRPr="00513C1A">
        <w:rPr>
          <w:rFonts w:ascii="Times New Roman" w:eastAsia="Times New Roman" w:hAnsi="Times New Roman" w:cs="Times New Roman"/>
          <w:color w:val="000000"/>
          <w:sz w:val="24"/>
          <w:szCs w:val="26"/>
          <w:lang w:eastAsia="tr-TR"/>
        </w:rPr>
        <w:t>ziyaına</w:t>
      </w:r>
      <w:proofErr w:type="spellEnd"/>
      <w:r w:rsidRPr="00513C1A">
        <w:rPr>
          <w:rFonts w:ascii="Times New Roman" w:eastAsia="Times New Roman" w:hAnsi="Times New Roman" w:cs="Times New Roman"/>
          <w:color w:val="000000"/>
          <w:sz w:val="24"/>
          <w:szCs w:val="26"/>
          <w:lang w:eastAsia="tr-TR"/>
        </w:rPr>
        <w:t xml:space="preserve"> sebebiyet verdiği ve hakkında daha önce de kesinleşen bir vergi </w:t>
      </w:r>
      <w:proofErr w:type="spellStart"/>
      <w:r w:rsidRPr="00513C1A">
        <w:rPr>
          <w:rFonts w:ascii="Times New Roman" w:eastAsia="Times New Roman" w:hAnsi="Times New Roman" w:cs="Times New Roman"/>
          <w:color w:val="000000"/>
          <w:sz w:val="24"/>
          <w:szCs w:val="26"/>
          <w:lang w:eastAsia="tr-TR"/>
        </w:rPr>
        <w:t>ziyaı</w:t>
      </w:r>
      <w:proofErr w:type="spellEnd"/>
      <w:r w:rsidRPr="00513C1A">
        <w:rPr>
          <w:rFonts w:ascii="Times New Roman" w:eastAsia="Times New Roman" w:hAnsi="Times New Roman" w:cs="Times New Roman"/>
          <w:color w:val="000000"/>
          <w:sz w:val="24"/>
          <w:szCs w:val="26"/>
          <w:lang w:eastAsia="tr-TR"/>
        </w:rPr>
        <w:t xml:space="preserve"> cezası bulunduğu gerekçesiyle davacıya yüzde elli oranında artırılarak uygulanan vergi </w:t>
      </w:r>
      <w:proofErr w:type="spellStart"/>
      <w:r w:rsidRPr="00513C1A">
        <w:rPr>
          <w:rFonts w:ascii="Times New Roman" w:eastAsia="Times New Roman" w:hAnsi="Times New Roman" w:cs="Times New Roman"/>
          <w:color w:val="000000"/>
          <w:sz w:val="24"/>
          <w:szCs w:val="26"/>
          <w:lang w:eastAsia="tr-TR"/>
        </w:rPr>
        <w:t>ziyaı</w:t>
      </w:r>
      <w:proofErr w:type="spellEnd"/>
      <w:r w:rsidRPr="00513C1A">
        <w:rPr>
          <w:rFonts w:ascii="Times New Roman" w:eastAsia="Times New Roman" w:hAnsi="Times New Roman" w:cs="Times New Roman"/>
          <w:color w:val="000000"/>
          <w:sz w:val="24"/>
          <w:szCs w:val="26"/>
          <w:lang w:eastAsia="tr-TR"/>
        </w:rPr>
        <w:t xml:space="preserve"> cezalı katma değer vergisinin terkini istemiyle açılan davada, itiraz konusu kuralın Anayasa'ya aykırı olduğu kanısına varan Mahkeme, iptali için başvurmuştur.</w:t>
      </w:r>
    </w:p>
    <w:p w:rsidR="00513C1A" w:rsidRDefault="00513C1A" w:rsidP="00513C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b/>
          <w:bCs/>
          <w:color w:val="000000"/>
          <w:sz w:val="24"/>
          <w:szCs w:val="26"/>
          <w:lang w:eastAsia="tr-TR"/>
        </w:rPr>
        <w:t>III- YASA METİNLERİ</w:t>
      </w:r>
    </w:p>
    <w:p w:rsidR="00513C1A" w:rsidRDefault="00513C1A" w:rsidP="00513C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b/>
          <w:bCs/>
          <w:color w:val="000000"/>
          <w:sz w:val="24"/>
          <w:szCs w:val="26"/>
          <w:lang w:eastAsia="tr-TR"/>
        </w:rPr>
        <w:t>A- İtiraz Konusu Yasa Kuralı</w:t>
      </w:r>
    </w:p>
    <w:p w:rsidR="00513C1A" w:rsidRDefault="00513C1A" w:rsidP="00513C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t>4.1.1961 günlü, 213 sayılı Vergi Usul Kanunu'nun 22.7.1998 günlü, 4369 sayılı Yasa'nın 9. maddesiyle değiştirilen 339. maddesi şöyledir:</w:t>
      </w:r>
    </w:p>
    <w:p w:rsidR="00513C1A" w:rsidRDefault="00513C1A" w:rsidP="00513C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t xml:space="preserve">'Vergi </w:t>
      </w:r>
      <w:proofErr w:type="spellStart"/>
      <w:r w:rsidRPr="00513C1A">
        <w:rPr>
          <w:rFonts w:ascii="Times New Roman" w:eastAsia="Times New Roman" w:hAnsi="Times New Roman" w:cs="Times New Roman"/>
          <w:color w:val="000000"/>
          <w:sz w:val="24"/>
          <w:szCs w:val="26"/>
          <w:lang w:eastAsia="tr-TR"/>
        </w:rPr>
        <w:t>ziyaına</w:t>
      </w:r>
      <w:proofErr w:type="spellEnd"/>
      <w:r w:rsidRPr="00513C1A">
        <w:rPr>
          <w:rFonts w:ascii="Times New Roman" w:eastAsia="Times New Roman" w:hAnsi="Times New Roman" w:cs="Times New Roman"/>
          <w:color w:val="000000"/>
          <w:sz w:val="24"/>
          <w:szCs w:val="26"/>
          <w:lang w:eastAsia="tr-TR"/>
        </w:rPr>
        <w:t xml:space="preserve"> sebebiyet vermekten veya usulsüzlükten dolayı ceza kesilen ve cezası kesinleşenlere, cezanın kesinleştiği tarihi takip eden yılın başından başlamak üzere vergi </w:t>
      </w:r>
      <w:proofErr w:type="spellStart"/>
      <w:r w:rsidRPr="00513C1A">
        <w:rPr>
          <w:rFonts w:ascii="Times New Roman" w:eastAsia="Times New Roman" w:hAnsi="Times New Roman" w:cs="Times New Roman"/>
          <w:color w:val="000000"/>
          <w:sz w:val="24"/>
          <w:szCs w:val="26"/>
          <w:lang w:eastAsia="tr-TR"/>
        </w:rPr>
        <w:t>ziyaında</w:t>
      </w:r>
      <w:proofErr w:type="spellEnd"/>
      <w:r w:rsidRPr="00513C1A">
        <w:rPr>
          <w:rFonts w:ascii="Times New Roman" w:eastAsia="Times New Roman" w:hAnsi="Times New Roman" w:cs="Times New Roman"/>
          <w:color w:val="000000"/>
          <w:sz w:val="24"/>
          <w:szCs w:val="26"/>
          <w:lang w:eastAsia="tr-TR"/>
        </w:rPr>
        <w:t xml:space="preserve"> beş, usulsüzlükte iki yıl içinde tekrar ceza kesilmesi durumunda, vergi </w:t>
      </w:r>
      <w:proofErr w:type="spellStart"/>
      <w:r w:rsidRPr="00513C1A">
        <w:rPr>
          <w:rFonts w:ascii="Times New Roman" w:eastAsia="Times New Roman" w:hAnsi="Times New Roman" w:cs="Times New Roman"/>
          <w:color w:val="000000"/>
          <w:sz w:val="24"/>
          <w:szCs w:val="26"/>
          <w:lang w:eastAsia="tr-TR"/>
        </w:rPr>
        <w:t>ziyaı</w:t>
      </w:r>
      <w:proofErr w:type="spellEnd"/>
      <w:r w:rsidRPr="00513C1A">
        <w:rPr>
          <w:rFonts w:ascii="Times New Roman" w:eastAsia="Times New Roman" w:hAnsi="Times New Roman" w:cs="Times New Roman"/>
          <w:color w:val="000000"/>
          <w:sz w:val="24"/>
          <w:szCs w:val="26"/>
          <w:lang w:eastAsia="tr-TR"/>
        </w:rPr>
        <w:t xml:space="preserve"> cezası yüzde elli, usulsüzlük cezası yüzde </w:t>
      </w:r>
      <w:proofErr w:type="spellStart"/>
      <w:r w:rsidRPr="00513C1A">
        <w:rPr>
          <w:rFonts w:ascii="Times New Roman" w:eastAsia="Times New Roman" w:hAnsi="Times New Roman" w:cs="Times New Roman"/>
          <w:color w:val="000000"/>
          <w:sz w:val="24"/>
          <w:szCs w:val="26"/>
          <w:lang w:eastAsia="tr-TR"/>
        </w:rPr>
        <w:t>yirmibeş</w:t>
      </w:r>
      <w:proofErr w:type="spellEnd"/>
      <w:r w:rsidRPr="00513C1A">
        <w:rPr>
          <w:rFonts w:ascii="Times New Roman" w:eastAsia="Times New Roman" w:hAnsi="Times New Roman" w:cs="Times New Roman"/>
          <w:color w:val="000000"/>
          <w:sz w:val="24"/>
          <w:szCs w:val="26"/>
          <w:lang w:eastAsia="tr-TR"/>
        </w:rPr>
        <w:t xml:space="preserve"> oranında artırılmak suretiyle uygulanır.'</w:t>
      </w:r>
    </w:p>
    <w:p w:rsidR="00513C1A" w:rsidRDefault="00513C1A" w:rsidP="00513C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b/>
          <w:bCs/>
          <w:color w:val="000000"/>
          <w:sz w:val="24"/>
          <w:szCs w:val="26"/>
          <w:lang w:eastAsia="tr-TR"/>
        </w:rPr>
        <w:t>B- Dayanılan Anayasa Kuralları</w:t>
      </w:r>
    </w:p>
    <w:p w:rsidR="00513C1A" w:rsidRDefault="00513C1A" w:rsidP="00513C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t>Başvuru kararında Anayasa'nın 2. ve 38. maddelerine dayanılmıştır.</w:t>
      </w:r>
    </w:p>
    <w:p w:rsidR="00513C1A" w:rsidRDefault="00513C1A" w:rsidP="00513C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b/>
          <w:bCs/>
          <w:color w:val="000000"/>
          <w:sz w:val="24"/>
          <w:szCs w:val="26"/>
          <w:lang w:eastAsia="tr-TR"/>
        </w:rPr>
        <w:t>IV- İLK İNCELEME</w:t>
      </w:r>
    </w:p>
    <w:p w:rsidR="00513C1A" w:rsidRDefault="00513C1A" w:rsidP="00513C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13C1A">
        <w:rPr>
          <w:rFonts w:ascii="Times New Roman" w:eastAsia="Times New Roman" w:hAnsi="Times New Roman" w:cs="Times New Roman"/>
          <w:color w:val="000000"/>
          <w:sz w:val="24"/>
          <w:szCs w:val="26"/>
          <w:lang w:eastAsia="tr-TR"/>
        </w:rPr>
        <w:t xml:space="preserve">Anayasa Mahkemesi </w:t>
      </w:r>
      <w:proofErr w:type="spellStart"/>
      <w:r w:rsidRPr="00513C1A">
        <w:rPr>
          <w:rFonts w:ascii="Times New Roman" w:eastAsia="Times New Roman" w:hAnsi="Times New Roman" w:cs="Times New Roman"/>
          <w:color w:val="000000"/>
          <w:sz w:val="24"/>
          <w:szCs w:val="26"/>
          <w:lang w:eastAsia="tr-TR"/>
        </w:rPr>
        <w:t>İçtüzüğü'nün</w:t>
      </w:r>
      <w:proofErr w:type="spellEnd"/>
      <w:r w:rsidRPr="00513C1A">
        <w:rPr>
          <w:rFonts w:ascii="Times New Roman" w:eastAsia="Times New Roman" w:hAnsi="Times New Roman" w:cs="Times New Roman"/>
          <w:color w:val="000000"/>
          <w:sz w:val="24"/>
          <w:szCs w:val="26"/>
          <w:lang w:eastAsia="tr-TR"/>
        </w:rPr>
        <w:t xml:space="preserve"> 8. maddesi uyarınca, Haşim KILIÇ, Osman </w:t>
      </w:r>
      <w:proofErr w:type="spellStart"/>
      <w:r w:rsidRPr="00513C1A">
        <w:rPr>
          <w:rFonts w:ascii="Times New Roman" w:eastAsia="Times New Roman" w:hAnsi="Times New Roman" w:cs="Times New Roman"/>
          <w:color w:val="000000"/>
          <w:sz w:val="24"/>
          <w:szCs w:val="26"/>
          <w:lang w:eastAsia="tr-TR"/>
        </w:rPr>
        <w:t>Alifeyyaz</w:t>
      </w:r>
      <w:proofErr w:type="spellEnd"/>
      <w:r w:rsidRPr="00513C1A">
        <w:rPr>
          <w:rFonts w:ascii="Times New Roman" w:eastAsia="Times New Roman" w:hAnsi="Times New Roman" w:cs="Times New Roman"/>
          <w:color w:val="000000"/>
          <w:sz w:val="24"/>
          <w:szCs w:val="26"/>
          <w:lang w:eastAsia="tr-TR"/>
        </w:rPr>
        <w:t xml:space="preserve"> PAKSÜT, </w:t>
      </w:r>
      <w:proofErr w:type="spellStart"/>
      <w:r w:rsidRPr="00513C1A">
        <w:rPr>
          <w:rFonts w:ascii="Times New Roman" w:eastAsia="Times New Roman" w:hAnsi="Times New Roman" w:cs="Times New Roman"/>
          <w:color w:val="000000"/>
          <w:sz w:val="24"/>
          <w:szCs w:val="26"/>
          <w:lang w:eastAsia="tr-TR"/>
        </w:rPr>
        <w:t>Sacit</w:t>
      </w:r>
      <w:proofErr w:type="spellEnd"/>
      <w:r w:rsidRPr="00513C1A">
        <w:rPr>
          <w:rFonts w:ascii="Times New Roman" w:eastAsia="Times New Roman" w:hAnsi="Times New Roman" w:cs="Times New Roman"/>
          <w:color w:val="000000"/>
          <w:sz w:val="24"/>
          <w:szCs w:val="26"/>
          <w:lang w:eastAsia="tr-TR"/>
        </w:rPr>
        <w:t xml:space="preserve"> ADALI, Fulya KANTARCIOĞLU, Ahmet AKYALÇIN, Mehmet ERTEN, Mustafa YILDIRIM, Cafer ŞAT, A. Necmi ÖZLER, Serdar ÖZGÜLDÜR ve Zehra Ayla </w:t>
      </w:r>
      <w:proofErr w:type="spellStart"/>
      <w:r w:rsidRPr="00513C1A">
        <w:rPr>
          <w:rFonts w:ascii="Times New Roman" w:eastAsia="Times New Roman" w:hAnsi="Times New Roman" w:cs="Times New Roman"/>
          <w:color w:val="000000"/>
          <w:sz w:val="24"/>
          <w:szCs w:val="26"/>
          <w:lang w:eastAsia="tr-TR"/>
        </w:rPr>
        <w:t>PERKTAŞ'ın</w:t>
      </w:r>
      <w:proofErr w:type="spellEnd"/>
      <w:r w:rsidRPr="00513C1A">
        <w:rPr>
          <w:rFonts w:ascii="Times New Roman" w:eastAsia="Times New Roman" w:hAnsi="Times New Roman" w:cs="Times New Roman"/>
          <w:color w:val="000000"/>
          <w:sz w:val="24"/>
          <w:szCs w:val="26"/>
          <w:lang w:eastAsia="tr-TR"/>
        </w:rPr>
        <w:t xml:space="preserve"> katılmalarıyla 23.7.2009 günü yapılan ilk inceleme toplantısında, dosyada eksiklik bulunmadığından işin esasının incelenmesine oybirliğiyle karar verilmiştir.</w:t>
      </w:r>
      <w:proofErr w:type="gramEnd"/>
    </w:p>
    <w:p w:rsidR="00513C1A" w:rsidRDefault="00513C1A" w:rsidP="00513C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b/>
          <w:bCs/>
          <w:color w:val="000000"/>
          <w:sz w:val="24"/>
          <w:szCs w:val="26"/>
          <w:lang w:eastAsia="tr-TR"/>
        </w:rPr>
        <w:t>V- ESASIN İNCELENMESİ</w:t>
      </w:r>
    </w:p>
    <w:p w:rsidR="00513C1A" w:rsidRDefault="00513C1A" w:rsidP="00513C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lastRenderedPageBreak/>
        <w:t>Başvuru kararı ve ekleri, işin esasına ilişkin rapor, itiraz konusu Yasa kuralı, dayanılan Anayasa kuralları ve bunların gerekçeleri ile diğer yasama belgeleri okunup incelendikten sonra gereği görüşülüp düşünüldü:</w:t>
      </w:r>
    </w:p>
    <w:p w:rsidR="00513C1A" w:rsidRDefault="00513C1A" w:rsidP="00513C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13C1A">
        <w:rPr>
          <w:rFonts w:ascii="Times New Roman" w:eastAsia="Times New Roman" w:hAnsi="Times New Roman" w:cs="Times New Roman"/>
          <w:color w:val="000000"/>
          <w:sz w:val="24"/>
          <w:szCs w:val="26"/>
          <w:lang w:eastAsia="tr-TR"/>
        </w:rPr>
        <w:t>Başvuru kararında, Anayasa'da yer alan suç ve cezaların kanuniliği ilkesinin vergi cezaları yönünden de geçerli olduğu, yasa koyucunun suç ve cezalar ile ağırlaştırıcı ve hafifletici sebeplerin belirlenmesi konusunda ceza hukukunun temel ilkelerine bağlı kalmak koşuluyla takdir yetkisine sahip olduğu, ceza hukukunda bir defa suç işlendikten ve bu suçtan dolayı verilen ceza kesinleştikten sonra kanunla belirlenen süre zarfında suç işlenmesinin tekerrür olarak kabul edildiği ve kişilerin aldıkları cezaya rağmen suç işlemeye devam etmeleri durumunda sonradan işlenen suçlara daha ağır cezalar verilerek cezanın caydırıcılığının sağlanmaya çalışıldığı, itiraz konusu kuralda ise tekerrür nedeniyle artırılan cezanın sebebini oluşturan eylemin tarihinin önem taşımadığı ve ilk cezaya konu eylemden daha önceki bir tarihte gerçekleşmiş olmasının dahi mümkün olduğu, bu düzenlemenin failin ıslah olmasını amaçlayan tekerrür müessesesi ile bağdaşmadığı gibi hukuki güvenlik ve hukuki istikrar ilkelerini de zedelediği, itiraz konusu kuralın hukuk devleti ilkesi ile suç ve cezaların kanuniliği ilkesinin yer aldığı Anayasa'nın 2. ve 38. maddelerine aykırı olduğu ileri sürülmüştür.</w:t>
      </w:r>
      <w:proofErr w:type="gramEnd"/>
    </w:p>
    <w:p w:rsidR="00513C1A" w:rsidRDefault="00513C1A" w:rsidP="00513C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13C1A">
        <w:rPr>
          <w:rFonts w:ascii="Times New Roman" w:eastAsia="Times New Roman" w:hAnsi="Times New Roman" w:cs="Times New Roman"/>
          <w:color w:val="000000"/>
          <w:sz w:val="24"/>
          <w:szCs w:val="26"/>
          <w:lang w:eastAsia="tr-TR"/>
        </w:rPr>
        <w:t xml:space="preserve">213 sayılı Vergi Usul Kanunu'nun 'Tekerrür' başlıklı 339. maddesinde, vergi </w:t>
      </w:r>
      <w:proofErr w:type="spellStart"/>
      <w:r w:rsidRPr="00513C1A">
        <w:rPr>
          <w:rFonts w:ascii="Times New Roman" w:eastAsia="Times New Roman" w:hAnsi="Times New Roman" w:cs="Times New Roman"/>
          <w:color w:val="000000"/>
          <w:sz w:val="24"/>
          <w:szCs w:val="26"/>
          <w:lang w:eastAsia="tr-TR"/>
        </w:rPr>
        <w:t>ziyaına</w:t>
      </w:r>
      <w:proofErr w:type="spellEnd"/>
      <w:r w:rsidRPr="00513C1A">
        <w:rPr>
          <w:rFonts w:ascii="Times New Roman" w:eastAsia="Times New Roman" w:hAnsi="Times New Roman" w:cs="Times New Roman"/>
          <w:color w:val="000000"/>
          <w:sz w:val="24"/>
          <w:szCs w:val="26"/>
          <w:lang w:eastAsia="tr-TR"/>
        </w:rPr>
        <w:t xml:space="preserve"> sebebiyet vermekten veya usulsüzlükten dolayı ceza kesilen ve cezası kesinleşenlere, cezanın kesinleştiği tarihi takip eden yılın başından başlamak üzere vergi </w:t>
      </w:r>
      <w:proofErr w:type="spellStart"/>
      <w:r w:rsidRPr="00513C1A">
        <w:rPr>
          <w:rFonts w:ascii="Times New Roman" w:eastAsia="Times New Roman" w:hAnsi="Times New Roman" w:cs="Times New Roman"/>
          <w:color w:val="000000"/>
          <w:sz w:val="24"/>
          <w:szCs w:val="26"/>
          <w:lang w:eastAsia="tr-TR"/>
        </w:rPr>
        <w:t>ziyaında</w:t>
      </w:r>
      <w:proofErr w:type="spellEnd"/>
      <w:r w:rsidRPr="00513C1A">
        <w:rPr>
          <w:rFonts w:ascii="Times New Roman" w:eastAsia="Times New Roman" w:hAnsi="Times New Roman" w:cs="Times New Roman"/>
          <w:color w:val="000000"/>
          <w:sz w:val="24"/>
          <w:szCs w:val="26"/>
          <w:lang w:eastAsia="tr-TR"/>
        </w:rPr>
        <w:t xml:space="preserve"> beş, usulsüzlükte iki yıl içinde tekrar ceza kesilmesi durumunda, vergi </w:t>
      </w:r>
      <w:proofErr w:type="spellStart"/>
      <w:r w:rsidRPr="00513C1A">
        <w:rPr>
          <w:rFonts w:ascii="Times New Roman" w:eastAsia="Times New Roman" w:hAnsi="Times New Roman" w:cs="Times New Roman"/>
          <w:color w:val="000000"/>
          <w:sz w:val="24"/>
          <w:szCs w:val="26"/>
          <w:lang w:eastAsia="tr-TR"/>
        </w:rPr>
        <w:t>ziyaı</w:t>
      </w:r>
      <w:proofErr w:type="spellEnd"/>
      <w:r w:rsidRPr="00513C1A">
        <w:rPr>
          <w:rFonts w:ascii="Times New Roman" w:eastAsia="Times New Roman" w:hAnsi="Times New Roman" w:cs="Times New Roman"/>
          <w:color w:val="000000"/>
          <w:sz w:val="24"/>
          <w:szCs w:val="26"/>
          <w:lang w:eastAsia="tr-TR"/>
        </w:rPr>
        <w:t xml:space="preserve"> cezasının yüzde elli, usulsüzlük cezasının yüzde </w:t>
      </w:r>
      <w:proofErr w:type="spellStart"/>
      <w:r w:rsidRPr="00513C1A">
        <w:rPr>
          <w:rFonts w:ascii="Times New Roman" w:eastAsia="Times New Roman" w:hAnsi="Times New Roman" w:cs="Times New Roman"/>
          <w:color w:val="000000"/>
          <w:sz w:val="24"/>
          <w:szCs w:val="26"/>
          <w:lang w:eastAsia="tr-TR"/>
        </w:rPr>
        <w:t>yirmibeş</w:t>
      </w:r>
      <w:proofErr w:type="spellEnd"/>
      <w:r w:rsidRPr="00513C1A">
        <w:rPr>
          <w:rFonts w:ascii="Times New Roman" w:eastAsia="Times New Roman" w:hAnsi="Times New Roman" w:cs="Times New Roman"/>
          <w:color w:val="000000"/>
          <w:sz w:val="24"/>
          <w:szCs w:val="26"/>
          <w:lang w:eastAsia="tr-TR"/>
        </w:rPr>
        <w:t xml:space="preserve"> oranında artırılmak suretiyle uygulanacağı kuralı getirilmiştir.</w:t>
      </w:r>
      <w:proofErr w:type="gramEnd"/>
    </w:p>
    <w:p w:rsidR="00513C1A" w:rsidRDefault="00513C1A" w:rsidP="00513C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t>Anayasa'nın 2. maddesinde yer alan hukuk devletinin temel ilkelerinden biri '</w:t>
      </w:r>
      <w:proofErr w:type="spellStart"/>
      <w:r w:rsidRPr="00513C1A">
        <w:rPr>
          <w:rFonts w:ascii="Times New Roman" w:eastAsia="Times New Roman" w:hAnsi="Times New Roman" w:cs="Times New Roman"/>
          <w:color w:val="000000"/>
          <w:sz w:val="24"/>
          <w:szCs w:val="26"/>
          <w:lang w:eastAsia="tr-TR"/>
        </w:rPr>
        <w:t>belirlilik'tir</w:t>
      </w:r>
      <w:proofErr w:type="spellEnd"/>
      <w:r w:rsidRPr="00513C1A">
        <w:rPr>
          <w:rFonts w:ascii="Times New Roman" w:eastAsia="Times New Roman" w:hAnsi="Times New Roman" w:cs="Times New Roman"/>
          <w:color w:val="000000"/>
          <w:sz w:val="24"/>
          <w:szCs w:val="26"/>
          <w:lang w:eastAsia="tr-TR"/>
        </w:rPr>
        <w:t>. 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 Birey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513C1A" w:rsidRDefault="00513C1A" w:rsidP="00513C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t>Anayasa'nın 38. maddesinin ilk fıkrasında, 'kimse, kanunun suç saymadığı bir fiilden dolayı cezalandırılamaz' denilerek 'suçun yasallığı', üçüncü fıkrasında da 'ceza ve ceza yerine geçen güvenlik tedbirleri ancak kanunla konulur' kuralına yer verilerek 'cezanın yasallığı' ilkesi benimsenmiştir. Anılan maddede ayrıca, kimseye suçu işlediği zaman kanunda o suç için konulmuş olan cezadan daha ağır bir ceza verilemeyeceği kurala bağlanmıştır.</w:t>
      </w:r>
    </w:p>
    <w:p w:rsidR="00513C1A" w:rsidRDefault="00513C1A" w:rsidP="00513C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t>Anayasa hukukunun temel ilkelerinden olan suç ve cezada yasallık, ceza hukukunun da temel ilkelerinden birini oluşturmaktadır. Bu ilke, aynı zamanda temel hak ve özgürlükleri en geniş biçimiyle gerçekleştirip güvence altına almakla yükümlü hukuk devletinin de esas aldığı değerlerden olup, uluslararası hukukta ve insan hakları belgelerinde de özel bir yere ve öneme sahip bulunmaktadır.</w:t>
      </w:r>
    </w:p>
    <w:p w:rsidR="00513C1A" w:rsidRDefault="00513C1A" w:rsidP="00513C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t xml:space="preserve">Ceza ve ceza yerine geçen güvenlik tedbirlerine ilişkin kurallar, ceza hukukunun ana ilkeleri ile Anayasa'nın konuya ilişkin kuralları başta olmak üzere, ülkenin sosyal, kültürel </w:t>
      </w:r>
      <w:r w:rsidRPr="00513C1A">
        <w:rPr>
          <w:rFonts w:ascii="Times New Roman" w:eastAsia="Times New Roman" w:hAnsi="Times New Roman" w:cs="Times New Roman"/>
          <w:color w:val="000000"/>
          <w:sz w:val="24"/>
          <w:szCs w:val="26"/>
          <w:lang w:eastAsia="tr-TR"/>
        </w:rPr>
        <w:lastRenderedPageBreak/>
        <w:t>yapısı, etik değerleri ve ekonomik hayatın gereksinmeleri göz önüne alınarak saptanacak ceza politikasına göre belirlenir. Yasa koyucu, cezalandırma yetkisini kullanırken toplumda hangi eylemlerin suç sayılacağı, bunun hangi tür ve ölçüdeki ceza yaptırımı ile karşılanacağı, nelerin ağırlaştırıcı veya hafifletici sebep olarak kabul edilebileceği ve ceza sistemini tamamlayan müesseseler konusunda takdir yetkisine sahiptir. Bu yetki, vergi suç ve cezaları bakımından da geçerlidir.</w:t>
      </w:r>
    </w:p>
    <w:p w:rsidR="00513C1A" w:rsidRDefault="00513C1A" w:rsidP="00513C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t xml:space="preserve">Ceza hukukunda 'tekerrür' müessesesi, bir ceza </w:t>
      </w:r>
      <w:proofErr w:type="gramStart"/>
      <w:r w:rsidRPr="00513C1A">
        <w:rPr>
          <w:rFonts w:ascii="Times New Roman" w:eastAsia="Times New Roman" w:hAnsi="Times New Roman" w:cs="Times New Roman"/>
          <w:color w:val="000000"/>
          <w:sz w:val="24"/>
          <w:szCs w:val="26"/>
          <w:lang w:eastAsia="tr-TR"/>
        </w:rPr>
        <w:t>mahkumiyetine</w:t>
      </w:r>
      <w:proofErr w:type="gramEnd"/>
      <w:r w:rsidRPr="00513C1A">
        <w:rPr>
          <w:rFonts w:ascii="Times New Roman" w:eastAsia="Times New Roman" w:hAnsi="Times New Roman" w:cs="Times New Roman"/>
          <w:color w:val="000000"/>
          <w:sz w:val="24"/>
          <w:szCs w:val="26"/>
          <w:lang w:eastAsia="tr-TR"/>
        </w:rPr>
        <w:t xml:space="preserve"> kesin olarak uğrayan bir kimsenin, yeniden suç işlemesi halinde Ceza Kanunu karşısındaki kişisel durumunu tanımlar.</w:t>
      </w:r>
    </w:p>
    <w:p w:rsidR="00513C1A" w:rsidRDefault="00513C1A" w:rsidP="00513C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t>Tekerrür müessesesinin vergi suç ve cezaları bakımından gözetilmesi ve vergi suçlarında tekerrür halinde vergi cezalarının özel olarak belirlenmesi yasa koyucunun takdir yetkisi alanında bulunmaktadır.</w:t>
      </w:r>
    </w:p>
    <w:p w:rsidR="00513C1A" w:rsidRDefault="00513C1A" w:rsidP="00513C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t xml:space="preserve">Hukuka aykırı bir eylemin tekerrürü halinde verilecek cezanın artırılması, daha önce verilen cezanın ıslah edici olmadığı ve failin suç işleme konusundaki ısrarının daha ağır bir cezayı gerektirdiği düşüncesinden doğmaktadır. </w:t>
      </w:r>
      <w:proofErr w:type="gramStart"/>
      <w:r w:rsidRPr="00513C1A">
        <w:rPr>
          <w:rFonts w:ascii="Times New Roman" w:eastAsia="Times New Roman" w:hAnsi="Times New Roman" w:cs="Times New Roman"/>
          <w:color w:val="000000"/>
          <w:sz w:val="24"/>
          <w:szCs w:val="26"/>
          <w:lang w:eastAsia="tr-TR"/>
        </w:rPr>
        <w:t>Bununla birlikte, faile tekerrür nedeniyle daha ağır bir ceza verilebilmesi, bir başka deyişle failin ıslah olmadığının ve suç işleme konusundaki ısrarının ortaya konulabilmesi için, hukuka aykırı bir eylemi failin birden çok kere gerçekleştirmiş olması tek başına yeterli olmayıp, tekerrüre esas alınan eylemi nedeniyle daha önce cezalandırılmış olmasına rağmen bu tarihten sonra aynı eylemde tekrar bulunmuş olması gerekmektedir.</w:t>
      </w:r>
      <w:proofErr w:type="gramEnd"/>
    </w:p>
    <w:p w:rsidR="00513C1A" w:rsidRDefault="00513C1A" w:rsidP="00513C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13C1A">
        <w:rPr>
          <w:rFonts w:ascii="Times New Roman" w:eastAsia="Times New Roman" w:hAnsi="Times New Roman" w:cs="Times New Roman"/>
          <w:color w:val="000000"/>
          <w:sz w:val="24"/>
          <w:szCs w:val="26"/>
          <w:lang w:eastAsia="tr-TR"/>
        </w:rPr>
        <w:t xml:space="preserve">Belirli bir kesinlik içinde yasada hangi eyleme hangi hukuksal yaptırımın bağlandığının bireyler tarafından bilinmesi ve eylemlerin sonuçlarının öngörülebilmesi gerektiğinden, hukuka aykırı bir eylemde bulunduğu tarih itibariyle hakkında daha önce verilen bir ceza bulunmayan kişinin daha sonraki bir tarihte almış olduğu bir cezanın esas alınarak ve tekerrür hükümleri uygulanarak cezasının artırılması hukuk devleti ilkesine uygun bulunmamaktadır. </w:t>
      </w:r>
      <w:proofErr w:type="gramEnd"/>
      <w:r w:rsidRPr="00513C1A">
        <w:rPr>
          <w:rFonts w:ascii="Times New Roman" w:eastAsia="Times New Roman" w:hAnsi="Times New Roman" w:cs="Times New Roman"/>
          <w:color w:val="000000"/>
          <w:sz w:val="24"/>
          <w:szCs w:val="26"/>
          <w:lang w:eastAsia="tr-TR"/>
        </w:rPr>
        <w:t xml:space="preserve">Suçu işlediği tarihte henüz </w:t>
      </w:r>
      <w:proofErr w:type="spellStart"/>
      <w:r w:rsidRPr="00513C1A">
        <w:rPr>
          <w:rFonts w:ascii="Times New Roman" w:eastAsia="Times New Roman" w:hAnsi="Times New Roman" w:cs="Times New Roman"/>
          <w:color w:val="000000"/>
          <w:sz w:val="24"/>
          <w:szCs w:val="26"/>
          <w:lang w:eastAsia="tr-TR"/>
        </w:rPr>
        <w:t>mükerrir</w:t>
      </w:r>
      <w:proofErr w:type="spellEnd"/>
      <w:r w:rsidRPr="00513C1A">
        <w:rPr>
          <w:rFonts w:ascii="Times New Roman" w:eastAsia="Times New Roman" w:hAnsi="Times New Roman" w:cs="Times New Roman"/>
          <w:color w:val="000000"/>
          <w:sz w:val="24"/>
          <w:szCs w:val="26"/>
          <w:lang w:eastAsia="tr-TR"/>
        </w:rPr>
        <w:t xml:space="preserve"> olarak kabulü mümkün olmayan kişiye tekerrür hükümlerinin uygulanması, suç ve cezaların yasallığı ilkesine de aykırılık oluşturacaktır.</w:t>
      </w:r>
    </w:p>
    <w:p w:rsidR="00513C1A" w:rsidRDefault="00513C1A" w:rsidP="00513C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13C1A">
        <w:rPr>
          <w:rFonts w:ascii="Times New Roman" w:eastAsia="Times New Roman" w:hAnsi="Times New Roman" w:cs="Times New Roman"/>
          <w:color w:val="000000"/>
          <w:sz w:val="24"/>
          <w:szCs w:val="26"/>
          <w:lang w:eastAsia="tr-TR"/>
        </w:rPr>
        <w:t xml:space="preserve">Vergi </w:t>
      </w:r>
      <w:proofErr w:type="spellStart"/>
      <w:r w:rsidRPr="00513C1A">
        <w:rPr>
          <w:rFonts w:ascii="Times New Roman" w:eastAsia="Times New Roman" w:hAnsi="Times New Roman" w:cs="Times New Roman"/>
          <w:color w:val="000000"/>
          <w:sz w:val="24"/>
          <w:szCs w:val="26"/>
          <w:lang w:eastAsia="tr-TR"/>
        </w:rPr>
        <w:t>ziyaı</w:t>
      </w:r>
      <w:proofErr w:type="spellEnd"/>
      <w:r w:rsidRPr="00513C1A">
        <w:rPr>
          <w:rFonts w:ascii="Times New Roman" w:eastAsia="Times New Roman" w:hAnsi="Times New Roman" w:cs="Times New Roman"/>
          <w:color w:val="000000"/>
          <w:sz w:val="24"/>
          <w:szCs w:val="26"/>
          <w:lang w:eastAsia="tr-TR"/>
        </w:rPr>
        <w:t xml:space="preserve"> cezası ve usulsüzlük cezası kesilen kişilere, bu cezaların kesinleştiği tarihten itibaren belirli bir süre içinde tekrar vergi </w:t>
      </w:r>
      <w:proofErr w:type="spellStart"/>
      <w:r w:rsidRPr="00513C1A">
        <w:rPr>
          <w:rFonts w:ascii="Times New Roman" w:eastAsia="Times New Roman" w:hAnsi="Times New Roman" w:cs="Times New Roman"/>
          <w:color w:val="000000"/>
          <w:sz w:val="24"/>
          <w:szCs w:val="26"/>
          <w:lang w:eastAsia="tr-TR"/>
        </w:rPr>
        <w:t>ziyaı</w:t>
      </w:r>
      <w:proofErr w:type="spellEnd"/>
      <w:r w:rsidRPr="00513C1A">
        <w:rPr>
          <w:rFonts w:ascii="Times New Roman" w:eastAsia="Times New Roman" w:hAnsi="Times New Roman" w:cs="Times New Roman"/>
          <w:color w:val="000000"/>
          <w:sz w:val="24"/>
          <w:szCs w:val="26"/>
          <w:lang w:eastAsia="tr-TR"/>
        </w:rPr>
        <w:t xml:space="preserve"> cezası ya da tekrar usulsüzlük cezası kesilmesi durumunda cezalarda artırım uygulanacağını öngören itiraz konusu kuralda ise tekerrür hükmüne esas alınacak sonraki eylemin her halde ilk eylem için verilen cezanın kesinleşme tarihinden sonraki bir tarihte gerçekleşmiş olması gerektiği tabiidir. </w:t>
      </w:r>
      <w:proofErr w:type="gramEnd"/>
      <w:r w:rsidRPr="00513C1A">
        <w:rPr>
          <w:rFonts w:ascii="Times New Roman" w:eastAsia="Times New Roman" w:hAnsi="Times New Roman" w:cs="Times New Roman"/>
          <w:color w:val="000000"/>
          <w:sz w:val="24"/>
          <w:szCs w:val="26"/>
          <w:lang w:eastAsia="tr-TR"/>
        </w:rPr>
        <w:t>Bu nedenle, kural belirsiz ve öngörülemez değildir ve kuralın suç ve cezaların yasallığı ilkesine aykırı olduğundan da söz edilemez.</w:t>
      </w:r>
    </w:p>
    <w:p w:rsidR="00513C1A" w:rsidRDefault="00513C1A" w:rsidP="00513C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t>Açıklanan nedenlerle kural, Anayasa'nın 2. ve 38. maddelerine aykırı değildir. İptal isteminin reddi gerekir.</w:t>
      </w:r>
    </w:p>
    <w:p w:rsidR="00513C1A" w:rsidRDefault="00513C1A" w:rsidP="00513C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b/>
          <w:bCs/>
          <w:color w:val="000000"/>
          <w:sz w:val="24"/>
          <w:szCs w:val="26"/>
          <w:lang w:eastAsia="tr-TR"/>
        </w:rPr>
        <w:t>VI- SONUÇ</w:t>
      </w:r>
    </w:p>
    <w:p w:rsidR="00513C1A" w:rsidRPr="00513C1A" w:rsidRDefault="00513C1A" w:rsidP="00513C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t>4.1.1961 günlü, 213 sayılı Vergi Usul Kanunu'nun, 22.7.1998 günlü, 4369 sayılı Yasa'nın 9. maddesiyle değiştirilen 339. maddesinin Anayasa'ya aykırı olmadığına ve itirazın REDDİNE, 20.5.2010 gününde OYBİRLİĞİYLE karar verildi.</w:t>
      </w:r>
    </w:p>
    <w:p w:rsidR="00513C1A" w:rsidRPr="00513C1A" w:rsidRDefault="00513C1A" w:rsidP="00513C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13C1A" w:rsidRPr="00513C1A" w:rsidTr="00513C1A">
        <w:tc>
          <w:tcPr>
            <w:tcW w:w="1667" w:type="pct"/>
            <w:tcMar>
              <w:top w:w="0" w:type="dxa"/>
              <w:left w:w="108" w:type="dxa"/>
              <w:bottom w:w="0" w:type="dxa"/>
              <w:right w:w="108" w:type="dxa"/>
            </w:tcMar>
            <w:hideMark/>
          </w:tcPr>
          <w:p w:rsidR="00513C1A" w:rsidRPr="00513C1A" w:rsidRDefault="00513C1A" w:rsidP="00513C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lastRenderedPageBreak/>
              <w:t>Başkan</w:t>
            </w:r>
          </w:p>
          <w:p w:rsidR="00513C1A" w:rsidRPr="00513C1A" w:rsidRDefault="00513C1A" w:rsidP="00513C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513C1A" w:rsidRPr="00513C1A" w:rsidRDefault="00513C1A" w:rsidP="00513C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t>Başkanvekili</w:t>
            </w:r>
          </w:p>
          <w:p w:rsidR="00513C1A" w:rsidRPr="00513C1A" w:rsidRDefault="00513C1A" w:rsidP="00513C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t xml:space="preserve">Osman </w:t>
            </w:r>
            <w:proofErr w:type="spellStart"/>
            <w:r w:rsidRPr="00513C1A">
              <w:rPr>
                <w:rFonts w:ascii="Times New Roman" w:eastAsia="Times New Roman" w:hAnsi="Times New Roman" w:cs="Times New Roman"/>
                <w:color w:val="000000"/>
                <w:sz w:val="24"/>
                <w:szCs w:val="26"/>
                <w:lang w:eastAsia="tr-TR"/>
              </w:rPr>
              <w:t>Alifeyyaz</w:t>
            </w:r>
            <w:proofErr w:type="spellEnd"/>
            <w:r w:rsidRPr="00513C1A">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513C1A" w:rsidRPr="00513C1A" w:rsidRDefault="00513C1A" w:rsidP="00513C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t>Üye</w:t>
            </w:r>
          </w:p>
          <w:p w:rsidR="00513C1A" w:rsidRPr="00513C1A" w:rsidRDefault="00513C1A" w:rsidP="00513C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t>Fulya KANTARCIOĞLU</w:t>
            </w:r>
          </w:p>
        </w:tc>
      </w:tr>
    </w:tbl>
    <w:p w:rsidR="00513C1A" w:rsidRDefault="00513C1A" w:rsidP="00513C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4"/>
          <w:lang w:eastAsia="tr-TR"/>
        </w:rPr>
        <w:t> </w:t>
      </w:r>
    </w:p>
    <w:p w:rsidR="00513C1A" w:rsidRPr="00513C1A" w:rsidRDefault="00513C1A" w:rsidP="00513C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4"/>
          <w:lang w:eastAsia="tr-TR"/>
        </w:rPr>
        <w:t> </w:t>
      </w:r>
    </w:p>
    <w:p w:rsidR="00513C1A" w:rsidRPr="00513C1A" w:rsidRDefault="00513C1A" w:rsidP="00513C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13C1A" w:rsidRPr="00513C1A" w:rsidTr="00513C1A">
        <w:tc>
          <w:tcPr>
            <w:tcW w:w="1667" w:type="pct"/>
            <w:tcMar>
              <w:top w:w="0" w:type="dxa"/>
              <w:left w:w="108" w:type="dxa"/>
              <w:bottom w:w="0" w:type="dxa"/>
              <w:right w:w="108" w:type="dxa"/>
            </w:tcMar>
            <w:hideMark/>
          </w:tcPr>
          <w:p w:rsidR="00513C1A" w:rsidRPr="00513C1A" w:rsidRDefault="00513C1A" w:rsidP="00513C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t>Üye</w:t>
            </w:r>
          </w:p>
          <w:p w:rsidR="00513C1A" w:rsidRPr="00513C1A" w:rsidRDefault="00513C1A" w:rsidP="00513C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513C1A" w:rsidRPr="00513C1A" w:rsidRDefault="00513C1A" w:rsidP="00513C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t>Üye</w:t>
            </w:r>
          </w:p>
          <w:p w:rsidR="00513C1A" w:rsidRPr="00513C1A" w:rsidRDefault="00513C1A" w:rsidP="00513C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513C1A" w:rsidRPr="00513C1A" w:rsidRDefault="00513C1A" w:rsidP="00513C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t>Üye</w:t>
            </w:r>
          </w:p>
          <w:p w:rsidR="00513C1A" w:rsidRPr="00513C1A" w:rsidRDefault="00513C1A" w:rsidP="00513C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t>Serdar ÖZGÜLDÜR</w:t>
            </w:r>
          </w:p>
        </w:tc>
      </w:tr>
    </w:tbl>
    <w:p w:rsidR="00513C1A" w:rsidRDefault="00513C1A" w:rsidP="00513C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4"/>
          <w:lang w:eastAsia="tr-TR"/>
        </w:rPr>
        <w:t> </w:t>
      </w:r>
    </w:p>
    <w:p w:rsidR="00513C1A" w:rsidRPr="00513C1A" w:rsidRDefault="00513C1A" w:rsidP="00513C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4"/>
          <w:lang w:eastAsia="tr-TR"/>
        </w:rPr>
        <w:t> </w:t>
      </w:r>
    </w:p>
    <w:p w:rsidR="00513C1A" w:rsidRPr="00513C1A" w:rsidRDefault="00513C1A" w:rsidP="00513C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13C1A" w:rsidRPr="00513C1A" w:rsidTr="00513C1A">
        <w:tc>
          <w:tcPr>
            <w:tcW w:w="1667" w:type="pct"/>
            <w:tcMar>
              <w:top w:w="0" w:type="dxa"/>
              <w:left w:w="108" w:type="dxa"/>
              <w:bottom w:w="0" w:type="dxa"/>
              <w:right w:w="108" w:type="dxa"/>
            </w:tcMar>
            <w:hideMark/>
          </w:tcPr>
          <w:p w:rsidR="00513C1A" w:rsidRPr="00513C1A" w:rsidRDefault="00513C1A" w:rsidP="00513C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t>Üye</w:t>
            </w:r>
          </w:p>
          <w:p w:rsidR="00513C1A" w:rsidRPr="00513C1A" w:rsidRDefault="00513C1A" w:rsidP="00513C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t>Şevket APALAK</w:t>
            </w:r>
          </w:p>
        </w:tc>
        <w:tc>
          <w:tcPr>
            <w:tcW w:w="1667" w:type="pct"/>
            <w:tcMar>
              <w:top w:w="0" w:type="dxa"/>
              <w:left w:w="108" w:type="dxa"/>
              <w:bottom w:w="0" w:type="dxa"/>
              <w:right w:w="108" w:type="dxa"/>
            </w:tcMar>
            <w:hideMark/>
          </w:tcPr>
          <w:p w:rsidR="00513C1A" w:rsidRPr="00513C1A" w:rsidRDefault="00513C1A" w:rsidP="00513C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t>Üye</w:t>
            </w:r>
          </w:p>
          <w:p w:rsidR="00513C1A" w:rsidRPr="00513C1A" w:rsidRDefault="00513C1A" w:rsidP="00513C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513C1A">
              <w:rPr>
                <w:rFonts w:ascii="Times New Roman" w:eastAsia="Times New Roman" w:hAnsi="Times New Roman" w:cs="Times New Roman"/>
                <w:color w:val="000000"/>
                <w:sz w:val="24"/>
                <w:szCs w:val="26"/>
                <w:lang w:eastAsia="tr-TR"/>
              </w:rPr>
              <w:t>Serruh</w:t>
            </w:r>
            <w:proofErr w:type="spellEnd"/>
            <w:r w:rsidRPr="00513C1A">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513C1A" w:rsidRPr="00513C1A" w:rsidRDefault="00513C1A" w:rsidP="00513C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t>Üye</w:t>
            </w:r>
          </w:p>
          <w:p w:rsidR="00513C1A" w:rsidRPr="00513C1A" w:rsidRDefault="00513C1A" w:rsidP="00513C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t>Zehra Ayla PERKTAŞ</w:t>
            </w:r>
          </w:p>
        </w:tc>
      </w:tr>
    </w:tbl>
    <w:p w:rsidR="00513C1A" w:rsidRDefault="00513C1A" w:rsidP="00513C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4"/>
          <w:lang w:eastAsia="tr-TR"/>
        </w:rPr>
        <w:t> </w:t>
      </w:r>
    </w:p>
    <w:p w:rsidR="00513C1A" w:rsidRPr="00513C1A" w:rsidRDefault="00513C1A" w:rsidP="00513C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4"/>
          <w:lang w:eastAsia="tr-TR"/>
        </w:rPr>
        <w:t> </w:t>
      </w:r>
    </w:p>
    <w:p w:rsidR="00513C1A" w:rsidRPr="00513C1A" w:rsidRDefault="00513C1A" w:rsidP="00513C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13C1A" w:rsidRPr="00513C1A" w:rsidTr="00513C1A">
        <w:tc>
          <w:tcPr>
            <w:tcW w:w="2500" w:type="pct"/>
            <w:tcMar>
              <w:top w:w="0" w:type="dxa"/>
              <w:left w:w="108" w:type="dxa"/>
              <w:bottom w:w="0" w:type="dxa"/>
              <w:right w:w="108" w:type="dxa"/>
            </w:tcMar>
            <w:hideMark/>
          </w:tcPr>
          <w:p w:rsidR="00513C1A" w:rsidRPr="00513C1A" w:rsidRDefault="00513C1A" w:rsidP="00513C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t>Üye</w:t>
            </w:r>
          </w:p>
          <w:p w:rsidR="00513C1A" w:rsidRPr="00513C1A" w:rsidRDefault="00513C1A" w:rsidP="00513C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t>Engin YILDIRIM</w:t>
            </w:r>
          </w:p>
        </w:tc>
        <w:tc>
          <w:tcPr>
            <w:tcW w:w="2500" w:type="pct"/>
            <w:tcMar>
              <w:top w:w="0" w:type="dxa"/>
              <w:left w:w="108" w:type="dxa"/>
              <w:bottom w:w="0" w:type="dxa"/>
              <w:right w:w="108" w:type="dxa"/>
            </w:tcMar>
            <w:hideMark/>
          </w:tcPr>
          <w:p w:rsidR="00513C1A" w:rsidRPr="00513C1A" w:rsidRDefault="00513C1A" w:rsidP="00513C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t>Üye</w:t>
            </w:r>
          </w:p>
          <w:p w:rsidR="00513C1A" w:rsidRPr="00513C1A" w:rsidRDefault="00513C1A" w:rsidP="00513C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6"/>
                <w:lang w:eastAsia="tr-TR"/>
              </w:rPr>
              <w:t>Nuri NECİPOĞLU</w:t>
            </w:r>
          </w:p>
        </w:tc>
      </w:tr>
    </w:tbl>
    <w:p w:rsidR="00513C1A" w:rsidRPr="00513C1A" w:rsidRDefault="00513C1A" w:rsidP="00513C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C1A">
        <w:rPr>
          <w:rFonts w:ascii="Times New Roman" w:eastAsia="Times New Roman" w:hAnsi="Times New Roman" w:cs="Times New Roman"/>
          <w:color w:val="000000"/>
          <w:sz w:val="24"/>
          <w:szCs w:val="24"/>
          <w:lang w:eastAsia="tr-TR"/>
        </w:rPr>
        <w:t> </w:t>
      </w:r>
    </w:p>
    <w:p w:rsidR="00CE1FB9" w:rsidRPr="00513C1A" w:rsidRDefault="00CE1FB9" w:rsidP="00513C1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513C1A" w:rsidSect="00513C1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52E" w:rsidRDefault="005D252E" w:rsidP="00513C1A">
      <w:pPr>
        <w:spacing w:after="0" w:line="240" w:lineRule="auto"/>
      </w:pPr>
      <w:r>
        <w:separator/>
      </w:r>
    </w:p>
  </w:endnote>
  <w:endnote w:type="continuationSeparator" w:id="0">
    <w:p w:rsidR="005D252E" w:rsidRDefault="005D252E" w:rsidP="00513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C1A" w:rsidRDefault="00513C1A" w:rsidP="006A17F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13C1A" w:rsidRDefault="00513C1A" w:rsidP="00513C1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C1A" w:rsidRPr="00513C1A" w:rsidRDefault="00513C1A" w:rsidP="006A17FB">
    <w:pPr>
      <w:pStyle w:val="Altbilgi"/>
      <w:framePr w:wrap="around" w:vAnchor="text" w:hAnchor="margin" w:xAlign="right" w:y="1"/>
      <w:rPr>
        <w:rStyle w:val="SayfaNumaras"/>
        <w:rFonts w:ascii="Times New Roman" w:hAnsi="Times New Roman" w:cs="Times New Roman"/>
      </w:rPr>
    </w:pPr>
    <w:r w:rsidRPr="00513C1A">
      <w:rPr>
        <w:rStyle w:val="SayfaNumaras"/>
        <w:rFonts w:ascii="Times New Roman" w:hAnsi="Times New Roman" w:cs="Times New Roman"/>
      </w:rPr>
      <w:fldChar w:fldCharType="begin"/>
    </w:r>
    <w:r w:rsidRPr="00513C1A">
      <w:rPr>
        <w:rStyle w:val="SayfaNumaras"/>
        <w:rFonts w:ascii="Times New Roman" w:hAnsi="Times New Roman" w:cs="Times New Roman"/>
      </w:rPr>
      <w:instrText xml:space="preserve">PAGE  </w:instrText>
    </w:r>
    <w:r w:rsidRPr="00513C1A">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513C1A">
      <w:rPr>
        <w:rStyle w:val="SayfaNumaras"/>
        <w:rFonts w:ascii="Times New Roman" w:hAnsi="Times New Roman" w:cs="Times New Roman"/>
      </w:rPr>
      <w:fldChar w:fldCharType="end"/>
    </w:r>
  </w:p>
  <w:p w:rsidR="00513C1A" w:rsidRPr="00513C1A" w:rsidRDefault="00513C1A" w:rsidP="00513C1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C1A" w:rsidRDefault="00513C1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52E" w:rsidRDefault="005D252E" w:rsidP="00513C1A">
      <w:pPr>
        <w:spacing w:after="0" w:line="240" w:lineRule="auto"/>
      </w:pPr>
      <w:r>
        <w:separator/>
      </w:r>
    </w:p>
  </w:footnote>
  <w:footnote w:type="continuationSeparator" w:id="0">
    <w:p w:rsidR="005D252E" w:rsidRDefault="005D252E" w:rsidP="00513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C1A" w:rsidRDefault="00513C1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C1A" w:rsidRPr="00513C1A" w:rsidRDefault="00513C1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C1A" w:rsidRDefault="00513C1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99"/>
    <w:rsid w:val="00513C1A"/>
    <w:rsid w:val="005D252E"/>
    <w:rsid w:val="00AE789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8DCB2-5126-4719-B31D-B69DE780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13C1A"/>
    <w:rPr>
      <w:color w:val="0000FF"/>
      <w:u w:val="single"/>
    </w:rPr>
  </w:style>
  <w:style w:type="paragraph" w:styleId="NormalWeb">
    <w:name w:val="Normal (Web)"/>
    <w:basedOn w:val="Normal"/>
    <w:uiPriority w:val="99"/>
    <w:semiHidden/>
    <w:unhideWhenUsed/>
    <w:rsid w:val="00513C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bal3"/>
    <w:basedOn w:val="Normal"/>
    <w:rsid w:val="00513C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513C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13C1A"/>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13C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3C1A"/>
  </w:style>
  <w:style w:type="paragraph" w:styleId="Altbilgi">
    <w:name w:val="footer"/>
    <w:basedOn w:val="Normal"/>
    <w:link w:val="AltbilgiChar"/>
    <w:uiPriority w:val="99"/>
    <w:unhideWhenUsed/>
    <w:rsid w:val="00513C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3C1A"/>
  </w:style>
  <w:style w:type="character" w:styleId="SayfaNumaras">
    <w:name w:val="page number"/>
    <w:basedOn w:val="VarsaylanParagrafYazTipi"/>
    <w:uiPriority w:val="99"/>
    <w:semiHidden/>
    <w:unhideWhenUsed/>
    <w:rsid w:val="00513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143401">
      <w:bodyDiv w:val="1"/>
      <w:marLeft w:val="0"/>
      <w:marRight w:val="0"/>
      <w:marTop w:val="0"/>
      <w:marBottom w:val="0"/>
      <w:divBdr>
        <w:top w:val="none" w:sz="0" w:space="0" w:color="auto"/>
        <w:left w:val="none" w:sz="0" w:space="0" w:color="auto"/>
        <w:bottom w:val="none" w:sz="0" w:space="0" w:color="auto"/>
        <w:right w:val="none" w:sz="0" w:space="0" w:color="auto"/>
      </w:divBdr>
      <w:divsChild>
        <w:div w:id="1609700857">
          <w:marLeft w:val="0"/>
          <w:marRight w:val="0"/>
          <w:marTop w:val="0"/>
          <w:marBottom w:val="0"/>
          <w:divBdr>
            <w:top w:val="none" w:sz="0" w:space="0" w:color="auto"/>
            <w:left w:val="none" w:sz="0" w:space="0" w:color="auto"/>
            <w:bottom w:val="none" w:sz="0" w:space="0" w:color="auto"/>
            <w:right w:val="none" w:sz="0" w:space="0" w:color="auto"/>
          </w:divBdr>
          <w:divsChild>
            <w:div w:id="150459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1332</Words>
  <Characters>7595</Characters>
  <Application>Microsoft Office Word</Application>
  <DocSecurity>0</DocSecurity>
  <Lines>63</Lines>
  <Paragraphs>17</Paragraphs>
  <ScaleCrop>false</ScaleCrop>
  <Company/>
  <LinksUpToDate>false</LinksUpToDate>
  <CharactersWithSpaces>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2019-02-01T11:13:00Z</dcterms:created>
  <dcterms:modified xsi:type="dcterms:W3CDTF">2019-02-01T11:14:00Z</dcterms:modified>
</cp:coreProperties>
</file>